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B6" w:rsidRPr="007F4847" w:rsidRDefault="007F4847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7F4847">
        <w:rPr>
          <w:rFonts w:ascii="Verdana" w:hAnsi="Verdana"/>
          <w:sz w:val="20"/>
          <w:szCs w:val="20"/>
        </w:rPr>
        <w:t>O/SZ.I-3.2431.3</w:t>
      </w:r>
      <w:r w:rsidR="00B369C8" w:rsidRPr="007F4847">
        <w:rPr>
          <w:rFonts w:ascii="Verdana" w:hAnsi="Verdana"/>
          <w:sz w:val="20"/>
          <w:szCs w:val="20"/>
        </w:rPr>
        <w:t>.202</w:t>
      </w:r>
      <w:bookmarkEnd w:id="0"/>
      <w:r w:rsidR="00313AC9" w:rsidRPr="007F4847">
        <w:rPr>
          <w:rFonts w:ascii="Verdana" w:hAnsi="Verdana"/>
          <w:sz w:val="20"/>
          <w:szCs w:val="20"/>
        </w:rPr>
        <w:t>4</w:t>
      </w:r>
    </w:p>
    <w:p w:rsidR="006D0FF4" w:rsidRDefault="006D0FF4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</w:p>
    <w:p w:rsidR="001531B6" w:rsidRPr="001531B6" w:rsidRDefault="00B369C8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6D0FF4" w:rsidRPr="001531B6" w:rsidRDefault="006D0FF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>
        <w:rPr>
          <w:b/>
        </w:rPr>
      </w:sdtEndPr>
      <w:sdtContent>
        <w:p w:rsidR="001531B6" w:rsidRPr="00C658C3" w:rsidRDefault="00DC4C0E" w:rsidP="001531B6">
          <w:pPr>
            <w:spacing w:after="0" w:line="240" w:lineRule="auto"/>
            <w:rPr>
              <w:rFonts w:ascii="Verdana" w:hAnsi="Verdana"/>
              <w:b/>
              <w:sz w:val="20"/>
              <w:szCs w:val="20"/>
            </w:rPr>
          </w:pPr>
          <w:r w:rsidRPr="00C658C3">
            <w:rPr>
              <w:rFonts w:ascii="Verdana" w:hAnsi="Verdana"/>
              <w:color w:val="000000"/>
              <w:sz w:val="20"/>
              <w:szCs w:val="20"/>
            </w:rPr>
            <w:t>Generalna Dyrekcja Dróg Krajowych i Autostrad Oddział w Szczecinie</w:t>
          </w:r>
          <w:r w:rsidRPr="00C658C3">
            <w:rPr>
              <w:rFonts w:ascii="Verdana" w:hAnsi="Verdana"/>
              <w:color w:val="000000"/>
              <w:sz w:val="20"/>
              <w:szCs w:val="20"/>
            </w:rPr>
            <w:br/>
            <w:t>ul. Bohaterów Warszawy 33, 70 -340 Szczecin</w:t>
          </w:r>
        </w:p>
      </w:sdtContent>
    </w:sdt>
    <w:p w:rsid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6D0FF4" w:rsidRPr="001531B6" w:rsidRDefault="006D0FF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:rsidR="007F4565" w:rsidRDefault="00A028A4" w:rsidP="007F4565">
          <w:pPr>
            <w:spacing w:after="0" w:line="276" w:lineRule="auto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Sporządzenie </w:t>
          </w:r>
          <w:r w:rsidR="00DC4C0E">
            <w:rPr>
              <w:rFonts w:ascii="Verdana" w:hAnsi="Verdana"/>
              <w:sz w:val="20"/>
              <w:szCs w:val="20"/>
            </w:rPr>
            <w:t>wyceny</w:t>
          </w:r>
          <w:r w:rsidR="00EB5268">
            <w:rPr>
              <w:rFonts w:ascii="Verdana" w:hAnsi="Verdana"/>
              <w:sz w:val="20"/>
              <w:szCs w:val="20"/>
            </w:rPr>
            <w:t xml:space="preserve"> działek: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Darłowo, obr. Słowino-Słowinko, działka nr 441/1 , 442/1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Sławno, obr. Warszkowo, działka nr 683/4 ;</w:t>
          </w:r>
        </w:p>
        <w:p w:rsidR="007F4565" w:rsidRDefault="007F4565" w:rsidP="007F4565">
          <w:pPr>
            <w:spacing w:after="0"/>
            <w:rPr>
              <w:rStyle w:val="size"/>
              <w:rFonts w:ascii="Verdana" w:hAnsi="Verdana"/>
              <w:sz w:val="20"/>
              <w:szCs w:val="20"/>
            </w:rPr>
          </w:pPr>
          <w:r>
            <w:rPr>
              <w:rStyle w:val="size"/>
              <w:rFonts w:ascii="Verdana" w:hAnsi="Verdana"/>
              <w:sz w:val="20"/>
              <w:szCs w:val="20"/>
            </w:rPr>
            <w:t>- gm. Sławno, obr. Warszkowo, działka nr 719/3 , 719/5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Sławno, obr. Warszkowo, działka nr 720/4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Sławno, obr. Warszkowo, działka nr 795/6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Malechowo, obr Malechowo, działka nr 403/1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Malechowo, obr Malechowo, działka nr 168/6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Malechowo, obr Malechowo, działka nr 142/1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Malechowo, obr Malechowo, działka nr 69/8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Malechowo, obr Malechowo, działka nr 490/7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Malechowo, obr Malechowo, działka nr 69/4 ;</w:t>
          </w:r>
        </w:p>
        <w:p w:rsidR="007F4565" w:rsidRDefault="007F4565" w:rsidP="007F4565">
          <w:pPr>
            <w:spacing w:after="0"/>
          </w:pPr>
          <w:r>
            <w:rPr>
              <w:rStyle w:val="size"/>
              <w:rFonts w:ascii="Verdana" w:hAnsi="Verdana"/>
              <w:sz w:val="20"/>
              <w:szCs w:val="20"/>
            </w:rPr>
            <w:t>- gm. Malechowo, obr Malechowo, działka nr 69/6 ;</w:t>
          </w:r>
        </w:p>
        <w:p w:rsidR="007F4565" w:rsidRDefault="007F4565" w:rsidP="007F4565">
          <w:pPr>
            <w:spacing w:after="0"/>
            <w:rPr>
              <w:rStyle w:val="size"/>
              <w:rFonts w:ascii="Verdana" w:hAnsi="Verdana"/>
              <w:sz w:val="20"/>
              <w:szCs w:val="20"/>
            </w:rPr>
          </w:pPr>
          <w:r>
            <w:rPr>
              <w:rStyle w:val="size"/>
              <w:rFonts w:ascii="Verdana" w:hAnsi="Verdana"/>
              <w:sz w:val="20"/>
              <w:szCs w:val="20"/>
            </w:rPr>
            <w:t>- gm. Malechowo, obr Pękanino, działka nr 333/11</w:t>
          </w:r>
        </w:p>
        <w:p w:rsidR="00D91CD2" w:rsidRDefault="006D0FF4" w:rsidP="007F4565">
          <w:pPr>
            <w:spacing w:after="0"/>
            <w:rPr>
              <w:rStyle w:val="size"/>
              <w:rFonts w:ascii="Verdana" w:hAnsi="Verdana"/>
              <w:sz w:val="20"/>
              <w:szCs w:val="20"/>
            </w:rPr>
          </w:pPr>
          <w:r>
            <w:rPr>
              <w:rStyle w:val="size"/>
              <w:rFonts w:ascii="Verdana" w:hAnsi="Verdana"/>
              <w:sz w:val="20"/>
              <w:szCs w:val="20"/>
            </w:rPr>
            <w:t xml:space="preserve">      </w:t>
          </w:r>
          <w:r w:rsidR="00D91CD2">
            <w:rPr>
              <w:rStyle w:val="size"/>
              <w:rFonts w:ascii="Verdana" w:hAnsi="Verdana"/>
              <w:sz w:val="20"/>
              <w:szCs w:val="20"/>
            </w:rPr>
            <w:t>W trybie przepisu art. 20 ust. 17 Ustawy o drogach publicznych oraz art. 17 Ustawy o gospodarce nieruchomościami.</w:t>
          </w:r>
        </w:p>
        <w:p w:rsidR="006D0FF4" w:rsidRDefault="006D0FF4" w:rsidP="007F4565">
          <w:pPr>
            <w:spacing w:after="0"/>
            <w:rPr>
              <w:rStyle w:val="size"/>
              <w:rFonts w:ascii="Verdana" w:hAnsi="Verdana"/>
              <w:sz w:val="20"/>
              <w:szCs w:val="20"/>
            </w:rPr>
          </w:pPr>
        </w:p>
        <w:p w:rsidR="006D0FF4" w:rsidRDefault="007F4565" w:rsidP="007F4565">
          <w:pPr>
            <w:spacing w:after="0" w:line="276" w:lineRule="auto"/>
            <w:jc w:val="both"/>
            <w:rPr>
              <w:rStyle w:val="size"/>
              <w:rFonts w:ascii="Verdana" w:hAnsi="Verdana"/>
              <w:sz w:val="20"/>
              <w:szCs w:val="20"/>
            </w:rPr>
          </w:pPr>
          <w:r>
            <w:rPr>
              <w:rStyle w:val="size"/>
              <w:rFonts w:ascii="Verdana" w:hAnsi="Verdana"/>
              <w:sz w:val="20"/>
              <w:szCs w:val="20"/>
            </w:rPr>
            <w:t>- gm. Bobolice, obr. Ostrówek, działka nr 6/50.</w:t>
          </w:r>
        </w:p>
        <w:p w:rsidR="001531B6" w:rsidRDefault="004F0968" w:rsidP="007F4565">
          <w:pPr>
            <w:spacing w:after="0" w:line="276" w:lineRule="auto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      W trybie U</w:t>
          </w:r>
          <w:r w:rsidR="006D0FF4">
            <w:rPr>
              <w:rFonts w:ascii="Verdana" w:hAnsi="Verdana"/>
              <w:sz w:val="20"/>
              <w:szCs w:val="20"/>
            </w:rPr>
            <w:t>stawy z dnia 10 kwietnia 2003 r. o szczególnych zasadach przygotowania i realizacji inwestycji w zakresie dróg publicznych.</w:t>
          </w:r>
        </w:p>
      </w:sdtContent>
    </w:sdt>
    <w:p w:rsidR="007F4565" w:rsidRDefault="007F4565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:rsidR="006D0FF4" w:rsidRDefault="006D0FF4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7D3B04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DC4C0E" w:rsidRPr="0050794A">
            <w:rPr>
              <w:rFonts w:ascii="Verdana" w:hAnsi="Verdana"/>
              <w:sz w:val="20"/>
              <w:szCs w:val="20"/>
            </w:rPr>
            <w:t>mberlinski@gddkia.gov.pl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sz w:val="20"/>
            <w:szCs w:val="20"/>
          </w:rPr>
          <w:id w:val="758337455"/>
          <w:placeholder>
            <w:docPart w:val="DefaultPlaceholder_-1854013438"/>
          </w:placeholder>
          <w:date w:fullDate="2024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3C5720">
            <w:rPr>
              <w:rFonts w:ascii="Verdana" w:hAnsi="Verdana"/>
              <w:b/>
              <w:sz w:val="20"/>
              <w:szCs w:val="20"/>
            </w:rPr>
            <w:t>13.09.2024</w:t>
          </w:r>
        </w:sdtContent>
      </w:sdt>
      <w:r w:rsidRPr="007D3B04">
        <w:rPr>
          <w:rFonts w:ascii="Verdana" w:hAnsi="Verdana"/>
          <w:b/>
          <w:sz w:val="20"/>
          <w:szCs w:val="20"/>
        </w:rPr>
        <w:t xml:space="preserve"> r.</w:t>
      </w:r>
    </w:p>
    <w:p w:rsidR="001531B6" w:rsidRP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1" w:name="_GoBack"/>
      <w:bookmarkEnd w:id="1"/>
    </w:p>
    <w:p w:rsidR="006D0FF4" w:rsidRDefault="006D0FF4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DC4C0E" w:rsidRPr="00DC4C0E">
            <w:rPr>
              <w:rFonts w:ascii="Verdana" w:hAnsi="Verdana"/>
              <w:sz w:val="20"/>
              <w:szCs w:val="20"/>
            </w:rPr>
            <w:t>Marcin Berliński, tel. 91 43 25 357 tel. kom. 532 547</w:t>
          </w:r>
          <w:r w:rsidR="00DC4C0E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DC4C0E" w:rsidRPr="00DC4C0E">
            <w:rPr>
              <w:rFonts w:ascii="Verdana" w:hAnsi="Verdana"/>
              <w:sz w:val="20"/>
              <w:szCs w:val="20"/>
            </w:rPr>
            <w:t>896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1531B6" w:rsidRPr="001531B6" w:rsidRDefault="00B369C8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:rsid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6D0FF4" w:rsidRDefault="006D0FF4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D019C3">
            <w:rPr>
              <w:rFonts w:ascii="Verdana" w:hAnsi="Verdana"/>
              <w:sz w:val="20"/>
              <w:szCs w:val="20"/>
            </w:rPr>
            <w:t>6</w:t>
          </w:r>
          <w:r w:rsidR="00075715">
            <w:rPr>
              <w:rFonts w:ascii="Verdana" w:hAnsi="Verdana"/>
              <w:sz w:val="20"/>
              <w:szCs w:val="20"/>
            </w:rPr>
            <w:t>0</w:t>
          </w:r>
          <w:r w:rsidR="00DC4C0E" w:rsidRPr="00C658C3">
            <w:rPr>
              <w:rFonts w:ascii="Verdana" w:hAnsi="Verdana"/>
              <w:sz w:val="20"/>
              <w:szCs w:val="20"/>
            </w:rPr>
            <w:t xml:space="preserve"> dni </w:t>
          </w:r>
          <w:r w:rsidR="00C658C3">
            <w:rPr>
              <w:rFonts w:ascii="Verdana" w:hAnsi="Verdana"/>
              <w:sz w:val="20"/>
              <w:szCs w:val="20"/>
            </w:rPr>
            <w:t>od dnia przesłania zlecenia</w:t>
          </w:r>
        </w:sdtContent>
      </w:sdt>
    </w:p>
    <w:p w:rsid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6D0FF4" w:rsidRDefault="006D0FF4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1531B6" w:rsidRDefault="00B369C8" w:rsidP="003C04B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ED1068">
            <w:rPr>
              <w:rFonts w:ascii="Verdana" w:hAnsi="Verdana"/>
              <w:sz w:val="20"/>
              <w:szCs w:val="20"/>
            </w:rPr>
            <w:t>21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:rsidR="001531B6" w:rsidRPr="00C658C3" w:rsidRDefault="00C658C3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C658C3">
            <w:rPr>
              <w:rFonts w:ascii="Verdana" w:hAnsi="Verdana"/>
              <w:sz w:val="20"/>
              <w:szCs w:val="20"/>
            </w:rPr>
            <w:t>Kryterium oceny oferty: najniższa cena</w:t>
          </w:r>
        </w:p>
      </w:sdtContent>
    </w:sdt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lastRenderedPageBreak/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C658C3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6D0FF4" w:rsidRDefault="006D0FF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</w:t>
      </w:r>
      <w:r w:rsidR="006D0FF4">
        <w:rPr>
          <w:rFonts w:ascii="Verdana" w:hAnsi="Verdana"/>
          <w:sz w:val="20"/>
          <w:szCs w:val="20"/>
        </w:rPr>
        <w:t>ty należy przesłać na załączonych formularzach ofertowych</w:t>
      </w:r>
      <w:r w:rsidRPr="001531B6">
        <w:rPr>
          <w:rFonts w:ascii="Verdana" w:hAnsi="Verdana"/>
          <w:sz w:val="20"/>
          <w:szCs w:val="20"/>
        </w:rPr>
        <w:t>.</w:t>
      </w:r>
    </w:p>
    <w:p w:rsidR="001531B6" w:rsidRPr="001531B6" w:rsidRDefault="00BE0EC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6D0FF4" w:rsidRDefault="006D0FF4" w:rsidP="001531B6">
      <w:pPr>
        <w:spacing w:after="0" w:line="240" w:lineRule="auto"/>
        <w:ind w:left="4962"/>
        <w:rPr>
          <w:rFonts w:ascii="Verdana" w:hAnsi="Verdana"/>
          <w:b/>
          <w:szCs w:val="20"/>
        </w:rPr>
      </w:pPr>
    </w:p>
    <w:p w:rsidR="006D0FF4" w:rsidRDefault="006D0FF4" w:rsidP="001531B6">
      <w:pPr>
        <w:spacing w:after="0" w:line="240" w:lineRule="auto"/>
        <w:ind w:left="4962"/>
        <w:rPr>
          <w:rFonts w:ascii="Verdana" w:hAnsi="Verdana"/>
          <w:b/>
          <w:szCs w:val="20"/>
        </w:rPr>
      </w:pP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BE0EC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2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2"/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3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BE0EC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A264C2" w:rsidRDefault="00A264C2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6D0FF4" w:rsidRDefault="006D0FF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6D0FF4" w:rsidRDefault="006D0FF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</w:t>
      </w: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1531B6" w:rsidRDefault="00B369C8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EC8" w:rsidRDefault="00BE0EC8">
      <w:pPr>
        <w:spacing w:after="0" w:line="240" w:lineRule="auto"/>
      </w:pPr>
      <w:r>
        <w:separator/>
      </w:r>
    </w:p>
  </w:endnote>
  <w:endnote w:type="continuationSeparator" w:id="0">
    <w:p w:rsidR="00BE0EC8" w:rsidRDefault="00BE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BE0E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BE0E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BE0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EC8" w:rsidRDefault="00BE0EC8">
      <w:pPr>
        <w:spacing w:after="0" w:line="240" w:lineRule="auto"/>
      </w:pPr>
      <w:r>
        <w:separator/>
      </w:r>
    </w:p>
  </w:footnote>
  <w:footnote w:type="continuationSeparator" w:id="0">
    <w:p w:rsidR="00BE0EC8" w:rsidRDefault="00BE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BE0E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BE0E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BE0E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A4"/>
    <w:rsid w:val="00075715"/>
    <w:rsid w:val="001C5BFF"/>
    <w:rsid w:val="002327AD"/>
    <w:rsid w:val="002914C9"/>
    <w:rsid w:val="00313AC9"/>
    <w:rsid w:val="00395627"/>
    <w:rsid w:val="003C04B9"/>
    <w:rsid w:val="003C5720"/>
    <w:rsid w:val="003F5D2E"/>
    <w:rsid w:val="004368A2"/>
    <w:rsid w:val="00453D06"/>
    <w:rsid w:val="004F0968"/>
    <w:rsid w:val="0050794A"/>
    <w:rsid w:val="005677F4"/>
    <w:rsid w:val="005C4F66"/>
    <w:rsid w:val="005E61D5"/>
    <w:rsid w:val="00677C5C"/>
    <w:rsid w:val="006A2A2F"/>
    <w:rsid w:val="006A3E05"/>
    <w:rsid w:val="006A586C"/>
    <w:rsid w:val="006D0FF4"/>
    <w:rsid w:val="007A624D"/>
    <w:rsid w:val="007B38D3"/>
    <w:rsid w:val="007D0A3F"/>
    <w:rsid w:val="007D1BA6"/>
    <w:rsid w:val="007D3B04"/>
    <w:rsid w:val="007F4565"/>
    <w:rsid w:val="007F4847"/>
    <w:rsid w:val="008A0679"/>
    <w:rsid w:val="00A028A4"/>
    <w:rsid w:val="00A211DB"/>
    <w:rsid w:val="00A264C2"/>
    <w:rsid w:val="00B369C8"/>
    <w:rsid w:val="00BD137B"/>
    <w:rsid w:val="00BE0EC8"/>
    <w:rsid w:val="00C0692E"/>
    <w:rsid w:val="00C658C3"/>
    <w:rsid w:val="00CA126E"/>
    <w:rsid w:val="00CB25AA"/>
    <w:rsid w:val="00D019C3"/>
    <w:rsid w:val="00D23230"/>
    <w:rsid w:val="00D57ABF"/>
    <w:rsid w:val="00D91CD2"/>
    <w:rsid w:val="00DA1C60"/>
    <w:rsid w:val="00DC4C0E"/>
    <w:rsid w:val="00E36BA4"/>
    <w:rsid w:val="00E5135D"/>
    <w:rsid w:val="00E57B64"/>
    <w:rsid w:val="00EB5268"/>
    <w:rsid w:val="00ED1068"/>
    <w:rsid w:val="00FC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4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customStyle="1" w:styleId="fontstyle01">
    <w:name w:val="fontstyle01"/>
    <w:basedOn w:val="Domylnaczcionkaakapitu"/>
    <w:rsid w:val="00DC4C0E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m7468474615217256275m-7888593829937558070fontstyle01">
    <w:name w:val="m_7468474615217256275m-7888593829937558070fontstyle01"/>
    <w:basedOn w:val="Domylnaczcionkaakapitu"/>
    <w:rsid w:val="00313AC9"/>
  </w:style>
  <w:style w:type="character" w:customStyle="1" w:styleId="size">
    <w:name w:val="size"/>
    <w:basedOn w:val="Domylnaczcionkaakapitu"/>
    <w:rsid w:val="00ED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270524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7A4B3F" w:rsidRDefault="00270524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270524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24"/>
    <w:rsid w:val="000455AF"/>
    <w:rsid w:val="0014050E"/>
    <w:rsid w:val="00153399"/>
    <w:rsid w:val="00270524"/>
    <w:rsid w:val="0029020F"/>
    <w:rsid w:val="00377EAB"/>
    <w:rsid w:val="00412052"/>
    <w:rsid w:val="005348BB"/>
    <w:rsid w:val="005D211B"/>
    <w:rsid w:val="00653862"/>
    <w:rsid w:val="007E0F15"/>
    <w:rsid w:val="00A45B1F"/>
    <w:rsid w:val="00A51117"/>
    <w:rsid w:val="00A66E0A"/>
    <w:rsid w:val="00BA3A70"/>
    <w:rsid w:val="00BA56B1"/>
    <w:rsid w:val="00CD78CC"/>
    <w:rsid w:val="00CF6F8B"/>
    <w:rsid w:val="00E22290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2023-09-21T07:22:00Z</dcterms:created>
  <dcterms:modified xsi:type="dcterms:W3CDTF">2024-09-06T06:09:00Z</dcterms:modified>
</cp:coreProperties>
</file>