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417A5B" w:rsidRDefault="00417A5B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FA0093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417A5B" w:rsidRDefault="00417A5B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</w:p>
    <w:p w:rsidR="00FA0093" w:rsidRPr="00DD1C10" w:rsidRDefault="00FA0093" w:rsidP="00DD1C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b/>
          <w:sz w:val="24"/>
          <w:szCs w:val="24"/>
        </w:rPr>
      </w:pPr>
      <w:r w:rsidRPr="00DD1C10">
        <w:rPr>
          <w:rFonts w:eastAsia="Calibri"/>
          <w:b/>
          <w:sz w:val="24"/>
          <w:szCs w:val="24"/>
        </w:rPr>
        <w:t xml:space="preserve">Doskonalenie i rozbudowa Zintegrowanego Systemu Informatycznego ZSI-ULC </w:t>
      </w:r>
      <w:r w:rsidRPr="00DD1C10">
        <w:rPr>
          <w:rFonts w:eastAsia="Calibri"/>
          <w:sz w:val="24"/>
          <w:szCs w:val="24"/>
        </w:rPr>
        <w:t>-</w:t>
      </w:r>
      <w:r w:rsidRPr="00DD1C10">
        <w:rPr>
          <w:rFonts w:eastAsia="Calibri"/>
          <w:b/>
          <w:sz w:val="24"/>
          <w:szCs w:val="24"/>
        </w:rPr>
        <w:t xml:space="preserve"> </w:t>
      </w:r>
      <w:r w:rsidRPr="00DD1C10">
        <w:rPr>
          <w:rFonts w:eastAsia="Calibri"/>
          <w:sz w:val="24"/>
          <w:szCs w:val="24"/>
        </w:rPr>
        <w:t>wnioskodawca Urząd Lotnictwa Cywilnego, beneficjent Urząd Lotnictwa Cywilnego;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DD1C10">
        <w:rPr>
          <w:rFonts w:ascii="Calibri" w:hAnsi="Calibri" w:cs="Calibri"/>
        </w:rPr>
        <w:t>20 stycznia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5B0D59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 terminem zgłaszania uwag do </w:t>
      </w:r>
      <w:r w:rsidR="00DD1C10">
        <w:rPr>
          <w:rFonts w:ascii="Calibri" w:hAnsi="Calibri" w:cs="Calibri"/>
        </w:rPr>
        <w:t>29 stycznia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E243E4" w:rsidP="00E243E4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raportu nie złożono uwag.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DD1C10" w:rsidRPr="00DD1C10" w:rsidRDefault="00DD1C10" w:rsidP="00DD1C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b/>
          <w:sz w:val="24"/>
          <w:szCs w:val="24"/>
        </w:rPr>
      </w:pPr>
      <w:r w:rsidRPr="00DD1C10">
        <w:rPr>
          <w:rFonts w:eastAsia="Calibri"/>
          <w:b/>
          <w:sz w:val="24"/>
          <w:szCs w:val="24"/>
        </w:rPr>
        <w:t xml:space="preserve">System Informacji Przestrzennej Administracji Morskiej </w:t>
      </w:r>
      <w:r w:rsidRPr="00DD1C10">
        <w:rPr>
          <w:rFonts w:eastAsia="Calibri"/>
          <w:sz w:val="24"/>
          <w:szCs w:val="24"/>
        </w:rPr>
        <w:t xml:space="preserve">- wnioskodawca Minister </w:t>
      </w:r>
      <w:r w:rsidR="00417A5B">
        <w:rPr>
          <w:rFonts w:eastAsia="Calibri"/>
          <w:sz w:val="24"/>
          <w:szCs w:val="24"/>
        </w:rPr>
        <w:t>Infrastruktury</w:t>
      </w:r>
      <w:r w:rsidRPr="00DD1C10">
        <w:rPr>
          <w:rFonts w:eastAsia="Calibri"/>
          <w:sz w:val="24"/>
          <w:szCs w:val="24"/>
        </w:rPr>
        <w:t xml:space="preserve">, beneficjent Ministerstwo </w:t>
      </w:r>
      <w:r w:rsidR="00417A5B">
        <w:rPr>
          <w:rFonts w:eastAsia="Calibri"/>
          <w:sz w:val="24"/>
          <w:szCs w:val="24"/>
        </w:rPr>
        <w:t>Infrastruktury</w:t>
      </w:r>
      <w:r w:rsidRPr="00DD1C10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DD1C10" w:rsidRDefault="00DD1C10" w:rsidP="00DD1C10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20 stycznia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29 stycznia 2021 r.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DD1C10" w:rsidRDefault="00DD1C10" w:rsidP="00DD1C10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raportu nie złożono uwag.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DD1C10" w:rsidRPr="00DD1C10" w:rsidRDefault="00DD1C10" w:rsidP="00DD1C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sz w:val="24"/>
          <w:szCs w:val="24"/>
        </w:rPr>
      </w:pPr>
      <w:r w:rsidRPr="00DD1C10">
        <w:rPr>
          <w:rFonts w:eastAsia="Calibri"/>
          <w:b/>
          <w:sz w:val="24"/>
          <w:szCs w:val="24"/>
        </w:rPr>
        <w:t xml:space="preserve">Wdrożenie innowacyjnych e-usług o wysokim poziomie dojrzałości w zakresie rejestracji jachtów i innych jednostek pływających o długości do 24 m </w:t>
      </w:r>
      <w:r w:rsidRPr="00DD1C10">
        <w:rPr>
          <w:rFonts w:eastAsia="Calibri"/>
          <w:sz w:val="24"/>
          <w:szCs w:val="24"/>
        </w:rPr>
        <w:t>-</w:t>
      </w:r>
      <w:r w:rsidRPr="00DD1C10">
        <w:rPr>
          <w:rFonts w:eastAsia="Calibri"/>
          <w:b/>
          <w:sz w:val="24"/>
          <w:szCs w:val="24"/>
        </w:rPr>
        <w:t xml:space="preserve"> </w:t>
      </w:r>
      <w:r w:rsidRPr="00DD1C10">
        <w:rPr>
          <w:rFonts w:eastAsia="Calibri"/>
          <w:sz w:val="24"/>
          <w:szCs w:val="24"/>
        </w:rPr>
        <w:t xml:space="preserve">wnioskodawca Minister </w:t>
      </w:r>
      <w:r w:rsidR="00417A5B">
        <w:rPr>
          <w:rFonts w:eastAsia="Calibri"/>
          <w:sz w:val="24"/>
          <w:szCs w:val="24"/>
        </w:rPr>
        <w:t>Infrastruktury</w:t>
      </w:r>
      <w:r w:rsidRPr="00DD1C10">
        <w:rPr>
          <w:rFonts w:eastAsia="Calibri"/>
          <w:sz w:val="24"/>
          <w:szCs w:val="24"/>
        </w:rPr>
        <w:t>, beneficjent Urząd Morski w Szczecinie;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DD1C10" w:rsidRDefault="00DD1C10" w:rsidP="00DD1C10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Raport został skierowany 20 stycznia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29 stycznia 2021 r.</w:t>
      </w:r>
    </w:p>
    <w:p w:rsidR="00234641" w:rsidRDefault="00234641" w:rsidP="00234641">
      <w:pPr>
        <w:shd w:val="clear" w:color="auto" w:fill="FFFFFF"/>
        <w:spacing w:line="264" w:lineRule="auto"/>
        <w:rPr>
          <w:rFonts w:cs="Calibri"/>
          <w:u w:val="single"/>
        </w:rPr>
      </w:pPr>
    </w:p>
    <w:p w:rsidR="00234641" w:rsidRDefault="00234641" w:rsidP="00234641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  <w:r w:rsidRPr="00234641">
        <w:rPr>
          <w:rFonts w:asciiTheme="minorHAnsi" w:hAnsiTheme="minorHAnsi" w:cstheme="minorHAnsi"/>
          <w:u w:val="single"/>
        </w:rPr>
        <w:t>Do raportu nie złożono uwag.</w:t>
      </w:r>
    </w:p>
    <w:p w:rsidR="00234641" w:rsidRPr="00234641" w:rsidRDefault="00234641" w:rsidP="00234641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Pr="00DD1C10" w:rsidRDefault="00234641" w:rsidP="00DD1C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rPr>
          <w:rFonts w:eastAsia="Calibri"/>
          <w:sz w:val="24"/>
          <w:szCs w:val="24"/>
        </w:rPr>
      </w:pPr>
      <w:r w:rsidRPr="00DD1C10">
        <w:rPr>
          <w:rFonts w:eastAsia="Calibri"/>
          <w:b/>
          <w:sz w:val="24"/>
          <w:szCs w:val="24"/>
        </w:rPr>
        <w:t xml:space="preserve">Zwiększenie skuteczności i efektywności systemu automatycznego nad ruchem drogowym - </w:t>
      </w:r>
      <w:r w:rsidRPr="00DD1C10">
        <w:rPr>
          <w:rFonts w:eastAsia="Calibri"/>
          <w:sz w:val="24"/>
          <w:szCs w:val="24"/>
        </w:rPr>
        <w:t>wnioskodawca Główny Inspektorat Transportu Drogowego</w:t>
      </w:r>
      <w:r w:rsidR="00417A5B">
        <w:rPr>
          <w:rFonts w:eastAsia="Calibri"/>
          <w:sz w:val="24"/>
          <w:szCs w:val="24"/>
        </w:rPr>
        <w:t xml:space="preserve">, beneficjent </w:t>
      </w:r>
      <w:r w:rsidR="00417A5B" w:rsidRPr="00DD1C10">
        <w:rPr>
          <w:rFonts w:eastAsia="Calibri"/>
          <w:sz w:val="24"/>
          <w:szCs w:val="24"/>
        </w:rPr>
        <w:t>Główny Inspektorat Transportu Drogowego</w:t>
      </w:r>
      <w:r w:rsidR="00DD1C10">
        <w:rPr>
          <w:rFonts w:eastAsia="Calibri"/>
          <w:sz w:val="24"/>
          <w:szCs w:val="24"/>
        </w:rPr>
        <w:t>;</w:t>
      </w:r>
    </w:p>
    <w:p w:rsidR="003B6235" w:rsidRPr="00144DF6" w:rsidRDefault="003B6235" w:rsidP="003B6235">
      <w:pPr>
        <w:autoSpaceDE w:val="0"/>
        <w:autoSpaceDN w:val="0"/>
        <w:adjustRightInd w:val="0"/>
        <w:spacing w:line="264" w:lineRule="auto"/>
        <w:ind w:left="708" w:hanging="708"/>
        <w:rPr>
          <w:rFonts w:ascii="Calibri" w:hAnsi="Calibri" w:cs="Calibri"/>
          <w:sz w:val="20"/>
          <w:szCs w:val="20"/>
        </w:rPr>
      </w:pPr>
    </w:p>
    <w:p w:rsidR="00DD1C10" w:rsidRDefault="00DD1C10" w:rsidP="00DD1C10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20 stycznia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29 stycznia 2021 r.</w:t>
      </w:r>
    </w:p>
    <w:p w:rsidR="00DD1C10" w:rsidRDefault="00DD1C10" w:rsidP="00DD1C10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DD1C10" w:rsidRDefault="00DD1C10" w:rsidP="00DD1C10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  <w:r w:rsidRPr="00234641">
        <w:rPr>
          <w:rFonts w:asciiTheme="minorHAnsi" w:hAnsiTheme="minorHAnsi" w:cstheme="minorHAnsi"/>
          <w:u w:val="single"/>
        </w:rPr>
        <w:t>Do raportu nie złożono uwag.</w:t>
      </w:r>
    </w:p>
    <w:p w:rsidR="004D7D99" w:rsidRDefault="004D7D99" w:rsidP="00DD1C10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</w:p>
    <w:p w:rsidR="004D7D99" w:rsidRPr="004D7D99" w:rsidRDefault="004D7D99" w:rsidP="004D7D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b/>
          <w:sz w:val="24"/>
          <w:szCs w:val="24"/>
        </w:rPr>
      </w:pPr>
      <w:r w:rsidRPr="004D7D99">
        <w:rPr>
          <w:rFonts w:eastAsia="Calibri"/>
          <w:b/>
          <w:sz w:val="24"/>
          <w:szCs w:val="24"/>
        </w:rPr>
        <w:t xml:space="preserve">Platforma Usług Elektronicznych Urzędu Patentowego </w:t>
      </w:r>
      <w:r w:rsidRPr="004D7D99">
        <w:rPr>
          <w:rFonts w:eastAsia="Calibri"/>
          <w:sz w:val="24"/>
          <w:szCs w:val="24"/>
        </w:rPr>
        <w:t>-</w:t>
      </w:r>
      <w:r w:rsidRPr="004D7D99">
        <w:rPr>
          <w:rFonts w:eastAsia="Calibri"/>
          <w:b/>
          <w:sz w:val="24"/>
          <w:szCs w:val="24"/>
        </w:rPr>
        <w:t xml:space="preserve"> </w:t>
      </w:r>
      <w:r w:rsidRPr="004D7D99">
        <w:rPr>
          <w:rFonts w:eastAsia="Calibri"/>
          <w:sz w:val="24"/>
          <w:szCs w:val="24"/>
        </w:rPr>
        <w:t>wnioskodawca Minister Rozwoju, Pracy i Technologii, beneficjent Urząd Patentowy Rzeczypospolitej Polskiej;</w:t>
      </w:r>
    </w:p>
    <w:p w:rsidR="004D7D99" w:rsidRPr="004D7D99" w:rsidRDefault="004D7D99" w:rsidP="004D7D99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eastAsia="Calibri"/>
          <w:b/>
        </w:rPr>
      </w:pPr>
    </w:p>
    <w:p w:rsidR="004D7D99" w:rsidRDefault="004D7D99" w:rsidP="004D7D99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</w:rPr>
      </w:pPr>
      <w:r w:rsidRPr="004D7D99">
        <w:rPr>
          <w:rFonts w:asciiTheme="minorHAnsi" w:hAnsiTheme="minorHAnsi" w:cstheme="minorHAnsi"/>
        </w:rPr>
        <w:t xml:space="preserve">Raport został skierowany </w:t>
      </w:r>
      <w:r>
        <w:rPr>
          <w:rFonts w:asciiTheme="minorHAnsi" w:hAnsiTheme="minorHAnsi" w:cstheme="minorHAnsi"/>
        </w:rPr>
        <w:t>26</w:t>
      </w:r>
      <w:r w:rsidRPr="004D7D99">
        <w:rPr>
          <w:rFonts w:asciiTheme="minorHAnsi" w:hAnsiTheme="minorHAnsi" w:cstheme="minorHAnsi"/>
        </w:rPr>
        <w:t xml:space="preserve"> stycznia 2021 r. do zaopiniowania w trybie korespondencyjnego uzgodnienia stanowisk przez osoby uczestniczące w pracach KRMC (tryb obiegowy), </w:t>
      </w:r>
      <w:r w:rsidRPr="004D7D99">
        <w:rPr>
          <w:rFonts w:asciiTheme="minorHAnsi" w:hAnsiTheme="minorHAnsi" w:cstheme="minorHAnsi"/>
        </w:rPr>
        <w:br/>
        <w:t xml:space="preserve">z terminem zgłaszania uwag do </w:t>
      </w:r>
      <w:r>
        <w:rPr>
          <w:rFonts w:asciiTheme="minorHAnsi" w:hAnsiTheme="minorHAnsi" w:cstheme="minorHAnsi"/>
        </w:rPr>
        <w:t>3 lutego</w:t>
      </w:r>
      <w:r w:rsidRPr="004D7D99">
        <w:rPr>
          <w:rFonts w:asciiTheme="minorHAnsi" w:hAnsiTheme="minorHAnsi" w:cstheme="minorHAnsi"/>
        </w:rPr>
        <w:t xml:space="preserve"> 2021 r.</w:t>
      </w:r>
    </w:p>
    <w:p w:rsidR="004D7D99" w:rsidRDefault="004D7D99" w:rsidP="004D7D99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</w:rPr>
      </w:pPr>
    </w:p>
    <w:p w:rsidR="004D7D99" w:rsidRDefault="004D7D99" w:rsidP="004D7D99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  <w:r w:rsidRPr="00234641">
        <w:rPr>
          <w:rFonts w:asciiTheme="minorHAnsi" w:hAnsiTheme="minorHAnsi" w:cstheme="minorHAnsi"/>
          <w:u w:val="single"/>
        </w:rPr>
        <w:t>Do raportu nie złożono uwag.</w:t>
      </w:r>
    </w:p>
    <w:p w:rsidR="004D7D99" w:rsidRDefault="004D7D99" w:rsidP="004D7D99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</w:rPr>
      </w:pPr>
    </w:p>
    <w:p w:rsidR="004D7D99" w:rsidRDefault="004D7D99" w:rsidP="004D7D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sz w:val="24"/>
          <w:szCs w:val="24"/>
        </w:rPr>
      </w:pPr>
      <w:r w:rsidRPr="004D7D99">
        <w:rPr>
          <w:rFonts w:eastAsia="Calibri"/>
          <w:b/>
          <w:sz w:val="24"/>
          <w:szCs w:val="24"/>
        </w:rPr>
        <w:t xml:space="preserve">System informatyczny służący stworzeniu środowiska cyfrowego dla realizacji usług publicznych i zadań Głównego Urzędu Miar w sprawach tachografów </w:t>
      </w:r>
      <w:r w:rsidRPr="004D7D99">
        <w:rPr>
          <w:rFonts w:eastAsia="Calibri"/>
          <w:sz w:val="24"/>
          <w:szCs w:val="24"/>
        </w:rPr>
        <w:t>-</w:t>
      </w:r>
      <w:r w:rsidRPr="004D7D99">
        <w:rPr>
          <w:rFonts w:eastAsia="Calibri"/>
          <w:b/>
          <w:sz w:val="24"/>
          <w:szCs w:val="24"/>
        </w:rPr>
        <w:t xml:space="preserve"> </w:t>
      </w:r>
      <w:r w:rsidRPr="004D7D99">
        <w:rPr>
          <w:rFonts w:eastAsia="Calibri"/>
          <w:sz w:val="24"/>
          <w:szCs w:val="24"/>
        </w:rPr>
        <w:t>wnioskodawca Minister Rozwoju, Pracy i Technologii, beneficjent Główny Urząd Miar;</w:t>
      </w:r>
    </w:p>
    <w:p w:rsidR="004D7D99" w:rsidRDefault="004D7D99" w:rsidP="004D7D99">
      <w:pPr>
        <w:autoSpaceDE w:val="0"/>
        <w:autoSpaceDN w:val="0"/>
        <w:adjustRightInd w:val="0"/>
        <w:spacing w:after="120" w:line="264" w:lineRule="auto"/>
        <w:contextualSpacing/>
        <w:rPr>
          <w:rFonts w:eastAsia="Calibri"/>
        </w:rPr>
      </w:pPr>
    </w:p>
    <w:p w:rsidR="004D7D99" w:rsidRDefault="004D7D99" w:rsidP="004D7D99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</w:rPr>
      </w:pPr>
      <w:r w:rsidRPr="004D7D99">
        <w:rPr>
          <w:rFonts w:asciiTheme="minorHAnsi" w:hAnsiTheme="minorHAnsi" w:cstheme="minorHAnsi"/>
        </w:rPr>
        <w:t xml:space="preserve">Raport został skierowany </w:t>
      </w:r>
      <w:r>
        <w:rPr>
          <w:rFonts w:asciiTheme="minorHAnsi" w:hAnsiTheme="minorHAnsi" w:cstheme="minorHAnsi"/>
        </w:rPr>
        <w:t>26</w:t>
      </w:r>
      <w:r w:rsidRPr="004D7D99">
        <w:rPr>
          <w:rFonts w:asciiTheme="minorHAnsi" w:hAnsiTheme="minorHAnsi" w:cstheme="minorHAnsi"/>
        </w:rPr>
        <w:t xml:space="preserve"> stycznia 2021 r. do zaopiniowania w trybie korespondencyjnego uzgodnienia stanowisk przez osoby uczestniczące w pracach KRMC (tryb obiegowy), </w:t>
      </w:r>
      <w:r w:rsidRPr="004D7D99">
        <w:rPr>
          <w:rFonts w:asciiTheme="minorHAnsi" w:hAnsiTheme="minorHAnsi" w:cstheme="minorHAnsi"/>
        </w:rPr>
        <w:br/>
        <w:t xml:space="preserve">z terminem zgłaszania uwag do </w:t>
      </w:r>
      <w:r>
        <w:rPr>
          <w:rFonts w:asciiTheme="minorHAnsi" w:hAnsiTheme="minorHAnsi" w:cstheme="minorHAnsi"/>
        </w:rPr>
        <w:t>3 lutego</w:t>
      </w:r>
      <w:r w:rsidRPr="004D7D99">
        <w:rPr>
          <w:rFonts w:asciiTheme="minorHAnsi" w:hAnsiTheme="minorHAnsi" w:cstheme="minorHAnsi"/>
        </w:rPr>
        <w:t xml:space="preserve"> 2021 r.</w:t>
      </w:r>
    </w:p>
    <w:p w:rsidR="004D7D99" w:rsidRDefault="004D7D99" w:rsidP="004D7D99">
      <w:pPr>
        <w:autoSpaceDE w:val="0"/>
        <w:autoSpaceDN w:val="0"/>
        <w:adjustRightInd w:val="0"/>
        <w:spacing w:after="120" w:line="264" w:lineRule="auto"/>
        <w:contextualSpacing/>
        <w:rPr>
          <w:rFonts w:eastAsia="Calibri"/>
        </w:rPr>
      </w:pPr>
    </w:p>
    <w:p w:rsidR="00417A5B" w:rsidRDefault="00417A5B" w:rsidP="00417A5B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  <w:r w:rsidRPr="00234641">
        <w:rPr>
          <w:rFonts w:asciiTheme="minorHAnsi" w:hAnsiTheme="minorHAnsi" w:cstheme="minorHAnsi"/>
          <w:u w:val="single"/>
        </w:rPr>
        <w:t>Do raportu nie złożono uwag.</w:t>
      </w:r>
    </w:p>
    <w:p w:rsidR="00417A5B" w:rsidRDefault="00417A5B" w:rsidP="004D7D99">
      <w:pPr>
        <w:autoSpaceDE w:val="0"/>
        <w:autoSpaceDN w:val="0"/>
        <w:adjustRightInd w:val="0"/>
        <w:spacing w:after="120" w:line="264" w:lineRule="auto"/>
        <w:contextualSpacing/>
        <w:rPr>
          <w:rFonts w:eastAsia="Calibri"/>
        </w:rPr>
      </w:pPr>
    </w:p>
    <w:p w:rsidR="00417A5B" w:rsidRPr="00417A5B" w:rsidRDefault="00417A5B" w:rsidP="00417A5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sz w:val="24"/>
          <w:szCs w:val="24"/>
        </w:rPr>
      </w:pPr>
      <w:r w:rsidRPr="00417A5B">
        <w:rPr>
          <w:rFonts w:eastAsia="Calibri"/>
          <w:b/>
          <w:sz w:val="24"/>
          <w:szCs w:val="24"/>
        </w:rPr>
        <w:t>e-</w:t>
      </w:r>
      <w:proofErr w:type="spellStart"/>
      <w:r w:rsidRPr="00417A5B">
        <w:rPr>
          <w:rFonts w:eastAsia="Calibri"/>
          <w:b/>
          <w:sz w:val="24"/>
          <w:szCs w:val="24"/>
        </w:rPr>
        <w:t>CzasPL</w:t>
      </w:r>
      <w:proofErr w:type="spellEnd"/>
      <w:r w:rsidRPr="00417A5B">
        <w:rPr>
          <w:rFonts w:eastAsia="Calibri"/>
          <w:b/>
          <w:sz w:val="24"/>
          <w:szCs w:val="24"/>
        </w:rPr>
        <w:t xml:space="preserve">- system niezawodnej i wiarygodnej dystrybucji czasu urzędowego na obszarze RP </w:t>
      </w:r>
      <w:r w:rsidRPr="00417A5B">
        <w:rPr>
          <w:rFonts w:eastAsia="Calibri"/>
          <w:sz w:val="24"/>
          <w:szCs w:val="24"/>
        </w:rPr>
        <w:t>- wnioskodawca Minister Rozwoju, Pracy i Technologii, beneficjent Główny Urząd Miar</w:t>
      </w:r>
      <w:r>
        <w:rPr>
          <w:rFonts w:eastAsia="Calibri"/>
          <w:sz w:val="24"/>
          <w:szCs w:val="24"/>
        </w:rPr>
        <w:t>;</w:t>
      </w:r>
    </w:p>
    <w:p w:rsidR="004D7D99" w:rsidRPr="004D7D99" w:rsidRDefault="004D7D99" w:rsidP="004D7D99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</w:rPr>
      </w:pPr>
    </w:p>
    <w:p w:rsidR="00417A5B" w:rsidRDefault="00417A5B" w:rsidP="00417A5B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</w:rPr>
      </w:pPr>
      <w:r w:rsidRPr="004D7D99">
        <w:rPr>
          <w:rFonts w:asciiTheme="minorHAnsi" w:hAnsiTheme="minorHAnsi" w:cstheme="minorHAnsi"/>
        </w:rPr>
        <w:lastRenderedPageBreak/>
        <w:t xml:space="preserve">Raport został skierowany </w:t>
      </w:r>
      <w:r>
        <w:rPr>
          <w:rFonts w:asciiTheme="minorHAnsi" w:hAnsiTheme="minorHAnsi" w:cstheme="minorHAnsi"/>
        </w:rPr>
        <w:t>26</w:t>
      </w:r>
      <w:r w:rsidRPr="004D7D99">
        <w:rPr>
          <w:rFonts w:asciiTheme="minorHAnsi" w:hAnsiTheme="minorHAnsi" w:cstheme="minorHAnsi"/>
        </w:rPr>
        <w:t xml:space="preserve"> stycznia 2021 r. do zaopiniowania w trybie korespondencyjnego uzgodnienia stanowisk przez osoby uczestniczące w pracach KRMC (tryb obiegowy), </w:t>
      </w:r>
      <w:r w:rsidRPr="004D7D99">
        <w:rPr>
          <w:rFonts w:asciiTheme="minorHAnsi" w:hAnsiTheme="minorHAnsi" w:cstheme="minorHAnsi"/>
        </w:rPr>
        <w:br/>
        <w:t xml:space="preserve">z terminem zgłaszania uwag do </w:t>
      </w:r>
      <w:r>
        <w:rPr>
          <w:rFonts w:asciiTheme="minorHAnsi" w:hAnsiTheme="minorHAnsi" w:cstheme="minorHAnsi"/>
        </w:rPr>
        <w:t>3 lutego</w:t>
      </w:r>
      <w:r w:rsidRPr="004D7D99">
        <w:rPr>
          <w:rFonts w:asciiTheme="minorHAnsi" w:hAnsiTheme="minorHAnsi" w:cstheme="minorHAnsi"/>
        </w:rPr>
        <w:t xml:space="preserve"> 2021 r.</w:t>
      </w:r>
    </w:p>
    <w:p w:rsidR="00417A5B" w:rsidRDefault="00417A5B" w:rsidP="00417A5B">
      <w:pPr>
        <w:autoSpaceDE w:val="0"/>
        <w:autoSpaceDN w:val="0"/>
        <w:adjustRightInd w:val="0"/>
        <w:spacing w:after="120" w:line="264" w:lineRule="auto"/>
        <w:contextualSpacing/>
        <w:rPr>
          <w:rFonts w:eastAsia="Calibri"/>
        </w:rPr>
      </w:pPr>
    </w:p>
    <w:p w:rsidR="00417A5B" w:rsidRDefault="00417A5B" w:rsidP="00417A5B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  <w:r w:rsidRPr="00234641">
        <w:rPr>
          <w:rFonts w:asciiTheme="minorHAnsi" w:hAnsiTheme="minorHAnsi" w:cstheme="minorHAnsi"/>
          <w:u w:val="single"/>
        </w:rPr>
        <w:t>Do raportu nie złożono uwag.</w:t>
      </w:r>
    </w:p>
    <w:p w:rsidR="004D7D99" w:rsidRPr="004D7D99" w:rsidRDefault="004D7D99" w:rsidP="004D7D99">
      <w:pPr>
        <w:autoSpaceDE w:val="0"/>
        <w:autoSpaceDN w:val="0"/>
        <w:adjustRightInd w:val="0"/>
        <w:spacing w:after="120" w:line="264" w:lineRule="auto"/>
        <w:contextualSpacing/>
        <w:rPr>
          <w:rFonts w:eastAsia="Calibri"/>
          <w:b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65D60" w:rsidRDefault="00B65D60" w:rsidP="00417A5B">
      <w:pPr>
        <w:tabs>
          <w:tab w:val="left" w:pos="5812"/>
        </w:tabs>
        <w:spacing w:before="98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  <w:bookmarkStart w:id="0" w:name="_GoBack"/>
      <w:bookmarkEnd w:id="0"/>
    </w:p>
    <w:sectPr w:rsidR="00B65D60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5F" w:rsidRDefault="00667F5F">
      <w:r>
        <w:separator/>
      </w:r>
    </w:p>
  </w:endnote>
  <w:endnote w:type="continuationSeparator" w:id="0">
    <w:p w:rsidR="00667F5F" w:rsidRDefault="0066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5F" w:rsidRDefault="00667F5F">
      <w:r>
        <w:separator/>
      </w:r>
    </w:p>
  </w:footnote>
  <w:footnote w:type="continuationSeparator" w:id="0">
    <w:p w:rsidR="00667F5F" w:rsidRDefault="0066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F21B71" w:rsidP="00F21B71">
    <w:pPr>
      <w:pStyle w:val="Nagwek"/>
      <w:jc w:val="right"/>
    </w:pPr>
    <w:r>
      <w:t xml:space="preserve">Warszawa, dnia </w:t>
    </w:r>
    <w:bookmarkStart w:id="1" w:name="ezdDataPodpisu"/>
    <w:bookmarkEnd w:id="1"/>
    <w:r w:rsidR="00FA0093">
      <w:t>8 lutego</w:t>
    </w:r>
    <w:r w:rsidR="00E243E4">
      <w:t xml:space="preserve"> 2021 </w:t>
    </w:r>
    <w:r>
      <w:t>r.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FA0093" w:rsidP="00FA0093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  <w:r w:rsidRPr="00FA0093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DAIP.WOKRM.0102.13.1.2021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FA0093" w:rsidP="00FA0093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 w:rsidRPr="00FA0093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DAIP.WOKRM.0102.13.1.2021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BF15032"/>
    <w:multiLevelType w:val="hybridMultilevel"/>
    <w:tmpl w:val="BAE43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74F99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3069F"/>
    <w:rsid w:val="00356E95"/>
    <w:rsid w:val="003A5EF1"/>
    <w:rsid w:val="003B0E13"/>
    <w:rsid w:val="003B6235"/>
    <w:rsid w:val="003E263B"/>
    <w:rsid w:val="004139EF"/>
    <w:rsid w:val="00417A5B"/>
    <w:rsid w:val="00451A56"/>
    <w:rsid w:val="004B58C5"/>
    <w:rsid w:val="004C6BAF"/>
    <w:rsid w:val="004D7D99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D0703"/>
    <w:rsid w:val="006E200E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A3527"/>
    <w:rsid w:val="00DB4729"/>
    <w:rsid w:val="00DD1C10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A0093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3E274-FFBB-44FE-AB1F-34635D8E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700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6</cp:revision>
  <cp:lastPrinted>2018-05-09T10:02:00Z</cp:lastPrinted>
  <dcterms:created xsi:type="dcterms:W3CDTF">2021-01-27T10:11:00Z</dcterms:created>
  <dcterms:modified xsi:type="dcterms:W3CDTF">2021-02-08T15:01:00Z</dcterms:modified>
</cp:coreProperties>
</file>