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3A" w:rsidRPr="00BC44FD" w:rsidRDefault="00B564D5" w:rsidP="005B3193">
      <w:pPr>
        <w:shd w:val="clear" w:color="auto" w:fill="FFFFFF"/>
        <w:spacing w:before="120" w:after="120" w:line="240" w:lineRule="auto"/>
        <w:ind w:left="45"/>
        <w:jc w:val="center"/>
        <w:outlineLvl w:val="1"/>
        <w:rPr>
          <w:rFonts w:ascii="inherit" w:eastAsia="Times New Roman" w:hAnsi="inherit" w:cs="Helvetica"/>
          <w:b/>
          <w:color w:val="222222"/>
          <w:kern w:val="36"/>
          <w:sz w:val="27"/>
          <w:szCs w:val="27"/>
          <w:lang w:eastAsia="pl-PL"/>
        </w:rPr>
      </w:pPr>
      <w:bookmarkStart w:id="0" w:name="_GoBack"/>
      <w:bookmarkEnd w:id="0"/>
      <w:r>
        <w:rPr>
          <w:rFonts w:ascii="inherit" w:eastAsia="Times New Roman" w:hAnsi="inherit" w:cs="Helvetica"/>
          <w:b/>
          <w:color w:val="222222"/>
          <w:kern w:val="36"/>
          <w:sz w:val="27"/>
          <w:szCs w:val="27"/>
          <w:lang w:eastAsia="pl-PL"/>
        </w:rPr>
        <w:t>DECYZJA</w:t>
      </w:r>
      <w:r w:rsidRPr="00BC44FD">
        <w:rPr>
          <w:rFonts w:ascii="inherit" w:eastAsia="Times New Roman" w:hAnsi="inherit" w:cs="Helvetica"/>
          <w:b/>
          <w:color w:val="222222"/>
          <w:kern w:val="36"/>
          <w:sz w:val="27"/>
          <w:szCs w:val="27"/>
          <w:lang w:eastAsia="pl-PL"/>
        </w:rPr>
        <w:t xml:space="preserve"> </w:t>
      </w:r>
      <w:r>
        <w:rPr>
          <w:rFonts w:ascii="inherit" w:eastAsia="Times New Roman" w:hAnsi="inherit" w:cs="Helvetica"/>
          <w:b/>
          <w:color w:val="222222"/>
          <w:kern w:val="36"/>
          <w:sz w:val="27"/>
          <w:szCs w:val="27"/>
          <w:lang w:eastAsia="pl-PL"/>
        </w:rPr>
        <w:t xml:space="preserve">Nr </w:t>
      </w:r>
      <w:r>
        <w:rPr>
          <w:rFonts w:ascii="inherit" w:eastAsia="Times New Roman" w:hAnsi="inherit" w:cs="Helvetica"/>
          <w:b/>
          <w:color w:val="222222"/>
          <w:kern w:val="36"/>
          <w:sz w:val="27"/>
          <w:szCs w:val="27"/>
          <w:lang w:eastAsia="pl-PL"/>
        </w:rPr>
        <w:t>2</w:t>
      </w:r>
    </w:p>
    <w:p w:rsidR="009F013A" w:rsidRPr="009F013A" w:rsidRDefault="00B564D5" w:rsidP="005B3193">
      <w:pPr>
        <w:shd w:val="clear" w:color="auto" w:fill="FFFFFF"/>
        <w:spacing w:before="120" w:after="120" w:line="240" w:lineRule="auto"/>
        <w:ind w:left="45"/>
        <w:jc w:val="center"/>
        <w:outlineLvl w:val="1"/>
        <w:rPr>
          <w:rFonts w:ascii="inherit" w:eastAsia="Times New Roman" w:hAnsi="inherit" w:cs="Helvetica"/>
          <w:color w:val="222222"/>
          <w:kern w:val="36"/>
          <w:sz w:val="27"/>
          <w:szCs w:val="27"/>
          <w:lang w:eastAsia="pl-PL"/>
        </w:rPr>
      </w:pPr>
      <w:r w:rsidRPr="00BC44FD">
        <w:rPr>
          <w:rFonts w:ascii="inherit" w:eastAsia="Times New Roman" w:hAnsi="inherit" w:cs="Helvetica"/>
          <w:b/>
          <w:color w:val="222222"/>
          <w:kern w:val="36"/>
          <w:sz w:val="27"/>
          <w:szCs w:val="27"/>
          <w:lang w:eastAsia="pl-PL"/>
        </w:rPr>
        <w:t xml:space="preserve">MINISTRA </w:t>
      </w:r>
      <w:r w:rsidRPr="00BC44FD">
        <w:rPr>
          <w:rFonts w:ascii="inherit" w:eastAsia="Times New Roman" w:hAnsi="inherit" w:cs="Helvetica"/>
          <w:b/>
          <w:color w:val="222222"/>
          <w:kern w:val="36"/>
          <w:sz w:val="27"/>
          <w:szCs w:val="27"/>
          <w:lang w:eastAsia="pl-PL"/>
        </w:rPr>
        <w:t>EDUKACJI I NAUKI</w:t>
      </w:r>
      <w:r>
        <w:rPr>
          <w:rStyle w:val="Odwoanieprzypisudolnego"/>
          <w:rFonts w:ascii="inherit" w:eastAsia="Times New Roman" w:hAnsi="inherit" w:cs="Helvetica"/>
          <w:color w:val="222222"/>
          <w:kern w:val="36"/>
          <w:sz w:val="27"/>
          <w:szCs w:val="27"/>
          <w:lang w:eastAsia="pl-PL"/>
        </w:rPr>
        <w:footnoteReference w:customMarkFollows="1" w:id="1"/>
        <w:t>1)</w:t>
      </w:r>
    </w:p>
    <w:p w:rsidR="009F013A" w:rsidRPr="009F013A" w:rsidRDefault="00B564D5" w:rsidP="005B3193">
      <w:pPr>
        <w:shd w:val="clear" w:color="auto" w:fill="FFFFFF"/>
        <w:spacing w:before="120" w:after="120" w:line="240" w:lineRule="auto"/>
        <w:ind w:left="45"/>
        <w:jc w:val="center"/>
        <w:outlineLvl w:val="1"/>
        <w:rPr>
          <w:rFonts w:ascii="inherit" w:eastAsia="Times New Roman" w:hAnsi="inherit" w:cs="Helvetica"/>
          <w:color w:val="222222"/>
          <w:kern w:val="36"/>
          <w:sz w:val="27"/>
          <w:szCs w:val="27"/>
          <w:lang w:eastAsia="pl-PL"/>
        </w:rPr>
      </w:pPr>
      <w:r w:rsidRPr="009F013A">
        <w:rPr>
          <w:rFonts w:ascii="inherit" w:eastAsia="Times New Roman" w:hAnsi="inherit" w:cs="Helvetica"/>
          <w:color w:val="222222"/>
          <w:kern w:val="36"/>
          <w:sz w:val="27"/>
          <w:szCs w:val="27"/>
          <w:lang w:eastAsia="pl-PL"/>
        </w:rPr>
        <w:t xml:space="preserve">z dnia </w:t>
      </w:r>
      <w:bookmarkStart w:id="1" w:name="ezdDataPodpisu"/>
      <w:r w:rsidRPr="009F013A">
        <w:rPr>
          <w:rFonts w:ascii="inherit" w:eastAsia="Times New Roman" w:hAnsi="inherit" w:cs="Helvetica"/>
          <w:color w:val="222222"/>
          <w:kern w:val="36"/>
          <w:sz w:val="27"/>
          <w:szCs w:val="27"/>
          <w:lang w:eastAsia="pl-PL"/>
        </w:rPr>
        <w:t>10 marca 2021</w:t>
      </w:r>
      <w:bookmarkEnd w:id="1"/>
      <w:r w:rsidRPr="009F013A">
        <w:rPr>
          <w:rFonts w:ascii="inherit" w:eastAsia="Times New Roman" w:hAnsi="inherit" w:cs="Helvetica"/>
          <w:color w:val="222222"/>
          <w:kern w:val="36"/>
          <w:sz w:val="27"/>
          <w:szCs w:val="27"/>
          <w:lang w:eastAsia="pl-PL"/>
        </w:rPr>
        <w:t xml:space="preserve"> r.</w:t>
      </w:r>
    </w:p>
    <w:p w:rsidR="002577F2" w:rsidRPr="009F013A" w:rsidRDefault="00B564D5" w:rsidP="00DF53D7">
      <w:pPr>
        <w:shd w:val="clear" w:color="auto" w:fill="FFFFFF"/>
        <w:spacing w:before="120" w:after="120" w:line="240" w:lineRule="auto"/>
        <w:ind w:left="45"/>
        <w:jc w:val="both"/>
        <w:outlineLvl w:val="1"/>
        <w:rPr>
          <w:rFonts w:ascii="inherit" w:eastAsia="Times New Roman" w:hAnsi="inherit" w:cs="Helvetica"/>
          <w:color w:val="222222"/>
          <w:kern w:val="36"/>
          <w:sz w:val="27"/>
          <w:szCs w:val="27"/>
          <w:lang w:eastAsia="pl-PL"/>
        </w:rPr>
      </w:pPr>
      <w:r>
        <w:rPr>
          <w:rFonts w:ascii="inherit" w:eastAsia="Times New Roman" w:hAnsi="inherit" w:cs="Helvetica"/>
          <w:b/>
          <w:color w:val="222222"/>
          <w:kern w:val="36"/>
          <w:sz w:val="27"/>
          <w:szCs w:val="27"/>
          <w:lang w:eastAsia="pl-PL"/>
        </w:rPr>
        <w:t xml:space="preserve">zmieniająca decyzję </w:t>
      </w:r>
      <w:r w:rsidRPr="00DF53D7">
        <w:rPr>
          <w:rFonts w:ascii="inherit" w:eastAsia="Times New Roman" w:hAnsi="inherit" w:cs="Helvetica"/>
          <w:b/>
          <w:color w:val="222222"/>
          <w:kern w:val="36"/>
          <w:sz w:val="27"/>
          <w:szCs w:val="27"/>
          <w:lang w:eastAsia="pl-PL"/>
        </w:rPr>
        <w:t>w sprawie ustanowienia dysponentów środków budżetu państwa w części 28 -</w:t>
      </w:r>
      <w:r>
        <w:rPr>
          <w:rFonts w:ascii="inherit" w:eastAsia="Times New Roman" w:hAnsi="inherit" w:cs="Helvetica"/>
          <w:b/>
          <w:color w:val="222222"/>
          <w:kern w:val="36"/>
          <w:sz w:val="27"/>
          <w:szCs w:val="27"/>
          <w:lang w:eastAsia="pl-PL"/>
        </w:rPr>
        <w:t xml:space="preserve"> </w:t>
      </w:r>
      <w:r w:rsidRPr="00DF53D7">
        <w:rPr>
          <w:rFonts w:ascii="inherit" w:eastAsia="Times New Roman" w:hAnsi="inherit" w:cs="Helvetica"/>
          <w:b/>
          <w:color w:val="222222"/>
          <w:kern w:val="36"/>
          <w:sz w:val="27"/>
          <w:szCs w:val="27"/>
          <w:lang w:eastAsia="pl-PL"/>
        </w:rPr>
        <w:t>Szkolnictwo wyższe i nauka i 30 - Oświata i wychowanie</w:t>
      </w:r>
      <w:r w:rsidRPr="00DF53D7">
        <w:rPr>
          <w:rFonts w:ascii="inherit" w:eastAsia="Times New Roman" w:hAnsi="inherit" w:cs="Helvetica"/>
          <w:b/>
          <w:color w:val="222222"/>
          <w:kern w:val="36"/>
          <w:sz w:val="27"/>
          <w:szCs w:val="27"/>
          <w:lang w:eastAsia="pl-PL"/>
        </w:rPr>
        <w:cr/>
      </w:r>
    </w:p>
    <w:p w:rsidR="000F3EB1" w:rsidRDefault="00B564D5" w:rsidP="000F3E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C44FD">
        <w:rPr>
          <w:rFonts w:ascii="Times New Roman" w:eastAsia="Times New Roman" w:hAnsi="Times New Roman" w:cs="Times New Roman"/>
          <w:color w:val="222222"/>
          <w:lang w:eastAsia="pl-PL"/>
        </w:rPr>
        <w:t xml:space="preserve">Na podstawie § 3 ust. 3 </w:t>
      </w:r>
      <w:r w:rsidRPr="00BC44FD">
        <w:rPr>
          <w:rFonts w:ascii="Times New Roman" w:eastAsia="Times New Roman" w:hAnsi="Times New Roman" w:cs="Times New Roman"/>
          <w:color w:val="222222"/>
          <w:lang w:eastAsia="pl-PL"/>
        </w:rPr>
        <w:t xml:space="preserve">i 4 </w:t>
      </w:r>
      <w:r w:rsidRPr="00BC44FD">
        <w:rPr>
          <w:rFonts w:ascii="Times New Roman" w:eastAsia="Times New Roman" w:hAnsi="Times New Roman" w:cs="Times New Roman"/>
          <w:color w:val="222222"/>
          <w:lang w:eastAsia="pl-PL"/>
        </w:rPr>
        <w:t xml:space="preserve">rozporządzenia Ministra Finansów z dnia 15 stycznia 2014 r. </w:t>
      </w:r>
      <w:r w:rsidRPr="00EB03A1">
        <w:rPr>
          <w:rFonts w:ascii="Times New Roman" w:eastAsia="Times New Roman" w:hAnsi="Times New Roman" w:cs="Times New Roman"/>
          <w:color w:val="222222"/>
          <w:lang w:eastAsia="pl-PL"/>
        </w:rPr>
        <w:t>w </w:t>
      </w:r>
      <w:r w:rsidRPr="00EB03A1">
        <w:rPr>
          <w:rFonts w:ascii="Times New Roman" w:eastAsia="Times New Roman" w:hAnsi="Times New Roman" w:cs="Times New Roman"/>
          <w:color w:val="222222"/>
          <w:lang w:eastAsia="pl-PL"/>
        </w:rPr>
        <w:t xml:space="preserve">sprawie szczegółowego sposobu wykonywania budżetu państwa </w:t>
      </w:r>
      <w:r w:rsidRPr="00BC44FD">
        <w:rPr>
          <w:rFonts w:ascii="Times New Roman" w:eastAsia="Times New Roman" w:hAnsi="Times New Roman" w:cs="Times New Roman"/>
          <w:color w:val="222222"/>
          <w:lang w:eastAsia="pl-PL"/>
        </w:rPr>
        <w:t>(Dz.</w:t>
      </w:r>
      <w:r w:rsidRPr="00BC44FD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BC44FD">
        <w:rPr>
          <w:rFonts w:ascii="Times New Roman" w:eastAsia="Times New Roman" w:hAnsi="Times New Roman" w:cs="Times New Roman"/>
          <w:color w:val="222222"/>
          <w:lang w:eastAsia="pl-PL"/>
        </w:rPr>
        <w:t xml:space="preserve">U. z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2021 r. poz. 259</w:t>
      </w:r>
      <w:r w:rsidRPr="00BC44FD">
        <w:rPr>
          <w:rFonts w:ascii="Times New Roman" w:eastAsia="Times New Roman" w:hAnsi="Times New Roman" w:cs="Times New Roman"/>
          <w:color w:val="222222"/>
          <w:lang w:eastAsia="pl-PL"/>
        </w:rPr>
        <w:t>) zarządza się</w:t>
      </w:r>
      <w:r>
        <w:rPr>
          <w:rFonts w:ascii="Times New Roman" w:eastAsia="Times New Roman" w:hAnsi="Times New Roman" w:cs="Times New Roman"/>
          <w:color w:val="222222"/>
          <w:lang w:eastAsia="pl-PL"/>
        </w:rPr>
        <w:t>,</w:t>
      </w:r>
      <w:r w:rsidRPr="00BC44FD">
        <w:rPr>
          <w:rFonts w:ascii="Times New Roman" w:eastAsia="Times New Roman" w:hAnsi="Times New Roman" w:cs="Times New Roman"/>
          <w:color w:val="222222"/>
          <w:lang w:eastAsia="pl-PL"/>
        </w:rPr>
        <w:t xml:space="preserve"> co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następuje:</w:t>
      </w:r>
    </w:p>
    <w:p w:rsidR="000F3EB1" w:rsidRPr="000F3EB1" w:rsidRDefault="00B564D5" w:rsidP="000821E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0F3EB1">
        <w:rPr>
          <w:rFonts w:ascii="Times New Roman" w:eastAsia="Times New Roman" w:hAnsi="Times New Roman" w:cs="Times New Roman"/>
          <w:b/>
          <w:color w:val="222222"/>
          <w:lang w:eastAsia="pl-PL"/>
        </w:rPr>
        <w:t>§</w:t>
      </w:r>
      <w:r w:rsidRPr="000F3EB1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 1.</w:t>
      </w:r>
    </w:p>
    <w:p w:rsidR="00DF53D7" w:rsidRDefault="00B564D5" w:rsidP="000F3EB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222222"/>
          <w:lang w:eastAsia="pl-PL"/>
        </w:rPr>
      </w:pPr>
      <w:r w:rsidRPr="00DF53D7">
        <w:rPr>
          <w:rFonts w:ascii="Times New Roman" w:eastAsia="Times New Roman" w:hAnsi="Times New Roman" w:cs="Times New Roman"/>
          <w:bCs/>
          <w:color w:val="222222"/>
          <w:lang w:eastAsia="pl-PL"/>
        </w:rPr>
        <w:t xml:space="preserve">W decyzji </w:t>
      </w:r>
      <w:r>
        <w:rPr>
          <w:rFonts w:ascii="Times New Roman" w:eastAsia="Times New Roman" w:hAnsi="Times New Roman" w:cs="Times New Roman"/>
          <w:bCs/>
          <w:color w:val="222222"/>
          <w:lang w:eastAsia="pl-PL"/>
        </w:rPr>
        <w:t xml:space="preserve">Nr 1 </w:t>
      </w:r>
      <w:r w:rsidRPr="00DF53D7">
        <w:rPr>
          <w:rFonts w:ascii="Times New Roman" w:eastAsia="Times New Roman" w:hAnsi="Times New Roman" w:cs="Times New Roman"/>
          <w:bCs/>
          <w:color w:val="222222"/>
          <w:lang w:eastAsia="pl-PL"/>
        </w:rPr>
        <w:t>Ministra Edukacji i Nauki z dnia</w:t>
      </w:r>
      <w:r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 </w:t>
      </w:r>
      <w:r w:rsidRPr="00DF53D7">
        <w:rPr>
          <w:rFonts w:ascii="Times New Roman" w:eastAsia="Times New Roman" w:hAnsi="Times New Roman" w:cs="Times New Roman"/>
          <w:bCs/>
          <w:color w:val="222222"/>
          <w:lang w:eastAsia="pl-PL"/>
        </w:rPr>
        <w:t xml:space="preserve">12 lutego 2021 r. w sprawie ustanowienia dysponentów środków budżetu państwa w części 28 - Szkolnictwo wyższe i nauka i 30 - Oświata i wychowanie </w:t>
      </w:r>
      <w:r>
        <w:rPr>
          <w:rFonts w:ascii="Times New Roman" w:eastAsia="Times New Roman" w:hAnsi="Times New Roman" w:cs="Times New Roman"/>
          <w:bCs/>
          <w:color w:val="222222"/>
          <w:lang w:eastAsia="pl-PL"/>
        </w:rPr>
        <w:t>wprowadza się następujące zmiany:</w:t>
      </w:r>
    </w:p>
    <w:p w:rsidR="00160513" w:rsidRDefault="00B564D5" w:rsidP="000F3EB1">
      <w:pPr>
        <w:pStyle w:val="Akapitzlist"/>
        <w:numPr>
          <w:ilvl w:val="0"/>
          <w:numId w:val="8"/>
        </w:numPr>
        <w:shd w:val="clear" w:color="auto" w:fill="FFFFFF"/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w </w:t>
      </w:r>
      <w:r w:rsidRPr="00DF53D7">
        <w:rPr>
          <w:rFonts w:ascii="Times New Roman" w:eastAsia="Times New Roman" w:hAnsi="Times New Roman" w:cs="Times New Roman"/>
          <w:color w:val="222222"/>
          <w:lang w:eastAsia="pl-PL"/>
        </w:rPr>
        <w:t>§ 1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pkt 3 otrzymuje brzmienie:</w:t>
      </w:r>
    </w:p>
    <w:p w:rsidR="00DF53D7" w:rsidRDefault="00B564D5" w:rsidP="00160513">
      <w:pPr>
        <w:pStyle w:val="Akapitzlist"/>
        <w:shd w:val="clear" w:color="auto" w:fill="FFFFFF"/>
        <w:spacing w:before="120" w:after="12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„3) </w:t>
      </w:r>
      <w:r w:rsidRPr="00DF53D7">
        <w:rPr>
          <w:rFonts w:ascii="Times New Roman" w:eastAsia="Times New Roman" w:hAnsi="Times New Roman" w:cs="Times New Roman"/>
          <w:color w:val="222222"/>
          <w:lang w:eastAsia="pl-PL"/>
        </w:rPr>
        <w:t xml:space="preserve">Dyrektora Generalnego Ministerstwa </w:t>
      </w:r>
      <w:r w:rsidRPr="00DF53D7">
        <w:rPr>
          <w:rFonts w:ascii="Times New Roman" w:eastAsia="Times New Roman" w:hAnsi="Times New Roman" w:cs="Times New Roman"/>
          <w:color w:val="222222"/>
          <w:lang w:eastAsia="pl-PL"/>
        </w:rPr>
        <w:t>Edukacji i Nauki</w:t>
      </w:r>
      <w:r>
        <w:rPr>
          <w:rFonts w:ascii="Times New Roman" w:eastAsia="Times New Roman" w:hAnsi="Times New Roman" w:cs="Times New Roman"/>
          <w:color w:val="222222"/>
          <w:lang w:eastAsia="pl-PL"/>
        </w:rPr>
        <w:t>.”</w:t>
      </w:r>
      <w:r>
        <w:rPr>
          <w:rFonts w:ascii="Times New Roman" w:eastAsia="Times New Roman" w:hAnsi="Times New Roman" w:cs="Times New Roman"/>
          <w:color w:val="222222"/>
          <w:lang w:eastAsia="pl-PL"/>
        </w:rPr>
        <w:t>;</w:t>
      </w:r>
    </w:p>
    <w:p w:rsidR="00160513" w:rsidRPr="00160513" w:rsidRDefault="00B564D5" w:rsidP="000F3EB1">
      <w:pPr>
        <w:pStyle w:val="Akapitzlist"/>
        <w:numPr>
          <w:ilvl w:val="0"/>
          <w:numId w:val="8"/>
        </w:numPr>
        <w:shd w:val="clear" w:color="auto" w:fill="FFFFFF"/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F53D7">
        <w:rPr>
          <w:rFonts w:ascii="Times New Roman" w:eastAsia="Times New Roman" w:hAnsi="Times New Roman" w:cs="Times New Roman"/>
          <w:color w:val="222222"/>
          <w:lang w:eastAsia="pl-PL"/>
        </w:rPr>
        <w:t xml:space="preserve">w § 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pkt 2</w:t>
      </w:r>
      <w:r w:rsidRPr="00DF53D7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lit. b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otrzymuje brzmienie:</w:t>
      </w:r>
    </w:p>
    <w:p w:rsidR="000F3EB1" w:rsidRPr="000F3EB1" w:rsidRDefault="00B564D5" w:rsidP="00160513">
      <w:pPr>
        <w:pStyle w:val="Akapitzlist"/>
        <w:shd w:val="clear" w:color="auto" w:fill="FFFFFF"/>
        <w:spacing w:before="120" w:after="12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F3EB1">
        <w:rPr>
          <w:rFonts w:ascii="Times New Roman" w:eastAsia="Times New Roman" w:hAnsi="Times New Roman" w:cs="Times New Roman"/>
          <w:color w:val="222222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b) </w:t>
      </w:r>
      <w:r w:rsidRPr="000F3EB1">
        <w:rPr>
          <w:rFonts w:ascii="Times New Roman" w:eastAsia="Times New Roman" w:hAnsi="Times New Roman" w:cs="Times New Roman"/>
          <w:color w:val="222222"/>
          <w:lang w:eastAsia="pl-PL"/>
        </w:rPr>
        <w:t>Dyrektora Generalnego Ministerstwa Edukacji i Nauki</w:t>
      </w:r>
      <w:r>
        <w:rPr>
          <w:rFonts w:ascii="Times New Roman" w:eastAsia="Times New Roman" w:hAnsi="Times New Roman" w:cs="Times New Roman"/>
          <w:color w:val="222222"/>
          <w:lang w:eastAsia="pl-PL"/>
        </w:rPr>
        <w:t>.</w:t>
      </w:r>
      <w:r w:rsidRPr="000F3EB1">
        <w:rPr>
          <w:rFonts w:ascii="Times New Roman" w:eastAsia="Times New Roman" w:hAnsi="Times New Roman" w:cs="Times New Roman"/>
          <w:color w:val="222222"/>
          <w:lang w:eastAsia="pl-PL"/>
        </w:rPr>
        <w:t>”</w:t>
      </w:r>
      <w:r>
        <w:rPr>
          <w:rFonts w:ascii="Times New Roman" w:eastAsia="Times New Roman" w:hAnsi="Times New Roman" w:cs="Times New Roman"/>
          <w:color w:val="222222"/>
          <w:lang w:eastAsia="pl-PL"/>
        </w:rPr>
        <w:t>.</w:t>
      </w:r>
      <w:r w:rsidRPr="00DF53D7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</w:p>
    <w:p w:rsidR="000F3EB1" w:rsidRDefault="00B564D5" w:rsidP="000F3EB1">
      <w:pPr>
        <w:pStyle w:val="Akapitzlist"/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F3EB1" w:rsidRDefault="00B564D5" w:rsidP="000821E7">
      <w:pPr>
        <w:pStyle w:val="Akapitzlist"/>
        <w:shd w:val="clear" w:color="auto" w:fill="FFFFFF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 2</w:t>
      </w:r>
      <w:r w:rsidRPr="00BC44FD">
        <w:rPr>
          <w:rFonts w:ascii="Times New Roman" w:hAnsi="Times New Roman" w:cs="Times New Roman"/>
          <w:b/>
        </w:rPr>
        <w:t>.</w:t>
      </w:r>
    </w:p>
    <w:p w:rsidR="00E03F42" w:rsidRDefault="00B564D5" w:rsidP="000F3EB1">
      <w:pPr>
        <w:pStyle w:val="Akapitzlist"/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Decyzja</w:t>
      </w:r>
      <w:r w:rsidRPr="00BC44FD">
        <w:rPr>
          <w:rFonts w:ascii="Times New Roman" w:eastAsia="Times New Roman" w:hAnsi="Times New Roman" w:cs="Times New Roman"/>
          <w:color w:val="222222"/>
          <w:lang w:eastAsia="pl-PL"/>
        </w:rPr>
        <w:t xml:space="preserve"> wchodzi w życie z dniem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podpisania</w:t>
      </w:r>
      <w:r w:rsidRPr="00BC44FD">
        <w:rPr>
          <w:rFonts w:ascii="Times New Roman" w:eastAsia="Times New Roman" w:hAnsi="Times New Roman" w:cs="Times New Roman"/>
          <w:color w:val="222222"/>
          <w:lang w:eastAsia="pl-PL"/>
        </w:rPr>
        <w:t xml:space="preserve">. </w:t>
      </w:r>
    </w:p>
    <w:p w:rsidR="00F4019B" w:rsidRDefault="00B564D5" w:rsidP="00F4019B">
      <w:pPr>
        <w:pStyle w:val="Default"/>
        <w:ind w:left="3969"/>
        <w:jc w:val="center"/>
      </w:pPr>
    </w:p>
    <w:p w:rsidR="0082570C" w:rsidRDefault="00B564D5" w:rsidP="0082570C">
      <w:pPr>
        <w:pStyle w:val="NAZORGWYDnazwaorganuwydajcegoprojektowanyakt"/>
      </w:pPr>
      <w:r>
        <w:t>minister edukacji i nauki</w:t>
      </w:r>
    </w:p>
    <w:p w:rsidR="00F4019B" w:rsidRPr="00F4019B" w:rsidRDefault="00B564D5" w:rsidP="00F4019B">
      <w:pPr>
        <w:ind w:left="3828"/>
        <w:jc w:val="center"/>
        <w:rPr>
          <w:rFonts w:ascii="Egyptian505 Lt TL" w:hAnsi="Egyptian505 Lt TL"/>
        </w:rPr>
      </w:pPr>
    </w:p>
    <w:sectPr w:rsidR="00F4019B" w:rsidRPr="00F4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D5" w:rsidRDefault="00B564D5">
      <w:pPr>
        <w:spacing w:after="0" w:line="240" w:lineRule="auto"/>
      </w:pPr>
      <w:r>
        <w:separator/>
      </w:r>
    </w:p>
  </w:endnote>
  <w:endnote w:type="continuationSeparator" w:id="0">
    <w:p w:rsidR="00B564D5" w:rsidRDefault="00B5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gyptian505 Lt TL">
    <w:altName w:val="Cambria Math"/>
    <w:charset w:val="EE"/>
    <w:family w:val="roman"/>
    <w:pitch w:val="variable"/>
    <w:sig w:usb0="00000001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D5" w:rsidRDefault="00B564D5" w:rsidP="007F031F">
      <w:pPr>
        <w:spacing w:after="0" w:line="240" w:lineRule="auto"/>
      </w:pPr>
      <w:r>
        <w:separator/>
      </w:r>
    </w:p>
  </w:footnote>
  <w:footnote w:type="continuationSeparator" w:id="0">
    <w:p w:rsidR="00B564D5" w:rsidRDefault="00B564D5" w:rsidP="007F031F">
      <w:pPr>
        <w:spacing w:after="0" w:line="240" w:lineRule="auto"/>
      </w:pPr>
      <w:r>
        <w:continuationSeparator/>
      </w:r>
    </w:p>
  </w:footnote>
  <w:footnote w:id="1">
    <w:p w:rsidR="005835A4" w:rsidRPr="00BC44FD" w:rsidRDefault="00B564D5" w:rsidP="00BC44FD">
      <w:pPr>
        <w:pStyle w:val="Tekstprzypisudolneg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BC44FD">
        <w:rPr>
          <w:rStyle w:val="Odwoanieprzypisudolnego"/>
          <w:rFonts w:ascii="Times New Roman" w:hAnsi="Times New Roman" w:cs="Times New Roman"/>
          <w:sz w:val="18"/>
          <w:szCs w:val="18"/>
        </w:rPr>
        <w:t>1)</w:t>
      </w:r>
      <w:r w:rsidRPr="00BC44FD">
        <w:rPr>
          <w:rFonts w:ascii="Times New Roman" w:hAnsi="Times New Roman" w:cs="Times New Roman"/>
          <w:sz w:val="18"/>
          <w:szCs w:val="18"/>
        </w:rPr>
        <w:tab/>
      </w:r>
      <w:r w:rsidRPr="00BC44FD">
        <w:rPr>
          <w:rFonts w:ascii="Times New Roman" w:hAnsi="Times New Roman" w:cs="Times New Roman"/>
          <w:sz w:val="18"/>
          <w:szCs w:val="18"/>
        </w:rPr>
        <w:t xml:space="preserve">Minister Edukacji i Nauki kieruje działami </w:t>
      </w:r>
      <w:r>
        <w:rPr>
          <w:rFonts w:ascii="Times New Roman" w:hAnsi="Times New Roman" w:cs="Times New Roman"/>
          <w:sz w:val="18"/>
          <w:szCs w:val="18"/>
        </w:rPr>
        <w:t xml:space="preserve">administracji rządowej – </w:t>
      </w:r>
      <w:r w:rsidRPr="00BC44FD">
        <w:rPr>
          <w:rFonts w:ascii="Times New Roman" w:hAnsi="Times New Roman" w:cs="Times New Roman"/>
          <w:sz w:val="18"/>
          <w:szCs w:val="18"/>
        </w:rPr>
        <w:t>oświata i wycho</w:t>
      </w:r>
      <w:r>
        <w:rPr>
          <w:rFonts w:ascii="Times New Roman" w:hAnsi="Times New Roman" w:cs="Times New Roman"/>
          <w:sz w:val="18"/>
          <w:szCs w:val="18"/>
        </w:rPr>
        <w:t>wanie oraz szkolnictwo wyższe i </w:t>
      </w:r>
      <w:r w:rsidRPr="00BC44FD">
        <w:rPr>
          <w:rFonts w:ascii="Times New Roman" w:hAnsi="Times New Roman" w:cs="Times New Roman"/>
          <w:sz w:val="18"/>
          <w:szCs w:val="18"/>
        </w:rPr>
        <w:t xml:space="preserve">nauka, na podstawie § 1 ust. 2 rozporządzenia Prezesa Rady </w:t>
      </w:r>
      <w:r w:rsidRPr="00BC44FD">
        <w:rPr>
          <w:rFonts w:ascii="Times New Roman" w:hAnsi="Times New Roman" w:cs="Times New Roman"/>
          <w:sz w:val="18"/>
          <w:szCs w:val="18"/>
        </w:rPr>
        <w:t>Ministrów z dnia 20 października 2020 r. w sprawie szczegółowego zakresu działania Ministra Edukacji i Nauki (Dz. U. poz. 1848</w:t>
      </w:r>
      <w:r>
        <w:rPr>
          <w:rFonts w:ascii="Times New Roman" w:hAnsi="Times New Roman" w:cs="Times New Roman"/>
          <w:sz w:val="18"/>
          <w:szCs w:val="18"/>
        </w:rPr>
        <w:t xml:space="preserve"> i 2335</w:t>
      </w:r>
      <w:r w:rsidRPr="00BC44FD">
        <w:rPr>
          <w:rFonts w:ascii="Times New Roman" w:hAnsi="Times New Roman" w:cs="Times New Roman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64F"/>
    <w:multiLevelType w:val="hybridMultilevel"/>
    <w:tmpl w:val="D0ACFBA6"/>
    <w:lvl w:ilvl="0" w:tplc="77D4670E">
      <w:start w:val="1"/>
      <w:numFmt w:val="decimal"/>
      <w:lvlText w:val="%1)"/>
      <w:lvlJc w:val="left"/>
      <w:pPr>
        <w:ind w:left="720" w:hanging="360"/>
      </w:pPr>
    </w:lvl>
    <w:lvl w:ilvl="1" w:tplc="EE48C748" w:tentative="1">
      <w:start w:val="1"/>
      <w:numFmt w:val="lowerLetter"/>
      <w:lvlText w:val="%2."/>
      <w:lvlJc w:val="left"/>
      <w:pPr>
        <w:ind w:left="1440" w:hanging="360"/>
      </w:pPr>
    </w:lvl>
    <w:lvl w:ilvl="2" w:tplc="CFD82DD6" w:tentative="1">
      <w:start w:val="1"/>
      <w:numFmt w:val="lowerRoman"/>
      <w:lvlText w:val="%3."/>
      <w:lvlJc w:val="right"/>
      <w:pPr>
        <w:ind w:left="2160" w:hanging="180"/>
      </w:pPr>
    </w:lvl>
    <w:lvl w:ilvl="3" w:tplc="E9646398" w:tentative="1">
      <w:start w:val="1"/>
      <w:numFmt w:val="decimal"/>
      <w:lvlText w:val="%4."/>
      <w:lvlJc w:val="left"/>
      <w:pPr>
        <w:ind w:left="2880" w:hanging="360"/>
      </w:pPr>
    </w:lvl>
    <w:lvl w:ilvl="4" w:tplc="4A086FA8" w:tentative="1">
      <w:start w:val="1"/>
      <w:numFmt w:val="lowerLetter"/>
      <w:lvlText w:val="%5."/>
      <w:lvlJc w:val="left"/>
      <w:pPr>
        <w:ind w:left="3600" w:hanging="360"/>
      </w:pPr>
    </w:lvl>
    <w:lvl w:ilvl="5" w:tplc="FAB2056E" w:tentative="1">
      <w:start w:val="1"/>
      <w:numFmt w:val="lowerRoman"/>
      <w:lvlText w:val="%6."/>
      <w:lvlJc w:val="right"/>
      <w:pPr>
        <w:ind w:left="4320" w:hanging="180"/>
      </w:pPr>
    </w:lvl>
    <w:lvl w:ilvl="6" w:tplc="936E5024" w:tentative="1">
      <w:start w:val="1"/>
      <w:numFmt w:val="decimal"/>
      <w:lvlText w:val="%7."/>
      <w:lvlJc w:val="left"/>
      <w:pPr>
        <w:ind w:left="5040" w:hanging="360"/>
      </w:pPr>
    </w:lvl>
    <w:lvl w:ilvl="7" w:tplc="F1443F4C" w:tentative="1">
      <w:start w:val="1"/>
      <w:numFmt w:val="lowerLetter"/>
      <w:lvlText w:val="%8."/>
      <w:lvlJc w:val="left"/>
      <w:pPr>
        <w:ind w:left="5760" w:hanging="360"/>
      </w:pPr>
    </w:lvl>
    <w:lvl w:ilvl="8" w:tplc="C0A61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3019"/>
    <w:multiLevelType w:val="hybridMultilevel"/>
    <w:tmpl w:val="6EC27E1A"/>
    <w:lvl w:ilvl="0" w:tplc="DA4E9D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44AEC4" w:tentative="1">
      <w:start w:val="1"/>
      <w:numFmt w:val="lowerLetter"/>
      <w:lvlText w:val="%2."/>
      <w:lvlJc w:val="left"/>
      <w:pPr>
        <w:ind w:left="1440" w:hanging="360"/>
      </w:pPr>
    </w:lvl>
    <w:lvl w:ilvl="2" w:tplc="0E3EC8C2" w:tentative="1">
      <w:start w:val="1"/>
      <w:numFmt w:val="lowerRoman"/>
      <w:lvlText w:val="%3."/>
      <w:lvlJc w:val="right"/>
      <w:pPr>
        <w:ind w:left="2160" w:hanging="180"/>
      </w:pPr>
    </w:lvl>
    <w:lvl w:ilvl="3" w:tplc="5C861E2A" w:tentative="1">
      <w:start w:val="1"/>
      <w:numFmt w:val="decimal"/>
      <w:lvlText w:val="%4."/>
      <w:lvlJc w:val="left"/>
      <w:pPr>
        <w:ind w:left="2880" w:hanging="360"/>
      </w:pPr>
    </w:lvl>
    <w:lvl w:ilvl="4" w:tplc="77765BC6" w:tentative="1">
      <w:start w:val="1"/>
      <w:numFmt w:val="lowerLetter"/>
      <w:lvlText w:val="%5."/>
      <w:lvlJc w:val="left"/>
      <w:pPr>
        <w:ind w:left="3600" w:hanging="360"/>
      </w:pPr>
    </w:lvl>
    <w:lvl w:ilvl="5" w:tplc="29E45664" w:tentative="1">
      <w:start w:val="1"/>
      <w:numFmt w:val="lowerRoman"/>
      <w:lvlText w:val="%6."/>
      <w:lvlJc w:val="right"/>
      <w:pPr>
        <w:ind w:left="4320" w:hanging="180"/>
      </w:pPr>
    </w:lvl>
    <w:lvl w:ilvl="6" w:tplc="B93256E0" w:tentative="1">
      <w:start w:val="1"/>
      <w:numFmt w:val="decimal"/>
      <w:lvlText w:val="%7."/>
      <w:lvlJc w:val="left"/>
      <w:pPr>
        <w:ind w:left="5040" w:hanging="360"/>
      </w:pPr>
    </w:lvl>
    <w:lvl w:ilvl="7" w:tplc="2A0C8D68" w:tentative="1">
      <w:start w:val="1"/>
      <w:numFmt w:val="lowerLetter"/>
      <w:lvlText w:val="%8."/>
      <w:lvlJc w:val="left"/>
      <w:pPr>
        <w:ind w:left="5760" w:hanging="360"/>
      </w:pPr>
    </w:lvl>
    <w:lvl w:ilvl="8" w:tplc="31FAA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5A79"/>
    <w:multiLevelType w:val="hybridMultilevel"/>
    <w:tmpl w:val="7AFC9F08"/>
    <w:lvl w:ilvl="0" w:tplc="68F275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B6714E" w:tentative="1">
      <w:start w:val="1"/>
      <w:numFmt w:val="lowerLetter"/>
      <w:lvlText w:val="%2."/>
      <w:lvlJc w:val="left"/>
      <w:pPr>
        <w:ind w:left="1440" w:hanging="360"/>
      </w:pPr>
    </w:lvl>
    <w:lvl w:ilvl="2" w:tplc="47AAA62E" w:tentative="1">
      <w:start w:val="1"/>
      <w:numFmt w:val="lowerRoman"/>
      <w:lvlText w:val="%3."/>
      <w:lvlJc w:val="right"/>
      <w:pPr>
        <w:ind w:left="2160" w:hanging="180"/>
      </w:pPr>
    </w:lvl>
    <w:lvl w:ilvl="3" w:tplc="A6C8BC06" w:tentative="1">
      <w:start w:val="1"/>
      <w:numFmt w:val="decimal"/>
      <w:lvlText w:val="%4."/>
      <w:lvlJc w:val="left"/>
      <w:pPr>
        <w:ind w:left="2880" w:hanging="360"/>
      </w:pPr>
    </w:lvl>
    <w:lvl w:ilvl="4" w:tplc="D9088824" w:tentative="1">
      <w:start w:val="1"/>
      <w:numFmt w:val="lowerLetter"/>
      <w:lvlText w:val="%5."/>
      <w:lvlJc w:val="left"/>
      <w:pPr>
        <w:ind w:left="3600" w:hanging="360"/>
      </w:pPr>
    </w:lvl>
    <w:lvl w:ilvl="5" w:tplc="50565BD0" w:tentative="1">
      <w:start w:val="1"/>
      <w:numFmt w:val="lowerRoman"/>
      <w:lvlText w:val="%6."/>
      <w:lvlJc w:val="right"/>
      <w:pPr>
        <w:ind w:left="4320" w:hanging="180"/>
      </w:pPr>
    </w:lvl>
    <w:lvl w:ilvl="6" w:tplc="ADDC61A8" w:tentative="1">
      <w:start w:val="1"/>
      <w:numFmt w:val="decimal"/>
      <w:lvlText w:val="%7."/>
      <w:lvlJc w:val="left"/>
      <w:pPr>
        <w:ind w:left="5040" w:hanging="360"/>
      </w:pPr>
    </w:lvl>
    <w:lvl w:ilvl="7" w:tplc="E18A13E8" w:tentative="1">
      <w:start w:val="1"/>
      <w:numFmt w:val="lowerLetter"/>
      <w:lvlText w:val="%8."/>
      <w:lvlJc w:val="left"/>
      <w:pPr>
        <w:ind w:left="5760" w:hanging="360"/>
      </w:pPr>
    </w:lvl>
    <w:lvl w:ilvl="8" w:tplc="1AF46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3DF9"/>
    <w:multiLevelType w:val="hybridMultilevel"/>
    <w:tmpl w:val="93EA1DC6"/>
    <w:lvl w:ilvl="0" w:tplc="0C28D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AE6B6" w:tentative="1">
      <w:start w:val="1"/>
      <w:numFmt w:val="lowerLetter"/>
      <w:lvlText w:val="%2."/>
      <w:lvlJc w:val="left"/>
      <w:pPr>
        <w:ind w:left="1440" w:hanging="360"/>
      </w:pPr>
    </w:lvl>
    <w:lvl w:ilvl="2" w:tplc="4FBAF648" w:tentative="1">
      <w:start w:val="1"/>
      <w:numFmt w:val="lowerRoman"/>
      <w:lvlText w:val="%3."/>
      <w:lvlJc w:val="right"/>
      <w:pPr>
        <w:ind w:left="2160" w:hanging="180"/>
      </w:pPr>
    </w:lvl>
    <w:lvl w:ilvl="3" w:tplc="B6FED7E8" w:tentative="1">
      <w:start w:val="1"/>
      <w:numFmt w:val="decimal"/>
      <w:lvlText w:val="%4."/>
      <w:lvlJc w:val="left"/>
      <w:pPr>
        <w:ind w:left="2880" w:hanging="360"/>
      </w:pPr>
    </w:lvl>
    <w:lvl w:ilvl="4" w:tplc="64B60E54" w:tentative="1">
      <w:start w:val="1"/>
      <w:numFmt w:val="lowerLetter"/>
      <w:lvlText w:val="%5."/>
      <w:lvlJc w:val="left"/>
      <w:pPr>
        <w:ind w:left="3600" w:hanging="360"/>
      </w:pPr>
    </w:lvl>
    <w:lvl w:ilvl="5" w:tplc="E91EBE04" w:tentative="1">
      <w:start w:val="1"/>
      <w:numFmt w:val="lowerRoman"/>
      <w:lvlText w:val="%6."/>
      <w:lvlJc w:val="right"/>
      <w:pPr>
        <w:ind w:left="4320" w:hanging="180"/>
      </w:pPr>
    </w:lvl>
    <w:lvl w:ilvl="6" w:tplc="458A4D9A" w:tentative="1">
      <w:start w:val="1"/>
      <w:numFmt w:val="decimal"/>
      <w:lvlText w:val="%7."/>
      <w:lvlJc w:val="left"/>
      <w:pPr>
        <w:ind w:left="5040" w:hanging="360"/>
      </w:pPr>
    </w:lvl>
    <w:lvl w:ilvl="7" w:tplc="8C8C3B18" w:tentative="1">
      <w:start w:val="1"/>
      <w:numFmt w:val="lowerLetter"/>
      <w:lvlText w:val="%8."/>
      <w:lvlJc w:val="left"/>
      <w:pPr>
        <w:ind w:left="5760" w:hanging="360"/>
      </w:pPr>
    </w:lvl>
    <w:lvl w:ilvl="8" w:tplc="83B66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E1B4A"/>
    <w:multiLevelType w:val="hybridMultilevel"/>
    <w:tmpl w:val="12DA71BE"/>
    <w:lvl w:ilvl="0" w:tplc="4CF023FE">
      <w:start w:val="1"/>
      <w:numFmt w:val="decimal"/>
      <w:lvlText w:val="%1)"/>
      <w:lvlJc w:val="left"/>
      <w:pPr>
        <w:ind w:left="720" w:hanging="360"/>
      </w:pPr>
    </w:lvl>
    <w:lvl w:ilvl="1" w:tplc="4956B912" w:tentative="1">
      <w:start w:val="1"/>
      <w:numFmt w:val="lowerLetter"/>
      <w:lvlText w:val="%2."/>
      <w:lvlJc w:val="left"/>
      <w:pPr>
        <w:ind w:left="1440" w:hanging="360"/>
      </w:pPr>
    </w:lvl>
    <w:lvl w:ilvl="2" w:tplc="6CF8F81E" w:tentative="1">
      <w:start w:val="1"/>
      <w:numFmt w:val="lowerRoman"/>
      <w:lvlText w:val="%3."/>
      <w:lvlJc w:val="right"/>
      <w:pPr>
        <w:ind w:left="2160" w:hanging="180"/>
      </w:pPr>
    </w:lvl>
    <w:lvl w:ilvl="3" w:tplc="3970F5F4" w:tentative="1">
      <w:start w:val="1"/>
      <w:numFmt w:val="decimal"/>
      <w:lvlText w:val="%4."/>
      <w:lvlJc w:val="left"/>
      <w:pPr>
        <w:ind w:left="2880" w:hanging="360"/>
      </w:pPr>
    </w:lvl>
    <w:lvl w:ilvl="4" w:tplc="48F67522" w:tentative="1">
      <w:start w:val="1"/>
      <w:numFmt w:val="lowerLetter"/>
      <w:lvlText w:val="%5."/>
      <w:lvlJc w:val="left"/>
      <w:pPr>
        <w:ind w:left="3600" w:hanging="360"/>
      </w:pPr>
    </w:lvl>
    <w:lvl w:ilvl="5" w:tplc="F42CCF52" w:tentative="1">
      <w:start w:val="1"/>
      <w:numFmt w:val="lowerRoman"/>
      <w:lvlText w:val="%6."/>
      <w:lvlJc w:val="right"/>
      <w:pPr>
        <w:ind w:left="4320" w:hanging="180"/>
      </w:pPr>
    </w:lvl>
    <w:lvl w:ilvl="6" w:tplc="FCB8D560" w:tentative="1">
      <w:start w:val="1"/>
      <w:numFmt w:val="decimal"/>
      <w:lvlText w:val="%7."/>
      <w:lvlJc w:val="left"/>
      <w:pPr>
        <w:ind w:left="5040" w:hanging="360"/>
      </w:pPr>
    </w:lvl>
    <w:lvl w:ilvl="7" w:tplc="5F16314E" w:tentative="1">
      <w:start w:val="1"/>
      <w:numFmt w:val="lowerLetter"/>
      <w:lvlText w:val="%8."/>
      <w:lvlJc w:val="left"/>
      <w:pPr>
        <w:ind w:left="5760" w:hanging="360"/>
      </w:pPr>
    </w:lvl>
    <w:lvl w:ilvl="8" w:tplc="EFCC0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44E09"/>
    <w:multiLevelType w:val="hybridMultilevel"/>
    <w:tmpl w:val="6170699C"/>
    <w:lvl w:ilvl="0" w:tplc="F4DE74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48E5E1A" w:tentative="1">
      <w:start w:val="1"/>
      <w:numFmt w:val="lowerLetter"/>
      <w:lvlText w:val="%2."/>
      <w:lvlJc w:val="left"/>
      <w:pPr>
        <w:ind w:left="1080" w:hanging="360"/>
      </w:pPr>
    </w:lvl>
    <w:lvl w:ilvl="2" w:tplc="629A196A" w:tentative="1">
      <w:start w:val="1"/>
      <w:numFmt w:val="lowerRoman"/>
      <w:lvlText w:val="%3."/>
      <w:lvlJc w:val="right"/>
      <w:pPr>
        <w:ind w:left="1800" w:hanging="180"/>
      </w:pPr>
    </w:lvl>
    <w:lvl w:ilvl="3" w:tplc="52225CE6" w:tentative="1">
      <w:start w:val="1"/>
      <w:numFmt w:val="decimal"/>
      <w:lvlText w:val="%4."/>
      <w:lvlJc w:val="left"/>
      <w:pPr>
        <w:ind w:left="2520" w:hanging="360"/>
      </w:pPr>
    </w:lvl>
    <w:lvl w:ilvl="4" w:tplc="4378A3B8" w:tentative="1">
      <w:start w:val="1"/>
      <w:numFmt w:val="lowerLetter"/>
      <w:lvlText w:val="%5."/>
      <w:lvlJc w:val="left"/>
      <w:pPr>
        <w:ind w:left="3240" w:hanging="360"/>
      </w:pPr>
    </w:lvl>
    <w:lvl w:ilvl="5" w:tplc="37CAC440" w:tentative="1">
      <w:start w:val="1"/>
      <w:numFmt w:val="lowerRoman"/>
      <w:lvlText w:val="%6."/>
      <w:lvlJc w:val="right"/>
      <w:pPr>
        <w:ind w:left="3960" w:hanging="180"/>
      </w:pPr>
    </w:lvl>
    <w:lvl w:ilvl="6" w:tplc="70806F22" w:tentative="1">
      <w:start w:val="1"/>
      <w:numFmt w:val="decimal"/>
      <w:lvlText w:val="%7."/>
      <w:lvlJc w:val="left"/>
      <w:pPr>
        <w:ind w:left="4680" w:hanging="360"/>
      </w:pPr>
    </w:lvl>
    <w:lvl w:ilvl="7" w:tplc="CEC85BC8" w:tentative="1">
      <w:start w:val="1"/>
      <w:numFmt w:val="lowerLetter"/>
      <w:lvlText w:val="%8."/>
      <w:lvlJc w:val="left"/>
      <w:pPr>
        <w:ind w:left="5400" w:hanging="360"/>
      </w:pPr>
    </w:lvl>
    <w:lvl w:ilvl="8" w:tplc="8520B4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E773CB"/>
    <w:multiLevelType w:val="hybridMultilevel"/>
    <w:tmpl w:val="EF122A02"/>
    <w:lvl w:ilvl="0" w:tplc="546C2C8A">
      <w:start w:val="1"/>
      <w:numFmt w:val="decimal"/>
      <w:lvlText w:val="%1)"/>
      <w:lvlJc w:val="left"/>
      <w:pPr>
        <w:ind w:left="720" w:hanging="360"/>
      </w:pPr>
    </w:lvl>
    <w:lvl w:ilvl="1" w:tplc="FE4E9022" w:tentative="1">
      <w:start w:val="1"/>
      <w:numFmt w:val="lowerLetter"/>
      <w:lvlText w:val="%2."/>
      <w:lvlJc w:val="left"/>
      <w:pPr>
        <w:ind w:left="1440" w:hanging="360"/>
      </w:pPr>
    </w:lvl>
    <w:lvl w:ilvl="2" w:tplc="129C5668" w:tentative="1">
      <w:start w:val="1"/>
      <w:numFmt w:val="lowerRoman"/>
      <w:lvlText w:val="%3."/>
      <w:lvlJc w:val="right"/>
      <w:pPr>
        <w:ind w:left="2160" w:hanging="180"/>
      </w:pPr>
    </w:lvl>
    <w:lvl w:ilvl="3" w:tplc="6E38DEE8" w:tentative="1">
      <w:start w:val="1"/>
      <w:numFmt w:val="decimal"/>
      <w:lvlText w:val="%4."/>
      <w:lvlJc w:val="left"/>
      <w:pPr>
        <w:ind w:left="2880" w:hanging="360"/>
      </w:pPr>
    </w:lvl>
    <w:lvl w:ilvl="4" w:tplc="1E30993E" w:tentative="1">
      <w:start w:val="1"/>
      <w:numFmt w:val="lowerLetter"/>
      <w:lvlText w:val="%5."/>
      <w:lvlJc w:val="left"/>
      <w:pPr>
        <w:ind w:left="3600" w:hanging="360"/>
      </w:pPr>
    </w:lvl>
    <w:lvl w:ilvl="5" w:tplc="4BE85F84" w:tentative="1">
      <w:start w:val="1"/>
      <w:numFmt w:val="lowerRoman"/>
      <w:lvlText w:val="%6."/>
      <w:lvlJc w:val="right"/>
      <w:pPr>
        <w:ind w:left="4320" w:hanging="180"/>
      </w:pPr>
    </w:lvl>
    <w:lvl w:ilvl="6" w:tplc="DA629F80" w:tentative="1">
      <w:start w:val="1"/>
      <w:numFmt w:val="decimal"/>
      <w:lvlText w:val="%7."/>
      <w:lvlJc w:val="left"/>
      <w:pPr>
        <w:ind w:left="5040" w:hanging="360"/>
      </w:pPr>
    </w:lvl>
    <w:lvl w:ilvl="7" w:tplc="6CD6E7F4" w:tentative="1">
      <w:start w:val="1"/>
      <w:numFmt w:val="lowerLetter"/>
      <w:lvlText w:val="%8."/>
      <w:lvlJc w:val="left"/>
      <w:pPr>
        <w:ind w:left="5760" w:hanging="360"/>
      </w:pPr>
    </w:lvl>
    <w:lvl w:ilvl="8" w:tplc="2BBE7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B0376"/>
    <w:multiLevelType w:val="multilevel"/>
    <w:tmpl w:val="D71C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8670E3"/>
    <w:multiLevelType w:val="hybridMultilevel"/>
    <w:tmpl w:val="6302CB70"/>
    <w:lvl w:ilvl="0" w:tplc="DBA25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CC694" w:tentative="1">
      <w:start w:val="1"/>
      <w:numFmt w:val="lowerLetter"/>
      <w:lvlText w:val="%2."/>
      <w:lvlJc w:val="left"/>
      <w:pPr>
        <w:ind w:left="1440" w:hanging="360"/>
      </w:pPr>
    </w:lvl>
    <w:lvl w:ilvl="2" w:tplc="9D3ED0F4" w:tentative="1">
      <w:start w:val="1"/>
      <w:numFmt w:val="lowerRoman"/>
      <w:lvlText w:val="%3."/>
      <w:lvlJc w:val="right"/>
      <w:pPr>
        <w:ind w:left="2160" w:hanging="180"/>
      </w:pPr>
    </w:lvl>
    <w:lvl w:ilvl="3" w:tplc="9BCC8824" w:tentative="1">
      <w:start w:val="1"/>
      <w:numFmt w:val="decimal"/>
      <w:lvlText w:val="%4."/>
      <w:lvlJc w:val="left"/>
      <w:pPr>
        <w:ind w:left="2880" w:hanging="360"/>
      </w:pPr>
    </w:lvl>
    <w:lvl w:ilvl="4" w:tplc="6CA67712" w:tentative="1">
      <w:start w:val="1"/>
      <w:numFmt w:val="lowerLetter"/>
      <w:lvlText w:val="%5."/>
      <w:lvlJc w:val="left"/>
      <w:pPr>
        <w:ind w:left="3600" w:hanging="360"/>
      </w:pPr>
    </w:lvl>
    <w:lvl w:ilvl="5" w:tplc="6E88E084" w:tentative="1">
      <w:start w:val="1"/>
      <w:numFmt w:val="lowerRoman"/>
      <w:lvlText w:val="%6."/>
      <w:lvlJc w:val="right"/>
      <w:pPr>
        <w:ind w:left="4320" w:hanging="180"/>
      </w:pPr>
    </w:lvl>
    <w:lvl w:ilvl="6" w:tplc="BC5ED4EC" w:tentative="1">
      <w:start w:val="1"/>
      <w:numFmt w:val="decimal"/>
      <w:lvlText w:val="%7."/>
      <w:lvlJc w:val="left"/>
      <w:pPr>
        <w:ind w:left="5040" w:hanging="360"/>
      </w:pPr>
    </w:lvl>
    <w:lvl w:ilvl="7" w:tplc="170A1DE8" w:tentative="1">
      <w:start w:val="1"/>
      <w:numFmt w:val="lowerLetter"/>
      <w:lvlText w:val="%8."/>
      <w:lvlJc w:val="left"/>
      <w:pPr>
        <w:ind w:left="5760" w:hanging="360"/>
      </w:pPr>
    </w:lvl>
    <w:lvl w:ilvl="8" w:tplc="BFA83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86"/>
    <w:rsid w:val="00035E86"/>
    <w:rsid w:val="00B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705CA-CED5-4B11-BA37-A8413C76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3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6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F0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0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31F"/>
    <w:rPr>
      <w:vertAlign w:val="superscript"/>
    </w:rPr>
  </w:style>
  <w:style w:type="paragraph" w:customStyle="1" w:styleId="Default">
    <w:name w:val="Default"/>
    <w:rsid w:val="00F4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5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5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5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5A4"/>
    <w:rPr>
      <w:rFonts w:ascii="Segoe UI" w:hAnsi="Segoe UI" w:cs="Segoe UI"/>
      <w:sz w:val="18"/>
      <w:szCs w:val="18"/>
    </w:r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82570C"/>
    <w:pPr>
      <w:keepNext/>
      <w:suppressAutoHyphens/>
      <w:spacing w:after="120" w:line="360" w:lineRule="auto"/>
      <w:ind w:left="4820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2444-E1DF-478D-A4AF-42777DDC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Żebrowska Elżbieta</dc:creator>
  <cp:lastModifiedBy>Lipińska Hanna</cp:lastModifiedBy>
  <cp:revision>2</cp:revision>
  <dcterms:created xsi:type="dcterms:W3CDTF">2021-03-11T11:58:00Z</dcterms:created>
  <dcterms:modified xsi:type="dcterms:W3CDTF">2021-03-11T11:58:00Z</dcterms:modified>
</cp:coreProperties>
</file>