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C58A7D" w14:textId="4DFAC5EB" w:rsidR="00462637" w:rsidRPr="00B744C4" w:rsidRDefault="00F1391C" w:rsidP="00B744C4">
      <w:pPr>
        <w:spacing w:after="0"/>
        <w:rPr>
          <w:rFonts w:ascii="Arial" w:hAnsi="Arial" w:cs="Arial"/>
          <w:sz w:val="21"/>
          <w:szCs w:val="21"/>
        </w:rPr>
      </w:pPr>
      <w:r w:rsidRPr="00B744C4">
        <w:rPr>
          <w:rFonts w:ascii="Arial" w:hAnsi="Arial" w:cs="Arial"/>
          <w:sz w:val="21"/>
          <w:szCs w:val="21"/>
        </w:rPr>
        <w:t>RDOŚ-Gd-WOO.</w:t>
      </w:r>
      <w:r w:rsidR="00913352">
        <w:rPr>
          <w:rFonts w:ascii="Arial" w:hAnsi="Arial" w:cs="Arial"/>
          <w:sz w:val="21"/>
          <w:szCs w:val="21"/>
        </w:rPr>
        <w:t>4220</w:t>
      </w:r>
      <w:r w:rsidRPr="00B744C4">
        <w:rPr>
          <w:rFonts w:ascii="Arial" w:hAnsi="Arial" w:cs="Arial"/>
          <w:sz w:val="21"/>
          <w:szCs w:val="21"/>
        </w:rPr>
        <w:t>.</w:t>
      </w:r>
      <w:r w:rsidR="00E97F0C">
        <w:rPr>
          <w:rFonts w:ascii="Arial" w:hAnsi="Arial" w:cs="Arial"/>
          <w:sz w:val="21"/>
          <w:szCs w:val="21"/>
        </w:rPr>
        <w:t>696</w:t>
      </w:r>
      <w:r w:rsidRPr="00B744C4">
        <w:rPr>
          <w:rFonts w:ascii="Arial" w:hAnsi="Arial" w:cs="Arial"/>
          <w:sz w:val="21"/>
          <w:szCs w:val="21"/>
        </w:rPr>
        <w:t>.202</w:t>
      </w:r>
      <w:r w:rsidR="00265E7E">
        <w:rPr>
          <w:rFonts w:ascii="Arial" w:hAnsi="Arial" w:cs="Arial"/>
          <w:sz w:val="21"/>
          <w:szCs w:val="21"/>
        </w:rPr>
        <w:t>3</w:t>
      </w:r>
      <w:r w:rsidRPr="00B744C4">
        <w:rPr>
          <w:rFonts w:ascii="Arial" w:hAnsi="Arial" w:cs="Arial"/>
          <w:sz w:val="21"/>
          <w:szCs w:val="21"/>
        </w:rPr>
        <w:t>.</w:t>
      </w:r>
      <w:r w:rsidR="00913352">
        <w:rPr>
          <w:rFonts w:ascii="Arial" w:hAnsi="Arial" w:cs="Arial"/>
          <w:sz w:val="21"/>
          <w:szCs w:val="21"/>
        </w:rPr>
        <w:t>WR</w:t>
      </w:r>
      <w:r w:rsidRPr="00B744C4">
        <w:rPr>
          <w:rFonts w:ascii="Arial" w:hAnsi="Arial" w:cs="Arial"/>
          <w:sz w:val="21"/>
          <w:szCs w:val="21"/>
        </w:rPr>
        <w:t>.</w:t>
      </w:r>
      <w:r w:rsidR="00ED547C">
        <w:rPr>
          <w:rFonts w:ascii="Arial" w:hAnsi="Arial" w:cs="Arial"/>
          <w:sz w:val="21"/>
          <w:szCs w:val="21"/>
        </w:rPr>
        <w:t>7</w:t>
      </w:r>
      <w:r w:rsidR="00B744C4" w:rsidRPr="00B744C4">
        <w:rPr>
          <w:rFonts w:ascii="Arial" w:hAnsi="Arial" w:cs="Arial"/>
          <w:sz w:val="21"/>
          <w:szCs w:val="21"/>
        </w:rPr>
        <w:t xml:space="preserve">       </w:t>
      </w:r>
      <w:r w:rsidR="00913352">
        <w:rPr>
          <w:rFonts w:ascii="Arial" w:hAnsi="Arial" w:cs="Arial"/>
          <w:sz w:val="21"/>
          <w:szCs w:val="21"/>
        </w:rPr>
        <w:t xml:space="preserve">                            </w:t>
      </w:r>
      <w:r w:rsidR="00B744C4" w:rsidRPr="00B744C4">
        <w:rPr>
          <w:rFonts w:ascii="Arial" w:hAnsi="Arial" w:cs="Arial"/>
          <w:sz w:val="21"/>
          <w:szCs w:val="21"/>
        </w:rPr>
        <w:t xml:space="preserve">  </w:t>
      </w:r>
      <w:r w:rsidR="006D5EB4">
        <w:rPr>
          <w:rFonts w:ascii="Arial" w:hAnsi="Arial" w:cs="Arial"/>
          <w:sz w:val="21"/>
          <w:szCs w:val="21"/>
        </w:rPr>
        <w:t xml:space="preserve">  </w:t>
      </w:r>
      <w:r w:rsidR="00D612F2">
        <w:rPr>
          <w:rFonts w:ascii="Arial" w:hAnsi="Arial" w:cs="Arial"/>
          <w:sz w:val="21"/>
          <w:szCs w:val="21"/>
        </w:rPr>
        <w:t xml:space="preserve">Gdańsk, dnia        </w:t>
      </w:r>
      <w:r w:rsidR="00913352">
        <w:rPr>
          <w:rFonts w:ascii="Arial" w:hAnsi="Arial" w:cs="Arial"/>
          <w:sz w:val="21"/>
          <w:szCs w:val="21"/>
        </w:rPr>
        <w:t>stycznia 2024</w:t>
      </w:r>
      <w:r w:rsidR="00B744C4" w:rsidRPr="00B744C4">
        <w:rPr>
          <w:rFonts w:ascii="Arial" w:hAnsi="Arial" w:cs="Arial"/>
          <w:sz w:val="21"/>
          <w:szCs w:val="21"/>
        </w:rPr>
        <w:t xml:space="preserve"> r.</w:t>
      </w:r>
    </w:p>
    <w:p w14:paraId="7D5EC961" w14:textId="77777777" w:rsidR="00462637" w:rsidRDefault="00462637" w:rsidP="00462637">
      <w:pPr>
        <w:pStyle w:val="Bezodstpw"/>
        <w:spacing w:line="276" w:lineRule="auto"/>
        <w:rPr>
          <w:rFonts w:ascii="Arial" w:hAnsi="Arial" w:cs="Arial"/>
          <w:i/>
          <w:sz w:val="21"/>
          <w:szCs w:val="21"/>
        </w:rPr>
      </w:pPr>
      <w:r w:rsidRPr="00B744C4">
        <w:rPr>
          <w:rFonts w:ascii="Arial" w:hAnsi="Arial" w:cs="Arial"/>
          <w:i/>
          <w:sz w:val="21"/>
          <w:szCs w:val="21"/>
        </w:rPr>
        <w:t>/zpo/</w:t>
      </w:r>
    </w:p>
    <w:p w14:paraId="03A9B565" w14:textId="77777777" w:rsidR="00913352" w:rsidRPr="00B744C4" w:rsidRDefault="00913352" w:rsidP="00462637">
      <w:pPr>
        <w:pStyle w:val="Bezodstpw"/>
        <w:spacing w:line="276" w:lineRule="auto"/>
        <w:rPr>
          <w:rFonts w:ascii="Arial" w:hAnsi="Arial" w:cs="Arial"/>
          <w:i/>
          <w:sz w:val="21"/>
          <w:szCs w:val="21"/>
        </w:rPr>
      </w:pPr>
    </w:p>
    <w:p w14:paraId="386084A0" w14:textId="77777777" w:rsidR="00B4699C" w:rsidRPr="000561E2" w:rsidRDefault="00462637" w:rsidP="00B4699C">
      <w:pPr>
        <w:pStyle w:val="Bezodstpw"/>
        <w:spacing w:line="276" w:lineRule="auto"/>
        <w:rPr>
          <w:rFonts w:ascii="Arial" w:hAnsi="Arial" w:cs="Arial"/>
          <w:b/>
          <w:sz w:val="10"/>
          <w:szCs w:val="10"/>
        </w:rPr>
      </w:pPr>
      <w:r w:rsidRPr="00B744C4">
        <w:rPr>
          <w:rFonts w:ascii="Arial" w:hAnsi="Arial" w:cs="Arial"/>
          <w:b/>
          <w:sz w:val="21"/>
          <w:szCs w:val="21"/>
        </w:rPr>
        <w:tab/>
      </w:r>
    </w:p>
    <w:p w14:paraId="69CCC7A9" w14:textId="77777777" w:rsidR="00B4699C" w:rsidRPr="00B4699C" w:rsidRDefault="00B4699C" w:rsidP="00B4699C">
      <w:pPr>
        <w:keepNext/>
        <w:overflowPunct w:val="0"/>
        <w:autoSpaceDE w:val="0"/>
        <w:autoSpaceDN w:val="0"/>
        <w:adjustRightInd w:val="0"/>
        <w:spacing w:after="0"/>
        <w:jc w:val="center"/>
        <w:textAlignment w:val="baseline"/>
        <w:outlineLvl w:val="0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B4699C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Z A W I A D O M I E N I E </w:t>
      </w:r>
    </w:p>
    <w:p w14:paraId="691F2BFD" w14:textId="77777777" w:rsidR="00913352" w:rsidRDefault="00913352" w:rsidP="000561E2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2FB1C17F" w14:textId="6B0659DE" w:rsidR="00913352" w:rsidRPr="00913352" w:rsidRDefault="00913352" w:rsidP="00913352">
      <w:pPr>
        <w:widowControl w:val="0"/>
        <w:tabs>
          <w:tab w:val="left" w:pos="567"/>
        </w:tabs>
        <w:suppressAutoHyphens/>
        <w:spacing w:after="60"/>
        <w:jc w:val="both"/>
        <w:rPr>
          <w:rFonts w:ascii="Arial" w:eastAsia="Lucida Sans Unicode" w:hAnsi="Arial" w:cs="Arial"/>
          <w:kern w:val="1"/>
          <w:sz w:val="21"/>
          <w:szCs w:val="21"/>
        </w:rPr>
      </w:pPr>
      <w:r w:rsidRPr="00913352">
        <w:rPr>
          <w:rFonts w:ascii="Arial" w:eastAsia="Lucida Sans Unicode" w:hAnsi="Arial" w:cs="Arial"/>
          <w:kern w:val="1"/>
          <w:sz w:val="21"/>
          <w:szCs w:val="21"/>
        </w:rPr>
        <w:tab/>
        <w:t>Działając na podstawie art. 49 ustawy z dnia 14 czerwca 1960 r.</w:t>
      </w:r>
      <w:r w:rsidRPr="00913352">
        <w:rPr>
          <w:rFonts w:ascii="Arial" w:eastAsia="Lucida Sans Unicode" w:hAnsi="Arial" w:cs="Arial"/>
          <w:i/>
          <w:kern w:val="1"/>
          <w:sz w:val="21"/>
          <w:szCs w:val="21"/>
        </w:rPr>
        <w:t xml:space="preserve"> Kodeks postępowania administracyjnego </w:t>
      </w:r>
      <w:r w:rsidRPr="00913352">
        <w:rPr>
          <w:rFonts w:ascii="Arial" w:eastAsia="Lucida Sans Unicode" w:hAnsi="Arial" w:cs="Arial"/>
          <w:color w:val="000000"/>
          <w:kern w:val="1"/>
          <w:sz w:val="21"/>
          <w:szCs w:val="21"/>
        </w:rPr>
        <w:t>(tekst jedn. Dz. U. z 2023 r., poz. 775 ze zm.),</w:t>
      </w:r>
      <w:r w:rsidRPr="00913352">
        <w:rPr>
          <w:rFonts w:ascii="Arial" w:eastAsia="Lucida Sans Unicode" w:hAnsi="Arial" w:cs="Arial"/>
          <w:iCs/>
          <w:kern w:val="1"/>
          <w:sz w:val="21"/>
          <w:szCs w:val="21"/>
        </w:rPr>
        <w:t xml:space="preserve"> </w:t>
      </w:r>
      <w:r w:rsidRPr="00913352">
        <w:rPr>
          <w:rFonts w:ascii="Arial" w:eastAsia="Lucida Sans Unicode" w:hAnsi="Arial" w:cs="Arial"/>
          <w:kern w:val="1"/>
          <w:sz w:val="21"/>
          <w:szCs w:val="21"/>
        </w:rPr>
        <w:t xml:space="preserve">zwanej dalej „Kpa”, w związku z art. 74 ust. 3 oraz art. </w:t>
      </w:r>
      <w:r w:rsidRPr="00913352">
        <w:rPr>
          <w:rFonts w:ascii="Arial" w:eastAsia="Times New Roman" w:hAnsi="Arial" w:cs="Arial"/>
          <w:kern w:val="1"/>
          <w:sz w:val="21"/>
          <w:szCs w:val="21"/>
        </w:rPr>
        <w:t>64 ust. 1 pkt 1</w:t>
      </w:r>
      <w:r w:rsidR="00E97F0C">
        <w:rPr>
          <w:rFonts w:ascii="Arial" w:eastAsia="Times New Roman" w:hAnsi="Arial" w:cs="Arial"/>
          <w:kern w:val="1"/>
          <w:sz w:val="21"/>
          <w:szCs w:val="21"/>
        </w:rPr>
        <w:t xml:space="preserve"> </w:t>
      </w:r>
      <w:r w:rsidRPr="00913352">
        <w:rPr>
          <w:rFonts w:ascii="Arial" w:eastAsia="Lucida Sans Unicode" w:hAnsi="Arial" w:cs="Arial"/>
          <w:kern w:val="1"/>
          <w:sz w:val="21"/>
          <w:szCs w:val="21"/>
        </w:rPr>
        <w:t xml:space="preserve">ustawy z dnia 3 października 2008 r. </w:t>
      </w:r>
      <w:r w:rsidRPr="00913352">
        <w:rPr>
          <w:rFonts w:ascii="Arial" w:eastAsia="Lucida Sans Unicode" w:hAnsi="Arial" w:cs="Arial"/>
          <w:i/>
          <w:kern w:val="1"/>
          <w:sz w:val="21"/>
          <w:szCs w:val="21"/>
        </w:rPr>
        <w:t xml:space="preserve">o udostępnianiu informacji o środowisku i jego ochronie, udziale społeczeństwa w ochronie środowiska oraz o ocenach oddziaływania na środowisko </w:t>
      </w:r>
      <w:r w:rsidRPr="00913352">
        <w:rPr>
          <w:rFonts w:ascii="Arial" w:eastAsia="Lucida Sans Unicode" w:hAnsi="Arial" w:cs="Arial"/>
          <w:kern w:val="1"/>
          <w:sz w:val="21"/>
          <w:szCs w:val="21"/>
        </w:rPr>
        <w:t xml:space="preserve">(tekst jedn. Dz. U. z 2023 r. poz. 1094 ze zm.), zwanej dalej „ustawą ooś”, Regionalny Dyrektor Ochrony Środowiska w Gdańsku niniejszym zawiadamia, iż w postępowaniu na wniosek </w:t>
      </w:r>
      <w:r w:rsidR="00E97F0C" w:rsidRPr="00E97F0C">
        <w:rPr>
          <w:rFonts w:ascii="Arial" w:eastAsia="Lucida Sans Unicode" w:hAnsi="Arial" w:cs="Arial"/>
          <w:kern w:val="1"/>
          <w:sz w:val="21"/>
          <w:szCs w:val="21"/>
        </w:rPr>
        <w:t>Wójta Gminy P</w:t>
      </w:r>
      <w:r w:rsidR="00E97F0C">
        <w:rPr>
          <w:rFonts w:ascii="Arial" w:eastAsia="Lucida Sans Unicode" w:hAnsi="Arial" w:cs="Arial"/>
          <w:kern w:val="1"/>
          <w:sz w:val="21"/>
          <w:szCs w:val="21"/>
        </w:rPr>
        <w:t>uck znak GKiOŚ.600.20.2023.BH.3</w:t>
      </w:r>
      <w:r w:rsidR="00E97F0C">
        <w:rPr>
          <w:rFonts w:ascii="Arial" w:eastAsia="Lucida Sans Unicode" w:hAnsi="Arial" w:cs="Arial"/>
          <w:kern w:val="1"/>
          <w:sz w:val="21"/>
          <w:szCs w:val="21"/>
        </w:rPr>
        <w:br/>
      </w:r>
      <w:r w:rsidR="00E97F0C" w:rsidRPr="00E97F0C">
        <w:rPr>
          <w:rFonts w:ascii="Arial" w:eastAsia="Lucida Sans Unicode" w:hAnsi="Arial" w:cs="Arial"/>
          <w:kern w:val="1"/>
          <w:sz w:val="21"/>
          <w:szCs w:val="21"/>
        </w:rPr>
        <w:t>z dnia 10.10.2023 r. (data wpływu: 16.10.2023 r.)</w:t>
      </w:r>
      <w:r w:rsidRPr="00913352">
        <w:rPr>
          <w:rFonts w:ascii="Arial" w:eastAsia="Lucida Sans Unicode" w:hAnsi="Arial" w:cs="Arial"/>
          <w:kern w:val="1"/>
          <w:sz w:val="21"/>
          <w:szCs w:val="21"/>
        </w:rPr>
        <w:t xml:space="preserve">, w sprawie wydania opinii, co do konieczności przeprowadzenia oceny oddziaływania na środowisko dla przedsięwzięcia polegającego na: </w:t>
      </w:r>
      <w:r w:rsidR="00E97F0C" w:rsidRPr="00E97F0C">
        <w:rPr>
          <w:rFonts w:ascii="Arial" w:eastAsia="Lucida Sans Unicode" w:hAnsi="Arial" w:cs="Arial"/>
          <w:b/>
          <w:kern w:val="1"/>
          <w:sz w:val="21"/>
          <w:szCs w:val="21"/>
        </w:rPr>
        <w:t>„Przebudowie drogi na odcinku Leśniewo-Mała Piaśnica wraz z przebudową odwodnienia, kanalizacji sanitarnej, sieci energetycznej, sieci wodociągowej i napowietrznej sieci teletechnicznej”</w:t>
      </w:r>
      <w:r w:rsidR="00E97F0C">
        <w:rPr>
          <w:rFonts w:ascii="Arial" w:eastAsia="Lucida Sans Unicode" w:hAnsi="Arial" w:cs="Arial"/>
          <w:b/>
          <w:kern w:val="1"/>
          <w:sz w:val="21"/>
          <w:szCs w:val="21"/>
        </w:rPr>
        <w:t xml:space="preserve">, </w:t>
      </w:r>
      <w:r w:rsidRPr="00913352">
        <w:rPr>
          <w:rFonts w:ascii="Arial" w:eastAsia="Lucida Sans Unicode" w:hAnsi="Arial" w:cs="Arial"/>
          <w:kern w:val="1"/>
          <w:sz w:val="21"/>
          <w:szCs w:val="21"/>
        </w:rPr>
        <w:t>zostało wydane postanowienie</w:t>
      </w:r>
      <w:r w:rsidR="00ED547C">
        <w:rPr>
          <w:rFonts w:ascii="Arial" w:eastAsia="Lucida Sans Unicode" w:hAnsi="Arial" w:cs="Arial"/>
          <w:kern w:val="1"/>
          <w:sz w:val="21"/>
          <w:szCs w:val="21"/>
        </w:rPr>
        <w:t xml:space="preserve"> sprostowujące</w:t>
      </w:r>
      <w:r w:rsidRPr="00913352">
        <w:rPr>
          <w:rFonts w:ascii="Arial" w:eastAsia="Lucida Sans Unicode" w:hAnsi="Arial" w:cs="Arial"/>
          <w:b/>
          <w:kern w:val="1"/>
          <w:sz w:val="21"/>
          <w:szCs w:val="21"/>
        </w:rPr>
        <w:t xml:space="preserve"> </w:t>
      </w:r>
      <w:r w:rsidRPr="00913352">
        <w:rPr>
          <w:rFonts w:ascii="Arial" w:eastAsia="Lucida Sans Unicode" w:hAnsi="Arial" w:cs="Arial"/>
          <w:kern w:val="1"/>
          <w:sz w:val="21"/>
          <w:szCs w:val="21"/>
        </w:rPr>
        <w:t>znak RDOŚ-Gd-WOO.4220</w:t>
      </w:r>
      <w:r w:rsidRPr="00913352">
        <w:rPr>
          <w:rFonts w:ascii="Arial" w:eastAsia="Lucida Sans Unicode" w:hAnsi="Arial" w:cs="Arial"/>
          <w:kern w:val="1"/>
          <w:sz w:val="21"/>
          <w:szCs w:val="21"/>
          <w:lang w:val="de-DE"/>
        </w:rPr>
        <w:t>.</w:t>
      </w:r>
      <w:r w:rsidR="00E97F0C">
        <w:rPr>
          <w:rFonts w:ascii="Arial" w:hAnsi="Arial" w:cs="Arial"/>
          <w:sz w:val="21"/>
          <w:szCs w:val="21"/>
          <w:lang w:val="de-DE"/>
        </w:rPr>
        <w:t>696</w:t>
      </w:r>
      <w:r w:rsidRPr="00913352"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t>2023</w:t>
      </w:r>
      <w:r w:rsidRPr="00913352">
        <w:rPr>
          <w:rFonts w:ascii="Arial" w:hAnsi="Arial" w:cs="Arial"/>
          <w:sz w:val="21"/>
          <w:szCs w:val="21"/>
        </w:rPr>
        <w:t>.WR.</w:t>
      </w:r>
      <w:r w:rsidR="00ED547C">
        <w:rPr>
          <w:rFonts w:ascii="Arial" w:hAnsi="Arial" w:cs="Arial"/>
          <w:sz w:val="21"/>
          <w:szCs w:val="21"/>
        </w:rPr>
        <w:t>6</w:t>
      </w:r>
      <w:r w:rsidRPr="00913352">
        <w:rPr>
          <w:rFonts w:ascii="Arial" w:hAnsi="Arial" w:cs="Arial"/>
          <w:sz w:val="21"/>
          <w:szCs w:val="21"/>
        </w:rPr>
        <w:t>.</w:t>
      </w:r>
    </w:p>
    <w:p w14:paraId="5158FCA7" w14:textId="77777777" w:rsidR="00913352" w:rsidRPr="00913352" w:rsidRDefault="00913352" w:rsidP="00913352">
      <w:pPr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  <w:sz w:val="21"/>
          <w:szCs w:val="21"/>
        </w:rPr>
      </w:pPr>
      <w:r w:rsidRPr="00913352">
        <w:rPr>
          <w:rFonts w:ascii="Arial" w:hAnsi="Arial" w:cs="Arial"/>
          <w:sz w:val="21"/>
          <w:szCs w:val="21"/>
        </w:rPr>
        <w:t>W związku z powyższym informuje się, iż zainteresowane strony postępowania mogą zapoznać się z jego treścią w Wydziale Ocen Oddziaływania na Środowisko Regionalnej Dyrekcji Ochrony Środowiska w Gdańsku, ul. Chmielna 54/57, pok. nr 106, po uprzednim umówieniu się, np. telefonicznie.</w:t>
      </w:r>
    </w:p>
    <w:p w14:paraId="5DE17280" w14:textId="77777777" w:rsidR="00913352" w:rsidRPr="00913352" w:rsidRDefault="00913352" w:rsidP="00913352">
      <w:pPr>
        <w:widowControl w:val="0"/>
        <w:suppressAutoHyphens/>
        <w:spacing w:after="20"/>
        <w:jc w:val="both"/>
        <w:rPr>
          <w:rFonts w:ascii="Arial" w:eastAsia="Lucida Sans Unicode" w:hAnsi="Arial" w:cs="Arial"/>
          <w:kern w:val="1"/>
          <w:sz w:val="21"/>
          <w:szCs w:val="21"/>
          <w:lang w:val="de-DE"/>
        </w:rPr>
      </w:pPr>
    </w:p>
    <w:p w14:paraId="2CF27E8E" w14:textId="77777777" w:rsidR="00913352" w:rsidRPr="00913352" w:rsidRDefault="00913352" w:rsidP="00913352">
      <w:pPr>
        <w:overflowPunct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913352">
        <w:rPr>
          <w:rFonts w:ascii="Arial" w:eastAsia="Times New Roman" w:hAnsi="Arial" w:cs="Arial"/>
          <w:sz w:val="21"/>
          <w:szCs w:val="21"/>
          <w:lang w:eastAsia="pl-PL"/>
        </w:rPr>
        <w:t>Upubliczniono w dniach: od……………...do……………….</w:t>
      </w:r>
    </w:p>
    <w:p w14:paraId="6DEDD032" w14:textId="77777777" w:rsidR="00913352" w:rsidRPr="00913352" w:rsidRDefault="00913352" w:rsidP="00913352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913352">
        <w:rPr>
          <w:rFonts w:ascii="Arial" w:eastAsia="Times New Roman" w:hAnsi="Arial" w:cs="Arial"/>
          <w:sz w:val="21"/>
          <w:szCs w:val="21"/>
          <w:lang w:eastAsia="pl-PL"/>
        </w:rPr>
        <w:t>Pieczęć urzędu:</w:t>
      </w:r>
    </w:p>
    <w:p w14:paraId="5758FA5C" w14:textId="77777777" w:rsidR="00913352" w:rsidRPr="00913352" w:rsidRDefault="00913352" w:rsidP="0091335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14:paraId="0B89805B" w14:textId="77777777" w:rsidR="00913352" w:rsidRPr="00913352" w:rsidRDefault="00913352" w:rsidP="0091335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14:paraId="25D03BEC" w14:textId="77777777" w:rsidR="00913352" w:rsidRPr="00913352" w:rsidRDefault="00913352" w:rsidP="0091335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14:paraId="40978202" w14:textId="77777777" w:rsidR="00913352" w:rsidRDefault="00913352" w:rsidP="0091335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14:paraId="7941476A" w14:textId="77777777" w:rsidR="00913352" w:rsidRPr="00913352" w:rsidRDefault="00913352" w:rsidP="0091335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14:paraId="16EC7488" w14:textId="77777777" w:rsidR="00913352" w:rsidRPr="00B4699C" w:rsidRDefault="00913352" w:rsidP="00913352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pl-PL"/>
        </w:rPr>
      </w:pPr>
      <w:r w:rsidRPr="00B4699C">
        <w:rPr>
          <w:rFonts w:ascii="Arial" w:eastAsia="Times New Roman" w:hAnsi="Arial" w:cs="Arial"/>
          <w:sz w:val="17"/>
          <w:szCs w:val="17"/>
          <w:u w:val="single"/>
          <w:lang w:eastAsia="pl-PL"/>
        </w:rPr>
        <w:t>Art. 49 kpa:</w:t>
      </w:r>
      <w:r w:rsidRPr="00B4699C">
        <w:rPr>
          <w:rFonts w:ascii="Arial" w:eastAsia="Times New Roman" w:hAnsi="Arial" w:cs="Arial"/>
          <w:sz w:val="17"/>
          <w:szCs w:val="17"/>
          <w:lang w:eastAsia="pl-PL"/>
        </w:rPr>
        <w:t xml:space="preserve"> </w:t>
      </w:r>
    </w:p>
    <w:p w14:paraId="083F34EA" w14:textId="77777777" w:rsidR="00913352" w:rsidRPr="00B4699C" w:rsidRDefault="00913352" w:rsidP="00913352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pl-PL"/>
        </w:rPr>
      </w:pPr>
      <w:r w:rsidRPr="00B4699C">
        <w:rPr>
          <w:rFonts w:ascii="Arial" w:eastAsia="Times New Roman" w:hAnsi="Arial" w:cs="Arial"/>
          <w:sz w:val="17"/>
          <w:lang w:eastAsia="pl-PL"/>
        </w:rPr>
        <w:t xml:space="preserve">§ 1. </w:t>
      </w:r>
      <w:r w:rsidRPr="00B4699C">
        <w:rPr>
          <w:rFonts w:ascii="Arial" w:eastAsia="Times New Roman" w:hAnsi="Arial" w:cs="Arial"/>
          <w:sz w:val="17"/>
          <w:szCs w:val="17"/>
          <w:lang w:eastAsia="pl-PL"/>
        </w:rPr>
        <w:t xml:space="preserve">Jeżeli </w:t>
      </w:r>
      <w:hyperlink r:id="rId9" w:anchor="/search-hypertext/16784712_art%2849%29_1?pit=2018-04-03" w:history="1">
        <w:r w:rsidRPr="00B4699C">
          <w:rPr>
            <w:rFonts w:ascii="Arial" w:eastAsia="Times New Roman" w:hAnsi="Arial" w:cs="Arial"/>
            <w:sz w:val="17"/>
            <w:lang w:eastAsia="pl-PL"/>
          </w:rPr>
          <w:t>przepis</w:t>
        </w:r>
      </w:hyperlink>
      <w:r w:rsidRPr="00B4699C">
        <w:rPr>
          <w:rFonts w:ascii="Arial" w:eastAsia="Times New Roman" w:hAnsi="Arial" w:cs="Arial"/>
          <w:sz w:val="17"/>
          <w:szCs w:val="17"/>
          <w:lang w:eastAsia="pl-PL"/>
        </w:rPr>
        <w:t xml:space="preserve"> szczególny tak stanowi, zawiadomienie stron o de</w:t>
      </w:r>
      <w:bookmarkStart w:id="0" w:name="_GoBack"/>
      <w:bookmarkEnd w:id="0"/>
      <w:r w:rsidRPr="00B4699C">
        <w:rPr>
          <w:rFonts w:ascii="Arial" w:eastAsia="Times New Roman" w:hAnsi="Arial" w:cs="Arial"/>
          <w:sz w:val="17"/>
          <w:szCs w:val="17"/>
          <w:lang w:eastAsia="pl-PL"/>
        </w:rPr>
        <w:t>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7BDDAEA0" w14:textId="77777777" w:rsidR="00913352" w:rsidRDefault="00913352" w:rsidP="00913352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pl-PL"/>
        </w:rPr>
      </w:pPr>
      <w:r w:rsidRPr="00B4699C">
        <w:rPr>
          <w:rFonts w:ascii="Arial" w:eastAsia="Times New Roman" w:hAnsi="Arial" w:cs="Arial"/>
          <w:sz w:val="17"/>
          <w:lang w:eastAsia="pl-PL"/>
        </w:rPr>
        <w:t xml:space="preserve">§ 2. </w:t>
      </w:r>
      <w:r w:rsidRPr="00B4699C">
        <w:rPr>
          <w:rFonts w:ascii="Arial" w:eastAsia="Times New Roman" w:hAnsi="Arial" w:cs="Arial"/>
          <w:sz w:val="17"/>
          <w:szCs w:val="17"/>
          <w:lang w:eastAsia="pl-PL"/>
        </w:rPr>
        <w:t>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14:paraId="0281241E" w14:textId="77777777" w:rsidR="00913352" w:rsidRPr="00B4699C" w:rsidRDefault="00913352" w:rsidP="00913352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7"/>
          <w:szCs w:val="17"/>
          <w:lang w:eastAsia="pl-PL"/>
        </w:rPr>
      </w:pPr>
      <w:r w:rsidRPr="00B4699C">
        <w:rPr>
          <w:rFonts w:ascii="Arial" w:eastAsia="Times New Roman" w:hAnsi="Arial" w:cs="Arial"/>
          <w:color w:val="000000" w:themeColor="text1"/>
          <w:sz w:val="17"/>
          <w:szCs w:val="17"/>
          <w:u w:val="single"/>
          <w:lang w:eastAsia="pl-PL"/>
        </w:rPr>
        <w:t xml:space="preserve">Art. 74 ust. </w:t>
      </w:r>
      <w:r w:rsidRPr="00C328E3">
        <w:rPr>
          <w:rFonts w:ascii="Arial" w:eastAsia="Times New Roman" w:hAnsi="Arial" w:cs="Arial"/>
          <w:color w:val="000000" w:themeColor="text1"/>
          <w:sz w:val="17"/>
          <w:szCs w:val="17"/>
          <w:u w:val="single"/>
          <w:lang w:eastAsia="pl-PL"/>
        </w:rPr>
        <w:t xml:space="preserve">3 </w:t>
      </w:r>
      <w:r w:rsidRPr="00C328E3">
        <w:rPr>
          <w:rFonts w:ascii="Arial" w:eastAsia="Times New Roman" w:hAnsi="Arial" w:cs="Arial"/>
          <w:iCs/>
          <w:color w:val="000000" w:themeColor="text1"/>
          <w:sz w:val="17"/>
          <w:szCs w:val="17"/>
          <w:u w:val="single"/>
          <w:lang w:eastAsia="pl-PL"/>
        </w:rPr>
        <w:t>ustawy ooś:</w:t>
      </w:r>
      <w:r w:rsidRPr="00B4699C">
        <w:rPr>
          <w:rFonts w:ascii="Arial" w:eastAsia="Times New Roman" w:hAnsi="Arial" w:cs="Arial"/>
          <w:color w:val="000000" w:themeColor="text1"/>
          <w:sz w:val="17"/>
          <w:szCs w:val="17"/>
          <w:lang w:eastAsia="pl-PL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17"/>
          <w:szCs w:val="17"/>
          <w:lang w:eastAsia="pl-PL"/>
        </w:rPr>
        <w:t>J</w:t>
      </w:r>
      <w:r w:rsidRPr="000561E2">
        <w:rPr>
          <w:rFonts w:ascii="Arial" w:eastAsia="Times New Roman" w:hAnsi="Arial" w:cs="Arial"/>
          <w:color w:val="000000" w:themeColor="text1"/>
          <w:sz w:val="17"/>
          <w:szCs w:val="17"/>
          <w:lang w:eastAsia="pl-PL"/>
        </w:rPr>
        <w:t>eżeli liczba stron postępowania w sprawie wydania decyzji o środowiskowych uwarunkowaniach lub innego postępowania dotyczącego tej decyzji przekracza 10, do zawiadomienia stron innych niż podmiot planujący podjęcie realizacji przedsięwzięcia stosuje się przepisy art. 49 Kodeksu postępowania administracyjnego, z tym że zawiadomienie to następuje w formie publicznego obwieszczenia w siedzibie organu właściwego w sprawie oraz przez udostępnienie pisma w Biuletynie Informacji Publicznej na stronie podmiotowej tego organu.</w:t>
      </w:r>
    </w:p>
    <w:p w14:paraId="100F94D4" w14:textId="77777777" w:rsidR="00913352" w:rsidRPr="00913352" w:rsidRDefault="00913352" w:rsidP="00913352">
      <w:pPr>
        <w:spacing w:after="40" w:line="240" w:lineRule="auto"/>
        <w:jc w:val="both"/>
        <w:rPr>
          <w:rFonts w:ascii="Arial" w:hAnsi="Arial" w:cs="Arial"/>
          <w:sz w:val="18"/>
          <w:szCs w:val="18"/>
        </w:rPr>
      </w:pPr>
      <w:r w:rsidRPr="00913352">
        <w:rPr>
          <w:rFonts w:ascii="Arial" w:hAnsi="Arial" w:cs="Arial"/>
          <w:sz w:val="18"/>
          <w:szCs w:val="18"/>
          <w:u w:val="single"/>
        </w:rPr>
        <w:t>Art. 64 ust. 1 pkt 1  ustawy ooś</w:t>
      </w:r>
      <w:r w:rsidRPr="00913352">
        <w:rPr>
          <w:rFonts w:ascii="Arial" w:hAnsi="Arial" w:cs="Arial"/>
          <w:sz w:val="18"/>
          <w:szCs w:val="18"/>
        </w:rPr>
        <w:t>: organem właściwym do wyrażenia opinii dotyczącej obowiązku lub braku obowiązku przeprowadzenia oceny oddziaływania na środowisko dla przedsięwzięć mogących potencjalnie znacząco oddziaływać na środowisko jest regionalny dyrektor ochrony środowiska.</w:t>
      </w:r>
    </w:p>
    <w:p w14:paraId="68615686" w14:textId="77777777" w:rsidR="00913352" w:rsidRPr="00913352" w:rsidRDefault="00913352" w:rsidP="00913352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p w14:paraId="1FACFBE2" w14:textId="77777777" w:rsidR="00913352" w:rsidRPr="00913352" w:rsidRDefault="00913352" w:rsidP="00913352">
      <w:pPr>
        <w:spacing w:after="0"/>
        <w:jc w:val="both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bookmarkStart w:id="1" w:name="_Hlk47012695"/>
      <w:r w:rsidRPr="00913352">
        <w:rPr>
          <w:rFonts w:ascii="Arial" w:eastAsia="Times New Roman" w:hAnsi="Arial" w:cs="Arial"/>
          <w:sz w:val="20"/>
          <w:szCs w:val="20"/>
          <w:u w:val="single"/>
          <w:lang w:eastAsia="pl-PL"/>
        </w:rPr>
        <w:t>Przekazuje się do upublicznienia:</w:t>
      </w:r>
    </w:p>
    <w:p w14:paraId="4A47D1BC" w14:textId="05C7E66E" w:rsidR="00913352" w:rsidRPr="00913352" w:rsidRDefault="00913352" w:rsidP="00913352">
      <w:pPr>
        <w:numPr>
          <w:ilvl w:val="0"/>
          <w:numId w:val="33"/>
        </w:numPr>
        <w:spacing w:after="0" w:line="240" w:lineRule="auto"/>
        <w:ind w:left="284" w:hanging="207"/>
        <w:rPr>
          <w:rFonts w:ascii="Arial" w:eastAsia="Times New Roman" w:hAnsi="Arial" w:cs="Arial"/>
          <w:sz w:val="20"/>
          <w:szCs w:val="20"/>
          <w:lang w:eastAsia="pl-PL"/>
        </w:rPr>
      </w:pPr>
      <w:r w:rsidRPr="00913352">
        <w:rPr>
          <w:rFonts w:ascii="Arial" w:eastAsia="Times New Roman" w:hAnsi="Arial" w:cs="Arial"/>
          <w:sz w:val="20"/>
          <w:szCs w:val="20"/>
          <w:lang w:eastAsia="pl-PL"/>
        </w:rPr>
        <w:t>strona internetowa RDOŚ w Gdańsku, https://www.gov.pl/web/rdos-gdansk/obwieszczenia-</w:t>
      </w:r>
      <w:r>
        <w:rPr>
          <w:rFonts w:ascii="Arial" w:eastAsia="Times New Roman" w:hAnsi="Arial" w:cs="Arial"/>
          <w:sz w:val="20"/>
          <w:szCs w:val="20"/>
          <w:lang w:eastAsia="pl-PL"/>
        </w:rPr>
        <w:t>2024</w:t>
      </w:r>
    </w:p>
    <w:p w14:paraId="404601D2" w14:textId="77777777" w:rsidR="00913352" w:rsidRPr="00913352" w:rsidRDefault="00913352" w:rsidP="00913352">
      <w:pPr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ind w:left="284" w:hanging="207"/>
        <w:rPr>
          <w:rFonts w:ascii="Arial" w:eastAsia="Times New Roman" w:hAnsi="Arial" w:cs="Arial"/>
          <w:sz w:val="20"/>
          <w:szCs w:val="20"/>
          <w:lang w:eastAsia="pl-PL"/>
        </w:rPr>
      </w:pPr>
      <w:r w:rsidRPr="00913352">
        <w:rPr>
          <w:rFonts w:ascii="Arial" w:eastAsia="Times New Roman" w:hAnsi="Arial" w:cs="Arial"/>
          <w:sz w:val="20"/>
          <w:szCs w:val="20"/>
          <w:lang w:eastAsia="pl-PL"/>
        </w:rPr>
        <w:t>tablica ogłoszeń RDOŚ w Gdańsku</w:t>
      </w:r>
    </w:p>
    <w:bookmarkEnd w:id="1"/>
    <w:p w14:paraId="398A13A8" w14:textId="0CF9DB5E" w:rsidR="00462637" w:rsidRPr="00913352" w:rsidRDefault="00913352" w:rsidP="00913352">
      <w:pPr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ind w:left="284" w:hanging="20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13352">
        <w:rPr>
          <w:rFonts w:ascii="Arial" w:eastAsia="Times New Roman" w:hAnsi="Arial" w:cs="Arial"/>
          <w:sz w:val="20"/>
          <w:szCs w:val="20"/>
          <w:lang w:eastAsia="pl-PL"/>
        </w:rPr>
        <w:t>aa</w:t>
      </w:r>
    </w:p>
    <w:sectPr w:rsidR="00462637" w:rsidRPr="00913352" w:rsidSect="00913352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417" w:bottom="1417" w:left="1417" w:header="340" w:footer="2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47839F" w14:textId="77777777" w:rsidR="00EF2D16" w:rsidRDefault="00EF2D16" w:rsidP="00A2514C">
      <w:pPr>
        <w:spacing w:after="0" w:line="240" w:lineRule="auto"/>
      </w:pPr>
      <w:r>
        <w:separator/>
      </w:r>
    </w:p>
  </w:endnote>
  <w:endnote w:type="continuationSeparator" w:id="0">
    <w:p w14:paraId="44756DFF" w14:textId="77777777" w:rsidR="00EF2D16" w:rsidRDefault="00EF2D16" w:rsidP="00A25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A06AA" w14:textId="7AEE0D8B" w:rsidR="00EF2D16" w:rsidRDefault="00ED547C" w:rsidP="0061163F">
    <w:pPr>
      <w:pStyle w:val="Stopka"/>
      <w:jc w:val="center"/>
      <w:rPr>
        <w:rFonts w:ascii="Arial" w:hAnsi="Arial" w:cs="Arial"/>
        <w:sz w:val="18"/>
        <w:szCs w:val="18"/>
      </w:rPr>
    </w:pPr>
    <w:sdt>
      <w:sdtPr>
        <w:rPr>
          <w:rFonts w:ascii="Arial" w:hAnsi="Arial" w:cs="Arial"/>
          <w:sz w:val="18"/>
          <w:szCs w:val="18"/>
        </w:rPr>
        <w:id w:val="502009937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18"/>
              <w:szCs w:val="18"/>
            </w:rPr>
            <w:id w:val="502009938"/>
            <w:docPartObj>
              <w:docPartGallery w:val="Page Numbers (Top of Page)"/>
              <w:docPartUnique/>
            </w:docPartObj>
          </w:sdtPr>
          <w:sdtEndPr/>
          <w:sdtContent>
            <w:r w:rsidR="00EF2D16">
              <w:rPr>
                <w:rFonts w:ascii="Arial" w:hAnsi="Arial" w:cs="Arial"/>
                <w:sz w:val="18"/>
                <w:szCs w:val="18"/>
              </w:rPr>
              <w:t>RDOŚ-Gd-WOO.420</w:t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t>.</w:t>
            </w:r>
            <w:r w:rsidR="00665907">
              <w:rPr>
                <w:rFonts w:ascii="Arial" w:hAnsi="Arial" w:cs="Arial"/>
                <w:sz w:val="18"/>
                <w:szCs w:val="18"/>
              </w:rPr>
              <w:t>72</w:t>
            </w:r>
            <w:r w:rsidR="00EF2D16">
              <w:rPr>
                <w:rFonts w:ascii="Arial" w:hAnsi="Arial" w:cs="Arial"/>
                <w:sz w:val="18"/>
                <w:szCs w:val="18"/>
              </w:rPr>
              <w:t>.202</w:t>
            </w:r>
            <w:r w:rsidR="00265E7E">
              <w:rPr>
                <w:rFonts w:ascii="Arial" w:hAnsi="Arial" w:cs="Arial"/>
                <w:sz w:val="18"/>
                <w:szCs w:val="18"/>
              </w:rPr>
              <w:t>3</w:t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t>.</w:t>
            </w:r>
            <w:r w:rsidR="00EF2D16">
              <w:rPr>
                <w:rFonts w:ascii="Arial" w:hAnsi="Arial" w:cs="Arial"/>
                <w:sz w:val="18"/>
                <w:szCs w:val="18"/>
              </w:rPr>
              <w:t>MR</w:t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t>.</w:t>
            </w:r>
            <w:r w:rsidR="00665907">
              <w:rPr>
                <w:rFonts w:ascii="Arial" w:hAnsi="Arial" w:cs="Arial"/>
                <w:sz w:val="18"/>
                <w:szCs w:val="18"/>
              </w:rPr>
              <w:t>3</w:t>
            </w:r>
            <w:r w:rsidR="00EF2D1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F2D16">
              <w:rPr>
                <w:rFonts w:ascii="Arial" w:hAnsi="Arial" w:cs="Arial"/>
                <w:sz w:val="18"/>
                <w:szCs w:val="18"/>
              </w:rPr>
              <w:tab/>
            </w:r>
            <w:r w:rsidR="00EF2D16">
              <w:rPr>
                <w:rFonts w:ascii="Arial" w:hAnsi="Arial" w:cs="Arial"/>
                <w:sz w:val="18"/>
                <w:szCs w:val="18"/>
              </w:rPr>
              <w:tab/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13352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1</w:t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fldChar w:fldCharType="end"/>
            </w:r>
          </w:sdtContent>
        </w:sdt>
      </w:sdtContent>
    </w:sdt>
    <w:r w:rsidR="00EF2D16">
      <w:rPr>
        <w:rFonts w:ascii="Arial" w:hAnsi="Arial" w:cs="Arial"/>
        <w:sz w:val="18"/>
        <w:szCs w:val="18"/>
      </w:rPr>
      <w:t xml:space="preserve"> </w:t>
    </w:r>
  </w:p>
  <w:p w14:paraId="218EB41A" w14:textId="77777777" w:rsidR="00EF2D16" w:rsidRDefault="00EF2D16" w:rsidP="00EF367C">
    <w:pPr>
      <w:pStyle w:val="Stopka"/>
      <w:jc w:val="right"/>
      <w:rPr>
        <w:rFonts w:ascii="Arial" w:hAnsi="Arial" w:cs="Arial"/>
        <w:sz w:val="18"/>
        <w:szCs w:val="18"/>
      </w:rPr>
    </w:pPr>
  </w:p>
  <w:p w14:paraId="7AA00529" w14:textId="77777777" w:rsidR="00EF2D16" w:rsidRPr="00231885" w:rsidRDefault="00EF2D16" w:rsidP="00EF367C">
    <w:pPr>
      <w:pStyle w:val="Stopka"/>
      <w:jc w:val="right"/>
      <w:rPr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514A1C" w14:textId="1E805DC9" w:rsidR="00EF2D16" w:rsidRPr="00425F85" w:rsidRDefault="00265E7E" w:rsidP="009B24B8">
    <w:pPr>
      <w:pStyle w:val="Stopka"/>
      <w:tabs>
        <w:tab w:val="clear" w:pos="4536"/>
        <w:tab w:val="clear" w:pos="9072"/>
      </w:tabs>
      <w:ind w:hanging="426"/>
    </w:pPr>
    <w:r w:rsidRPr="008E4EFA">
      <w:rPr>
        <w:noProof/>
        <w:lang w:eastAsia="pl-PL"/>
      </w:rPr>
      <w:drawing>
        <wp:inline distT="0" distB="0" distL="0" distR="0" wp14:anchorId="3C586DBD" wp14:editId="2776AF9F">
          <wp:extent cx="4953000" cy="866775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20D4A0" w14:textId="77777777" w:rsidR="00EF2D16" w:rsidRDefault="00EF2D16" w:rsidP="00A2514C">
      <w:pPr>
        <w:spacing w:after="0" w:line="240" w:lineRule="auto"/>
      </w:pPr>
      <w:r>
        <w:separator/>
      </w:r>
    </w:p>
  </w:footnote>
  <w:footnote w:type="continuationSeparator" w:id="0">
    <w:p w14:paraId="31FC8ED0" w14:textId="77777777" w:rsidR="00EF2D16" w:rsidRDefault="00EF2D16" w:rsidP="00A25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D1E05B" w14:textId="77777777" w:rsidR="00EF2D16" w:rsidRDefault="00EF2D16" w:rsidP="009B24B8">
    <w:pPr>
      <w:pStyle w:val="Nagwek"/>
      <w:ind w:hanging="113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81DE24" w14:textId="6AA7B7F7" w:rsidR="00EF2D16" w:rsidRDefault="004D1008" w:rsidP="00CB17D7">
    <w:pPr>
      <w:pStyle w:val="Nagwek"/>
      <w:tabs>
        <w:tab w:val="clear" w:pos="4536"/>
        <w:tab w:val="clear" w:pos="9072"/>
      </w:tabs>
    </w:pPr>
    <w:r>
      <w:rPr>
        <w:noProof/>
        <w:lang w:eastAsia="pl-PL"/>
      </w:rPr>
      <w:drawing>
        <wp:inline distT="0" distB="0" distL="0" distR="0" wp14:anchorId="323856C5" wp14:editId="3665A3A0">
          <wp:extent cx="2700000" cy="900000"/>
          <wp:effectExtent l="19050" t="0" r="5100" b="0"/>
          <wp:docPr id="144278999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124B0"/>
    <w:multiLevelType w:val="hybridMultilevel"/>
    <w:tmpl w:val="078ABDD0"/>
    <w:lvl w:ilvl="0" w:tplc="FFFFFFFF">
      <w:start w:val="1"/>
      <w:numFmt w:val="lowerLetter"/>
      <w:pStyle w:val="B1"/>
      <w:lvlText w:val="%1)"/>
      <w:lvlJc w:val="left"/>
      <w:pPr>
        <w:ind w:left="1559" w:hanging="425"/>
      </w:pPr>
      <w:rPr>
        <w:rFonts w:hint="default"/>
        <w:color w:val="4F81BD" w:themeColor="accent1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88629A4"/>
    <w:multiLevelType w:val="hybridMultilevel"/>
    <w:tmpl w:val="64A0DDE2"/>
    <w:lvl w:ilvl="0" w:tplc="6AE8DA72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F96796"/>
    <w:multiLevelType w:val="hybridMultilevel"/>
    <w:tmpl w:val="081ECBB0"/>
    <w:lvl w:ilvl="0" w:tplc="FFFFFFFF">
      <w:start w:val="1"/>
      <w:numFmt w:val="lowerLetter"/>
      <w:pStyle w:val="B2"/>
      <w:lvlText w:val="%1)"/>
      <w:lvlJc w:val="left"/>
      <w:pPr>
        <w:ind w:left="1985" w:hanging="426"/>
      </w:pPr>
      <w:rPr>
        <w:rFonts w:hint="default"/>
        <w:color w:val="4F81BD" w:themeColor="accent1"/>
      </w:rPr>
    </w:lvl>
    <w:lvl w:ilvl="1" w:tplc="FFFFFFFF" w:tentative="1">
      <w:start w:val="1"/>
      <w:numFmt w:val="lowerLetter"/>
      <w:lvlText w:val="%2."/>
      <w:lvlJc w:val="left"/>
      <w:pPr>
        <w:ind w:left="2999" w:hanging="360"/>
      </w:pPr>
    </w:lvl>
    <w:lvl w:ilvl="2" w:tplc="FFFFFFFF" w:tentative="1">
      <w:start w:val="1"/>
      <w:numFmt w:val="lowerRoman"/>
      <w:lvlText w:val="%3."/>
      <w:lvlJc w:val="right"/>
      <w:pPr>
        <w:ind w:left="3719" w:hanging="180"/>
      </w:pPr>
    </w:lvl>
    <w:lvl w:ilvl="3" w:tplc="FFFFFFFF" w:tentative="1">
      <w:start w:val="1"/>
      <w:numFmt w:val="decimal"/>
      <w:lvlText w:val="%4."/>
      <w:lvlJc w:val="left"/>
      <w:pPr>
        <w:ind w:left="4439" w:hanging="360"/>
      </w:pPr>
    </w:lvl>
    <w:lvl w:ilvl="4" w:tplc="FFFFFFFF" w:tentative="1">
      <w:start w:val="1"/>
      <w:numFmt w:val="lowerLetter"/>
      <w:lvlText w:val="%5."/>
      <w:lvlJc w:val="left"/>
      <w:pPr>
        <w:ind w:left="5159" w:hanging="360"/>
      </w:pPr>
    </w:lvl>
    <w:lvl w:ilvl="5" w:tplc="FFFFFFFF" w:tentative="1">
      <w:start w:val="1"/>
      <w:numFmt w:val="lowerRoman"/>
      <w:lvlText w:val="%6."/>
      <w:lvlJc w:val="right"/>
      <w:pPr>
        <w:ind w:left="5879" w:hanging="180"/>
      </w:pPr>
    </w:lvl>
    <w:lvl w:ilvl="6" w:tplc="FFFFFFFF" w:tentative="1">
      <w:start w:val="1"/>
      <w:numFmt w:val="decimal"/>
      <w:lvlText w:val="%7."/>
      <w:lvlJc w:val="left"/>
      <w:pPr>
        <w:ind w:left="6599" w:hanging="360"/>
      </w:pPr>
    </w:lvl>
    <w:lvl w:ilvl="7" w:tplc="FFFFFFFF" w:tentative="1">
      <w:start w:val="1"/>
      <w:numFmt w:val="lowerLetter"/>
      <w:lvlText w:val="%8."/>
      <w:lvlJc w:val="left"/>
      <w:pPr>
        <w:ind w:left="7319" w:hanging="360"/>
      </w:pPr>
    </w:lvl>
    <w:lvl w:ilvl="8" w:tplc="FFFFFFFF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3">
    <w:nsid w:val="10745EE7"/>
    <w:multiLevelType w:val="hybridMultilevel"/>
    <w:tmpl w:val="4F144730"/>
    <w:lvl w:ilvl="0" w:tplc="2940E620">
      <w:start w:val="1"/>
      <w:numFmt w:val="bullet"/>
      <w:pStyle w:val="P1"/>
      <w:lvlText w:val=""/>
      <w:lvlJc w:val="left"/>
      <w:pPr>
        <w:ind w:left="1559" w:hanging="425"/>
      </w:pPr>
      <w:rPr>
        <w:rFonts w:ascii="Wingdings" w:hAnsi="Wingdings" w:hint="default"/>
        <w:color w:val="4F81BD" w:themeColor="accent1"/>
      </w:rPr>
    </w:lvl>
    <w:lvl w:ilvl="1" w:tplc="0407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1D2957"/>
    <w:multiLevelType w:val="hybridMultilevel"/>
    <w:tmpl w:val="6ED2F560"/>
    <w:lvl w:ilvl="0" w:tplc="351E24AC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15E115DC"/>
    <w:multiLevelType w:val="hybridMultilevel"/>
    <w:tmpl w:val="7C1CA4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F30446"/>
    <w:multiLevelType w:val="hybridMultilevel"/>
    <w:tmpl w:val="D7E62EE2"/>
    <w:lvl w:ilvl="0" w:tplc="0415000F">
      <w:start w:val="1"/>
      <w:numFmt w:val="lowerLetter"/>
      <w:pStyle w:val="B3"/>
      <w:lvlText w:val="%1)"/>
      <w:lvlJc w:val="left"/>
      <w:pPr>
        <w:ind w:left="2410" w:hanging="425"/>
      </w:pPr>
      <w:rPr>
        <w:rFonts w:hint="default"/>
        <w:color w:val="4F81BD" w:themeColor="accent1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7">
    <w:nsid w:val="1C3D0850"/>
    <w:multiLevelType w:val="hybridMultilevel"/>
    <w:tmpl w:val="4A782C70"/>
    <w:lvl w:ilvl="0" w:tplc="0A9C811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7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F471C10"/>
    <w:multiLevelType w:val="hybridMultilevel"/>
    <w:tmpl w:val="93861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89758A"/>
    <w:multiLevelType w:val="hybridMultilevel"/>
    <w:tmpl w:val="DCDC9900"/>
    <w:lvl w:ilvl="0" w:tplc="04150001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086933"/>
    <w:multiLevelType w:val="hybridMultilevel"/>
    <w:tmpl w:val="8D9863B4"/>
    <w:lvl w:ilvl="0" w:tplc="04150001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sz w:val="18"/>
        <w:szCs w:val="18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9FA1A11"/>
    <w:multiLevelType w:val="hybridMultilevel"/>
    <w:tmpl w:val="E9502B4C"/>
    <w:lvl w:ilvl="0" w:tplc="0415000F">
      <w:start w:val="1"/>
      <w:numFmt w:val="decimal"/>
      <w:pStyle w:val="N2"/>
      <w:lvlText w:val="%1."/>
      <w:lvlJc w:val="left"/>
      <w:pPr>
        <w:ind w:left="1985" w:hanging="426"/>
      </w:pPr>
      <w:rPr>
        <w:rFonts w:hint="default"/>
        <w:color w:val="4F81BD" w:themeColor="accent1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>
    <w:nsid w:val="2A3F77A7"/>
    <w:multiLevelType w:val="hybridMultilevel"/>
    <w:tmpl w:val="189EB868"/>
    <w:lvl w:ilvl="0" w:tplc="9E1AC0FA">
      <w:start w:val="1"/>
      <w:numFmt w:val="decimal"/>
      <w:pStyle w:val="N1"/>
      <w:lvlText w:val="%1."/>
      <w:lvlJc w:val="left"/>
      <w:pPr>
        <w:ind w:left="1559" w:hanging="425"/>
      </w:pPr>
      <w:rPr>
        <w:rFonts w:hint="default"/>
        <w:color w:val="4F81BD" w:themeColor="accent1"/>
      </w:rPr>
    </w:lvl>
    <w:lvl w:ilvl="1" w:tplc="04070019" w:tentative="1">
      <w:start w:val="1"/>
      <w:numFmt w:val="lowerLetter"/>
      <w:lvlText w:val="%2."/>
      <w:lvlJc w:val="left"/>
      <w:pPr>
        <w:ind w:left="2149" w:hanging="360"/>
      </w:pPr>
    </w:lvl>
    <w:lvl w:ilvl="2" w:tplc="0407001B" w:tentative="1">
      <w:start w:val="1"/>
      <w:numFmt w:val="lowerRoman"/>
      <w:lvlText w:val="%3."/>
      <w:lvlJc w:val="right"/>
      <w:pPr>
        <w:ind w:left="2869" w:hanging="180"/>
      </w:pPr>
    </w:lvl>
    <w:lvl w:ilvl="3" w:tplc="0407000F" w:tentative="1">
      <w:start w:val="1"/>
      <w:numFmt w:val="decimal"/>
      <w:lvlText w:val="%4."/>
      <w:lvlJc w:val="left"/>
      <w:pPr>
        <w:ind w:left="3589" w:hanging="360"/>
      </w:pPr>
    </w:lvl>
    <w:lvl w:ilvl="4" w:tplc="04070019" w:tentative="1">
      <w:start w:val="1"/>
      <w:numFmt w:val="lowerLetter"/>
      <w:lvlText w:val="%5."/>
      <w:lvlJc w:val="left"/>
      <w:pPr>
        <w:ind w:left="4309" w:hanging="360"/>
      </w:pPr>
    </w:lvl>
    <w:lvl w:ilvl="5" w:tplc="0407001B" w:tentative="1">
      <w:start w:val="1"/>
      <w:numFmt w:val="lowerRoman"/>
      <w:lvlText w:val="%6."/>
      <w:lvlJc w:val="right"/>
      <w:pPr>
        <w:ind w:left="5029" w:hanging="180"/>
      </w:pPr>
    </w:lvl>
    <w:lvl w:ilvl="6" w:tplc="0407000F" w:tentative="1">
      <w:start w:val="1"/>
      <w:numFmt w:val="decimal"/>
      <w:lvlText w:val="%7."/>
      <w:lvlJc w:val="left"/>
      <w:pPr>
        <w:ind w:left="5749" w:hanging="360"/>
      </w:pPr>
    </w:lvl>
    <w:lvl w:ilvl="7" w:tplc="04070019" w:tentative="1">
      <w:start w:val="1"/>
      <w:numFmt w:val="lowerLetter"/>
      <w:lvlText w:val="%8."/>
      <w:lvlJc w:val="left"/>
      <w:pPr>
        <w:ind w:left="6469" w:hanging="360"/>
      </w:pPr>
    </w:lvl>
    <w:lvl w:ilvl="8" w:tplc="04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BB86C41"/>
    <w:multiLevelType w:val="hybridMultilevel"/>
    <w:tmpl w:val="AE604824"/>
    <w:lvl w:ilvl="0" w:tplc="E5F6C3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C41FED"/>
    <w:multiLevelType w:val="hybridMultilevel"/>
    <w:tmpl w:val="FF609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452886"/>
    <w:multiLevelType w:val="hybridMultilevel"/>
    <w:tmpl w:val="64A0DDE2"/>
    <w:lvl w:ilvl="0" w:tplc="802A319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804F5A"/>
    <w:multiLevelType w:val="hybridMultilevel"/>
    <w:tmpl w:val="124075E0"/>
    <w:lvl w:ilvl="0" w:tplc="7E9EDDC0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20CA4"/>
    <w:multiLevelType w:val="hybridMultilevel"/>
    <w:tmpl w:val="6BEA7CC6"/>
    <w:lvl w:ilvl="0" w:tplc="AE94DAC2">
      <w:start w:val="1"/>
      <w:numFmt w:val="lowerLetter"/>
      <w:pStyle w:val="B0"/>
      <w:lvlText w:val="%1)"/>
      <w:lvlJc w:val="left"/>
      <w:pPr>
        <w:ind w:left="425" w:hanging="425"/>
      </w:pPr>
      <w:rPr>
        <w:rFonts w:hint="default"/>
        <w:color w:val="4F81BD" w:themeColor="accent1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FA2552"/>
    <w:multiLevelType w:val="hybridMultilevel"/>
    <w:tmpl w:val="16B45608"/>
    <w:lvl w:ilvl="0" w:tplc="EBC0E254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B81A7E"/>
    <w:multiLevelType w:val="hybridMultilevel"/>
    <w:tmpl w:val="AE406144"/>
    <w:lvl w:ilvl="0" w:tplc="0415000F">
      <w:start w:val="1"/>
      <w:numFmt w:val="bullet"/>
      <w:pStyle w:val="P3"/>
      <w:lvlText w:val=""/>
      <w:lvlJc w:val="left"/>
      <w:pPr>
        <w:ind w:left="2410" w:hanging="425"/>
      </w:pPr>
      <w:rPr>
        <w:rFonts w:ascii="Symbol" w:hAnsi="Symbol" w:hint="default"/>
        <w:color w:val="4F81BD" w:themeColor="accent1"/>
      </w:rPr>
    </w:lvl>
    <w:lvl w:ilvl="1" w:tplc="04150019" w:tentative="1">
      <w:start w:val="1"/>
      <w:numFmt w:val="bullet"/>
      <w:lvlText w:val="o"/>
      <w:lvlJc w:val="left"/>
      <w:pPr>
        <w:ind w:left="2999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3719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443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515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87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59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731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8039" w:hanging="360"/>
      </w:pPr>
      <w:rPr>
        <w:rFonts w:ascii="Wingdings" w:hAnsi="Wingdings" w:hint="default"/>
      </w:rPr>
    </w:lvl>
  </w:abstractNum>
  <w:abstractNum w:abstractNumId="20">
    <w:nsid w:val="4E4D2EEC"/>
    <w:multiLevelType w:val="hybridMultilevel"/>
    <w:tmpl w:val="95F0AFCA"/>
    <w:lvl w:ilvl="0" w:tplc="97541862">
      <w:start w:val="1"/>
      <w:numFmt w:val="decimal"/>
      <w:lvlText w:val="%1."/>
      <w:lvlJc w:val="left"/>
      <w:pPr>
        <w:ind w:left="720" w:hanging="360"/>
      </w:pPr>
    </w:lvl>
    <w:lvl w:ilvl="1" w:tplc="04070003" w:tentative="1">
      <w:start w:val="1"/>
      <w:numFmt w:val="lowerLetter"/>
      <w:lvlText w:val="%2."/>
      <w:lvlJc w:val="left"/>
      <w:pPr>
        <w:ind w:left="1440" w:hanging="360"/>
      </w:pPr>
    </w:lvl>
    <w:lvl w:ilvl="2" w:tplc="04070005" w:tentative="1">
      <w:start w:val="1"/>
      <w:numFmt w:val="lowerRoman"/>
      <w:lvlText w:val="%3."/>
      <w:lvlJc w:val="right"/>
      <w:pPr>
        <w:ind w:left="2160" w:hanging="180"/>
      </w:pPr>
    </w:lvl>
    <w:lvl w:ilvl="3" w:tplc="04070001" w:tentative="1">
      <w:start w:val="1"/>
      <w:numFmt w:val="decimal"/>
      <w:lvlText w:val="%4."/>
      <w:lvlJc w:val="left"/>
      <w:pPr>
        <w:ind w:left="2880" w:hanging="360"/>
      </w:pPr>
    </w:lvl>
    <w:lvl w:ilvl="4" w:tplc="04070003" w:tentative="1">
      <w:start w:val="1"/>
      <w:numFmt w:val="lowerLetter"/>
      <w:lvlText w:val="%5."/>
      <w:lvlJc w:val="left"/>
      <w:pPr>
        <w:ind w:left="3600" w:hanging="360"/>
      </w:pPr>
    </w:lvl>
    <w:lvl w:ilvl="5" w:tplc="04070005" w:tentative="1">
      <w:start w:val="1"/>
      <w:numFmt w:val="lowerRoman"/>
      <w:lvlText w:val="%6."/>
      <w:lvlJc w:val="right"/>
      <w:pPr>
        <w:ind w:left="4320" w:hanging="180"/>
      </w:pPr>
    </w:lvl>
    <w:lvl w:ilvl="6" w:tplc="04070001" w:tentative="1">
      <w:start w:val="1"/>
      <w:numFmt w:val="decimal"/>
      <w:lvlText w:val="%7."/>
      <w:lvlJc w:val="left"/>
      <w:pPr>
        <w:ind w:left="5040" w:hanging="360"/>
      </w:pPr>
    </w:lvl>
    <w:lvl w:ilvl="7" w:tplc="04070003" w:tentative="1">
      <w:start w:val="1"/>
      <w:numFmt w:val="lowerLetter"/>
      <w:lvlText w:val="%8."/>
      <w:lvlJc w:val="left"/>
      <w:pPr>
        <w:ind w:left="5760" w:hanging="360"/>
      </w:pPr>
    </w:lvl>
    <w:lvl w:ilvl="8" w:tplc="0407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A7019D"/>
    <w:multiLevelType w:val="hybridMultilevel"/>
    <w:tmpl w:val="017EBFA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20842B7"/>
    <w:multiLevelType w:val="hybridMultilevel"/>
    <w:tmpl w:val="8C2E4D72"/>
    <w:lvl w:ilvl="0" w:tplc="0415000F">
      <w:start w:val="1"/>
      <w:numFmt w:val="bullet"/>
      <w:pStyle w:val="P0"/>
      <w:lvlText w:val=""/>
      <w:lvlJc w:val="left"/>
      <w:pPr>
        <w:ind w:left="425" w:hanging="425"/>
      </w:pPr>
      <w:rPr>
        <w:rFonts w:ascii="Symbol" w:hAnsi="Symbol" w:hint="default"/>
        <w:color w:val="4F81BD" w:themeColor="accent1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2C5EC4"/>
    <w:multiLevelType w:val="multilevel"/>
    <w:tmpl w:val="FCAE2286"/>
    <w:styleLink w:val="Formatvorlage1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4">
    <w:nsid w:val="54D528BD"/>
    <w:multiLevelType w:val="hybridMultilevel"/>
    <w:tmpl w:val="2DB878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F55C38"/>
    <w:multiLevelType w:val="hybridMultilevel"/>
    <w:tmpl w:val="96C209B2"/>
    <w:lvl w:ilvl="0" w:tplc="FFFFFFFF">
      <w:start w:val="1"/>
      <w:numFmt w:val="decimal"/>
      <w:pStyle w:val="N3"/>
      <w:lvlText w:val="%1."/>
      <w:lvlJc w:val="left"/>
      <w:pPr>
        <w:ind w:left="2410" w:hanging="425"/>
      </w:pPr>
      <w:rPr>
        <w:rFonts w:hint="default"/>
        <w:color w:val="4F81BD" w:themeColor="accent1"/>
      </w:rPr>
    </w:lvl>
    <w:lvl w:ilvl="1" w:tplc="FFFFFFFF" w:tentative="1">
      <w:start w:val="1"/>
      <w:numFmt w:val="lowerLetter"/>
      <w:lvlText w:val="%2."/>
      <w:lvlJc w:val="left"/>
      <w:pPr>
        <w:ind w:left="2999" w:hanging="360"/>
      </w:pPr>
    </w:lvl>
    <w:lvl w:ilvl="2" w:tplc="FFFFFFFF" w:tentative="1">
      <w:start w:val="1"/>
      <w:numFmt w:val="lowerRoman"/>
      <w:lvlText w:val="%3."/>
      <w:lvlJc w:val="right"/>
      <w:pPr>
        <w:ind w:left="3719" w:hanging="180"/>
      </w:pPr>
    </w:lvl>
    <w:lvl w:ilvl="3" w:tplc="FFFFFFFF" w:tentative="1">
      <w:start w:val="1"/>
      <w:numFmt w:val="decimal"/>
      <w:lvlText w:val="%4."/>
      <w:lvlJc w:val="left"/>
      <w:pPr>
        <w:ind w:left="4439" w:hanging="360"/>
      </w:pPr>
    </w:lvl>
    <w:lvl w:ilvl="4" w:tplc="FFFFFFFF" w:tentative="1">
      <w:start w:val="1"/>
      <w:numFmt w:val="lowerLetter"/>
      <w:lvlText w:val="%5."/>
      <w:lvlJc w:val="left"/>
      <w:pPr>
        <w:ind w:left="5159" w:hanging="360"/>
      </w:pPr>
    </w:lvl>
    <w:lvl w:ilvl="5" w:tplc="FFFFFFFF" w:tentative="1">
      <w:start w:val="1"/>
      <w:numFmt w:val="lowerRoman"/>
      <w:lvlText w:val="%6."/>
      <w:lvlJc w:val="right"/>
      <w:pPr>
        <w:ind w:left="5879" w:hanging="180"/>
      </w:pPr>
    </w:lvl>
    <w:lvl w:ilvl="6" w:tplc="FFFFFFFF" w:tentative="1">
      <w:start w:val="1"/>
      <w:numFmt w:val="decimal"/>
      <w:lvlText w:val="%7."/>
      <w:lvlJc w:val="left"/>
      <w:pPr>
        <w:ind w:left="6599" w:hanging="360"/>
      </w:pPr>
    </w:lvl>
    <w:lvl w:ilvl="7" w:tplc="FFFFFFFF" w:tentative="1">
      <w:start w:val="1"/>
      <w:numFmt w:val="lowerLetter"/>
      <w:lvlText w:val="%8."/>
      <w:lvlJc w:val="left"/>
      <w:pPr>
        <w:ind w:left="7319" w:hanging="360"/>
      </w:pPr>
    </w:lvl>
    <w:lvl w:ilvl="8" w:tplc="FFFFFFFF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26">
    <w:nsid w:val="5DCC3823"/>
    <w:multiLevelType w:val="hybridMultilevel"/>
    <w:tmpl w:val="C7E08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3D26EE"/>
    <w:multiLevelType w:val="hybridMultilevel"/>
    <w:tmpl w:val="E8D24E94"/>
    <w:lvl w:ilvl="0" w:tplc="42B0CB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CA48C2"/>
    <w:multiLevelType w:val="hybridMultilevel"/>
    <w:tmpl w:val="0C489A82"/>
    <w:lvl w:ilvl="0" w:tplc="0415000F">
      <w:start w:val="1"/>
      <w:numFmt w:val="decimal"/>
      <w:pStyle w:val="N0"/>
      <w:lvlText w:val="%1."/>
      <w:lvlJc w:val="left"/>
      <w:pPr>
        <w:ind w:left="425" w:hanging="425"/>
      </w:pPr>
      <w:rPr>
        <w:rFonts w:hint="default"/>
        <w:color w:val="4F81BD" w:themeColor="accen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52732E"/>
    <w:multiLevelType w:val="hybridMultilevel"/>
    <w:tmpl w:val="4D52A1BA"/>
    <w:lvl w:ilvl="0" w:tplc="E8BC329C">
      <w:start w:val="1"/>
      <w:numFmt w:val="bullet"/>
      <w:pStyle w:val="P2"/>
      <w:lvlText w:val="»"/>
      <w:lvlJc w:val="left"/>
      <w:pPr>
        <w:ind w:left="1985" w:hanging="426"/>
      </w:pPr>
      <w:rPr>
        <w:rFonts w:ascii="Arial" w:hAnsi="Arial" w:hint="default"/>
        <w:b/>
        <w:i w:val="0"/>
        <w:color w:val="4F81BD" w:themeColor="accent1"/>
      </w:rPr>
    </w:lvl>
    <w:lvl w:ilvl="1" w:tplc="04070019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>
    <w:nsid w:val="728A6949"/>
    <w:multiLevelType w:val="hybridMultilevel"/>
    <w:tmpl w:val="4866ED44"/>
    <w:lvl w:ilvl="0" w:tplc="66F07C76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070003" w:tentative="1">
      <w:start w:val="1"/>
      <w:numFmt w:val="lowerLetter"/>
      <w:lvlText w:val="%2."/>
      <w:lvlJc w:val="left"/>
      <w:pPr>
        <w:ind w:left="1080" w:hanging="360"/>
      </w:pPr>
    </w:lvl>
    <w:lvl w:ilvl="2" w:tplc="04070005" w:tentative="1">
      <w:start w:val="1"/>
      <w:numFmt w:val="lowerRoman"/>
      <w:lvlText w:val="%3."/>
      <w:lvlJc w:val="right"/>
      <w:pPr>
        <w:ind w:left="1800" w:hanging="180"/>
      </w:pPr>
    </w:lvl>
    <w:lvl w:ilvl="3" w:tplc="04070001" w:tentative="1">
      <w:start w:val="1"/>
      <w:numFmt w:val="decimal"/>
      <w:lvlText w:val="%4."/>
      <w:lvlJc w:val="left"/>
      <w:pPr>
        <w:ind w:left="2520" w:hanging="360"/>
      </w:pPr>
    </w:lvl>
    <w:lvl w:ilvl="4" w:tplc="04070003" w:tentative="1">
      <w:start w:val="1"/>
      <w:numFmt w:val="lowerLetter"/>
      <w:lvlText w:val="%5."/>
      <w:lvlJc w:val="left"/>
      <w:pPr>
        <w:ind w:left="3240" w:hanging="360"/>
      </w:pPr>
    </w:lvl>
    <w:lvl w:ilvl="5" w:tplc="04070005" w:tentative="1">
      <w:start w:val="1"/>
      <w:numFmt w:val="lowerRoman"/>
      <w:lvlText w:val="%6."/>
      <w:lvlJc w:val="right"/>
      <w:pPr>
        <w:ind w:left="3960" w:hanging="180"/>
      </w:pPr>
    </w:lvl>
    <w:lvl w:ilvl="6" w:tplc="04070001" w:tentative="1">
      <w:start w:val="1"/>
      <w:numFmt w:val="decimal"/>
      <w:lvlText w:val="%7."/>
      <w:lvlJc w:val="left"/>
      <w:pPr>
        <w:ind w:left="4680" w:hanging="360"/>
      </w:pPr>
    </w:lvl>
    <w:lvl w:ilvl="7" w:tplc="04070003" w:tentative="1">
      <w:start w:val="1"/>
      <w:numFmt w:val="lowerLetter"/>
      <w:lvlText w:val="%8."/>
      <w:lvlJc w:val="left"/>
      <w:pPr>
        <w:ind w:left="5400" w:hanging="360"/>
      </w:pPr>
    </w:lvl>
    <w:lvl w:ilvl="8" w:tplc="0407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6B421D0"/>
    <w:multiLevelType w:val="singleLevel"/>
    <w:tmpl w:val="8E46919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6"/>
        <w:szCs w:val="16"/>
      </w:rPr>
    </w:lvl>
  </w:abstractNum>
  <w:abstractNum w:abstractNumId="32">
    <w:nsid w:val="778D3039"/>
    <w:multiLevelType w:val="hybridMultilevel"/>
    <w:tmpl w:val="2B5CEAB0"/>
    <w:lvl w:ilvl="0" w:tplc="1136B502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14"/>
  </w:num>
  <w:num w:numId="3">
    <w:abstractNumId w:val="5"/>
  </w:num>
  <w:num w:numId="4">
    <w:abstractNumId w:val="31"/>
  </w:num>
  <w:num w:numId="5">
    <w:abstractNumId w:val="31"/>
    <w:lvlOverride w:ilvl="0">
      <w:startOverride w:val="1"/>
    </w:lvlOverride>
  </w:num>
  <w:num w:numId="6">
    <w:abstractNumId w:val="26"/>
  </w:num>
  <w:num w:numId="7">
    <w:abstractNumId w:val="30"/>
  </w:num>
  <w:num w:numId="8">
    <w:abstractNumId w:val="13"/>
  </w:num>
  <w:num w:numId="9">
    <w:abstractNumId w:val="21"/>
  </w:num>
  <w:num w:numId="10">
    <w:abstractNumId w:val="18"/>
  </w:num>
  <w:num w:numId="11">
    <w:abstractNumId w:val="9"/>
  </w:num>
  <w:num w:numId="12">
    <w:abstractNumId w:val="32"/>
  </w:num>
  <w:num w:numId="13">
    <w:abstractNumId w:val="10"/>
  </w:num>
  <w:num w:numId="14">
    <w:abstractNumId w:val="4"/>
  </w:num>
  <w:num w:numId="15">
    <w:abstractNumId w:val="20"/>
  </w:num>
  <w:num w:numId="16">
    <w:abstractNumId w:val="7"/>
  </w:num>
  <w:num w:numId="17">
    <w:abstractNumId w:val="1"/>
  </w:num>
  <w:num w:numId="18">
    <w:abstractNumId w:val="15"/>
  </w:num>
  <w:num w:numId="19">
    <w:abstractNumId w:val="27"/>
  </w:num>
  <w:num w:numId="20">
    <w:abstractNumId w:val="23"/>
  </w:num>
  <w:num w:numId="21">
    <w:abstractNumId w:val="17"/>
  </w:num>
  <w:num w:numId="22">
    <w:abstractNumId w:val="0"/>
  </w:num>
  <w:num w:numId="23">
    <w:abstractNumId w:val="2"/>
  </w:num>
  <w:num w:numId="24">
    <w:abstractNumId w:val="6"/>
  </w:num>
  <w:num w:numId="25">
    <w:abstractNumId w:val="28"/>
  </w:num>
  <w:num w:numId="26">
    <w:abstractNumId w:val="12"/>
  </w:num>
  <w:num w:numId="27">
    <w:abstractNumId w:val="11"/>
  </w:num>
  <w:num w:numId="28">
    <w:abstractNumId w:val="25"/>
  </w:num>
  <w:num w:numId="29">
    <w:abstractNumId w:val="22"/>
  </w:num>
  <w:num w:numId="30">
    <w:abstractNumId w:val="3"/>
  </w:num>
  <w:num w:numId="31">
    <w:abstractNumId w:val="29"/>
  </w:num>
  <w:num w:numId="32">
    <w:abstractNumId w:val="19"/>
  </w:num>
  <w:num w:numId="33">
    <w:abstractNumId w:val="24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637"/>
    <w:rsid w:val="00011BE8"/>
    <w:rsid w:val="00015B9E"/>
    <w:rsid w:val="000561E2"/>
    <w:rsid w:val="00073A98"/>
    <w:rsid w:val="00075F7E"/>
    <w:rsid w:val="000E43B2"/>
    <w:rsid w:val="000F0D13"/>
    <w:rsid w:val="00157436"/>
    <w:rsid w:val="00192185"/>
    <w:rsid w:val="001C4394"/>
    <w:rsid w:val="00265E7E"/>
    <w:rsid w:val="002C3AE5"/>
    <w:rsid w:val="002C4D87"/>
    <w:rsid w:val="00317464"/>
    <w:rsid w:val="00346B06"/>
    <w:rsid w:val="00357BCB"/>
    <w:rsid w:val="003A5509"/>
    <w:rsid w:val="003B3CAC"/>
    <w:rsid w:val="003C6880"/>
    <w:rsid w:val="003D1846"/>
    <w:rsid w:val="004219DE"/>
    <w:rsid w:val="00454FE5"/>
    <w:rsid w:val="00462637"/>
    <w:rsid w:val="004B3D8B"/>
    <w:rsid w:val="004D1008"/>
    <w:rsid w:val="004D3BC4"/>
    <w:rsid w:val="005719F7"/>
    <w:rsid w:val="005B53F0"/>
    <w:rsid w:val="005E1F45"/>
    <w:rsid w:val="005E5D64"/>
    <w:rsid w:val="0061163F"/>
    <w:rsid w:val="00665907"/>
    <w:rsid w:val="00667A9F"/>
    <w:rsid w:val="006846DA"/>
    <w:rsid w:val="006A3FDF"/>
    <w:rsid w:val="006D4BC6"/>
    <w:rsid w:val="006D5EB4"/>
    <w:rsid w:val="00700337"/>
    <w:rsid w:val="00712D13"/>
    <w:rsid w:val="00730A7A"/>
    <w:rsid w:val="00731C47"/>
    <w:rsid w:val="007A0548"/>
    <w:rsid w:val="007A17FF"/>
    <w:rsid w:val="007C04D9"/>
    <w:rsid w:val="007C1D07"/>
    <w:rsid w:val="007D6FA1"/>
    <w:rsid w:val="0080476B"/>
    <w:rsid w:val="00811766"/>
    <w:rsid w:val="008678D4"/>
    <w:rsid w:val="00882820"/>
    <w:rsid w:val="008A409C"/>
    <w:rsid w:val="008E246D"/>
    <w:rsid w:val="008F620A"/>
    <w:rsid w:val="00913352"/>
    <w:rsid w:val="009504A0"/>
    <w:rsid w:val="009B24B8"/>
    <w:rsid w:val="009F734A"/>
    <w:rsid w:val="009F7504"/>
    <w:rsid w:val="00A2514C"/>
    <w:rsid w:val="00A36286"/>
    <w:rsid w:val="00A37E3C"/>
    <w:rsid w:val="00A60F7B"/>
    <w:rsid w:val="00A85AF3"/>
    <w:rsid w:val="00A87B5C"/>
    <w:rsid w:val="00AB7131"/>
    <w:rsid w:val="00AC496F"/>
    <w:rsid w:val="00AC6BFC"/>
    <w:rsid w:val="00AD07E0"/>
    <w:rsid w:val="00AD67D2"/>
    <w:rsid w:val="00B172A5"/>
    <w:rsid w:val="00B4699C"/>
    <w:rsid w:val="00B744C4"/>
    <w:rsid w:val="00B80AC6"/>
    <w:rsid w:val="00B978A6"/>
    <w:rsid w:val="00C120B6"/>
    <w:rsid w:val="00C328E3"/>
    <w:rsid w:val="00C53082"/>
    <w:rsid w:val="00C95BBE"/>
    <w:rsid w:val="00CB17D7"/>
    <w:rsid w:val="00CD61FB"/>
    <w:rsid w:val="00D109C7"/>
    <w:rsid w:val="00D10B6D"/>
    <w:rsid w:val="00D15574"/>
    <w:rsid w:val="00D252C4"/>
    <w:rsid w:val="00D612F2"/>
    <w:rsid w:val="00D7321B"/>
    <w:rsid w:val="00D87D89"/>
    <w:rsid w:val="00DB3853"/>
    <w:rsid w:val="00DF762C"/>
    <w:rsid w:val="00E15C66"/>
    <w:rsid w:val="00E6530F"/>
    <w:rsid w:val="00E97F0C"/>
    <w:rsid w:val="00EB4CD5"/>
    <w:rsid w:val="00EC098B"/>
    <w:rsid w:val="00EC1655"/>
    <w:rsid w:val="00ED547C"/>
    <w:rsid w:val="00EE2E09"/>
    <w:rsid w:val="00EF05FB"/>
    <w:rsid w:val="00EF2D16"/>
    <w:rsid w:val="00EF367C"/>
    <w:rsid w:val="00F1391C"/>
    <w:rsid w:val="00F16D57"/>
    <w:rsid w:val="00F24358"/>
    <w:rsid w:val="00F57623"/>
    <w:rsid w:val="00F73EF2"/>
    <w:rsid w:val="00FA7E65"/>
    <w:rsid w:val="00FB0308"/>
    <w:rsid w:val="00FC599D"/>
    <w:rsid w:val="00FF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7797EE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2637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AD67D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styleId="Nagwek2">
    <w:name w:val="heading 2"/>
    <w:basedOn w:val="ILF-Standard"/>
    <w:next w:val="E1"/>
    <w:link w:val="Nagwek2Znak"/>
    <w:qFormat/>
    <w:rsid w:val="00AD67D2"/>
    <w:pPr>
      <w:spacing w:before="60" w:after="120" w:line="320" w:lineRule="atLeast"/>
      <w:ind w:left="1134" w:hanging="1134"/>
      <w:outlineLvl w:val="1"/>
    </w:pPr>
    <w:rPr>
      <w:b/>
      <w:color w:val="4F81BD" w:themeColor="accent1"/>
    </w:rPr>
  </w:style>
  <w:style w:type="paragraph" w:styleId="Nagwek3">
    <w:name w:val="heading 3"/>
    <w:basedOn w:val="Normalny"/>
    <w:next w:val="Normalny"/>
    <w:link w:val="Nagwek3Znak"/>
    <w:unhideWhenUsed/>
    <w:qFormat/>
    <w:rsid w:val="00AD67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ILF-Standard"/>
    <w:next w:val="E1"/>
    <w:link w:val="Nagwek4Znak"/>
    <w:qFormat/>
    <w:rsid w:val="00AD67D2"/>
    <w:pPr>
      <w:spacing w:before="60" w:after="120" w:line="320" w:lineRule="atLeast"/>
      <w:ind w:left="1134" w:hanging="1134"/>
      <w:outlineLvl w:val="3"/>
    </w:pPr>
    <w:rPr>
      <w:color w:val="4F81BD" w:themeColor="accent1"/>
    </w:rPr>
  </w:style>
  <w:style w:type="paragraph" w:styleId="Nagwek5">
    <w:name w:val="heading 5"/>
    <w:basedOn w:val="Normalny"/>
    <w:next w:val="E1"/>
    <w:link w:val="Nagwek5Znak"/>
    <w:qFormat/>
    <w:rsid w:val="00AD67D2"/>
    <w:pPr>
      <w:spacing w:before="60" w:after="120" w:line="320" w:lineRule="atLeast"/>
      <w:ind w:left="1134" w:hanging="1134"/>
      <w:outlineLvl w:val="4"/>
    </w:pPr>
    <w:rPr>
      <w:rFonts w:asciiTheme="minorHAnsi" w:eastAsiaTheme="minorHAnsi" w:hAnsiTheme="minorHAnsi" w:cstheme="minorBidi"/>
      <w:color w:val="4F81BD" w:themeColor="accent1"/>
    </w:rPr>
  </w:style>
  <w:style w:type="paragraph" w:styleId="Nagwek6">
    <w:name w:val="heading 6"/>
    <w:basedOn w:val="Normalny"/>
    <w:next w:val="E1"/>
    <w:link w:val="Nagwek6Znak"/>
    <w:qFormat/>
    <w:rsid w:val="00AD67D2"/>
    <w:pPr>
      <w:spacing w:before="60" w:after="120" w:line="320" w:lineRule="atLeast"/>
      <w:ind w:left="1134" w:hanging="1134"/>
      <w:outlineLvl w:val="5"/>
    </w:pPr>
    <w:rPr>
      <w:rFonts w:asciiTheme="minorHAnsi" w:eastAsiaTheme="minorHAnsi" w:hAnsiTheme="minorHAnsi" w:cstheme="minorBidi"/>
      <w:color w:val="4F81BD" w:themeColor="accent1"/>
    </w:rPr>
  </w:style>
  <w:style w:type="paragraph" w:styleId="Nagwek7">
    <w:name w:val="heading 7"/>
    <w:basedOn w:val="Normalny"/>
    <w:next w:val="Normalny"/>
    <w:link w:val="Nagwek7Znak"/>
    <w:qFormat/>
    <w:rsid w:val="00AD67D2"/>
    <w:pPr>
      <w:spacing w:before="60" w:after="120"/>
      <w:outlineLvl w:val="6"/>
    </w:pPr>
    <w:rPr>
      <w:rFonts w:asciiTheme="minorHAnsi" w:eastAsiaTheme="minorHAnsi" w:hAnsiTheme="minorHAnsi" w:cstheme="minorBidi"/>
    </w:rPr>
  </w:style>
  <w:style w:type="paragraph" w:styleId="Nagwek8">
    <w:name w:val="heading 8"/>
    <w:basedOn w:val="Normalny"/>
    <w:next w:val="Normalny"/>
    <w:link w:val="Nagwek8Znak"/>
    <w:qFormat/>
    <w:rsid w:val="00AD67D2"/>
    <w:pPr>
      <w:spacing w:before="60" w:after="120"/>
      <w:outlineLvl w:val="7"/>
    </w:pPr>
    <w:rPr>
      <w:rFonts w:asciiTheme="minorHAnsi" w:eastAsiaTheme="minorHAnsi" w:hAnsiTheme="minorHAnsi" w:cstheme="minorBidi"/>
    </w:rPr>
  </w:style>
  <w:style w:type="paragraph" w:styleId="Nagwek9">
    <w:name w:val="heading 9"/>
    <w:basedOn w:val="Normalny"/>
    <w:next w:val="Normalny"/>
    <w:link w:val="Nagwek9Znak"/>
    <w:qFormat/>
    <w:rsid w:val="00AD67D2"/>
    <w:pPr>
      <w:spacing w:before="60" w:after="120"/>
      <w:outlineLvl w:val="8"/>
    </w:pPr>
    <w:rPr>
      <w:rFonts w:asciiTheme="minorHAnsi" w:eastAsiaTheme="minorHAnsi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2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63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2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637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6263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62637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462637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aliases w:val="Obiekt,List Paragraph1,Akapit z listą1,Numerowanie"/>
    <w:basedOn w:val="Normalny"/>
    <w:link w:val="AkapitzlistZnak"/>
    <w:uiPriority w:val="34"/>
    <w:qFormat/>
    <w:rsid w:val="00462637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462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637"/>
    <w:rPr>
      <w:rFonts w:ascii="Tahoma" w:eastAsia="Calibri" w:hAnsi="Tahoma" w:cs="Tahoma"/>
      <w:sz w:val="16"/>
      <w:szCs w:val="16"/>
    </w:rPr>
  </w:style>
  <w:style w:type="character" w:styleId="Hipercze">
    <w:name w:val="Hyperlink"/>
    <w:uiPriority w:val="99"/>
    <w:unhideWhenUsed/>
    <w:rsid w:val="00462637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462637"/>
    <w:rPr>
      <w:i/>
      <w:iCs/>
    </w:rPr>
  </w:style>
  <w:style w:type="paragraph" w:customStyle="1" w:styleId="xl64">
    <w:name w:val="xl64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65">
    <w:name w:val="xl65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customStyle="1" w:styleId="xl69">
    <w:name w:val="xl69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styleId="Tekstpodstawowy2">
    <w:name w:val="Body Text 2"/>
    <w:aliases w:val=" Znak,Znak"/>
    <w:basedOn w:val="Normalny"/>
    <w:link w:val="Tekstpodstawowy2Znak"/>
    <w:uiPriority w:val="99"/>
    <w:unhideWhenUsed/>
    <w:rsid w:val="00B4699C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aliases w:val=" Znak Znak,Znak Znak"/>
    <w:basedOn w:val="Domylnaczcionkaakapitu"/>
    <w:link w:val="Tekstpodstawowy2"/>
    <w:uiPriority w:val="99"/>
    <w:rsid w:val="00B4699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AD67D2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AD67D2"/>
    <w:rPr>
      <w:rFonts w:ascii="Arial" w:eastAsia="Times New Roman" w:hAnsi="Arial" w:cs="Times New Roman"/>
      <w:b/>
      <w:color w:val="4F81BD" w:themeColor="accent1"/>
      <w:lang w:val="de-DE" w:eastAsia="de-DE"/>
    </w:rPr>
  </w:style>
  <w:style w:type="character" w:customStyle="1" w:styleId="Nagwek3Znak">
    <w:name w:val="Nagłówek 3 Znak"/>
    <w:basedOn w:val="Domylnaczcionkaakapitu"/>
    <w:link w:val="Nagwek3"/>
    <w:rsid w:val="00AD67D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rsid w:val="00AD67D2"/>
    <w:rPr>
      <w:rFonts w:ascii="Arial" w:eastAsia="Times New Roman" w:hAnsi="Arial" w:cs="Times New Roman"/>
      <w:color w:val="4F81BD" w:themeColor="accent1"/>
      <w:lang w:val="de-DE" w:eastAsia="de-DE"/>
    </w:rPr>
  </w:style>
  <w:style w:type="character" w:customStyle="1" w:styleId="Nagwek5Znak">
    <w:name w:val="Nagłówek 5 Znak"/>
    <w:basedOn w:val="Domylnaczcionkaakapitu"/>
    <w:link w:val="Nagwek5"/>
    <w:rsid w:val="00AD67D2"/>
    <w:rPr>
      <w:color w:val="4F81BD" w:themeColor="accent1"/>
    </w:rPr>
  </w:style>
  <w:style w:type="character" w:customStyle="1" w:styleId="Nagwek6Znak">
    <w:name w:val="Nagłówek 6 Znak"/>
    <w:basedOn w:val="Domylnaczcionkaakapitu"/>
    <w:link w:val="Nagwek6"/>
    <w:rsid w:val="00AD67D2"/>
    <w:rPr>
      <w:color w:val="4F81BD" w:themeColor="accent1"/>
    </w:rPr>
  </w:style>
  <w:style w:type="character" w:customStyle="1" w:styleId="Nagwek7Znak">
    <w:name w:val="Nagłówek 7 Znak"/>
    <w:basedOn w:val="Domylnaczcionkaakapitu"/>
    <w:link w:val="Nagwek7"/>
    <w:rsid w:val="00AD67D2"/>
  </w:style>
  <w:style w:type="character" w:customStyle="1" w:styleId="Nagwek8Znak">
    <w:name w:val="Nagłówek 8 Znak"/>
    <w:basedOn w:val="Domylnaczcionkaakapitu"/>
    <w:link w:val="Nagwek8"/>
    <w:rsid w:val="00AD67D2"/>
  </w:style>
  <w:style w:type="character" w:customStyle="1" w:styleId="Nagwek9Znak">
    <w:name w:val="Nagłówek 9 Znak"/>
    <w:basedOn w:val="Domylnaczcionkaakapitu"/>
    <w:link w:val="Nagwek9"/>
    <w:rsid w:val="00AD67D2"/>
  </w:style>
  <w:style w:type="table" w:styleId="Tabela-Siatka">
    <w:name w:val="Table Grid"/>
    <w:basedOn w:val="Standardowy"/>
    <w:uiPriority w:val="59"/>
    <w:rsid w:val="00AD67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qFormat/>
    <w:rsid w:val="00AD67D2"/>
    <w:rPr>
      <w:b/>
      <w:bCs/>
    </w:rPr>
  </w:style>
  <w:style w:type="paragraph" w:customStyle="1" w:styleId="Default">
    <w:name w:val="Default"/>
    <w:rsid w:val="00AD67D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lb">
    <w:name w:val="a_lb"/>
    <w:basedOn w:val="Domylnaczcionkaakapitu"/>
    <w:rsid w:val="00AD67D2"/>
  </w:style>
  <w:style w:type="character" w:customStyle="1" w:styleId="AkapitzlistZnak">
    <w:name w:val="Akapit z listą Znak"/>
    <w:aliases w:val="Obiekt Znak,List Paragraph1 Znak,Akapit z listą1 Znak,Numerowanie Znak"/>
    <w:link w:val="Akapitzlist"/>
    <w:uiPriority w:val="34"/>
    <w:qFormat/>
    <w:rsid w:val="00AD67D2"/>
    <w:rPr>
      <w:rFonts w:ascii="Calibri" w:eastAsia="Calibri" w:hAnsi="Calibri" w:cs="Times New Roman"/>
    </w:rPr>
  </w:style>
  <w:style w:type="paragraph" w:customStyle="1" w:styleId="B0">
    <w:name w:val="B0"/>
    <w:basedOn w:val="ILF-Standard"/>
    <w:uiPriority w:val="1"/>
    <w:qFormat/>
    <w:locked/>
    <w:rsid w:val="00AD67D2"/>
    <w:pPr>
      <w:numPr>
        <w:numId w:val="21"/>
      </w:numPr>
      <w:spacing w:after="120" w:line="280" w:lineRule="atLeast"/>
      <w:jc w:val="both"/>
    </w:pPr>
  </w:style>
  <w:style w:type="paragraph" w:customStyle="1" w:styleId="B1">
    <w:name w:val="B1"/>
    <w:basedOn w:val="ILF-Standard"/>
    <w:uiPriority w:val="1"/>
    <w:qFormat/>
    <w:locked/>
    <w:rsid w:val="00AD67D2"/>
    <w:pPr>
      <w:numPr>
        <w:numId w:val="22"/>
      </w:numPr>
      <w:spacing w:after="120" w:line="280" w:lineRule="atLeast"/>
      <w:jc w:val="both"/>
    </w:pPr>
  </w:style>
  <w:style w:type="paragraph" w:customStyle="1" w:styleId="B2">
    <w:name w:val="B2"/>
    <w:basedOn w:val="ILF-Standard"/>
    <w:uiPriority w:val="1"/>
    <w:qFormat/>
    <w:locked/>
    <w:rsid w:val="00AD67D2"/>
    <w:pPr>
      <w:numPr>
        <w:numId w:val="23"/>
      </w:numPr>
      <w:spacing w:after="120" w:line="280" w:lineRule="atLeast"/>
      <w:ind w:left="1984" w:hanging="425"/>
      <w:jc w:val="both"/>
    </w:pPr>
  </w:style>
  <w:style w:type="paragraph" w:customStyle="1" w:styleId="B3">
    <w:name w:val="B3"/>
    <w:basedOn w:val="ILF-Standard"/>
    <w:uiPriority w:val="1"/>
    <w:qFormat/>
    <w:locked/>
    <w:rsid w:val="00AD67D2"/>
    <w:pPr>
      <w:numPr>
        <w:numId w:val="24"/>
      </w:numPr>
      <w:spacing w:after="120" w:line="280" w:lineRule="atLeast"/>
      <w:jc w:val="both"/>
    </w:pPr>
  </w:style>
  <w:style w:type="paragraph" w:customStyle="1" w:styleId="E0">
    <w:name w:val="E0"/>
    <w:basedOn w:val="ILF-Standard"/>
    <w:uiPriority w:val="1"/>
    <w:qFormat/>
    <w:locked/>
    <w:rsid w:val="00AD67D2"/>
    <w:pPr>
      <w:jc w:val="both"/>
    </w:pPr>
  </w:style>
  <w:style w:type="paragraph" w:customStyle="1" w:styleId="E1">
    <w:name w:val="E1"/>
    <w:basedOn w:val="ILF-Standard"/>
    <w:uiPriority w:val="1"/>
    <w:qFormat/>
    <w:locked/>
    <w:rsid w:val="00AD67D2"/>
    <w:pPr>
      <w:ind w:left="1134"/>
      <w:jc w:val="both"/>
    </w:pPr>
  </w:style>
  <w:style w:type="paragraph" w:customStyle="1" w:styleId="E2">
    <w:name w:val="E2"/>
    <w:basedOn w:val="ILF-Standard"/>
    <w:uiPriority w:val="1"/>
    <w:qFormat/>
    <w:locked/>
    <w:rsid w:val="00AD67D2"/>
    <w:pPr>
      <w:ind w:left="1559"/>
      <w:jc w:val="both"/>
    </w:pPr>
  </w:style>
  <w:style w:type="paragraph" w:customStyle="1" w:styleId="E3">
    <w:name w:val="E3"/>
    <w:basedOn w:val="ILF-Standard"/>
    <w:uiPriority w:val="1"/>
    <w:qFormat/>
    <w:locked/>
    <w:rsid w:val="00AD67D2"/>
    <w:pPr>
      <w:ind w:left="1985"/>
      <w:jc w:val="both"/>
    </w:pPr>
  </w:style>
  <w:style w:type="paragraph" w:customStyle="1" w:styleId="N0">
    <w:name w:val="N0"/>
    <w:basedOn w:val="ILF-Standard"/>
    <w:uiPriority w:val="1"/>
    <w:qFormat/>
    <w:locked/>
    <w:rsid w:val="00AD67D2"/>
    <w:pPr>
      <w:numPr>
        <w:numId w:val="25"/>
      </w:numPr>
      <w:spacing w:after="120" w:line="280" w:lineRule="atLeast"/>
      <w:jc w:val="both"/>
    </w:pPr>
  </w:style>
  <w:style w:type="paragraph" w:customStyle="1" w:styleId="N1">
    <w:name w:val="N1"/>
    <w:basedOn w:val="ILF-Standard"/>
    <w:uiPriority w:val="1"/>
    <w:qFormat/>
    <w:locked/>
    <w:rsid w:val="00AD67D2"/>
    <w:pPr>
      <w:numPr>
        <w:numId w:val="26"/>
      </w:numPr>
      <w:spacing w:after="120" w:line="280" w:lineRule="atLeast"/>
      <w:jc w:val="both"/>
    </w:pPr>
  </w:style>
  <w:style w:type="paragraph" w:customStyle="1" w:styleId="N2">
    <w:name w:val="N2"/>
    <w:basedOn w:val="ILF-Standard"/>
    <w:uiPriority w:val="1"/>
    <w:qFormat/>
    <w:locked/>
    <w:rsid w:val="00AD67D2"/>
    <w:pPr>
      <w:numPr>
        <w:numId w:val="27"/>
      </w:numPr>
      <w:spacing w:after="120" w:line="280" w:lineRule="atLeast"/>
      <w:ind w:left="1984" w:hanging="425"/>
      <w:jc w:val="both"/>
    </w:pPr>
  </w:style>
  <w:style w:type="paragraph" w:customStyle="1" w:styleId="N3">
    <w:name w:val="N3"/>
    <w:basedOn w:val="ILF-Standard"/>
    <w:uiPriority w:val="1"/>
    <w:qFormat/>
    <w:locked/>
    <w:rsid w:val="00AD67D2"/>
    <w:pPr>
      <w:numPr>
        <w:numId w:val="28"/>
      </w:numPr>
      <w:spacing w:after="120" w:line="280" w:lineRule="atLeast"/>
      <w:jc w:val="both"/>
    </w:pPr>
  </w:style>
  <w:style w:type="paragraph" w:customStyle="1" w:styleId="P0">
    <w:name w:val="P0"/>
    <w:basedOn w:val="ILF-Standard"/>
    <w:uiPriority w:val="1"/>
    <w:qFormat/>
    <w:locked/>
    <w:rsid w:val="00AD67D2"/>
    <w:pPr>
      <w:numPr>
        <w:numId w:val="29"/>
      </w:numPr>
      <w:spacing w:after="120" w:line="280" w:lineRule="atLeast"/>
      <w:jc w:val="both"/>
    </w:pPr>
  </w:style>
  <w:style w:type="paragraph" w:customStyle="1" w:styleId="P1">
    <w:name w:val="P1"/>
    <w:basedOn w:val="ILF-Standard"/>
    <w:uiPriority w:val="1"/>
    <w:qFormat/>
    <w:locked/>
    <w:rsid w:val="00AD67D2"/>
    <w:pPr>
      <w:numPr>
        <w:numId w:val="30"/>
      </w:numPr>
      <w:spacing w:after="120" w:line="280" w:lineRule="atLeast"/>
      <w:jc w:val="both"/>
    </w:pPr>
  </w:style>
  <w:style w:type="paragraph" w:customStyle="1" w:styleId="P2">
    <w:name w:val="P2"/>
    <w:basedOn w:val="ILF-Standard"/>
    <w:uiPriority w:val="1"/>
    <w:qFormat/>
    <w:locked/>
    <w:rsid w:val="00AD67D2"/>
    <w:pPr>
      <w:numPr>
        <w:numId w:val="31"/>
      </w:numPr>
      <w:spacing w:after="120" w:line="280" w:lineRule="atLeast"/>
      <w:ind w:left="1984" w:hanging="425"/>
      <w:jc w:val="both"/>
    </w:pPr>
  </w:style>
  <w:style w:type="paragraph" w:customStyle="1" w:styleId="P3">
    <w:name w:val="P3"/>
    <w:basedOn w:val="ILF-Standard"/>
    <w:uiPriority w:val="1"/>
    <w:qFormat/>
    <w:locked/>
    <w:rsid w:val="00AD67D2"/>
    <w:pPr>
      <w:numPr>
        <w:numId w:val="32"/>
      </w:numPr>
      <w:spacing w:after="120" w:line="280" w:lineRule="atLeast"/>
      <w:jc w:val="both"/>
    </w:pPr>
  </w:style>
  <w:style w:type="paragraph" w:customStyle="1" w:styleId="U0">
    <w:name w:val="U0"/>
    <w:basedOn w:val="Nagwek1"/>
    <w:next w:val="E1"/>
    <w:qFormat/>
    <w:locked/>
    <w:rsid w:val="00AD67D2"/>
    <w:pPr>
      <w:keepNext w:val="0"/>
      <w:spacing w:before="120" w:after="200" w:line="320" w:lineRule="atLeast"/>
      <w:ind w:left="1134" w:hanging="1134"/>
      <w:jc w:val="left"/>
    </w:pPr>
    <w:rPr>
      <w:rFonts w:ascii="Arial" w:hAnsi="Arial"/>
      <w:caps/>
      <w:color w:val="4F81BD" w:themeColor="accent1"/>
      <w:kern w:val="28"/>
      <w:sz w:val="22"/>
      <w:szCs w:val="22"/>
      <w:lang w:val="de-DE" w:eastAsia="de-DE"/>
    </w:rPr>
  </w:style>
  <w:style w:type="paragraph" w:customStyle="1" w:styleId="ILF-Standard">
    <w:name w:val="ILF-Standard"/>
    <w:uiPriority w:val="10"/>
    <w:rsid w:val="00AD67D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lang w:val="de-DE" w:eastAsia="de-DE"/>
    </w:rPr>
  </w:style>
  <w:style w:type="numbering" w:customStyle="1" w:styleId="Formatvorlage1">
    <w:name w:val="Formatvorlage1"/>
    <w:rsid w:val="00AD67D2"/>
    <w:pPr>
      <w:numPr>
        <w:numId w:val="20"/>
      </w:numPr>
    </w:pPr>
  </w:style>
  <w:style w:type="paragraph" w:customStyle="1" w:styleId="ILF-Color">
    <w:name w:val="ILF-Color"/>
    <w:basedOn w:val="ILF-Standard"/>
    <w:uiPriority w:val="10"/>
    <w:qFormat/>
    <w:rsid w:val="00AD67D2"/>
    <w:rPr>
      <w:color w:val="4F81BD" w:themeColor="accent1"/>
    </w:rPr>
  </w:style>
  <w:style w:type="paragraph" w:customStyle="1" w:styleId="E4">
    <w:name w:val="E4"/>
    <w:basedOn w:val="ILF-Standard"/>
    <w:uiPriority w:val="1"/>
    <w:qFormat/>
    <w:locked/>
    <w:rsid w:val="00AD67D2"/>
    <w:pPr>
      <w:ind w:left="2410"/>
    </w:pPr>
    <w:rPr>
      <w:lang w:val="en-GB"/>
    </w:rPr>
  </w:style>
  <w:style w:type="character" w:styleId="UyteHipercze">
    <w:name w:val="FollowedHyperlink"/>
    <w:basedOn w:val="Domylnaczcionkaakapitu"/>
    <w:uiPriority w:val="99"/>
    <w:unhideWhenUsed/>
    <w:rsid w:val="00AD67D2"/>
    <w:rPr>
      <w:color w:val="954F72"/>
      <w:u w:val="single"/>
    </w:rPr>
  </w:style>
  <w:style w:type="paragraph" w:customStyle="1" w:styleId="msonormal0">
    <w:name w:val="msonormal"/>
    <w:basedOn w:val="Normalny"/>
    <w:rsid w:val="00AD67D2"/>
    <w:pPr>
      <w:spacing w:before="100" w:beforeAutospacing="1" w:after="100" w:afterAutospacing="1"/>
    </w:pPr>
    <w:rPr>
      <w:rFonts w:ascii="Times New Roman" w:eastAsiaTheme="minorHAnsi" w:hAnsi="Times New Roman" w:cstheme="minorBidi"/>
      <w:sz w:val="24"/>
      <w:szCs w:val="24"/>
      <w:lang w:eastAsia="pl-PL"/>
    </w:rPr>
  </w:style>
  <w:style w:type="paragraph" w:customStyle="1" w:styleId="xl58">
    <w:name w:val="xl58"/>
    <w:basedOn w:val="Normalny"/>
    <w:rsid w:val="00AD6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b/>
      <w:bCs/>
      <w:sz w:val="24"/>
      <w:szCs w:val="24"/>
      <w:lang w:eastAsia="pl-PL"/>
    </w:rPr>
  </w:style>
  <w:style w:type="paragraph" w:customStyle="1" w:styleId="xl59">
    <w:name w:val="xl59"/>
    <w:basedOn w:val="Normalny"/>
    <w:rsid w:val="00AD6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sz w:val="24"/>
      <w:szCs w:val="24"/>
      <w:lang w:eastAsia="pl-PL"/>
    </w:rPr>
  </w:style>
  <w:style w:type="paragraph" w:customStyle="1" w:styleId="xl60">
    <w:name w:val="xl60"/>
    <w:basedOn w:val="Normalny"/>
    <w:rsid w:val="00AD6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sz w:val="24"/>
      <w:szCs w:val="24"/>
      <w:lang w:eastAsia="pl-PL"/>
    </w:rPr>
  </w:style>
  <w:style w:type="paragraph" w:customStyle="1" w:styleId="xl61">
    <w:name w:val="xl61"/>
    <w:basedOn w:val="Normalny"/>
    <w:rsid w:val="00AD6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b/>
      <w:bCs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561E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2637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AD67D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styleId="Nagwek2">
    <w:name w:val="heading 2"/>
    <w:basedOn w:val="ILF-Standard"/>
    <w:next w:val="E1"/>
    <w:link w:val="Nagwek2Znak"/>
    <w:qFormat/>
    <w:rsid w:val="00AD67D2"/>
    <w:pPr>
      <w:spacing w:before="60" w:after="120" w:line="320" w:lineRule="atLeast"/>
      <w:ind w:left="1134" w:hanging="1134"/>
      <w:outlineLvl w:val="1"/>
    </w:pPr>
    <w:rPr>
      <w:b/>
      <w:color w:val="4F81BD" w:themeColor="accent1"/>
    </w:rPr>
  </w:style>
  <w:style w:type="paragraph" w:styleId="Nagwek3">
    <w:name w:val="heading 3"/>
    <w:basedOn w:val="Normalny"/>
    <w:next w:val="Normalny"/>
    <w:link w:val="Nagwek3Znak"/>
    <w:unhideWhenUsed/>
    <w:qFormat/>
    <w:rsid w:val="00AD67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ILF-Standard"/>
    <w:next w:val="E1"/>
    <w:link w:val="Nagwek4Znak"/>
    <w:qFormat/>
    <w:rsid w:val="00AD67D2"/>
    <w:pPr>
      <w:spacing w:before="60" w:after="120" w:line="320" w:lineRule="atLeast"/>
      <w:ind w:left="1134" w:hanging="1134"/>
      <w:outlineLvl w:val="3"/>
    </w:pPr>
    <w:rPr>
      <w:color w:val="4F81BD" w:themeColor="accent1"/>
    </w:rPr>
  </w:style>
  <w:style w:type="paragraph" w:styleId="Nagwek5">
    <w:name w:val="heading 5"/>
    <w:basedOn w:val="Normalny"/>
    <w:next w:val="E1"/>
    <w:link w:val="Nagwek5Znak"/>
    <w:qFormat/>
    <w:rsid w:val="00AD67D2"/>
    <w:pPr>
      <w:spacing w:before="60" w:after="120" w:line="320" w:lineRule="atLeast"/>
      <w:ind w:left="1134" w:hanging="1134"/>
      <w:outlineLvl w:val="4"/>
    </w:pPr>
    <w:rPr>
      <w:rFonts w:asciiTheme="minorHAnsi" w:eastAsiaTheme="minorHAnsi" w:hAnsiTheme="minorHAnsi" w:cstheme="minorBidi"/>
      <w:color w:val="4F81BD" w:themeColor="accent1"/>
    </w:rPr>
  </w:style>
  <w:style w:type="paragraph" w:styleId="Nagwek6">
    <w:name w:val="heading 6"/>
    <w:basedOn w:val="Normalny"/>
    <w:next w:val="E1"/>
    <w:link w:val="Nagwek6Znak"/>
    <w:qFormat/>
    <w:rsid w:val="00AD67D2"/>
    <w:pPr>
      <w:spacing w:before="60" w:after="120" w:line="320" w:lineRule="atLeast"/>
      <w:ind w:left="1134" w:hanging="1134"/>
      <w:outlineLvl w:val="5"/>
    </w:pPr>
    <w:rPr>
      <w:rFonts w:asciiTheme="minorHAnsi" w:eastAsiaTheme="minorHAnsi" w:hAnsiTheme="minorHAnsi" w:cstheme="minorBidi"/>
      <w:color w:val="4F81BD" w:themeColor="accent1"/>
    </w:rPr>
  </w:style>
  <w:style w:type="paragraph" w:styleId="Nagwek7">
    <w:name w:val="heading 7"/>
    <w:basedOn w:val="Normalny"/>
    <w:next w:val="Normalny"/>
    <w:link w:val="Nagwek7Znak"/>
    <w:qFormat/>
    <w:rsid w:val="00AD67D2"/>
    <w:pPr>
      <w:spacing w:before="60" w:after="120"/>
      <w:outlineLvl w:val="6"/>
    </w:pPr>
    <w:rPr>
      <w:rFonts w:asciiTheme="minorHAnsi" w:eastAsiaTheme="minorHAnsi" w:hAnsiTheme="minorHAnsi" w:cstheme="minorBidi"/>
    </w:rPr>
  </w:style>
  <w:style w:type="paragraph" w:styleId="Nagwek8">
    <w:name w:val="heading 8"/>
    <w:basedOn w:val="Normalny"/>
    <w:next w:val="Normalny"/>
    <w:link w:val="Nagwek8Znak"/>
    <w:qFormat/>
    <w:rsid w:val="00AD67D2"/>
    <w:pPr>
      <w:spacing w:before="60" w:after="120"/>
      <w:outlineLvl w:val="7"/>
    </w:pPr>
    <w:rPr>
      <w:rFonts w:asciiTheme="minorHAnsi" w:eastAsiaTheme="minorHAnsi" w:hAnsiTheme="minorHAnsi" w:cstheme="minorBidi"/>
    </w:rPr>
  </w:style>
  <w:style w:type="paragraph" w:styleId="Nagwek9">
    <w:name w:val="heading 9"/>
    <w:basedOn w:val="Normalny"/>
    <w:next w:val="Normalny"/>
    <w:link w:val="Nagwek9Znak"/>
    <w:qFormat/>
    <w:rsid w:val="00AD67D2"/>
    <w:pPr>
      <w:spacing w:before="60" w:after="120"/>
      <w:outlineLvl w:val="8"/>
    </w:pPr>
    <w:rPr>
      <w:rFonts w:asciiTheme="minorHAnsi" w:eastAsiaTheme="minorHAnsi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2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63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2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637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6263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62637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462637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aliases w:val="Obiekt,List Paragraph1,Akapit z listą1,Numerowanie"/>
    <w:basedOn w:val="Normalny"/>
    <w:link w:val="AkapitzlistZnak"/>
    <w:uiPriority w:val="34"/>
    <w:qFormat/>
    <w:rsid w:val="00462637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462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637"/>
    <w:rPr>
      <w:rFonts w:ascii="Tahoma" w:eastAsia="Calibri" w:hAnsi="Tahoma" w:cs="Tahoma"/>
      <w:sz w:val="16"/>
      <w:szCs w:val="16"/>
    </w:rPr>
  </w:style>
  <w:style w:type="character" w:styleId="Hipercze">
    <w:name w:val="Hyperlink"/>
    <w:uiPriority w:val="99"/>
    <w:unhideWhenUsed/>
    <w:rsid w:val="00462637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462637"/>
    <w:rPr>
      <w:i/>
      <w:iCs/>
    </w:rPr>
  </w:style>
  <w:style w:type="paragraph" w:customStyle="1" w:styleId="xl64">
    <w:name w:val="xl64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65">
    <w:name w:val="xl65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customStyle="1" w:styleId="xl69">
    <w:name w:val="xl69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styleId="Tekstpodstawowy2">
    <w:name w:val="Body Text 2"/>
    <w:aliases w:val=" Znak,Znak"/>
    <w:basedOn w:val="Normalny"/>
    <w:link w:val="Tekstpodstawowy2Znak"/>
    <w:uiPriority w:val="99"/>
    <w:unhideWhenUsed/>
    <w:rsid w:val="00B4699C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aliases w:val=" Znak Znak,Znak Znak"/>
    <w:basedOn w:val="Domylnaczcionkaakapitu"/>
    <w:link w:val="Tekstpodstawowy2"/>
    <w:uiPriority w:val="99"/>
    <w:rsid w:val="00B4699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AD67D2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AD67D2"/>
    <w:rPr>
      <w:rFonts w:ascii="Arial" w:eastAsia="Times New Roman" w:hAnsi="Arial" w:cs="Times New Roman"/>
      <w:b/>
      <w:color w:val="4F81BD" w:themeColor="accent1"/>
      <w:lang w:val="de-DE" w:eastAsia="de-DE"/>
    </w:rPr>
  </w:style>
  <w:style w:type="character" w:customStyle="1" w:styleId="Nagwek3Znak">
    <w:name w:val="Nagłówek 3 Znak"/>
    <w:basedOn w:val="Domylnaczcionkaakapitu"/>
    <w:link w:val="Nagwek3"/>
    <w:rsid w:val="00AD67D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rsid w:val="00AD67D2"/>
    <w:rPr>
      <w:rFonts w:ascii="Arial" w:eastAsia="Times New Roman" w:hAnsi="Arial" w:cs="Times New Roman"/>
      <w:color w:val="4F81BD" w:themeColor="accent1"/>
      <w:lang w:val="de-DE" w:eastAsia="de-DE"/>
    </w:rPr>
  </w:style>
  <w:style w:type="character" w:customStyle="1" w:styleId="Nagwek5Znak">
    <w:name w:val="Nagłówek 5 Znak"/>
    <w:basedOn w:val="Domylnaczcionkaakapitu"/>
    <w:link w:val="Nagwek5"/>
    <w:rsid w:val="00AD67D2"/>
    <w:rPr>
      <w:color w:val="4F81BD" w:themeColor="accent1"/>
    </w:rPr>
  </w:style>
  <w:style w:type="character" w:customStyle="1" w:styleId="Nagwek6Znak">
    <w:name w:val="Nagłówek 6 Znak"/>
    <w:basedOn w:val="Domylnaczcionkaakapitu"/>
    <w:link w:val="Nagwek6"/>
    <w:rsid w:val="00AD67D2"/>
    <w:rPr>
      <w:color w:val="4F81BD" w:themeColor="accent1"/>
    </w:rPr>
  </w:style>
  <w:style w:type="character" w:customStyle="1" w:styleId="Nagwek7Znak">
    <w:name w:val="Nagłówek 7 Znak"/>
    <w:basedOn w:val="Domylnaczcionkaakapitu"/>
    <w:link w:val="Nagwek7"/>
    <w:rsid w:val="00AD67D2"/>
  </w:style>
  <w:style w:type="character" w:customStyle="1" w:styleId="Nagwek8Znak">
    <w:name w:val="Nagłówek 8 Znak"/>
    <w:basedOn w:val="Domylnaczcionkaakapitu"/>
    <w:link w:val="Nagwek8"/>
    <w:rsid w:val="00AD67D2"/>
  </w:style>
  <w:style w:type="character" w:customStyle="1" w:styleId="Nagwek9Znak">
    <w:name w:val="Nagłówek 9 Znak"/>
    <w:basedOn w:val="Domylnaczcionkaakapitu"/>
    <w:link w:val="Nagwek9"/>
    <w:rsid w:val="00AD67D2"/>
  </w:style>
  <w:style w:type="table" w:styleId="Tabela-Siatka">
    <w:name w:val="Table Grid"/>
    <w:basedOn w:val="Standardowy"/>
    <w:uiPriority w:val="59"/>
    <w:rsid w:val="00AD67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qFormat/>
    <w:rsid w:val="00AD67D2"/>
    <w:rPr>
      <w:b/>
      <w:bCs/>
    </w:rPr>
  </w:style>
  <w:style w:type="paragraph" w:customStyle="1" w:styleId="Default">
    <w:name w:val="Default"/>
    <w:rsid w:val="00AD67D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lb">
    <w:name w:val="a_lb"/>
    <w:basedOn w:val="Domylnaczcionkaakapitu"/>
    <w:rsid w:val="00AD67D2"/>
  </w:style>
  <w:style w:type="character" w:customStyle="1" w:styleId="AkapitzlistZnak">
    <w:name w:val="Akapit z listą Znak"/>
    <w:aliases w:val="Obiekt Znak,List Paragraph1 Znak,Akapit z listą1 Znak,Numerowanie Znak"/>
    <w:link w:val="Akapitzlist"/>
    <w:uiPriority w:val="34"/>
    <w:qFormat/>
    <w:rsid w:val="00AD67D2"/>
    <w:rPr>
      <w:rFonts w:ascii="Calibri" w:eastAsia="Calibri" w:hAnsi="Calibri" w:cs="Times New Roman"/>
    </w:rPr>
  </w:style>
  <w:style w:type="paragraph" w:customStyle="1" w:styleId="B0">
    <w:name w:val="B0"/>
    <w:basedOn w:val="ILF-Standard"/>
    <w:uiPriority w:val="1"/>
    <w:qFormat/>
    <w:locked/>
    <w:rsid w:val="00AD67D2"/>
    <w:pPr>
      <w:numPr>
        <w:numId w:val="21"/>
      </w:numPr>
      <w:spacing w:after="120" w:line="280" w:lineRule="atLeast"/>
      <w:jc w:val="both"/>
    </w:pPr>
  </w:style>
  <w:style w:type="paragraph" w:customStyle="1" w:styleId="B1">
    <w:name w:val="B1"/>
    <w:basedOn w:val="ILF-Standard"/>
    <w:uiPriority w:val="1"/>
    <w:qFormat/>
    <w:locked/>
    <w:rsid w:val="00AD67D2"/>
    <w:pPr>
      <w:numPr>
        <w:numId w:val="22"/>
      </w:numPr>
      <w:spacing w:after="120" w:line="280" w:lineRule="atLeast"/>
      <w:jc w:val="both"/>
    </w:pPr>
  </w:style>
  <w:style w:type="paragraph" w:customStyle="1" w:styleId="B2">
    <w:name w:val="B2"/>
    <w:basedOn w:val="ILF-Standard"/>
    <w:uiPriority w:val="1"/>
    <w:qFormat/>
    <w:locked/>
    <w:rsid w:val="00AD67D2"/>
    <w:pPr>
      <w:numPr>
        <w:numId w:val="23"/>
      </w:numPr>
      <w:spacing w:after="120" w:line="280" w:lineRule="atLeast"/>
      <w:ind w:left="1984" w:hanging="425"/>
      <w:jc w:val="both"/>
    </w:pPr>
  </w:style>
  <w:style w:type="paragraph" w:customStyle="1" w:styleId="B3">
    <w:name w:val="B3"/>
    <w:basedOn w:val="ILF-Standard"/>
    <w:uiPriority w:val="1"/>
    <w:qFormat/>
    <w:locked/>
    <w:rsid w:val="00AD67D2"/>
    <w:pPr>
      <w:numPr>
        <w:numId w:val="24"/>
      </w:numPr>
      <w:spacing w:after="120" w:line="280" w:lineRule="atLeast"/>
      <w:jc w:val="both"/>
    </w:pPr>
  </w:style>
  <w:style w:type="paragraph" w:customStyle="1" w:styleId="E0">
    <w:name w:val="E0"/>
    <w:basedOn w:val="ILF-Standard"/>
    <w:uiPriority w:val="1"/>
    <w:qFormat/>
    <w:locked/>
    <w:rsid w:val="00AD67D2"/>
    <w:pPr>
      <w:jc w:val="both"/>
    </w:pPr>
  </w:style>
  <w:style w:type="paragraph" w:customStyle="1" w:styleId="E1">
    <w:name w:val="E1"/>
    <w:basedOn w:val="ILF-Standard"/>
    <w:uiPriority w:val="1"/>
    <w:qFormat/>
    <w:locked/>
    <w:rsid w:val="00AD67D2"/>
    <w:pPr>
      <w:ind w:left="1134"/>
      <w:jc w:val="both"/>
    </w:pPr>
  </w:style>
  <w:style w:type="paragraph" w:customStyle="1" w:styleId="E2">
    <w:name w:val="E2"/>
    <w:basedOn w:val="ILF-Standard"/>
    <w:uiPriority w:val="1"/>
    <w:qFormat/>
    <w:locked/>
    <w:rsid w:val="00AD67D2"/>
    <w:pPr>
      <w:ind w:left="1559"/>
      <w:jc w:val="both"/>
    </w:pPr>
  </w:style>
  <w:style w:type="paragraph" w:customStyle="1" w:styleId="E3">
    <w:name w:val="E3"/>
    <w:basedOn w:val="ILF-Standard"/>
    <w:uiPriority w:val="1"/>
    <w:qFormat/>
    <w:locked/>
    <w:rsid w:val="00AD67D2"/>
    <w:pPr>
      <w:ind w:left="1985"/>
      <w:jc w:val="both"/>
    </w:pPr>
  </w:style>
  <w:style w:type="paragraph" w:customStyle="1" w:styleId="N0">
    <w:name w:val="N0"/>
    <w:basedOn w:val="ILF-Standard"/>
    <w:uiPriority w:val="1"/>
    <w:qFormat/>
    <w:locked/>
    <w:rsid w:val="00AD67D2"/>
    <w:pPr>
      <w:numPr>
        <w:numId w:val="25"/>
      </w:numPr>
      <w:spacing w:after="120" w:line="280" w:lineRule="atLeast"/>
      <w:jc w:val="both"/>
    </w:pPr>
  </w:style>
  <w:style w:type="paragraph" w:customStyle="1" w:styleId="N1">
    <w:name w:val="N1"/>
    <w:basedOn w:val="ILF-Standard"/>
    <w:uiPriority w:val="1"/>
    <w:qFormat/>
    <w:locked/>
    <w:rsid w:val="00AD67D2"/>
    <w:pPr>
      <w:numPr>
        <w:numId w:val="26"/>
      </w:numPr>
      <w:spacing w:after="120" w:line="280" w:lineRule="atLeast"/>
      <w:jc w:val="both"/>
    </w:pPr>
  </w:style>
  <w:style w:type="paragraph" w:customStyle="1" w:styleId="N2">
    <w:name w:val="N2"/>
    <w:basedOn w:val="ILF-Standard"/>
    <w:uiPriority w:val="1"/>
    <w:qFormat/>
    <w:locked/>
    <w:rsid w:val="00AD67D2"/>
    <w:pPr>
      <w:numPr>
        <w:numId w:val="27"/>
      </w:numPr>
      <w:spacing w:after="120" w:line="280" w:lineRule="atLeast"/>
      <w:ind w:left="1984" w:hanging="425"/>
      <w:jc w:val="both"/>
    </w:pPr>
  </w:style>
  <w:style w:type="paragraph" w:customStyle="1" w:styleId="N3">
    <w:name w:val="N3"/>
    <w:basedOn w:val="ILF-Standard"/>
    <w:uiPriority w:val="1"/>
    <w:qFormat/>
    <w:locked/>
    <w:rsid w:val="00AD67D2"/>
    <w:pPr>
      <w:numPr>
        <w:numId w:val="28"/>
      </w:numPr>
      <w:spacing w:after="120" w:line="280" w:lineRule="atLeast"/>
      <w:jc w:val="both"/>
    </w:pPr>
  </w:style>
  <w:style w:type="paragraph" w:customStyle="1" w:styleId="P0">
    <w:name w:val="P0"/>
    <w:basedOn w:val="ILF-Standard"/>
    <w:uiPriority w:val="1"/>
    <w:qFormat/>
    <w:locked/>
    <w:rsid w:val="00AD67D2"/>
    <w:pPr>
      <w:numPr>
        <w:numId w:val="29"/>
      </w:numPr>
      <w:spacing w:after="120" w:line="280" w:lineRule="atLeast"/>
      <w:jc w:val="both"/>
    </w:pPr>
  </w:style>
  <w:style w:type="paragraph" w:customStyle="1" w:styleId="P1">
    <w:name w:val="P1"/>
    <w:basedOn w:val="ILF-Standard"/>
    <w:uiPriority w:val="1"/>
    <w:qFormat/>
    <w:locked/>
    <w:rsid w:val="00AD67D2"/>
    <w:pPr>
      <w:numPr>
        <w:numId w:val="30"/>
      </w:numPr>
      <w:spacing w:after="120" w:line="280" w:lineRule="atLeast"/>
      <w:jc w:val="both"/>
    </w:pPr>
  </w:style>
  <w:style w:type="paragraph" w:customStyle="1" w:styleId="P2">
    <w:name w:val="P2"/>
    <w:basedOn w:val="ILF-Standard"/>
    <w:uiPriority w:val="1"/>
    <w:qFormat/>
    <w:locked/>
    <w:rsid w:val="00AD67D2"/>
    <w:pPr>
      <w:numPr>
        <w:numId w:val="31"/>
      </w:numPr>
      <w:spacing w:after="120" w:line="280" w:lineRule="atLeast"/>
      <w:ind w:left="1984" w:hanging="425"/>
      <w:jc w:val="both"/>
    </w:pPr>
  </w:style>
  <w:style w:type="paragraph" w:customStyle="1" w:styleId="P3">
    <w:name w:val="P3"/>
    <w:basedOn w:val="ILF-Standard"/>
    <w:uiPriority w:val="1"/>
    <w:qFormat/>
    <w:locked/>
    <w:rsid w:val="00AD67D2"/>
    <w:pPr>
      <w:numPr>
        <w:numId w:val="32"/>
      </w:numPr>
      <w:spacing w:after="120" w:line="280" w:lineRule="atLeast"/>
      <w:jc w:val="both"/>
    </w:pPr>
  </w:style>
  <w:style w:type="paragraph" w:customStyle="1" w:styleId="U0">
    <w:name w:val="U0"/>
    <w:basedOn w:val="Nagwek1"/>
    <w:next w:val="E1"/>
    <w:qFormat/>
    <w:locked/>
    <w:rsid w:val="00AD67D2"/>
    <w:pPr>
      <w:keepNext w:val="0"/>
      <w:spacing w:before="120" w:after="200" w:line="320" w:lineRule="atLeast"/>
      <w:ind w:left="1134" w:hanging="1134"/>
      <w:jc w:val="left"/>
    </w:pPr>
    <w:rPr>
      <w:rFonts w:ascii="Arial" w:hAnsi="Arial"/>
      <w:caps/>
      <w:color w:val="4F81BD" w:themeColor="accent1"/>
      <w:kern w:val="28"/>
      <w:sz w:val="22"/>
      <w:szCs w:val="22"/>
      <w:lang w:val="de-DE" w:eastAsia="de-DE"/>
    </w:rPr>
  </w:style>
  <w:style w:type="paragraph" w:customStyle="1" w:styleId="ILF-Standard">
    <w:name w:val="ILF-Standard"/>
    <w:uiPriority w:val="10"/>
    <w:rsid w:val="00AD67D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lang w:val="de-DE" w:eastAsia="de-DE"/>
    </w:rPr>
  </w:style>
  <w:style w:type="numbering" w:customStyle="1" w:styleId="Formatvorlage1">
    <w:name w:val="Formatvorlage1"/>
    <w:rsid w:val="00AD67D2"/>
    <w:pPr>
      <w:numPr>
        <w:numId w:val="20"/>
      </w:numPr>
    </w:pPr>
  </w:style>
  <w:style w:type="paragraph" w:customStyle="1" w:styleId="ILF-Color">
    <w:name w:val="ILF-Color"/>
    <w:basedOn w:val="ILF-Standard"/>
    <w:uiPriority w:val="10"/>
    <w:qFormat/>
    <w:rsid w:val="00AD67D2"/>
    <w:rPr>
      <w:color w:val="4F81BD" w:themeColor="accent1"/>
    </w:rPr>
  </w:style>
  <w:style w:type="paragraph" w:customStyle="1" w:styleId="E4">
    <w:name w:val="E4"/>
    <w:basedOn w:val="ILF-Standard"/>
    <w:uiPriority w:val="1"/>
    <w:qFormat/>
    <w:locked/>
    <w:rsid w:val="00AD67D2"/>
    <w:pPr>
      <w:ind w:left="2410"/>
    </w:pPr>
    <w:rPr>
      <w:lang w:val="en-GB"/>
    </w:rPr>
  </w:style>
  <w:style w:type="character" w:styleId="UyteHipercze">
    <w:name w:val="FollowedHyperlink"/>
    <w:basedOn w:val="Domylnaczcionkaakapitu"/>
    <w:uiPriority w:val="99"/>
    <w:unhideWhenUsed/>
    <w:rsid w:val="00AD67D2"/>
    <w:rPr>
      <w:color w:val="954F72"/>
      <w:u w:val="single"/>
    </w:rPr>
  </w:style>
  <w:style w:type="paragraph" w:customStyle="1" w:styleId="msonormal0">
    <w:name w:val="msonormal"/>
    <w:basedOn w:val="Normalny"/>
    <w:rsid w:val="00AD67D2"/>
    <w:pPr>
      <w:spacing w:before="100" w:beforeAutospacing="1" w:after="100" w:afterAutospacing="1"/>
    </w:pPr>
    <w:rPr>
      <w:rFonts w:ascii="Times New Roman" w:eastAsiaTheme="minorHAnsi" w:hAnsi="Times New Roman" w:cstheme="minorBidi"/>
      <w:sz w:val="24"/>
      <w:szCs w:val="24"/>
      <w:lang w:eastAsia="pl-PL"/>
    </w:rPr>
  </w:style>
  <w:style w:type="paragraph" w:customStyle="1" w:styleId="xl58">
    <w:name w:val="xl58"/>
    <w:basedOn w:val="Normalny"/>
    <w:rsid w:val="00AD6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b/>
      <w:bCs/>
      <w:sz w:val="24"/>
      <w:szCs w:val="24"/>
      <w:lang w:eastAsia="pl-PL"/>
    </w:rPr>
  </w:style>
  <w:style w:type="paragraph" w:customStyle="1" w:styleId="xl59">
    <w:name w:val="xl59"/>
    <w:basedOn w:val="Normalny"/>
    <w:rsid w:val="00AD6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sz w:val="24"/>
      <w:szCs w:val="24"/>
      <w:lang w:eastAsia="pl-PL"/>
    </w:rPr>
  </w:style>
  <w:style w:type="paragraph" w:customStyle="1" w:styleId="xl60">
    <w:name w:val="xl60"/>
    <w:basedOn w:val="Normalny"/>
    <w:rsid w:val="00AD6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sz w:val="24"/>
      <w:szCs w:val="24"/>
      <w:lang w:eastAsia="pl-PL"/>
    </w:rPr>
  </w:style>
  <w:style w:type="paragraph" w:customStyle="1" w:styleId="xl61">
    <w:name w:val="xl61"/>
    <w:basedOn w:val="Normalny"/>
    <w:rsid w:val="00AD6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b/>
      <w:bCs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561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7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3449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6461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sip.lex.pl/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2DCC5E-0F26-4682-8F25-478E53C15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500</Words>
  <Characters>3003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3497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a.jedraszek</dc:creator>
  <cp:lastModifiedBy>Wioleta Rogowska</cp:lastModifiedBy>
  <cp:revision>3</cp:revision>
  <cp:lastPrinted>2024-01-26T10:36:00Z</cp:lastPrinted>
  <dcterms:created xsi:type="dcterms:W3CDTF">2024-01-26T10:32:00Z</dcterms:created>
  <dcterms:modified xsi:type="dcterms:W3CDTF">2024-01-26T10:36:00Z</dcterms:modified>
</cp:coreProperties>
</file>