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0F3" w:rsidRDefault="00761DBC" w:rsidP="002D3A88">
      <w:pPr>
        <w:tabs>
          <w:tab w:val="right" w:pos="9214"/>
        </w:tabs>
        <w:rPr>
          <w:rFonts w:ascii="Arial" w:hAnsi="Arial" w:cs="Arial"/>
        </w:rPr>
      </w:pPr>
      <w:bookmarkStart w:id="0" w:name="_GoBack"/>
      <w:bookmarkEnd w:id="0"/>
    </w:p>
    <w:p w:rsidR="00357F57" w:rsidRPr="002D3A88" w:rsidRDefault="007A485F" w:rsidP="002D3A88">
      <w:pPr>
        <w:tabs>
          <w:tab w:val="right" w:pos="9214"/>
        </w:tabs>
        <w:spacing w:after="24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</w:rPr>
        <w:t>Zn.spr</w:t>
      </w:r>
      <w:proofErr w:type="spellEnd"/>
      <w:r>
        <w:rPr>
          <w:rFonts w:ascii="Arial" w:hAnsi="Arial" w:cs="Arial"/>
        </w:rPr>
        <w:t xml:space="preserve">.: </w:t>
      </w:r>
      <w:bookmarkStart w:id="1" w:name="ezdSprawaZnak"/>
      <w:r>
        <w:rPr>
          <w:rFonts w:ascii="Arial" w:hAnsi="Arial" w:cs="Arial"/>
        </w:rPr>
        <w:t>S.234.4.2021</w:t>
      </w:r>
      <w:bookmarkEnd w:id="1"/>
      <w:r w:rsidR="002D3A88">
        <w:rPr>
          <w:rFonts w:ascii="Arial" w:hAnsi="Arial" w:cs="Arial"/>
        </w:rPr>
        <w:t xml:space="preserve">                                                               </w:t>
      </w:r>
      <w:r w:rsidR="002D3A88" w:rsidRPr="002D3A88">
        <w:rPr>
          <w:rFonts w:ascii="Arial" w:hAnsi="Arial" w:cs="Arial"/>
          <w:sz w:val="18"/>
          <w:szCs w:val="18"/>
        </w:rPr>
        <w:t>Załącznik nr 4 Klauzula RODO</w:t>
      </w:r>
    </w:p>
    <w:p w:rsidR="00357F57" w:rsidRDefault="00761DBC" w:rsidP="002D3A88">
      <w:pPr>
        <w:rPr>
          <w:rFonts w:ascii="Arial Narrow" w:hAnsi="Arial Narrow"/>
          <w:b/>
          <w:sz w:val="28"/>
        </w:rPr>
      </w:pPr>
    </w:p>
    <w:p w:rsidR="00357F57" w:rsidRDefault="007A485F" w:rsidP="00357F5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KLAUZULA INFORMACYJNA</w:t>
      </w:r>
    </w:p>
    <w:p w:rsidR="00357F57" w:rsidRDefault="00761DBC" w:rsidP="00357F57">
      <w:pPr>
        <w:jc w:val="center"/>
        <w:rPr>
          <w:rFonts w:ascii="Arial Narrow" w:hAnsi="Arial Narrow"/>
          <w:b/>
          <w:sz w:val="28"/>
        </w:rPr>
      </w:pPr>
    </w:p>
    <w:p w:rsidR="00357F57" w:rsidRDefault="007A485F" w:rsidP="00357F5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Zgodnie z art. 13 ust. 1 i ust. 2 Rozporządzenia Parlamentu Europejskiego i Rady (UE) 2016/679 z dnia 27.04.2016 r. (zwane dalej RODO) w związku z przetwarzaniem Pana(i) danych osobowych uprzejmie informujemy, że:</w:t>
      </w:r>
    </w:p>
    <w:p w:rsidR="00357F57" w:rsidRDefault="00761DBC" w:rsidP="00357F57">
      <w:pPr>
        <w:jc w:val="both"/>
        <w:rPr>
          <w:rFonts w:ascii="Arial Narrow" w:hAnsi="Arial Narrow"/>
        </w:rPr>
      </w:pPr>
    </w:p>
    <w:p w:rsidR="00357F57" w:rsidRDefault="007A485F" w:rsidP="00357F57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Administratorem Pana(i) danych osobowych (ADO) jest Państwowe Gospodarstwo Leśne Lasy Państwowe Nadleśnictwo Miastko, Pasieka 14A, 77-200 Miastko.</w:t>
      </w:r>
    </w:p>
    <w:p w:rsidR="00357F57" w:rsidRPr="009D112D" w:rsidRDefault="00761DBC" w:rsidP="00357F57">
      <w:pPr>
        <w:jc w:val="both"/>
        <w:rPr>
          <w:rFonts w:ascii="Arial Narrow" w:hAnsi="Arial Narrow"/>
        </w:rPr>
      </w:pPr>
    </w:p>
    <w:p w:rsidR="00357F57" w:rsidRDefault="007A485F" w:rsidP="00357F57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Nasze dane kontaktowe to: Nadleśnictwo Miastko, Pasieka 14A, 77-200 Miastko.</w:t>
      </w:r>
    </w:p>
    <w:p w:rsidR="00357F57" w:rsidRPr="009D112D" w:rsidRDefault="00761DBC" w:rsidP="00357F57">
      <w:pPr>
        <w:jc w:val="both"/>
        <w:rPr>
          <w:rFonts w:ascii="Arial Narrow" w:hAnsi="Arial Narrow"/>
        </w:rPr>
      </w:pPr>
    </w:p>
    <w:p w:rsidR="00357F57" w:rsidRDefault="007A485F" w:rsidP="00357F57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W sprawach związanych z danymi osobowymi jesteśmy dostępni pod adresem </w:t>
      </w:r>
      <w:r>
        <w:rPr>
          <w:rFonts w:ascii="Arial Narrow" w:hAnsi="Arial Narrow"/>
          <w:sz w:val="24"/>
        </w:rPr>
        <w:br/>
        <w:t xml:space="preserve">e-mail: </w:t>
      </w:r>
      <w:r w:rsidRPr="009D112D">
        <w:rPr>
          <w:rFonts w:ascii="Arial Narrow" w:hAnsi="Arial Narrow"/>
          <w:sz w:val="24"/>
        </w:rPr>
        <w:t>miastko@szczecinek.lasy.gov.pl</w:t>
      </w:r>
      <w:r>
        <w:rPr>
          <w:rFonts w:ascii="Arial Narrow" w:hAnsi="Arial Narrow"/>
          <w:sz w:val="24"/>
        </w:rPr>
        <w:t xml:space="preserve"> lub pod adresem wskazanym w pkt 2.</w:t>
      </w:r>
    </w:p>
    <w:p w:rsidR="00357F57" w:rsidRPr="009D112D" w:rsidRDefault="00761DBC" w:rsidP="00357F57">
      <w:pPr>
        <w:jc w:val="both"/>
        <w:rPr>
          <w:rFonts w:ascii="Arial Narrow" w:hAnsi="Arial Narrow"/>
        </w:rPr>
      </w:pPr>
    </w:p>
    <w:p w:rsidR="00357F57" w:rsidRDefault="007A485F" w:rsidP="00357F57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Cele i podstawy przetwarzania</w:t>
      </w:r>
    </w:p>
    <w:p w:rsidR="00357F57" w:rsidRDefault="007A485F" w:rsidP="00357F57">
      <w:pPr>
        <w:pStyle w:val="Akapitzlis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Przetwarzanie danych osobowych osób fizycznych będących naszymi klientami/petentami odbywa się w celu:</w:t>
      </w:r>
    </w:p>
    <w:p w:rsidR="00357F57" w:rsidRDefault="007A485F" w:rsidP="00357F57">
      <w:pPr>
        <w:pStyle w:val="Akapitzlist"/>
        <w:numPr>
          <w:ilvl w:val="0"/>
          <w:numId w:val="7"/>
        </w:numPr>
        <w:ind w:left="1134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zawarcia lub wykonania zawartej umowy (dokonywania zakupów, dzierżawy, najmu – art. 6 ust. 1 lit. b) RODO;</w:t>
      </w:r>
    </w:p>
    <w:p w:rsidR="00357F57" w:rsidRDefault="007A485F" w:rsidP="00357F57">
      <w:pPr>
        <w:pStyle w:val="Akapitzlist"/>
        <w:numPr>
          <w:ilvl w:val="0"/>
          <w:numId w:val="7"/>
        </w:numPr>
        <w:ind w:left="1134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obowiązków wynikających z prawa (np. prawa podatkowego lub przepisów </w:t>
      </w:r>
      <w:r>
        <w:rPr>
          <w:rFonts w:ascii="Arial Narrow" w:hAnsi="Arial Narrow"/>
          <w:sz w:val="24"/>
        </w:rPr>
        <w:br/>
        <w:t>o rachunkowości) - art. 6 ust. 1 lit. c) RODO;</w:t>
      </w:r>
    </w:p>
    <w:p w:rsidR="00357F57" w:rsidRDefault="007A485F" w:rsidP="00357F57">
      <w:pPr>
        <w:pStyle w:val="Akapitzlist"/>
        <w:numPr>
          <w:ilvl w:val="0"/>
          <w:numId w:val="7"/>
        </w:numPr>
        <w:ind w:left="1134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wykonywania obowiązków ciążących na ADO, które realizuje w interesie publicznym lub w ramach sprawowania władzy publicznej (np. nadzór nad lasami nie stanowiącymi własności Skarbu państwa, zadania Straży Leśnej i Służby Leśnej w zakresie ochrony lasu przed szkodnictwem) – art. 6 ust. 1 lit. e) RODO;</w:t>
      </w:r>
    </w:p>
    <w:p w:rsidR="00357F57" w:rsidRDefault="007A485F" w:rsidP="00357F57">
      <w:pPr>
        <w:pStyle w:val="Akapitzlist"/>
        <w:numPr>
          <w:ilvl w:val="0"/>
          <w:numId w:val="7"/>
        </w:numPr>
        <w:ind w:left="1134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ewentualnego ustalenia, dochodzenia lub obrony przed roszczeniami (prawnie uzasadnionych interesów realizowanych przez ADO) – art. 6 ust. 1 lit. f) RODO.</w:t>
      </w:r>
    </w:p>
    <w:p w:rsidR="00357F57" w:rsidRPr="009D112D" w:rsidRDefault="00761DBC" w:rsidP="00357F57">
      <w:pPr>
        <w:jc w:val="both"/>
        <w:rPr>
          <w:rFonts w:ascii="Arial Narrow" w:hAnsi="Arial Narrow"/>
        </w:rPr>
      </w:pPr>
    </w:p>
    <w:p w:rsidR="00357F57" w:rsidRPr="001A4EFF" w:rsidRDefault="007A485F" w:rsidP="00357F57">
      <w:pPr>
        <w:pStyle w:val="Akapitzlist"/>
        <w:numPr>
          <w:ilvl w:val="0"/>
          <w:numId w:val="3"/>
        </w:numPr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 xml:space="preserve"> Okres przechowywania danych. </w:t>
      </w:r>
      <w:r w:rsidRPr="0015754E">
        <w:rPr>
          <w:rStyle w:val="LPzwykly"/>
          <w:rFonts w:ascii="Arial Narrow" w:hAnsi="Arial Narrow"/>
          <w:sz w:val="24"/>
        </w:rPr>
        <w:t>Stosownie do tego informujemy, że:</w:t>
      </w:r>
    </w:p>
    <w:p w:rsidR="00357F57" w:rsidRDefault="007A485F" w:rsidP="00357F57">
      <w:pPr>
        <w:pStyle w:val="Akapitzlist"/>
        <w:numPr>
          <w:ilvl w:val="0"/>
          <w:numId w:val="4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>w przypadku, gdy ADO przetwarza dane osobowe na podstawie uzasadnionego interesu, okres przetwarzania trwa do momentu ustania w/w interesu (np. okres przedawnienia roszczeń cywilnoprawnych);</w:t>
      </w:r>
    </w:p>
    <w:p w:rsidR="00357F57" w:rsidRDefault="007A485F" w:rsidP="00357F57">
      <w:pPr>
        <w:pStyle w:val="Akapitzlist"/>
        <w:numPr>
          <w:ilvl w:val="0"/>
          <w:numId w:val="4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 xml:space="preserve">w przypadku, gdy ADO przetwarza dane osobowe, ponieważ jest to konieczne z uwagi na obowiązujące przepisy prawa, wynika z prawnego obowiązku ciążącego na ADO lub jest związane ze sprawowaniem władzy publicznej, okres przechowywania danych </w:t>
      </w:r>
      <w:r>
        <w:rPr>
          <w:rStyle w:val="LPzwykly"/>
          <w:rFonts w:ascii="Arial Narrow" w:hAnsi="Arial Narrow"/>
          <w:sz w:val="24"/>
        </w:rPr>
        <w:br/>
        <w:t>w tym celu określają przepisy szczególne;</w:t>
      </w:r>
    </w:p>
    <w:p w:rsidR="00357F57" w:rsidRDefault="007A485F" w:rsidP="00357F57">
      <w:pPr>
        <w:pStyle w:val="Akapitzlist"/>
        <w:numPr>
          <w:ilvl w:val="0"/>
          <w:numId w:val="4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>w przypadku braku konkretnych wymogów prawnych lub umownych, podstawowy okres przechowywania danych w przypadku zapisów i innej dokumentacji dowodowej sporządzonej w trakcie wykonywania umowy wynosi maksymalnie 10 lat;</w:t>
      </w:r>
    </w:p>
    <w:p w:rsidR="00357F57" w:rsidRDefault="007A485F" w:rsidP="00357F57">
      <w:pPr>
        <w:pStyle w:val="Akapitzlist"/>
        <w:numPr>
          <w:ilvl w:val="0"/>
          <w:numId w:val="4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lastRenderedPageBreak/>
        <w:t xml:space="preserve">w pozostałych przypadkach będziemy przechowywać dane osobowe do chwili realizacji zadania, o którego dane zostały zebrane a następnie, jeśli chodzi o materiały archiwalne, przez czas wynikający z przepisów ustawy z dnia 14 lipca 1983 r. </w:t>
      </w:r>
      <w:r>
        <w:rPr>
          <w:rStyle w:val="LPzwykly"/>
          <w:rFonts w:ascii="Arial Narrow" w:hAnsi="Arial Narrow"/>
          <w:sz w:val="24"/>
        </w:rPr>
        <w:br/>
        <w:t>o narodowym zasobie archiwalnym i archiwach (Dz.U.2018 r. poz. 217 ze zm.)</w:t>
      </w:r>
    </w:p>
    <w:p w:rsidR="00357F57" w:rsidRPr="00B110D7" w:rsidRDefault="00761DBC" w:rsidP="00357F57">
      <w:pPr>
        <w:jc w:val="both"/>
        <w:rPr>
          <w:rStyle w:val="LPzwykly"/>
          <w:rFonts w:ascii="Arial Narrow" w:hAnsi="Arial Narrow"/>
        </w:rPr>
      </w:pPr>
    </w:p>
    <w:p w:rsidR="00357F57" w:rsidRDefault="007A485F" w:rsidP="00357F57">
      <w:pPr>
        <w:pStyle w:val="Akapitzlist"/>
        <w:numPr>
          <w:ilvl w:val="0"/>
          <w:numId w:val="3"/>
        </w:numPr>
        <w:ind w:left="567" w:hanging="283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 xml:space="preserve"> Odbiorcy danych: </w:t>
      </w:r>
    </w:p>
    <w:p w:rsidR="00357F57" w:rsidRDefault="007A485F" w:rsidP="00357F57">
      <w:pPr>
        <w:pStyle w:val="Akapitzlist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>Odbiorcami danych osobowych mogą zostać:</w:t>
      </w:r>
    </w:p>
    <w:p w:rsidR="00357F57" w:rsidRDefault="007A485F" w:rsidP="00357F57">
      <w:pPr>
        <w:pStyle w:val="Akapitzlist"/>
        <w:numPr>
          <w:ilvl w:val="0"/>
          <w:numId w:val="5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>organy nadzorujące przestrzeganie prawa, organy regulacyjne i inne uprawnione organy administracji publicznej;</w:t>
      </w:r>
    </w:p>
    <w:p w:rsidR="00357F57" w:rsidRDefault="007A485F" w:rsidP="00357F57">
      <w:pPr>
        <w:pStyle w:val="Akapitzlist"/>
        <w:numPr>
          <w:ilvl w:val="0"/>
          <w:numId w:val="5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>podmioty świadczące usługi w zakresie dochodzenia należności;</w:t>
      </w:r>
    </w:p>
    <w:p w:rsidR="00357F57" w:rsidRDefault="007A485F" w:rsidP="00357F57">
      <w:pPr>
        <w:pStyle w:val="Akapitzlist"/>
        <w:numPr>
          <w:ilvl w:val="0"/>
          <w:numId w:val="5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 xml:space="preserve">podmioty przetwarzające dane osobowe na mocy umów powierzenia przetwarzania danych osobowych. Dane przekazujemy tylko wówczas i tylko w takim zakresie, w jakim jest to rzeczywiście niezbędne i wymagane w myśl bezwzględnie obowiązujących przepisów prawa i w sposób zgodny z tymi przepisami. </w:t>
      </w:r>
    </w:p>
    <w:p w:rsidR="00357F57" w:rsidRPr="00B110D7" w:rsidRDefault="00761DBC" w:rsidP="00357F57">
      <w:pPr>
        <w:jc w:val="both"/>
        <w:rPr>
          <w:rStyle w:val="LPzwykly"/>
          <w:rFonts w:ascii="Arial Narrow" w:hAnsi="Arial Narrow"/>
        </w:rPr>
      </w:pPr>
    </w:p>
    <w:p w:rsidR="00357F57" w:rsidRDefault="007A485F" w:rsidP="00357F57">
      <w:pPr>
        <w:pStyle w:val="Akapitzlist"/>
        <w:numPr>
          <w:ilvl w:val="0"/>
          <w:numId w:val="3"/>
        </w:numPr>
        <w:ind w:left="567" w:hanging="283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 xml:space="preserve"> Osoby, których dane dotyczą informujemy o przysługującym prawie do:</w:t>
      </w:r>
    </w:p>
    <w:p w:rsidR="00357F57" w:rsidRDefault="007A485F" w:rsidP="00357F57">
      <w:pPr>
        <w:pStyle w:val="Akapitzlist"/>
        <w:numPr>
          <w:ilvl w:val="0"/>
          <w:numId w:val="6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>dostępu do swoich danych osobowych i żądania ich kopii;</w:t>
      </w:r>
    </w:p>
    <w:p w:rsidR="00357F57" w:rsidRDefault="007A485F" w:rsidP="00357F57">
      <w:pPr>
        <w:pStyle w:val="Akapitzlist"/>
        <w:numPr>
          <w:ilvl w:val="0"/>
          <w:numId w:val="6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>sprostowania (poprawiania) swoich danych;</w:t>
      </w:r>
    </w:p>
    <w:p w:rsidR="00357F57" w:rsidRDefault="007A485F" w:rsidP="00357F57">
      <w:pPr>
        <w:pStyle w:val="Akapitzlist"/>
        <w:numPr>
          <w:ilvl w:val="0"/>
          <w:numId w:val="6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 xml:space="preserve">żądania ograniczenia przetwarzania swoich danych; </w:t>
      </w:r>
    </w:p>
    <w:p w:rsidR="00357F57" w:rsidRDefault="007A485F" w:rsidP="00357F57">
      <w:pPr>
        <w:pStyle w:val="Akapitzlist"/>
        <w:numPr>
          <w:ilvl w:val="0"/>
          <w:numId w:val="6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 xml:space="preserve">przenoszenia danych; </w:t>
      </w:r>
    </w:p>
    <w:p w:rsidR="00357F57" w:rsidRDefault="007A485F" w:rsidP="00357F57">
      <w:pPr>
        <w:pStyle w:val="Akapitzlist"/>
        <w:numPr>
          <w:ilvl w:val="0"/>
          <w:numId w:val="6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>usunięcia danych, w sytuacji, gdy przetwarzanie danych nie następuje w celu wywiązania się z obowiązku wynikającego z przepisu prawa lub w ramach sprawowania władzy publicznej;</w:t>
      </w:r>
    </w:p>
    <w:p w:rsidR="00357F57" w:rsidRDefault="007A485F" w:rsidP="00357F57">
      <w:pPr>
        <w:pStyle w:val="Akapitzlist"/>
        <w:numPr>
          <w:ilvl w:val="0"/>
          <w:numId w:val="6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>wniesienia skargi do organu nadzorczego – Prezesa Urzędu Ochrony Danych Osobowych.</w:t>
      </w:r>
    </w:p>
    <w:p w:rsidR="00357F57" w:rsidRPr="00B110D7" w:rsidRDefault="00761DBC" w:rsidP="00357F57">
      <w:pPr>
        <w:jc w:val="both"/>
        <w:rPr>
          <w:rStyle w:val="LPzwykly"/>
          <w:rFonts w:ascii="Arial Narrow" w:hAnsi="Arial Narrow"/>
        </w:rPr>
      </w:pPr>
    </w:p>
    <w:p w:rsidR="00357F57" w:rsidRDefault="007A485F" w:rsidP="00357F57">
      <w:pPr>
        <w:pStyle w:val="Akapitzlist"/>
        <w:numPr>
          <w:ilvl w:val="0"/>
          <w:numId w:val="3"/>
        </w:numPr>
        <w:ind w:left="567" w:hanging="283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 xml:space="preserve"> Informacja o wymogu/dobrowolności podania danych:</w:t>
      </w:r>
    </w:p>
    <w:p w:rsidR="00357F57" w:rsidRDefault="007A485F" w:rsidP="00357F57">
      <w:pPr>
        <w:pStyle w:val="Akapitzlist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 xml:space="preserve">Podanie danych ma charakter dobrowolny, ale jest konieczne do nawiązania stosunku pracy, </w:t>
      </w:r>
      <w:r>
        <w:rPr>
          <w:rStyle w:val="LPzwykly"/>
          <w:rFonts w:ascii="Arial Narrow" w:hAnsi="Arial Narrow"/>
          <w:sz w:val="24"/>
        </w:rPr>
        <w:br/>
        <w:t>a w pozostałych przypadkach jest wymagane przepisami prawa.</w:t>
      </w:r>
    </w:p>
    <w:p w:rsidR="00357F57" w:rsidRDefault="00761DBC" w:rsidP="00357F57">
      <w:pPr>
        <w:pStyle w:val="Akapitzlist"/>
        <w:jc w:val="both"/>
        <w:rPr>
          <w:rStyle w:val="LPzwykly"/>
          <w:rFonts w:ascii="Arial Narrow" w:hAnsi="Arial Narrow"/>
          <w:sz w:val="24"/>
        </w:rPr>
      </w:pPr>
    </w:p>
    <w:p w:rsidR="00357F57" w:rsidRDefault="00761DBC" w:rsidP="00357F57">
      <w:pPr>
        <w:pStyle w:val="Akapitzlist"/>
        <w:jc w:val="both"/>
        <w:rPr>
          <w:rStyle w:val="LPzwykly"/>
          <w:rFonts w:ascii="Arial Narrow" w:hAnsi="Arial Narrow"/>
          <w:sz w:val="24"/>
        </w:rPr>
      </w:pPr>
    </w:p>
    <w:p w:rsidR="00357F57" w:rsidRDefault="007A485F" w:rsidP="00357F57">
      <w:pPr>
        <w:pStyle w:val="Akapitzlist"/>
        <w:numPr>
          <w:ilvl w:val="0"/>
          <w:numId w:val="3"/>
        </w:numPr>
        <w:ind w:left="567" w:hanging="283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 xml:space="preserve"> Zautomatyzowane podejmowanie decyzji:</w:t>
      </w:r>
    </w:p>
    <w:p w:rsidR="00357F57" w:rsidRPr="00E165E0" w:rsidRDefault="007A485F" w:rsidP="00357F57">
      <w:pPr>
        <w:pStyle w:val="Akapitzlist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>Zebrane dane nie będą podlegały automatyzacji podejmowania decyzji oraz nie będą profilowane, a także nie będą przekazywane do państw trzecich.</w:t>
      </w:r>
    </w:p>
    <w:p w:rsidR="00357F57" w:rsidRDefault="00761DBC" w:rsidP="00357F57"/>
    <w:p w:rsidR="00357F57" w:rsidRPr="005831CC" w:rsidRDefault="00761DBC" w:rsidP="00357F57">
      <w:pPr>
        <w:ind w:left="-5"/>
        <w:rPr>
          <w:rFonts w:ascii="Arial" w:hAnsi="Arial" w:cs="Arial"/>
          <w:sz w:val="18"/>
          <w:szCs w:val="16"/>
        </w:rPr>
      </w:pPr>
    </w:p>
    <w:sectPr w:rsidR="00357F57" w:rsidRPr="005831CC" w:rsidSect="0022321F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283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DBC" w:rsidRDefault="00761DBC">
      <w:r>
        <w:separator/>
      </w:r>
    </w:p>
  </w:endnote>
  <w:endnote w:type="continuationSeparator" w:id="0">
    <w:p w:rsidR="00761DBC" w:rsidRDefault="0076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7C" w:rsidRDefault="007A485F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761D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7C" w:rsidRDefault="007A485F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1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1312">
              <v:stroke r:id="rId1" o:title="" color2="#005023" filltype="pattern"/>
            </v:shape>
          </w:pict>
        </mc:Fallback>
      </mc:AlternateContent>
    </w:r>
  </w:p>
  <w:p w:rsidR="007861DB" w:rsidRPr="007861DB" w:rsidRDefault="00761DBC" w:rsidP="007861DB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0"/>
        <w:szCs w:val="15"/>
      </w:rPr>
    </w:pPr>
  </w:p>
  <w:p w:rsidR="00310A9C" w:rsidRPr="007861DB" w:rsidRDefault="007A485F" w:rsidP="007861DB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5"/>
      </w:rPr>
    </w:pPr>
    <w:r w:rsidRPr="007861DB">
      <w:rPr>
        <w:rFonts w:ascii="Arial" w:hAnsi="Arial" w:cs="Arial"/>
        <w:noProof/>
        <w:sz w:val="22"/>
        <w:szCs w:val="20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1261745" cy="1799971"/>
              <wp:effectExtent l="0" t="0" r="0" b="0"/>
              <wp:wrapSquare wrapText="bothSides"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74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1955" w:rsidRPr="007861DB" w:rsidRDefault="007A485F" w:rsidP="00331955">
                          <w:pPr>
                            <w:rPr>
                              <w:rFonts w:ascii="Arial" w:hAnsi="Arial" w:cs="Arial"/>
                              <w:b/>
                              <w:color w:val="005023"/>
                              <w:lang w:val="en-US"/>
                            </w:rPr>
                          </w:pPr>
                          <w:r w:rsidRPr="007861DB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7" type="#_x0000_t202" style="position:absolute;margin-left:48.15pt;margin-top:.7pt;width:99.35pt;height:141.75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bqRvwIAAMgFAAAOAAAAZHJzL2Uyb0RvYy54bWysVG1vmzAQ/j5p/8Hyd8pLCQmopGpDmCZ1&#10;W6VuP8ABE6wam9lOoKv233c2TZq2mjRt4wOyfefn7rl7fBeXY8fRnirNpMhxeBZgREUlaya2Of72&#10;tfQWGGlDRE24FDTHD1Tjy+X7dxdDn9FItpLXVCEAETob+hy3xvSZ7+uqpR3RZ7KnAoyNVB0xsFVb&#10;v1ZkAPSO+1EQJP4gVd0rWVGt4bSYjHjp8JuGVuZL02hqEM8x5GbcX7n/xv795QXJtor0Laue0iB/&#10;kUVHmICgR6iCGIJ2ir2B6lilpJaNOatk58umYRV1HIBNGLxic9eSnjouUBzdH8uk/x9s9Xl/qxCr&#10;oXchRoJ00KNbySky9F4bOVAE51CkodcZ+N714G3GaznCBUdY9zeyutdIyFVLxJZeKSWHlpIaknQ3&#10;/ZOrE462IJvhk6whGNkZ6YDGRnW2glATBOjQrIdjg+hoUGVDRkk4j2cYVWAL52mazqcYJDtc75U2&#10;H6jskF3kWIECHDzZ32gDRHySHVxsNCFLxrlTARcvDsBxOoHgcNXabBquqY9pkK4X60XsxVGy9uKg&#10;KLyrchV7SRnOZ8V5sVoV4U8bN4yzltU1FTbMQWBh/GcNfJL6JI2jxLTkrLZwNiWttpsVV2hPQOCl&#10;+2y7IPkTN/9lGs4MXF5RCqM4uI5Sr0wWcy8u45mXzoOFF4TpdZoEcRoX5UtKN0zQf6eEhhyns2g2&#10;qem33AL3veVGso4ZGCGcdTleHJ1IZjW4FrVrrSGMT+uTUtj0n0sBFTs02inWinSSqxk34/RCDg9h&#10;I+sHkLCSIDDQKYw/WLRS/cBogFGSY/19RxTFiH8U8AzOE0gLZo/bxLN5BBt1atmcWoioACrHBqNp&#10;uTLTvNr1im1biHR4eFfwdErmRG3f2JQVMLIbGBeO29Nos/PodO+8ngfw8hcAAAD//wMAUEsDBBQA&#10;BgAIAAAAIQDRfTg23gAAAAYBAAAPAAAAZHJzL2Rvd25yZXYueG1sTI9BT8JAEIXvJv6HzZh4k62k&#10;0VK7JYgxIYIxVi7ehu7QNnRnm+4Wyr9nOelx3nt575tsPppWHKl3jWUFj5MIBHFpdcOVgu3P+0MC&#10;wnlkja1lUnAmB/P89ibDVNsTf9Ox8JUIJexSVFB736VSurImg25iO+Lg7W1v0Iezr6Tu8RTKTSun&#10;UfQkDTYcFmrsaFlTeSgGo+Az/thsl+cvXJVv3d78FsP6dTUodX83Ll5AeBr9Xxiu+AEd8sC0swNr&#10;J1oF4REf1BjE1ZwlzyB2CqZJPAOZZ/I/fn4BAAD//wMAUEsBAi0AFAAGAAgAAAAhALaDOJL+AAAA&#10;4QEAABMAAAAAAAAAAAAAAAAAAAAAAFtDb250ZW50X1R5cGVzXS54bWxQSwECLQAUAAYACAAAACEA&#10;OP0h/9YAAACUAQAACwAAAAAAAAAAAAAAAAAvAQAAX3JlbHMvLnJlbHNQSwECLQAUAAYACAAAACEA&#10;OYW6kb8CAADIBQAADgAAAAAAAAAAAAAAAAAuAgAAZHJzL2Uyb0RvYy54bWxQSwECLQAUAAYACAAA&#10;ACEA0X04Nt4AAAAGAQAADwAAAAAAAAAAAAAAAAAZBQAAZHJzL2Rvd25yZXYueG1sUEsFBgAAAAAE&#10;AAQA8wAAACQGAAAAAA==&#10;" filled="f" stroked="f">
              <v:textbox style="mso-fit-shape-to-text:t" inset="1mm,,1mm">
                <w:txbxContent>
                  <w:p w:rsidR="00331955" w:rsidRPr="007861DB" w:rsidRDefault="007A485F" w:rsidP="00331955">
                    <w:pPr>
                      <w:rPr>
                        <w:rFonts w:ascii="Arial" w:hAnsi="Arial" w:cs="Arial"/>
                        <w:b/>
                        <w:color w:val="005023"/>
                        <w:lang w:val="en-US"/>
                      </w:rPr>
                    </w:pPr>
                    <w:r w:rsidRPr="007861DB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7861DB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5562600</wp:posOffset>
              </wp:positionH>
              <wp:positionV relativeFrom="paragraph">
                <wp:posOffset>648335</wp:posOffset>
              </wp:positionV>
              <wp:extent cx="304800" cy="342900"/>
              <wp:effectExtent l="0" t="635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A9C" w:rsidRDefault="00761DBC" w:rsidP="00310A9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438pt;margin-top:51.05pt;width:2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uKlwIAAHYFAAAOAAAAZHJzL2Uyb0RvYy54bWysVEtu2zAQ3RfoHQjuFX0iO5YQOUgsq5u0&#10;DZD2ALREWUQkjkrSltOid++Qsh07QYGiLRfEcDh883uc65td15ItV1qAzGh4EVDCZQmVkOuMfv1S&#10;eDNKtGGyYi1IntFnrunN/P2766FPeQQNtBVXBEGkToc+o40xfer7umx4x/QF9FziZQ2qYwaPau1X&#10;ig2I3rV+FARTfwBV9QpKrjVq8/GSzh1+XfPSfK5rzQ1pM4qxGbcrt6/s7s+vWbpWrG9EuQ+D/UUU&#10;HRMSnR6hcmYY2SjxBqoTpQINtbkoofOhrkXJXQ6YTRi8yuaxYT13uWBxdH8sk/5/sOWn7YMiospo&#10;RIlkHbboAVpODH/SBgZOIluiodcpWj72aGt2d7DDVrt0dX8P5ZMmEhYNk2t+qxQMDWcVhhjal/7J&#10;0xFHW5DV8BEq9MU2BhzQrladrR9WhCA6tur52B6+M6RE5WUQzwK8KfHqMo4SlK0Hlh4e90qbDxw6&#10;YoWMKuy+A2fbe21G04OJ9SWhEG2Lepa28kyBmKMGXeNTe2eDcA39kQTJcracxV4cTZdeHOS5d1ss&#10;Ym9ahFeT/DJfLPLwp/UbxmkjqopL6+ZArjD+s+btaT7S4kgvDa2oLJwNSav1atEqsmVI7sKtfUFO&#10;zPzzMFy9MJdXKYVRHNxFiVdMZ1deXMQTL7kKZl4QJnfJNIiTOC/OU7oXkv97SmTIaDKJJiOXfptb&#10;4Nbb3FjaCYPjoxVdRpEauKwRSy0Dl7JysmGiHeWTUtjwX0qB7T402vHVUnQkq9mtdvvfgWCWyyuo&#10;npHACpBgyEUcfSg0oL5TMuAYyaj+tmGKU8JkieqMmoO4MOPc2fRKrBt89fJB8HO7aPaDyE6P0zPK&#10;p+Ny/gsAAP//AwBQSwMEFAAGAAgAAAAhAHpFrTDfAAAACwEAAA8AAABkcnMvZG93bnJldi54bWxM&#10;j81OwzAQhO9IfQdrK3GjdqI2tCFOVRVxBVF+JG5uvE0i4nUUu014e5YTPe7MaPabYju5TlxwCK0n&#10;DclCgUCqvG2p1vD+9nS3BhGiIWs6T6jhBwNsy9lNYXLrR3rFyyHWgkso5EZDE2OfSxmqBp0JC98j&#10;sXfygzORz6GWdjAjl7tOpkpl0pmW+ENjetw3WH0fzk7Dx/Pp63OpXupHt+pHPylJbiO1vp1PuwcQ&#10;Eaf4H4Y/fEaHkpmO/kw2iE7D+j7jLZENlSYgOLFJl6wcWVllCciykNcbyl8AAAD//wMAUEsBAi0A&#10;FAAGAAgAAAAhALaDOJL+AAAA4QEAABMAAAAAAAAAAAAAAAAAAAAAAFtDb250ZW50X1R5cGVzXS54&#10;bWxQSwECLQAUAAYACAAAACEAOP0h/9YAAACUAQAACwAAAAAAAAAAAAAAAAAvAQAAX3JlbHMvLnJl&#10;bHNQSwECLQAUAAYACAAAACEA238bipcCAAB2BQAADgAAAAAAAAAAAAAAAAAuAgAAZHJzL2Uyb0Rv&#10;Yy54bWxQSwECLQAUAAYACAAAACEAekWtMN8AAAALAQAADwAAAAAAAAAAAAAAAADxBAAAZHJzL2Rv&#10;d25yZXYueG1sUEsFBgAAAAAEAAQA8wAAAP0FAAAAAA==&#10;" filled="f" stroked="f">
              <v:textbox>
                <w:txbxContent>
                  <w:p w:rsidR="00310A9C" w:rsidRDefault="00761DBC" w:rsidP="00310A9C"/>
                </w:txbxContent>
              </v:textbox>
            </v:shape>
          </w:pict>
        </mc:Fallback>
      </mc:AlternateContent>
    </w:r>
    <w:r w:rsidRPr="007861DB">
      <w:rPr>
        <w:rFonts w:ascii="Arial" w:hAnsi="Arial" w:cs="Arial"/>
        <w:sz w:val="16"/>
        <w:szCs w:val="15"/>
      </w:rPr>
      <w:t>Nadleśnictwo Miastko, Pasieka 14A, 77-200 Miastko, www.miastko.szczecinek.lasy.gov.pl</w:t>
    </w:r>
  </w:p>
  <w:p w:rsidR="00FB537C" w:rsidRPr="007861DB" w:rsidRDefault="007A485F" w:rsidP="00310A9C">
    <w:pPr>
      <w:pStyle w:val="LPstopka"/>
      <w:rPr>
        <w:rFonts w:cs="Arial"/>
        <w:szCs w:val="15"/>
      </w:rPr>
    </w:pPr>
    <w:r w:rsidRPr="007861DB">
      <w:rPr>
        <w:rFonts w:cs="Arial"/>
        <w:szCs w:val="15"/>
      </w:rPr>
      <w:t>tel.:.+48 59 857 32 01, fax:+48 59 857 22 64, e-mail: miastko@szczecinek.lasy.gov.pl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DBC" w:rsidRDefault="00761DBC">
      <w:r>
        <w:separator/>
      </w:r>
    </w:p>
  </w:footnote>
  <w:footnote w:type="continuationSeparator" w:id="0">
    <w:p w:rsidR="00761DBC" w:rsidRDefault="0076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7C" w:rsidRPr="0022321F" w:rsidRDefault="007A485F" w:rsidP="0022321F">
    <w:pPr>
      <w:pStyle w:val="Nagwek"/>
      <w:tabs>
        <w:tab w:val="clear" w:pos="9072"/>
        <w:tab w:val="right" w:pos="9639"/>
      </w:tabs>
      <w:ind w:left="-142" w:right="-567"/>
      <w:rPr>
        <w:rFonts w:ascii="Arial" w:hAnsi="Arial" w:cs="Arial"/>
        <w:b/>
        <w:color w:val="005023"/>
        <w:szCs w:val="28"/>
      </w:rPr>
    </w:pPr>
    <w:r w:rsidRPr="0022321F">
      <w:rPr>
        <w:rFonts w:ascii="Arial" w:hAnsi="Arial" w:cs="Arial"/>
        <w:b/>
        <w:noProof/>
        <w:color w:val="005023"/>
        <w:szCs w:val="2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481965</wp:posOffset>
              </wp:positionH>
              <wp:positionV relativeFrom="paragraph">
                <wp:posOffset>115570</wp:posOffset>
              </wp:positionV>
              <wp:extent cx="4324350" cy="1799971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17999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321F" w:rsidRPr="00CB38D9" w:rsidRDefault="007A485F">
                          <w:pPr>
                            <w:rPr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  <w:szCs w:val="28"/>
                            </w:rPr>
                            <w:t>Nadleśnictwo Miastko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7.95pt;margin-top:9.1pt;width:340.5pt;height:141.7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25xDQIAAO8DAAAOAAAAZHJzL2Uyb0RvYy54bWysU8FuGyEQvVfqPyDu9dpOXMcrr6PUqXtJ&#10;20hpP2DMsl4UYChg77pf34G1nSi9VeWAgJl5M/PmsbztjWYH6YNCW/HJaMyZtAJrZXcV//lj8+GG&#10;sxDB1qDRyoofZeC3q/fvlp0r5RRb1LX0jEBsKDtX8TZGVxZFEK00EEbopCVjg95ApKvfFbWHjtCN&#10;Lqbj8ceiQ187j0KGQK/3g5GvMn7TSBG/N02QkemKU20x7z7v27QXqyWUOw+uVeJUBvxDFQaUpaQX&#10;qHuIwPZe/QVllPAYsIkjgabAplFC5h6om8n4TTdPLTiZeyFygrvQFP4frPh2ePRM1RWfTuacWTA0&#10;pEfUkkX5HCJ2kk0TSZ0LJfk+OfKO/Sfsadi54eAeUDwHZnHdgt3JO++xayXUVOQkRRavQgeckEC2&#10;3VesKRfsI2agvvEmMUicMEKnYR0vA5J9ZIIer6+m11czMgmyTeaLxWI+5IDyHO58iF8kGpYOFfek&#10;gAwPh4cQUzlQnl1StoBa1Ruldb743XatPTsAqWWTV+7gjZu2rKv4YjadZWSLKT4LyahIatbKVPxm&#10;nNagr0THZ1tnlwhKD2eqRNsTP4mSgZzYb3tyTKRtsT4SUx4H1dIvo0OL/jdnHSm24uHXHrzkDKyg&#10;54rH83Eds8RzT+6OGN6o3PsL6ikvqSpTcvoBSbav79nr5Z+u/gAAAP//AwBQSwMEFAAGAAgAAAAh&#10;AM2EnafeAAAACQEAAA8AAABkcnMvZG93bnJldi54bWxMj8FOwzAQRO9I/IO1SNyo06I0JcSpKiou&#10;HJAoSHB0YyeOsNeW7abh71lO9Lgzo9k3zXZ2lk06ptGjgOWiAKax82rEQcDH+/PdBljKEpW0HrWA&#10;H51g215fNbJW/oxvejrkgVEJploKMDmHmvPUGe1kWvigkbzeRycznXHgKsozlTvLV0Wx5k6OSB+M&#10;DPrJ6O77cHICPp0Z1T6+fvXKTvuXfleGOQYhbm/m3SOwrOf8H4Y/fEKHlpiO/oQqMSugKh8oSfpm&#10;BYz8qlyTcBRwXywr4G3DLxe0vwAAAP//AwBQSwECLQAUAAYACAAAACEAtoM4kv4AAADhAQAAEwAA&#10;AAAAAAAAAAAAAAAAAAAAW0NvbnRlbnRfVHlwZXNdLnhtbFBLAQItABQABgAIAAAAIQA4/SH/1gAA&#10;AJQBAAALAAAAAAAAAAAAAAAAAC8BAABfcmVscy8ucmVsc1BLAQItABQABgAIAAAAIQBRz25xDQIA&#10;AO8DAAAOAAAAAAAAAAAAAAAAAC4CAABkcnMvZTJvRG9jLnhtbFBLAQItABQABgAIAAAAIQDNhJ2n&#10;3gAAAAkBAAAPAAAAAAAAAAAAAAAAAGcEAABkcnMvZG93bnJldi54bWxQSwUGAAAAAAQABADzAAAA&#10;cgUAAAAA&#10;" stroked="f">
              <v:textbox style="mso-fit-shape-to-text:t">
                <w:txbxContent>
                  <w:p w:rsidR="0022321F" w:rsidRPr="00CB38D9" w:rsidRDefault="007A485F">
                    <w:pPr>
                      <w:rPr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  <w:szCs w:val="28"/>
                      </w:rPr>
                      <w:t>Nadleśnictwo Miastko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2321F">
      <w:rPr>
        <w:rFonts w:ascii="Arial" w:hAnsi="Arial" w:cs="Arial"/>
        <w:noProof/>
        <w:sz w:val="22"/>
      </w:rPr>
      <w:drawing>
        <wp:inline distT="0" distB="0" distL="0" distR="0">
          <wp:extent cx="518160" cy="511810"/>
          <wp:effectExtent l="0" t="0" r="0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2321F">
      <w:rPr>
        <w:rFonts w:ascii="Arial" w:hAnsi="Arial" w:cs="Arial"/>
        <w:b/>
        <w:color w:val="005023"/>
        <w:szCs w:val="28"/>
      </w:rPr>
      <w:tab/>
    </w:r>
  </w:p>
  <w:p w:rsidR="00FB537C" w:rsidRDefault="007A485F" w:rsidP="005831CC">
    <w:pPr>
      <w:pStyle w:val="Nagwek"/>
      <w:tabs>
        <w:tab w:val="clear" w:pos="4536"/>
        <w:tab w:val="clear" w:pos="9072"/>
        <w:tab w:val="left" w:pos="3105"/>
      </w:tabs>
      <w:ind w:hanging="851"/>
      <w:rPr>
        <w:color w:val="005023"/>
      </w:rPr>
    </w:pPr>
    <w:r>
      <w:rPr>
        <w:rFonts w:ascii="Arial" w:hAnsi="Arial" w:cs="Arial"/>
        <w:b/>
        <w:noProof/>
        <w:color w:val="005023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80645</wp:posOffset>
              </wp:positionV>
              <wp:extent cx="57721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0" y="0"/>
                        <a:ext cx="5772150" cy="0"/>
                      </a:xfrm>
                      <a:prstGeom prst="line">
                        <a:avLst/>
                      </a:prstGeom>
                      <a:ln>
                        <a:solidFill>
                          <a:srgbClr val="0050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" o:spid="_x0000_s2050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rotation:180;visibility:visible;z-index:251660288" from="0,6.35pt" to="454.5pt,6.35pt" strokecolor="#005023">
              <w10:wrap anchorx="margin"/>
            </v:line>
          </w:pict>
        </mc:Fallback>
      </mc:AlternateContent>
    </w:r>
    <w:r>
      <w:rPr>
        <w:color w:val="0050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3C0E"/>
    <w:multiLevelType w:val="hybridMultilevel"/>
    <w:tmpl w:val="25B01588"/>
    <w:lvl w:ilvl="0" w:tplc="465A6104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3154DB22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DA8C5D0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6862F5E8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605AB4C2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C9CF7C6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506BF40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7A404482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C2526824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5EA69EF"/>
    <w:multiLevelType w:val="hybridMultilevel"/>
    <w:tmpl w:val="B96AA276"/>
    <w:lvl w:ilvl="0" w:tplc="0A9C518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831073C8" w:tentative="1">
      <w:start w:val="1"/>
      <w:numFmt w:val="lowerLetter"/>
      <w:lvlText w:val="%2."/>
      <w:lvlJc w:val="left"/>
      <w:pPr>
        <w:ind w:left="1440" w:hanging="360"/>
      </w:pPr>
    </w:lvl>
    <w:lvl w:ilvl="2" w:tplc="32BE29D0" w:tentative="1">
      <w:start w:val="1"/>
      <w:numFmt w:val="lowerRoman"/>
      <w:lvlText w:val="%3."/>
      <w:lvlJc w:val="right"/>
      <w:pPr>
        <w:ind w:left="2160" w:hanging="180"/>
      </w:pPr>
    </w:lvl>
    <w:lvl w:ilvl="3" w:tplc="97761D3A" w:tentative="1">
      <w:start w:val="1"/>
      <w:numFmt w:val="decimal"/>
      <w:lvlText w:val="%4."/>
      <w:lvlJc w:val="left"/>
      <w:pPr>
        <w:ind w:left="2880" w:hanging="360"/>
      </w:pPr>
    </w:lvl>
    <w:lvl w:ilvl="4" w:tplc="8E94447C" w:tentative="1">
      <w:start w:val="1"/>
      <w:numFmt w:val="lowerLetter"/>
      <w:lvlText w:val="%5."/>
      <w:lvlJc w:val="left"/>
      <w:pPr>
        <w:ind w:left="3600" w:hanging="360"/>
      </w:pPr>
    </w:lvl>
    <w:lvl w:ilvl="5" w:tplc="DDEC4FE0" w:tentative="1">
      <w:start w:val="1"/>
      <w:numFmt w:val="lowerRoman"/>
      <w:lvlText w:val="%6."/>
      <w:lvlJc w:val="right"/>
      <w:pPr>
        <w:ind w:left="4320" w:hanging="180"/>
      </w:pPr>
    </w:lvl>
    <w:lvl w:ilvl="6" w:tplc="A890229C" w:tentative="1">
      <w:start w:val="1"/>
      <w:numFmt w:val="decimal"/>
      <w:lvlText w:val="%7."/>
      <w:lvlJc w:val="left"/>
      <w:pPr>
        <w:ind w:left="5040" w:hanging="360"/>
      </w:pPr>
    </w:lvl>
    <w:lvl w:ilvl="7" w:tplc="106A09EA" w:tentative="1">
      <w:start w:val="1"/>
      <w:numFmt w:val="lowerLetter"/>
      <w:lvlText w:val="%8."/>
      <w:lvlJc w:val="left"/>
      <w:pPr>
        <w:ind w:left="5760" w:hanging="360"/>
      </w:pPr>
    </w:lvl>
    <w:lvl w:ilvl="8" w:tplc="B8CC05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07C"/>
    <w:multiLevelType w:val="hybridMultilevel"/>
    <w:tmpl w:val="1C1000A6"/>
    <w:lvl w:ilvl="0" w:tplc="9B86E2C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95CF6D4" w:tentative="1">
      <w:start w:val="1"/>
      <w:numFmt w:val="lowerLetter"/>
      <w:lvlText w:val="%2."/>
      <w:lvlJc w:val="left"/>
      <w:pPr>
        <w:ind w:left="1440" w:hanging="360"/>
      </w:pPr>
    </w:lvl>
    <w:lvl w:ilvl="2" w:tplc="D3AAC86E" w:tentative="1">
      <w:start w:val="1"/>
      <w:numFmt w:val="lowerRoman"/>
      <w:lvlText w:val="%3."/>
      <w:lvlJc w:val="right"/>
      <w:pPr>
        <w:ind w:left="2160" w:hanging="180"/>
      </w:pPr>
    </w:lvl>
    <w:lvl w:ilvl="3" w:tplc="AE1E588C" w:tentative="1">
      <w:start w:val="1"/>
      <w:numFmt w:val="decimal"/>
      <w:lvlText w:val="%4."/>
      <w:lvlJc w:val="left"/>
      <w:pPr>
        <w:ind w:left="2880" w:hanging="360"/>
      </w:pPr>
    </w:lvl>
    <w:lvl w:ilvl="4" w:tplc="8BEAFE24" w:tentative="1">
      <w:start w:val="1"/>
      <w:numFmt w:val="lowerLetter"/>
      <w:lvlText w:val="%5."/>
      <w:lvlJc w:val="left"/>
      <w:pPr>
        <w:ind w:left="3600" w:hanging="360"/>
      </w:pPr>
    </w:lvl>
    <w:lvl w:ilvl="5" w:tplc="69042BB0" w:tentative="1">
      <w:start w:val="1"/>
      <w:numFmt w:val="lowerRoman"/>
      <w:lvlText w:val="%6."/>
      <w:lvlJc w:val="right"/>
      <w:pPr>
        <w:ind w:left="4320" w:hanging="180"/>
      </w:pPr>
    </w:lvl>
    <w:lvl w:ilvl="6" w:tplc="8AC6441A" w:tentative="1">
      <w:start w:val="1"/>
      <w:numFmt w:val="decimal"/>
      <w:lvlText w:val="%7."/>
      <w:lvlJc w:val="left"/>
      <w:pPr>
        <w:ind w:left="5040" w:hanging="360"/>
      </w:pPr>
    </w:lvl>
    <w:lvl w:ilvl="7" w:tplc="2D709A00" w:tentative="1">
      <w:start w:val="1"/>
      <w:numFmt w:val="lowerLetter"/>
      <w:lvlText w:val="%8."/>
      <w:lvlJc w:val="left"/>
      <w:pPr>
        <w:ind w:left="5760" w:hanging="360"/>
      </w:pPr>
    </w:lvl>
    <w:lvl w:ilvl="8" w:tplc="73CA9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36ACD"/>
    <w:multiLevelType w:val="hybridMultilevel"/>
    <w:tmpl w:val="11B48938"/>
    <w:lvl w:ilvl="0" w:tplc="8CB68FB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E84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3F00A0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960A4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C4A79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9B436A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19C84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6F6CDE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0CCC6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D35392"/>
    <w:multiLevelType w:val="hybridMultilevel"/>
    <w:tmpl w:val="837EEC22"/>
    <w:lvl w:ilvl="0" w:tplc="E2627B7E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F32CA2B4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7F2408F6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4A6C64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A896FF3A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E75C30F0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CBDAE6DC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314378A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79EEE14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E846B4B"/>
    <w:multiLevelType w:val="hybridMultilevel"/>
    <w:tmpl w:val="87880240"/>
    <w:lvl w:ilvl="0" w:tplc="10C6E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CAD516" w:tentative="1">
      <w:start w:val="1"/>
      <w:numFmt w:val="lowerLetter"/>
      <w:lvlText w:val="%2."/>
      <w:lvlJc w:val="left"/>
      <w:pPr>
        <w:ind w:left="1440" w:hanging="360"/>
      </w:pPr>
    </w:lvl>
    <w:lvl w:ilvl="2" w:tplc="47F058E0" w:tentative="1">
      <w:start w:val="1"/>
      <w:numFmt w:val="lowerRoman"/>
      <w:lvlText w:val="%3."/>
      <w:lvlJc w:val="right"/>
      <w:pPr>
        <w:ind w:left="2160" w:hanging="180"/>
      </w:pPr>
    </w:lvl>
    <w:lvl w:ilvl="3" w:tplc="22A2FF64" w:tentative="1">
      <w:start w:val="1"/>
      <w:numFmt w:val="decimal"/>
      <w:lvlText w:val="%4."/>
      <w:lvlJc w:val="left"/>
      <w:pPr>
        <w:ind w:left="2880" w:hanging="360"/>
      </w:pPr>
    </w:lvl>
    <w:lvl w:ilvl="4" w:tplc="2B663556" w:tentative="1">
      <w:start w:val="1"/>
      <w:numFmt w:val="lowerLetter"/>
      <w:lvlText w:val="%5."/>
      <w:lvlJc w:val="left"/>
      <w:pPr>
        <w:ind w:left="3600" w:hanging="360"/>
      </w:pPr>
    </w:lvl>
    <w:lvl w:ilvl="5" w:tplc="930CCDE2" w:tentative="1">
      <w:start w:val="1"/>
      <w:numFmt w:val="lowerRoman"/>
      <w:lvlText w:val="%6."/>
      <w:lvlJc w:val="right"/>
      <w:pPr>
        <w:ind w:left="4320" w:hanging="180"/>
      </w:pPr>
    </w:lvl>
    <w:lvl w:ilvl="6" w:tplc="0FFC913E" w:tentative="1">
      <w:start w:val="1"/>
      <w:numFmt w:val="decimal"/>
      <w:lvlText w:val="%7."/>
      <w:lvlJc w:val="left"/>
      <w:pPr>
        <w:ind w:left="5040" w:hanging="360"/>
      </w:pPr>
    </w:lvl>
    <w:lvl w:ilvl="7" w:tplc="7A92A808" w:tentative="1">
      <w:start w:val="1"/>
      <w:numFmt w:val="lowerLetter"/>
      <w:lvlText w:val="%8."/>
      <w:lvlJc w:val="left"/>
      <w:pPr>
        <w:ind w:left="5760" w:hanging="360"/>
      </w:pPr>
    </w:lvl>
    <w:lvl w:ilvl="8" w:tplc="BD5A9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0786E"/>
    <w:multiLevelType w:val="hybridMultilevel"/>
    <w:tmpl w:val="0E3ECE68"/>
    <w:lvl w:ilvl="0" w:tplc="A508A39E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6FF8F556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A91E8376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A63CF13A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C876DC3E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DB2CA614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E43A2B2C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A30C6BC2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76BA19FE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A88"/>
    <w:rsid w:val="00053D38"/>
    <w:rsid w:val="002D3A88"/>
    <w:rsid w:val="00761DBC"/>
    <w:rsid w:val="007A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135ED9-0DF7-4D9B-A7F5-A27FA390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stopka">
    <w:name w:val="LP_stopka"/>
    <w:link w:val="LPstopkaZnak"/>
    <w:rsid w:val="00310A9C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link w:val="LPstopka"/>
    <w:locked/>
    <w:rsid w:val="00310A9C"/>
    <w:rPr>
      <w:rFonts w:ascii="Arial" w:eastAsia="Times New Roman" w:hAnsi="Arial"/>
      <w:sz w:val="16"/>
      <w:szCs w:val="16"/>
    </w:rPr>
  </w:style>
  <w:style w:type="paragraph" w:customStyle="1" w:styleId="LPstopkasrodek">
    <w:name w:val="LP_stopka_srodek"/>
    <w:basedOn w:val="Normalny"/>
    <w:rsid w:val="00310A9C"/>
    <w:pPr>
      <w:jc w:val="center"/>
    </w:pPr>
    <w:rPr>
      <w:rFonts w:ascii="Arial" w:hAnsi="Arial"/>
      <w:sz w:val="16"/>
    </w:rPr>
  </w:style>
  <w:style w:type="character" w:customStyle="1" w:styleId="LPzwykly">
    <w:name w:val="LP_zwykly"/>
    <w:basedOn w:val="Domylnaczcionkaakapitu"/>
    <w:qFormat/>
    <w:rsid w:val="00357F57"/>
  </w:style>
  <w:style w:type="paragraph" w:styleId="Akapitzlist">
    <w:name w:val="List Paragraph"/>
    <w:basedOn w:val="Normalny"/>
    <w:uiPriority w:val="34"/>
    <w:qFormat/>
    <w:rsid w:val="00357F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4A290-FD01-4824-82A1-692155FC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Iwona Monasterska</cp:lastModifiedBy>
  <cp:revision>2</cp:revision>
  <cp:lastPrinted>2010-08-10T09:20:00Z</cp:lastPrinted>
  <dcterms:created xsi:type="dcterms:W3CDTF">2021-10-14T06:19:00Z</dcterms:created>
  <dcterms:modified xsi:type="dcterms:W3CDTF">2021-10-14T06:19:00Z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