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BD05" w14:textId="77777777" w:rsidR="00B4629C" w:rsidRPr="0094591B" w:rsidRDefault="00B4629C" w:rsidP="00B4629C">
      <w:pPr>
        <w:jc w:val="right"/>
        <w:rPr>
          <w:sz w:val="24"/>
          <w:szCs w:val="24"/>
        </w:rPr>
      </w:pPr>
      <w:r w:rsidRPr="0094591B">
        <w:rPr>
          <w:sz w:val="24"/>
          <w:szCs w:val="24"/>
        </w:rPr>
        <w:t>Załącznik nr 1 do swz</w:t>
      </w:r>
    </w:p>
    <w:p w14:paraId="6F1751A3" w14:textId="77777777" w:rsidR="00B4629C" w:rsidRPr="0094591B" w:rsidRDefault="00B4629C" w:rsidP="00B4629C">
      <w:pPr>
        <w:shd w:val="clear" w:color="auto" w:fill="FFFFFF"/>
        <w:spacing w:line="320" w:lineRule="exact"/>
        <w:ind w:right="-34"/>
        <w:rPr>
          <w:b/>
          <w:sz w:val="24"/>
        </w:rPr>
      </w:pPr>
    </w:p>
    <w:p w14:paraId="6CA3DED6" w14:textId="77777777" w:rsidR="00B4629C" w:rsidRPr="0094591B" w:rsidRDefault="00B4629C" w:rsidP="00B4629C">
      <w:pPr>
        <w:shd w:val="clear" w:color="auto" w:fill="FFFFFF"/>
        <w:spacing w:line="320" w:lineRule="exact"/>
        <w:ind w:right="-34"/>
      </w:pPr>
      <w:r w:rsidRPr="0094591B">
        <w:rPr>
          <w:rFonts w:ascii="Times New Roman" w:hAnsi="Times New Roman" w:cs="Times New Roman"/>
          <w:b/>
          <w:bCs/>
          <w:sz w:val="24"/>
        </w:rPr>
        <w:t xml:space="preserve">Opis przedmiotu zamówienia. Wymagania szczegółowe dla </w:t>
      </w:r>
      <w:r>
        <w:rPr>
          <w:rFonts w:ascii="Times New Roman" w:hAnsi="Times New Roman" w:cs="Times New Roman"/>
          <w:b/>
          <w:bCs/>
          <w:sz w:val="24"/>
        </w:rPr>
        <w:t xml:space="preserve">ciężkiego samochodu ratowniczo-gaśniczego </w:t>
      </w:r>
      <w:r w:rsidRPr="0094591B">
        <w:rPr>
          <w:rFonts w:ascii="Times New Roman" w:hAnsi="Times New Roman" w:cs="Times New Roman"/>
          <w:b/>
          <w:bCs/>
          <w:sz w:val="24"/>
        </w:rPr>
        <w:t xml:space="preserve">dla </w:t>
      </w:r>
      <w:r>
        <w:rPr>
          <w:rFonts w:ascii="Times New Roman" w:hAnsi="Times New Roman" w:cs="Times New Roman"/>
          <w:b/>
          <w:bCs/>
          <w:sz w:val="24"/>
        </w:rPr>
        <w:t>KPPSP w Szczecinku</w:t>
      </w:r>
      <w:r w:rsidRPr="0094591B">
        <w:rPr>
          <w:rFonts w:ascii="Times New Roman" w:hAnsi="Times New Roman" w:cs="Times New Roman"/>
          <w:sz w:val="24"/>
          <w:szCs w:val="24"/>
        </w:rPr>
        <w:t>.</w:t>
      </w:r>
      <w:r w:rsidRPr="0094591B">
        <w:t xml:space="preserve"> </w:t>
      </w:r>
    </w:p>
    <w:p w14:paraId="65A8A510" w14:textId="77777777" w:rsidR="00B4629C" w:rsidRPr="00DA3DC3" w:rsidRDefault="00B4629C" w:rsidP="00B4629C">
      <w:pPr>
        <w:shd w:val="clear" w:color="auto" w:fill="FFFFFF"/>
        <w:spacing w:line="320" w:lineRule="exact"/>
        <w:ind w:right="-34"/>
        <w:rPr>
          <w:rFonts w:ascii="Times New Roman" w:hAnsi="Times New Roman" w:cs="Times New Roman"/>
          <w:b/>
          <w:sz w:val="24"/>
          <w:szCs w:val="24"/>
        </w:rP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82"/>
        <w:gridCol w:w="4111"/>
        <w:gridCol w:w="2916"/>
      </w:tblGrid>
      <w:tr w:rsidR="00B4629C" w:rsidRPr="00DA3DC3" w14:paraId="143179CB" w14:textId="77777777" w:rsidTr="003900B5">
        <w:tc>
          <w:tcPr>
            <w:tcW w:w="851" w:type="dxa"/>
            <w:tcBorders>
              <w:top w:val="single" w:sz="4" w:space="0" w:color="auto"/>
              <w:left w:val="single" w:sz="4" w:space="0" w:color="auto"/>
              <w:bottom w:val="single" w:sz="4" w:space="0" w:color="auto"/>
              <w:right w:val="single" w:sz="4" w:space="0" w:color="auto"/>
            </w:tcBorders>
            <w:shd w:val="clear" w:color="auto" w:fill="999999"/>
          </w:tcPr>
          <w:p w14:paraId="11D13141"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L.P</w:t>
            </w:r>
          </w:p>
          <w:p w14:paraId="215B474F" w14:textId="77777777" w:rsidR="00B4629C" w:rsidRPr="00DA3DC3" w:rsidRDefault="00B4629C" w:rsidP="003900B5">
            <w:pPr>
              <w:spacing w:before="20" w:after="20" w:line="256" w:lineRule="auto"/>
              <w:jc w:val="center"/>
              <w:rPr>
                <w:rFonts w:ascii="Times New Roman" w:hAnsi="Times New Roman" w:cs="Times New Roman"/>
                <w:b/>
                <w:sz w:val="20"/>
                <w:szCs w:val="20"/>
              </w:rPr>
            </w:pPr>
          </w:p>
        </w:tc>
        <w:tc>
          <w:tcPr>
            <w:tcW w:w="5982" w:type="dxa"/>
            <w:tcBorders>
              <w:top w:val="single" w:sz="4" w:space="0" w:color="auto"/>
              <w:left w:val="single" w:sz="4" w:space="0" w:color="auto"/>
              <w:bottom w:val="single" w:sz="4" w:space="0" w:color="auto"/>
              <w:right w:val="single" w:sz="4" w:space="0" w:color="auto"/>
            </w:tcBorders>
            <w:shd w:val="clear" w:color="auto" w:fill="999999"/>
            <w:hideMark/>
          </w:tcPr>
          <w:p w14:paraId="45CB5A1F"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WYMAGANIA ZAMAWIAJĄCEGO</w:t>
            </w:r>
          </w:p>
        </w:tc>
        <w:tc>
          <w:tcPr>
            <w:tcW w:w="4111" w:type="dxa"/>
            <w:tcBorders>
              <w:top w:val="single" w:sz="4" w:space="0" w:color="auto"/>
              <w:left w:val="single" w:sz="4" w:space="0" w:color="auto"/>
              <w:bottom w:val="single" w:sz="4" w:space="0" w:color="auto"/>
              <w:right w:val="single" w:sz="4" w:space="0" w:color="auto"/>
            </w:tcBorders>
            <w:shd w:val="clear" w:color="auto" w:fill="999999"/>
            <w:hideMark/>
          </w:tcPr>
          <w:p w14:paraId="254D287C"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UWAGI</w:t>
            </w:r>
          </w:p>
        </w:tc>
        <w:tc>
          <w:tcPr>
            <w:tcW w:w="2916" w:type="dxa"/>
            <w:tcBorders>
              <w:top w:val="single" w:sz="4" w:space="0" w:color="auto"/>
              <w:left w:val="single" w:sz="4" w:space="0" w:color="auto"/>
              <w:bottom w:val="single" w:sz="4" w:space="0" w:color="auto"/>
              <w:right w:val="single" w:sz="4" w:space="0" w:color="auto"/>
            </w:tcBorders>
            <w:shd w:val="clear" w:color="auto" w:fill="999999"/>
            <w:hideMark/>
          </w:tcPr>
          <w:p w14:paraId="1C16F2FE"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 xml:space="preserve">SPEŁNIENIE WYMAGAŃ, PROPOZYCJE </w:t>
            </w:r>
          </w:p>
          <w:p w14:paraId="3774BADD"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WYKONAWCY*</w:t>
            </w:r>
          </w:p>
        </w:tc>
      </w:tr>
      <w:tr w:rsidR="00B4629C" w:rsidRPr="00DA3DC3" w14:paraId="4B535B1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91A1B7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1.</w:t>
            </w:r>
          </w:p>
        </w:tc>
        <w:tc>
          <w:tcPr>
            <w:tcW w:w="5982" w:type="dxa"/>
            <w:tcBorders>
              <w:top w:val="single" w:sz="4" w:space="0" w:color="auto"/>
              <w:left w:val="single" w:sz="4" w:space="0" w:color="auto"/>
              <w:bottom w:val="single" w:sz="4" w:space="0" w:color="auto"/>
              <w:right w:val="single" w:sz="4" w:space="0" w:color="auto"/>
            </w:tcBorders>
            <w:hideMark/>
          </w:tcPr>
          <w:p w14:paraId="099D73D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w:t>
            </w:r>
          </w:p>
        </w:tc>
        <w:tc>
          <w:tcPr>
            <w:tcW w:w="4111" w:type="dxa"/>
            <w:tcBorders>
              <w:top w:val="single" w:sz="4" w:space="0" w:color="auto"/>
              <w:left w:val="single" w:sz="4" w:space="0" w:color="auto"/>
              <w:bottom w:val="single" w:sz="4" w:space="0" w:color="auto"/>
              <w:right w:val="single" w:sz="4" w:space="0" w:color="auto"/>
            </w:tcBorders>
            <w:hideMark/>
          </w:tcPr>
          <w:p w14:paraId="7871A20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14:paraId="3A618C62"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w:t>
            </w:r>
          </w:p>
        </w:tc>
      </w:tr>
      <w:tr w:rsidR="00B4629C" w:rsidRPr="00DA3DC3" w14:paraId="74C38944"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7DAC392"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I.</w:t>
            </w:r>
          </w:p>
        </w:tc>
        <w:tc>
          <w:tcPr>
            <w:tcW w:w="5982" w:type="dxa"/>
            <w:tcBorders>
              <w:top w:val="single" w:sz="4" w:space="0" w:color="auto"/>
              <w:left w:val="single" w:sz="4" w:space="0" w:color="auto"/>
              <w:bottom w:val="single" w:sz="4" w:space="0" w:color="auto"/>
              <w:right w:val="single" w:sz="4" w:space="0" w:color="auto"/>
            </w:tcBorders>
            <w:hideMark/>
          </w:tcPr>
          <w:p w14:paraId="7E8D8AAE"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WYMAGANIA PODSTAWOWE</w:t>
            </w:r>
          </w:p>
        </w:tc>
        <w:tc>
          <w:tcPr>
            <w:tcW w:w="4111" w:type="dxa"/>
            <w:tcBorders>
              <w:top w:val="single" w:sz="4" w:space="0" w:color="auto"/>
              <w:left w:val="single" w:sz="4" w:space="0" w:color="auto"/>
              <w:bottom w:val="single" w:sz="4" w:space="0" w:color="auto"/>
              <w:right w:val="single" w:sz="4" w:space="0" w:color="auto"/>
            </w:tcBorders>
          </w:tcPr>
          <w:p w14:paraId="170E42D4"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267E2F"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501FED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C75FEC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1.1.</w:t>
            </w:r>
          </w:p>
        </w:tc>
        <w:tc>
          <w:tcPr>
            <w:tcW w:w="5982" w:type="dxa"/>
            <w:tcBorders>
              <w:top w:val="single" w:sz="4" w:space="0" w:color="auto"/>
              <w:left w:val="single" w:sz="4" w:space="0" w:color="auto"/>
              <w:bottom w:val="single" w:sz="4" w:space="0" w:color="auto"/>
              <w:right w:val="single" w:sz="4" w:space="0" w:color="auto"/>
            </w:tcBorders>
            <w:hideMark/>
          </w:tcPr>
          <w:p w14:paraId="25BAC7C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11" w:type="dxa"/>
            <w:tcBorders>
              <w:top w:val="single" w:sz="4" w:space="0" w:color="auto"/>
              <w:left w:val="single" w:sz="4" w:space="0" w:color="auto"/>
              <w:bottom w:val="single" w:sz="4" w:space="0" w:color="auto"/>
              <w:right w:val="single" w:sz="4" w:space="0" w:color="auto"/>
            </w:tcBorders>
          </w:tcPr>
          <w:p w14:paraId="098E9701"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E43AAF3"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45E4D02"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89AAB1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1.2.</w:t>
            </w:r>
          </w:p>
        </w:tc>
        <w:tc>
          <w:tcPr>
            <w:tcW w:w="5982" w:type="dxa"/>
            <w:tcBorders>
              <w:top w:val="single" w:sz="4" w:space="0" w:color="auto"/>
              <w:left w:val="single" w:sz="4" w:space="0" w:color="auto"/>
              <w:bottom w:val="single" w:sz="4" w:space="0" w:color="auto"/>
              <w:right w:val="single" w:sz="4" w:space="0" w:color="auto"/>
            </w:tcBorders>
            <w:hideMark/>
          </w:tcPr>
          <w:p w14:paraId="60A3610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11" w:type="dxa"/>
            <w:tcBorders>
              <w:top w:val="single" w:sz="4" w:space="0" w:color="auto"/>
              <w:left w:val="single" w:sz="4" w:space="0" w:color="auto"/>
              <w:bottom w:val="single" w:sz="4" w:space="0" w:color="auto"/>
              <w:right w:val="single" w:sz="4" w:space="0" w:color="auto"/>
            </w:tcBorders>
          </w:tcPr>
          <w:p w14:paraId="76CE6684"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73FC465"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9D10E92"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0BCF1F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1.3.</w:t>
            </w:r>
          </w:p>
        </w:tc>
        <w:tc>
          <w:tcPr>
            <w:tcW w:w="5982" w:type="dxa"/>
            <w:tcBorders>
              <w:top w:val="single" w:sz="4" w:space="0" w:color="auto"/>
              <w:left w:val="single" w:sz="4" w:space="0" w:color="auto"/>
              <w:bottom w:val="single" w:sz="4" w:space="0" w:color="auto"/>
              <w:right w:val="single" w:sz="4" w:space="0" w:color="auto"/>
            </w:tcBorders>
            <w:hideMark/>
          </w:tcPr>
          <w:p w14:paraId="6B9A3E1B" w14:textId="77777777" w:rsidR="00B4629C" w:rsidRPr="00DA3DC3" w:rsidRDefault="00B4629C" w:rsidP="003900B5">
            <w:pPr>
              <w:shd w:val="clear" w:color="auto" w:fill="FFFFFF"/>
              <w:tabs>
                <w:tab w:val="left" w:pos="202"/>
              </w:tabs>
              <w:spacing w:line="300" w:lineRule="exact"/>
              <w:rPr>
                <w:rFonts w:ascii="Times New Roman" w:hAnsi="Times New Roman" w:cs="Times New Roman"/>
                <w:sz w:val="20"/>
                <w:szCs w:val="20"/>
              </w:rPr>
            </w:pPr>
            <w:r w:rsidRPr="00DA3DC3">
              <w:rPr>
                <w:rFonts w:ascii="Times New Roman" w:hAnsi="Times New Roman" w:cs="Times New Roman"/>
                <w:sz w:val="20"/>
                <w:szCs w:val="20"/>
              </w:rPr>
              <w:t>Pojazd zabudowany i wyposażony spełniać musi wymagania:</w:t>
            </w:r>
          </w:p>
          <w:p w14:paraId="174D7B50"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w:t>
            </w:r>
            <w:r w:rsidRPr="00DA3DC3">
              <w:rPr>
                <w:rFonts w:ascii="Times New Roman" w:hAnsi="Times New Roman" w:cs="Times New Roman"/>
                <w:sz w:val="20"/>
                <w:szCs w:val="20"/>
              </w:rPr>
              <w:lastRenderedPageBreak/>
              <w:t>Służby Ochrony Państwa, Krajowej Administracji Skarbowej, Służby Więziennej i straży pożarnej (Dz. U. 2019, poz. 595)</w:t>
            </w:r>
          </w:p>
          <w:p w14:paraId="1280617D" w14:textId="77777777" w:rsidR="00B4629C" w:rsidRPr="00DA3DC3" w:rsidRDefault="00B4629C" w:rsidP="003900B5">
            <w:pPr>
              <w:spacing w:before="20" w:after="20" w:line="256" w:lineRule="auto"/>
              <w:rPr>
                <w:rFonts w:ascii="Times New Roman" w:hAnsi="Times New Roman" w:cs="Times New Roman"/>
                <w:sz w:val="20"/>
                <w:szCs w:val="20"/>
                <w:highlight w:val="yellow"/>
              </w:rPr>
            </w:pPr>
            <w:r w:rsidRPr="00DA3DC3">
              <w:rPr>
                <w:rFonts w:ascii="Times New Roman" w:hAnsi="Times New Roman" w:cs="Times New Roman"/>
                <w:sz w:val="20"/>
                <w:szCs w:val="20"/>
              </w:rPr>
              <w:t>- przepisy aktualnie obowiązujących norm: PN-EN 1846-1 oraz PN-EN 1846-2 (lub równoważnych).</w:t>
            </w:r>
          </w:p>
        </w:tc>
        <w:tc>
          <w:tcPr>
            <w:tcW w:w="4111" w:type="dxa"/>
            <w:tcBorders>
              <w:top w:val="single" w:sz="4" w:space="0" w:color="auto"/>
              <w:left w:val="single" w:sz="4" w:space="0" w:color="auto"/>
              <w:bottom w:val="single" w:sz="4" w:space="0" w:color="auto"/>
              <w:right w:val="single" w:sz="4" w:space="0" w:color="auto"/>
            </w:tcBorders>
          </w:tcPr>
          <w:p w14:paraId="6228BF71"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0453362"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7CCA0F5"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428B3F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1.4.</w:t>
            </w:r>
          </w:p>
        </w:tc>
        <w:tc>
          <w:tcPr>
            <w:tcW w:w="5982" w:type="dxa"/>
            <w:tcBorders>
              <w:top w:val="single" w:sz="4" w:space="0" w:color="auto"/>
              <w:left w:val="single" w:sz="4" w:space="0" w:color="auto"/>
              <w:bottom w:val="single" w:sz="4" w:space="0" w:color="auto"/>
              <w:right w:val="single" w:sz="4" w:space="0" w:color="auto"/>
            </w:tcBorders>
            <w:hideMark/>
          </w:tcPr>
          <w:p w14:paraId="188C8B55" w14:textId="43B1C105"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Samochód fabrycznie nowy (rok produkcji podwozia </w:t>
            </w:r>
            <w:r>
              <w:rPr>
                <w:rFonts w:ascii="Times New Roman" w:hAnsi="Times New Roman" w:cs="Times New Roman"/>
                <w:sz w:val="20"/>
                <w:szCs w:val="20"/>
              </w:rPr>
              <w:t>–</w:t>
            </w:r>
            <w:r w:rsidRPr="00DA3DC3">
              <w:rPr>
                <w:rFonts w:ascii="Times New Roman" w:hAnsi="Times New Roman" w:cs="Times New Roman"/>
                <w:sz w:val="20"/>
                <w:szCs w:val="20"/>
              </w:rPr>
              <w:t xml:space="preserve"> </w:t>
            </w:r>
            <w:r>
              <w:rPr>
                <w:rFonts w:ascii="Times New Roman" w:hAnsi="Times New Roman" w:cs="Times New Roman"/>
                <w:sz w:val="20"/>
                <w:szCs w:val="20"/>
              </w:rPr>
              <w:t xml:space="preserve">nie starsze niż </w:t>
            </w:r>
            <w:r w:rsidR="00EF245B">
              <w:rPr>
                <w:rFonts w:ascii="Times New Roman" w:hAnsi="Times New Roman" w:cs="Times New Roman"/>
                <w:sz w:val="20"/>
                <w:szCs w:val="20"/>
              </w:rPr>
              <w:t xml:space="preserve">listopad </w:t>
            </w:r>
            <w:r w:rsidRPr="00DA3DC3">
              <w:rPr>
                <w:rFonts w:ascii="Times New Roman" w:hAnsi="Times New Roman" w:cs="Times New Roman"/>
                <w:sz w:val="20"/>
                <w:szCs w:val="20"/>
              </w:rPr>
              <w:t>202</w:t>
            </w:r>
            <w:r w:rsidR="00EF245B">
              <w:rPr>
                <w:rFonts w:ascii="Times New Roman" w:hAnsi="Times New Roman" w:cs="Times New Roman"/>
                <w:sz w:val="20"/>
                <w:szCs w:val="20"/>
              </w:rPr>
              <w:t>0</w:t>
            </w:r>
            <w:r w:rsidRPr="00DA3DC3">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62CA00BC"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8B29B9" w14:textId="77777777" w:rsidR="00B4629C" w:rsidRPr="00DA3DC3" w:rsidRDefault="00B4629C" w:rsidP="003900B5">
            <w:pPr>
              <w:pStyle w:val="Default"/>
              <w:jc w:val="center"/>
              <w:rPr>
                <w:rFonts w:ascii="Times New Roman" w:hAnsi="Times New Roman" w:cs="Times New Roman"/>
                <w:sz w:val="20"/>
                <w:szCs w:val="20"/>
              </w:rPr>
            </w:pPr>
          </w:p>
        </w:tc>
      </w:tr>
      <w:tr w:rsidR="00B4629C" w:rsidRPr="00DA3DC3" w14:paraId="12B3728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047AF7F"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II.</w:t>
            </w:r>
          </w:p>
        </w:tc>
        <w:tc>
          <w:tcPr>
            <w:tcW w:w="5982" w:type="dxa"/>
            <w:tcBorders>
              <w:top w:val="single" w:sz="4" w:space="0" w:color="auto"/>
              <w:left w:val="single" w:sz="4" w:space="0" w:color="auto"/>
              <w:bottom w:val="single" w:sz="4" w:space="0" w:color="auto"/>
              <w:right w:val="single" w:sz="4" w:space="0" w:color="auto"/>
            </w:tcBorders>
            <w:hideMark/>
          </w:tcPr>
          <w:p w14:paraId="29246278" w14:textId="77777777" w:rsidR="00B4629C" w:rsidRPr="00DA3DC3" w:rsidRDefault="00B4629C" w:rsidP="003900B5">
            <w:pPr>
              <w:spacing w:before="20" w:after="20" w:line="256" w:lineRule="auto"/>
              <w:rPr>
                <w:rFonts w:ascii="Times New Roman" w:hAnsi="Times New Roman" w:cs="Times New Roman"/>
                <w:b/>
                <w:sz w:val="20"/>
                <w:szCs w:val="20"/>
              </w:rPr>
            </w:pPr>
            <w:r w:rsidRPr="00DA3DC3">
              <w:rPr>
                <w:rFonts w:ascii="Times New Roman" w:hAnsi="Times New Roman" w:cs="Times New Roman"/>
                <w:b/>
                <w:sz w:val="20"/>
                <w:szCs w:val="20"/>
              </w:rPr>
              <w:t>PARAMETRY TECHNICZNO – UŻYTKOWE</w:t>
            </w:r>
          </w:p>
        </w:tc>
        <w:tc>
          <w:tcPr>
            <w:tcW w:w="4111" w:type="dxa"/>
            <w:tcBorders>
              <w:top w:val="single" w:sz="4" w:space="0" w:color="auto"/>
              <w:left w:val="single" w:sz="4" w:space="0" w:color="auto"/>
              <w:bottom w:val="single" w:sz="4" w:space="0" w:color="auto"/>
              <w:right w:val="single" w:sz="4" w:space="0" w:color="auto"/>
            </w:tcBorders>
          </w:tcPr>
          <w:p w14:paraId="73E26C6F"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066CC2B"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0C01367"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93E586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2.1.</w:t>
            </w:r>
          </w:p>
        </w:tc>
        <w:tc>
          <w:tcPr>
            <w:tcW w:w="5982" w:type="dxa"/>
            <w:tcBorders>
              <w:top w:val="single" w:sz="4" w:space="0" w:color="auto"/>
              <w:left w:val="single" w:sz="4" w:space="0" w:color="auto"/>
              <w:bottom w:val="single" w:sz="4" w:space="0" w:color="auto"/>
              <w:right w:val="single" w:sz="4" w:space="0" w:color="auto"/>
            </w:tcBorders>
            <w:hideMark/>
          </w:tcPr>
          <w:p w14:paraId="37D21E5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Maksymalna masa rzeczywista (MMR) samochodu gotowego do jazdy, rozkład tej masy na osie oraz masa przypadająca na każdą z osi nie może przekraczać maksymalnych wartości określonych przez producenta pojazdu lub podwozia bazowego.</w:t>
            </w:r>
          </w:p>
        </w:tc>
        <w:tc>
          <w:tcPr>
            <w:tcW w:w="4111" w:type="dxa"/>
            <w:tcBorders>
              <w:top w:val="single" w:sz="4" w:space="0" w:color="auto"/>
              <w:left w:val="single" w:sz="4" w:space="0" w:color="auto"/>
              <w:bottom w:val="single" w:sz="4" w:space="0" w:color="auto"/>
              <w:right w:val="single" w:sz="4" w:space="0" w:color="auto"/>
            </w:tcBorders>
          </w:tcPr>
          <w:p w14:paraId="12E2CEEB" w14:textId="77777777" w:rsidR="00B4629C" w:rsidRPr="00DA3DC3" w:rsidRDefault="00B4629C" w:rsidP="003900B5">
            <w:pPr>
              <w:pStyle w:val="Tekstpodstawowy"/>
              <w:spacing w:line="200" w:lineRule="exact"/>
              <w:jc w:val="both"/>
              <w:rPr>
                <w:rFonts w:ascii="Times New Roman" w:hAnsi="Times New Roman"/>
                <w:color w:val="auto"/>
                <w:sz w:val="20"/>
                <w:lang w:val="pl-PL" w:eastAsia="en-US"/>
              </w:rPr>
            </w:pPr>
          </w:p>
        </w:tc>
        <w:tc>
          <w:tcPr>
            <w:tcW w:w="2916" w:type="dxa"/>
            <w:tcBorders>
              <w:top w:val="single" w:sz="4" w:space="0" w:color="auto"/>
              <w:left w:val="single" w:sz="4" w:space="0" w:color="auto"/>
              <w:bottom w:val="single" w:sz="4" w:space="0" w:color="auto"/>
              <w:right w:val="single" w:sz="4" w:space="0" w:color="auto"/>
            </w:tcBorders>
          </w:tcPr>
          <w:p w14:paraId="2228C2A6"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98F473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3B519A1"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2.2.</w:t>
            </w:r>
          </w:p>
        </w:tc>
        <w:tc>
          <w:tcPr>
            <w:tcW w:w="5982" w:type="dxa"/>
            <w:tcBorders>
              <w:top w:val="single" w:sz="4" w:space="0" w:color="auto"/>
              <w:left w:val="single" w:sz="4" w:space="0" w:color="auto"/>
              <w:bottom w:val="single" w:sz="4" w:space="0" w:color="auto"/>
              <w:right w:val="single" w:sz="4" w:space="0" w:color="auto"/>
            </w:tcBorders>
            <w:hideMark/>
          </w:tcPr>
          <w:p w14:paraId="45A50CB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Bilans masowy pojazdu z wyszczególnieniem na :</w:t>
            </w:r>
          </w:p>
          <w:p w14:paraId="67E53FB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masę całkowitą pojazdu z załogą, pełnymi zbiornikami i wyposażeniem,</w:t>
            </w:r>
          </w:p>
          <w:p w14:paraId="60CA1FA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masę własną pojazdu (MW),</w:t>
            </w:r>
          </w:p>
          <w:p w14:paraId="452D312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naciski na oś przednią i tylną przy MMR,</w:t>
            </w:r>
          </w:p>
          <w:p w14:paraId="71C32C5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obciążenia strony lewej i prawej pojazdu,</w:t>
            </w:r>
          </w:p>
          <w:p w14:paraId="6789B00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(dopuszczalna różnica w obciążeniu strony lewej i prawej nie może przekroczyć 3 % przy MMR).</w:t>
            </w:r>
          </w:p>
        </w:tc>
        <w:tc>
          <w:tcPr>
            <w:tcW w:w="4111" w:type="dxa"/>
            <w:tcBorders>
              <w:top w:val="single" w:sz="4" w:space="0" w:color="auto"/>
              <w:left w:val="single" w:sz="4" w:space="0" w:color="auto"/>
              <w:bottom w:val="single" w:sz="4" w:space="0" w:color="auto"/>
              <w:right w:val="single" w:sz="4" w:space="0" w:color="auto"/>
            </w:tcBorders>
          </w:tcPr>
          <w:p w14:paraId="2833821F"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B1396DB"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D59BC0E"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8AC0C42"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2.3.</w:t>
            </w:r>
          </w:p>
        </w:tc>
        <w:tc>
          <w:tcPr>
            <w:tcW w:w="5982" w:type="dxa"/>
            <w:tcBorders>
              <w:top w:val="single" w:sz="4" w:space="0" w:color="auto"/>
              <w:left w:val="single" w:sz="4" w:space="0" w:color="auto"/>
              <w:bottom w:val="single" w:sz="4" w:space="0" w:color="auto"/>
              <w:right w:val="single" w:sz="4" w:space="0" w:color="auto"/>
            </w:tcBorders>
          </w:tcPr>
          <w:p w14:paraId="6B5EFC71" w14:textId="77777777" w:rsidR="00B4629C" w:rsidRPr="00DA3DC3" w:rsidRDefault="00B4629C" w:rsidP="003900B5">
            <w:pPr>
              <w:pStyle w:val="Styl1"/>
              <w:rPr>
                <w:sz w:val="20"/>
                <w:szCs w:val="20"/>
              </w:rPr>
            </w:pPr>
            <w:r w:rsidRPr="00DA3DC3">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(t.j. Dz. U. 2016.r. poz. 2022 ze zmianami) oraz być wyposażony w:</w:t>
            </w:r>
          </w:p>
          <w:p w14:paraId="36076B4B" w14:textId="77777777" w:rsidR="00B4629C" w:rsidRPr="00DA3DC3" w:rsidRDefault="00B4629C" w:rsidP="003900B5">
            <w:pPr>
              <w:spacing w:after="90" w:line="256" w:lineRule="auto"/>
              <w:jc w:val="both"/>
              <w:rPr>
                <w:rFonts w:ascii="Times New Roman" w:hAnsi="Times New Roman" w:cs="Times New Roman"/>
                <w:spacing w:val="-4"/>
                <w:sz w:val="20"/>
                <w:szCs w:val="20"/>
              </w:rPr>
            </w:pPr>
            <w:r w:rsidRPr="00DA3DC3">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55ABF9FB" w14:textId="77777777" w:rsidR="00B4629C" w:rsidRPr="00F622BF" w:rsidRDefault="00B4629C" w:rsidP="003900B5">
            <w:pPr>
              <w:spacing w:after="90"/>
              <w:jc w:val="both"/>
              <w:rPr>
                <w:rFonts w:ascii="Times New Roman" w:hAnsi="Times New Roman" w:cs="Times New Roman"/>
                <w:strike/>
                <w:sz w:val="20"/>
                <w:szCs w:val="20"/>
              </w:rPr>
            </w:pPr>
            <w:r w:rsidRPr="00F622BF">
              <w:rPr>
                <w:rFonts w:ascii="Times New Roman" w:hAnsi="Times New Roman" w:cs="Times New Roman"/>
                <w:spacing w:val="-4"/>
                <w:sz w:val="20"/>
                <w:szCs w:val="20"/>
              </w:rPr>
              <w:t xml:space="preserve">a) </w:t>
            </w:r>
            <w:r w:rsidRPr="00F622BF">
              <w:rPr>
                <w:rFonts w:ascii="Times New Roman" w:hAnsi="Times New Roman" w:cs="Times New Roman"/>
                <w:sz w:val="20"/>
                <w:szCs w:val="20"/>
              </w:rPr>
              <w:t xml:space="preserve">wzmacniacza sygnałowego (modulatora) o mocy wyjściowej min. </w:t>
            </w:r>
            <w:r>
              <w:rPr>
                <w:rFonts w:ascii="Times New Roman" w:hAnsi="Times New Roman" w:cs="Times New Roman"/>
                <w:sz w:val="20"/>
                <w:szCs w:val="20"/>
              </w:rPr>
              <w:t>2</w:t>
            </w:r>
            <w:r w:rsidRPr="00F622BF">
              <w:rPr>
                <w:rFonts w:ascii="Times New Roman" w:hAnsi="Times New Roman" w:cs="Times New Roman"/>
                <w:sz w:val="20"/>
                <w:szCs w:val="20"/>
              </w:rPr>
              <w:t xml:space="preserve">00W </w:t>
            </w:r>
            <w:r>
              <w:rPr>
                <w:rFonts w:ascii="Times New Roman" w:hAnsi="Times New Roman" w:cs="Times New Roman"/>
                <w:sz w:val="20"/>
                <w:szCs w:val="20"/>
              </w:rPr>
              <w:t xml:space="preserve">(lub 2 zsynchronizowanych wzmacniaczy o mocy łącznej 200W) </w:t>
            </w:r>
            <w:r w:rsidRPr="00F622BF">
              <w:rPr>
                <w:rFonts w:ascii="Times New Roman" w:hAnsi="Times New Roman" w:cs="Times New Roman"/>
                <w:sz w:val="20"/>
                <w:szCs w:val="20"/>
              </w:rPr>
              <w:t>z min. 3 modulowanymi sygnałami dwutonowymi + dodatkowy sygnał tzw. „Horn"</w:t>
            </w:r>
            <w:r>
              <w:rPr>
                <w:rFonts w:ascii="Times New Roman" w:hAnsi="Times New Roman" w:cs="Times New Roman"/>
                <w:sz w:val="20"/>
                <w:szCs w:val="20"/>
              </w:rPr>
              <w:t xml:space="preserve"> przetwarzany elektronicznie</w:t>
            </w:r>
            <w:r w:rsidRPr="00F622BF">
              <w:rPr>
                <w:rFonts w:ascii="Times New Roman" w:hAnsi="Times New Roman" w:cs="Times New Roman"/>
                <w:sz w:val="20"/>
                <w:szCs w:val="20"/>
              </w:rPr>
              <w:t xml:space="preserve">. Sterowanie modulacją dźwiękową musi odbywać się zarówno poprzez manipulator urządzenia i klakson pojazdu, </w:t>
            </w:r>
          </w:p>
          <w:p w14:paraId="41A1F4F0" w14:textId="77777777" w:rsidR="00B4629C" w:rsidRPr="00DA3DC3" w:rsidRDefault="00B4629C" w:rsidP="003900B5">
            <w:pPr>
              <w:spacing w:after="90" w:line="256" w:lineRule="auto"/>
              <w:jc w:val="both"/>
              <w:rPr>
                <w:rFonts w:ascii="Times New Roman" w:hAnsi="Times New Roman" w:cs="Times New Roman"/>
                <w:spacing w:val="-4"/>
                <w:sz w:val="20"/>
                <w:szCs w:val="20"/>
              </w:rPr>
            </w:pPr>
            <w:r w:rsidRPr="00DA3DC3">
              <w:rPr>
                <w:rFonts w:ascii="Times New Roman" w:hAnsi="Times New Roman" w:cs="Times New Roman"/>
                <w:spacing w:val="-4"/>
                <w:sz w:val="20"/>
                <w:szCs w:val="20"/>
              </w:rPr>
              <w:lastRenderedPageBreak/>
              <w:t>b) dwóch neodymowych głośników kompaktowych o mocy min. 100W każdy zapewniających ekwiwalentny poziom ciśnienia akustycznego min. 105 dB (A) z odległości 7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7D3E8475" w14:textId="77777777" w:rsidR="00B4629C" w:rsidRPr="00DA3DC3" w:rsidRDefault="00B4629C" w:rsidP="003900B5">
            <w:pPr>
              <w:spacing w:after="90" w:line="256" w:lineRule="auto"/>
              <w:jc w:val="both"/>
              <w:rPr>
                <w:rFonts w:ascii="Times New Roman" w:hAnsi="Times New Roman" w:cs="Times New Roman"/>
                <w:spacing w:val="-4"/>
                <w:sz w:val="20"/>
                <w:szCs w:val="20"/>
              </w:rPr>
            </w:pPr>
            <w:r w:rsidRPr="00DA3DC3">
              <w:rPr>
                <w:rFonts w:ascii="Times New Roman" w:hAnsi="Times New Roman" w:cs="Times New Roman"/>
                <w:spacing w:val="-4"/>
                <w:sz w:val="20"/>
                <w:szCs w:val="20"/>
              </w:rPr>
              <w:t>c) dodatkowego sygnału pneumatycznego wspomagającego podstawowe urządzenie akustyczne pojazdu uprzywilejowanego o poziomie głośności min. 115 dB. Sygnał uruchamiany przyciskiem:</w:t>
            </w:r>
          </w:p>
          <w:p w14:paraId="626C8492" w14:textId="77777777" w:rsidR="00B4629C" w:rsidRPr="00DA3DC3" w:rsidRDefault="00B4629C" w:rsidP="003900B5">
            <w:pPr>
              <w:spacing w:line="256" w:lineRule="auto"/>
              <w:jc w:val="both"/>
              <w:rPr>
                <w:rFonts w:ascii="Times New Roman" w:hAnsi="Times New Roman" w:cs="Times New Roman"/>
                <w:spacing w:val="-4"/>
                <w:sz w:val="20"/>
                <w:szCs w:val="20"/>
              </w:rPr>
            </w:pPr>
            <w:r w:rsidRPr="00DA3DC3">
              <w:rPr>
                <w:rFonts w:ascii="Times New Roman" w:hAnsi="Times New Roman" w:cs="Times New Roman"/>
                <w:spacing w:val="-4"/>
                <w:sz w:val="20"/>
                <w:szCs w:val="20"/>
              </w:rPr>
              <w:t>- nożnym (lub ręcznym) na miejscu dowódcy,</w:t>
            </w:r>
          </w:p>
          <w:p w14:paraId="7826CFD8" w14:textId="77777777" w:rsidR="00B4629C" w:rsidRPr="00DA3DC3" w:rsidRDefault="00B4629C" w:rsidP="003900B5">
            <w:pPr>
              <w:spacing w:line="256" w:lineRule="auto"/>
              <w:jc w:val="both"/>
              <w:rPr>
                <w:rFonts w:ascii="Times New Roman" w:hAnsi="Times New Roman" w:cs="Times New Roman"/>
                <w:spacing w:val="-4"/>
                <w:sz w:val="20"/>
                <w:szCs w:val="20"/>
              </w:rPr>
            </w:pPr>
            <w:r w:rsidRPr="00DA3DC3">
              <w:rPr>
                <w:rFonts w:ascii="Times New Roman" w:hAnsi="Times New Roman" w:cs="Times New Roman"/>
                <w:spacing w:val="-4"/>
                <w:sz w:val="20"/>
                <w:szCs w:val="20"/>
              </w:rPr>
              <w:t>- ręcznym w bliskim zasięgu ręki kierowcy.</w:t>
            </w:r>
          </w:p>
          <w:p w14:paraId="04008683" w14:textId="77777777" w:rsidR="00B4629C" w:rsidRPr="00DA3DC3" w:rsidRDefault="00B4629C" w:rsidP="003900B5">
            <w:pPr>
              <w:spacing w:before="20" w:after="20" w:line="256" w:lineRule="auto"/>
              <w:jc w:val="both"/>
              <w:rPr>
                <w:rFonts w:ascii="Times New Roman" w:hAnsi="Times New Roman" w:cs="Times New Roman"/>
                <w:sz w:val="20"/>
                <w:szCs w:val="20"/>
              </w:rPr>
            </w:pPr>
            <w:r w:rsidRPr="00DA3DC3">
              <w:rPr>
                <w:rFonts w:ascii="Times New Roman" w:hAnsi="Times New Roman" w:cs="Times New Roman"/>
                <w:sz w:val="20"/>
                <w:szCs w:val="20"/>
              </w:rPr>
              <w:t xml:space="preserve">2. W przedziale autopompy zainstalowany głośnik </w:t>
            </w:r>
            <w:r w:rsidRPr="00DA3DC3">
              <w:rPr>
                <w:rFonts w:ascii="Times New Roman" w:hAnsi="Times New Roman" w:cs="Times New Roman"/>
                <w:sz w:val="20"/>
                <w:szCs w:val="20"/>
              </w:rPr>
              <w:br/>
              <w:t xml:space="preserve">z mikrofonem współpracujący z radiostacją samochodową, umożliwiający prowadzenie korespondencji z przedziału autopompy. </w:t>
            </w:r>
          </w:p>
          <w:p w14:paraId="2334F894" w14:textId="77777777" w:rsidR="00B4629C" w:rsidRPr="00DA3DC3" w:rsidRDefault="00B4629C" w:rsidP="003900B5">
            <w:pPr>
              <w:spacing w:before="20" w:after="20" w:line="256" w:lineRule="auto"/>
              <w:jc w:val="both"/>
              <w:rPr>
                <w:rFonts w:ascii="Times New Roman" w:hAnsi="Times New Roman" w:cs="Times New Roman"/>
                <w:sz w:val="20"/>
                <w:szCs w:val="20"/>
              </w:rPr>
            </w:pPr>
          </w:p>
          <w:p w14:paraId="423106F4" w14:textId="77777777" w:rsidR="00B4629C" w:rsidRPr="00DA3DC3" w:rsidRDefault="00B4629C" w:rsidP="003900B5">
            <w:pPr>
              <w:spacing w:before="20" w:after="20" w:line="256" w:lineRule="auto"/>
              <w:jc w:val="both"/>
              <w:rPr>
                <w:rFonts w:ascii="Times New Roman" w:hAnsi="Times New Roman" w:cs="Times New Roman"/>
                <w:sz w:val="20"/>
                <w:szCs w:val="20"/>
              </w:rPr>
            </w:pPr>
            <w:r w:rsidRPr="00DA3DC3">
              <w:rPr>
                <w:rFonts w:ascii="Times New Roman" w:hAnsi="Times New Roman" w:cs="Times New Roman"/>
                <w:sz w:val="20"/>
                <w:szCs w:val="20"/>
              </w:rPr>
              <w:t>3. Dodatkowo w pojeździe należy zamontować:</w:t>
            </w:r>
          </w:p>
          <w:p w14:paraId="6DE49987" w14:textId="77777777" w:rsidR="00B4629C" w:rsidRPr="00DA3DC3" w:rsidRDefault="00B4629C" w:rsidP="003900B5">
            <w:pPr>
              <w:keepNext/>
              <w:tabs>
                <w:tab w:val="left" w:pos="221"/>
              </w:tabs>
              <w:snapToGrid w:val="0"/>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1)  w zabudowie pojazdu kierunko</w:t>
            </w:r>
            <w:r w:rsidRPr="00DA3DC3">
              <w:rPr>
                <w:rFonts w:ascii="Times New Roman" w:hAnsi="Times New Roman" w:cs="Times New Roman"/>
                <w:sz w:val="20"/>
                <w:szCs w:val="20"/>
              </w:rPr>
              <w:softHyphen/>
              <w:t xml:space="preserve">wą sygnalizację LED: dwie lampy z przodu pojazdu. </w:t>
            </w:r>
          </w:p>
          <w:p w14:paraId="75E2B68B" w14:textId="77777777" w:rsidR="00B4629C" w:rsidRPr="00DA3DC3" w:rsidRDefault="00B4629C" w:rsidP="003900B5">
            <w:pPr>
              <w:keepNext/>
              <w:snapToGrid w:val="0"/>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2) belkę sygnalizacyjną z niebieskimi sygnałami błyskowymi w technologii LED o dł min. 1750 mm. Moduły LED rozmieszczone na min.  ¾ swojej długości, skierowane do przodu bel</w:t>
            </w:r>
            <w:r w:rsidRPr="00DA3DC3">
              <w:rPr>
                <w:rFonts w:ascii="Times New Roman" w:hAnsi="Times New Roman" w:cs="Times New Roman"/>
                <w:sz w:val="20"/>
                <w:szCs w:val="20"/>
              </w:rPr>
              <w:softHyphen/>
              <w:t>ki. Belka spełniająca wymagania R65 oraz R10. Zamawiający dopuszcza zastosowanie zamiennie dwóch lamp pojedynczych  360</w:t>
            </w:r>
            <w:r w:rsidRPr="00DA3DC3">
              <w:rPr>
                <w:rFonts w:ascii="Times New Roman" w:hAnsi="Times New Roman" w:cs="Times New Roman"/>
                <w:sz w:val="20"/>
                <w:szCs w:val="20"/>
                <w:vertAlign w:val="superscript"/>
              </w:rPr>
              <w:t>o</w:t>
            </w:r>
            <w:r w:rsidRPr="00DA3DC3">
              <w:rPr>
                <w:rFonts w:ascii="Times New Roman" w:hAnsi="Times New Roman" w:cs="Times New Roman"/>
                <w:sz w:val="20"/>
                <w:szCs w:val="20"/>
              </w:rPr>
              <w:t xml:space="preserve"> LED.</w:t>
            </w:r>
          </w:p>
          <w:p w14:paraId="1581DEEC" w14:textId="77777777" w:rsidR="00B4629C" w:rsidRPr="00DA3DC3" w:rsidRDefault="00B4629C" w:rsidP="003900B5">
            <w:pPr>
              <w:keepNext/>
              <w:snapToGrid w:val="0"/>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3)  min. jedną lampę błyskową 360</w:t>
            </w:r>
            <w:r w:rsidRPr="00DA3DC3">
              <w:rPr>
                <w:rFonts w:ascii="Times New Roman" w:hAnsi="Times New Roman" w:cs="Times New Roman"/>
                <w:sz w:val="20"/>
                <w:szCs w:val="20"/>
                <w:vertAlign w:val="superscript"/>
              </w:rPr>
              <w:t>o</w:t>
            </w:r>
            <w:r w:rsidRPr="00DA3DC3">
              <w:rPr>
                <w:rFonts w:ascii="Times New Roman" w:hAnsi="Times New Roman" w:cs="Times New Roman"/>
                <w:sz w:val="20"/>
                <w:szCs w:val="20"/>
              </w:rPr>
              <w:t xml:space="preserve"> - LED niebieską z tyłu pojazdu z możliwością jej wyłączania (dopuszcza się umieszczenie lamp </w:t>
            </w:r>
            <w:r w:rsidRPr="00DA3DC3">
              <w:rPr>
                <w:rFonts w:ascii="Times New Roman" w:hAnsi="Times New Roman" w:cs="Times New Roman"/>
                <w:sz w:val="20"/>
                <w:szCs w:val="20"/>
              </w:rPr>
              <w:lastRenderedPageBreak/>
              <w:t>kierunkowych LED w zabudowie pojazdu); Lampy spełniająca wyma</w:t>
            </w:r>
            <w:r w:rsidRPr="00DA3DC3">
              <w:rPr>
                <w:rFonts w:ascii="Times New Roman" w:hAnsi="Times New Roman" w:cs="Times New Roman"/>
                <w:sz w:val="20"/>
                <w:szCs w:val="20"/>
              </w:rPr>
              <w:softHyphen/>
              <w:t>gani</w:t>
            </w:r>
            <w:r w:rsidRPr="00DA3DC3">
              <w:rPr>
                <w:rFonts w:ascii="Times New Roman" w:hAnsi="Times New Roman" w:cs="Times New Roman"/>
                <w:bCs/>
                <w:sz w:val="20"/>
                <w:szCs w:val="20"/>
              </w:rPr>
              <w:t>a</w:t>
            </w:r>
            <w:r w:rsidRPr="00DA3DC3">
              <w:rPr>
                <w:rFonts w:ascii="Times New Roman" w:hAnsi="Times New Roman" w:cs="Times New Roman"/>
                <w:b/>
                <w:bCs/>
                <w:sz w:val="20"/>
                <w:szCs w:val="20"/>
              </w:rPr>
              <w:t xml:space="preserve"> </w:t>
            </w:r>
            <w:r w:rsidRPr="00DA3DC3">
              <w:rPr>
                <w:rFonts w:ascii="Times New Roman" w:hAnsi="Times New Roman" w:cs="Times New Roman"/>
                <w:sz w:val="20"/>
                <w:szCs w:val="20"/>
              </w:rPr>
              <w:t>R65 oraz R10.</w:t>
            </w:r>
          </w:p>
          <w:p w14:paraId="3251B0EB" w14:textId="77777777" w:rsidR="00B4629C" w:rsidRPr="00DA3DC3" w:rsidRDefault="00B4629C" w:rsidP="003900B5">
            <w:pPr>
              <w:spacing w:after="90" w:line="256" w:lineRule="auto"/>
              <w:jc w:val="both"/>
              <w:rPr>
                <w:rFonts w:ascii="Times New Roman" w:hAnsi="Times New Roman" w:cs="Times New Roman"/>
                <w:sz w:val="20"/>
                <w:szCs w:val="20"/>
              </w:rPr>
            </w:pPr>
            <w:r w:rsidRPr="00DA3DC3">
              <w:rPr>
                <w:rFonts w:ascii="Times New Roman" w:hAnsi="Times New Roman" w:cs="Times New Roman"/>
                <w:sz w:val="20"/>
                <w:szCs w:val="20"/>
              </w:rPr>
              <w:t>4)pomarańczowa „fala świetlna” LED z tyłu pojazdu.</w:t>
            </w:r>
          </w:p>
          <w:p w14:paraId="02FCEF28" w14:textId="77777777" w:rsidR="00B4629C" w:rsidRPr="00DA3DC3" w:rsidRDefault="00B4629C" w:rsidP="003900B5">
            <w:pPr>
              <w:spacing w:after="90" w:line="256" w:lineRule="auto"/>
              <w:jc w:val="both"/>
              <w:rPr>
                <w:rFonts w:ascii="Times New Roman" w:hAnsi="Times New Roman" w:cs="Times New Roman"/>
                <w:spacing w:val="-4"/>
                <w:sz w:val="20"/>
                <w:szCs w:val="20"/>
              </w:rPr>
            </w:pPr>
            <w:r w:rsidRPr="00DA3DC3">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DA3DC3">
              <w:rPr>
                <w:rFonts w:ascii="Times New Roman" w:hAnsi="Times New Roman" w:cs="Times New Roman"/>
                <w:spacing w:val="-4"/>
                <w:sz w:val="20"/>
                <w:szCs w:val="20"/>
              </w:rPr>
              <w:t xml:space="preserve">Klosze lamp w kolorze transparentnym białym lub transparentnym niebieskim. </w:t>
            </w:r>
          </w:p>
          <w:p w14:paraId="3C6F8575" w14:textId="77777777" w:rsidR="00B4629C" w:rsidRPr="00DA3DC3" w:rsidRDefault="00B4629C" w:rsidP="003900B5">
            <w:pPr>
              <w:keepNext/>
              <w:tabs>
                <w:tab w:val="left" w:pos="221"/>
              </w:tabs>
              <w:snapToGrid w:val="0"/>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4. Całość oświetlenia pojazdu uprzywilejowanego musi spełniać wymagania R65 EKG/ONZ</w:t>
            </w:r>
            <w:r>
              <w:rPr>
                <w:rFonts w:ascii="Times New Roman" w:hAnsi="Times New Roman" w:cs="Times New Roman"/>
                <w:sz w:val="20"/>
                <w:szCs w:val="20"/>
              </w:rPr>
              <w:t xml:space="preserve"> – klasa 2.</w:t>
            </w:r>
            <w:r w:rsidRPr="00DA3DC3">
              <w:rPr>
                <w:rFonts w:ascii="Times New Roman" w:hAnsi="Times New Roman" w:cs="Times New Roman"/>
                <w:sz w:val="20"/>
                <w:szCs w:val="20"/>
              </w:rPr>
              <w:t xml:space="preserve"> </w:t>
            </w:r>
          </w:p>
          <w:p w14:paraId="1D5FAEA1" w14:textId="77777777" w:rsidR="00B4629C" w:rsidRPr="00DA3DC3" w:rsidRDefault="00B4629C" w:rsidP="003900B5">
            <w:pPr>
              <w:spacing w:line="256" w:lineRule="auto"/>
              <w:rPr>
                <w:rFonts w:ascii="Times New Roman" w:hAnsi="Times New Roman" w:cs="Times New Roman"/>
                <w:sz w:val="20"/>
                <w:szCs w:val="20"/>
              </w:rPr>
            </w:pPr>
            <w:r w:rsidRPr="00DA3DC3">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11" w:type="dxa"/>
            <w:tcBorders>
              <w:top w:val="single" w:sz="4" w:space="0" w:color="auto"/>
              <w:left w:val="single" w:sz="4" w:space="0" w:color="auto"/>
              <w:bottom w:val="single" w:sz="4" w:space="0" w:color="auto"/>
              <w:right w:val="single" w:sz="4" w:space="0" w:color="auto"/>
            </w:tcBorders>
            <w:hideMark/>
          </w:tcPr>
          <w:p w14:paraId="7ABB07C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Należy podać typ i producenta urządzeń.</w:t>
            </w:r>
          </w:p>
        </w:tc>
        <w:tc>
          <w:tcPr>
            <w:tcW w:w="2916" w:type="dxa"/>
            <w:tcBorders>
              <w:top w:val="single" w:sz="4" w:space="0" w:color="auto"/>
              <w:left w:val="single" w:sz="4" w:space="0" w:color="auto"/>
              <w:bottom w:val="single" w:sz="4" w:space="0" w:color="auto"/>
              <w:right w:val="single" w:sz="4" w:space="0" w:color="auto"/>
            </w:tcBorders>
          </w:tcPr>
          <w:p w14:paraId="7426BE26" w14:textId="77777777" w:rsidR="00B4629C" w:rsidRPr="00DA3DC3" w:rsidRDefault="00B4629C" w:rsidP="003900B5">
            <w:pPr>
              <w:pStyle w:val="Default"/>
              <w:jc w:val="center"/>
              <w:rPr>
                <w:rFonts w:ascii="Times New Roman" w:hAnsi="Times New Roman" w:cs="Times New Roman"/>
                <w:sz w:val="20"/>
                <w:szCs w:val="20"/>
              </w:rPr>
            </w:pPr>
          </w:p>
        </w:tc>
      </w:tr>
      <w:tr w:rsidR="00B4629C" w:rsidRPr="00DA3DC3" w14:paraId="7C1BBB2B"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6902F7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2.4.</w:t>
            </w:r>
          </w:p>
        </w:tc>
        <w:tc>
          <w:tcPr>
            <w:tcW w:w="5982" w:type="dxa"/>
            <w:tcBorders>
              <w:top w:val="single" w:sz="4" w:space="0" w:color="auto"/>
              <w:left w:val="single" w:sz="4" w:space="0" w:color="auto"/>
              <w:bottom w:val="single" w:sz="4" w:space="0" w:color="auto"/>
              <w:right w:val="single" w:sz="4" w:space="0" w:color="auto"/>
            </w:tcBorders>
            <w:hideMark/>
          </w:tcPr>
          <w:p w14:paraId="247AB66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11" w:type="dxa"/>
            <w:tcBorders>
              <w:top w:val="single" w:sz="4" w:space="0" w:color="auto"/>
              <w:left w:val="single" w:sz="4" w:space="0" w:color="auto"/>
              <w:bottom w:val="single" w:sz="4" w:space="0" w:color="auto"/>
              <w:right w:val="single" w:sz="4" w:space="0" w:color="auto"/>
            </w:tcBorders>
          </w:tcPr>
          <w:p w14:paraId="12B4B87B"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A161476"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578FC33F"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EE86BB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2.5.</w:t>
            </w:r>
          </w:p>
        </w:tc>
        <w:tc>
          <w:tcPr>
            <w:tcW w:w="5982" w:type="dxa"/>
            <w:tcBorders>
              <w:top w:val="single" w:sz="4" w:space="0" w:color="auto"/>
              <w:left w:val="single" w:sz="4" w:space="0" w:color="auto"/>
              <w:bottom w:val="single" w:sz="4" w:space="0" w:color="auto"/>
              <w:right w:val="single" w:sz="4" w:space="0" w:color="auto"/>
            </w:tcBorders>
            <w:hideMark/>
          </w:tcPr>
          <w:p w14:paraId="45781D9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(Dz. U. z 2003 r. Nr 32, poz. 262, z późn. zm.) oraz wytycznymi regulaminu nr 48 EKG ONZ.</w:t>
            </w:r>
          </w:p>
          <w:p w14:paraId="2C1353B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14:paraId="7C7E651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Oznakowanie powinno znajdować się możliwie najbliżej poziomych i pionowych krawędzi pojazdu.</w:t>
            </w:r>
          </w:p>
        </w:tc>
        <w:tc>
          <w:tcPr>
            <w:tcW w:w="4111" w:type="dxa"/>
            <w:tcBorders>
              <w:top w:val="single" w:sz="4" w:space="0" w:color="auto"/>
              <w:left w:val="single" w:sz="4" w:space="0" w:color="auto"/>
              <w:bottom w:val="single" w:sz="4" w:space="0" w:color="auto"/>
              <w:right w:val="single" w:sz="4" w:space="0" w:color="auto"/>
            </w:tcBorders>
          </w:tcPr>
          <w:p w14:paraId="17FA3C77"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5EE71C7"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3EAF973B"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1422DB7" w14:textId="77777777" w:rsidR="00B4629C" w:rsidRPr="00447082" w:rsidRDefault="00B4629C" w:rsidP="003900B5">
            <w:pPr>
              <w:spacing w:before="20" w:after="20" w:line="256" w:lineRule="auto"/>
              <w:jc w:val="center"/>
              <w:rPr>
                <w:rFonts w:ascii="Times New Roman" w:hAnsi="Times New Roman" w:cs="Times New Roman"/>
                <w:strike/>
                <w:sz w:val="20"/>
                <w:szCs w:val="20"/>
              </w:rPr>
            </w:pPr>
            <w:r w:rsidRPr="00447082">
              <w:rPr>
                <w:rFonts w:ascii="Times New Roman" w:hAnsi="Times New Roman" w:cs="Times New Roman"/>
                <w:strike/>
                <w:sz w:val="20"/>
                <w:szCs w:val="20"/>
              </w:rPr>
              <w:lastRenderedPageBreak/>
              <w:t>2.6.</w:t>
            </w:r>
          </w:p>
        </w:tc>
        <w:tc>
          <w:tcPr>
            <w:tcW w:w="5982" w:type="dxa"/>
            <w:tcBorders>
              <w:top w:val="single" w:sz="4" w:space="0" w:color="auto"/>
              <w:left w:val="single" w:sz="4" w:space="0" w:color="auto"/>
              <w:bottom w:val="single" w:sz="4" w:space="0" w:color="auto"/>
              <w:right w:val="single" w:sz="4" w:space="0" w:color="auto"/>
            </w:tcBorders>
            <w:hideMark/>
          </w:tcPr>
          <w:p w14:paraId="22E0998D" w14:textId="77777777" w:rsidR="00B4629C" w:rsidRPr="00447082" w:rsidRDefault="00B4629C" w:rsidP="003900B5">
            <w:pPr>
              <w:tabs>
                <w:tab w:val="left" w:pos="48"/>
                <w:tab w:val="left" w:pos="921"/>
                <w:tab w:val="left" w:pos="6513"/>
                <w:tab w:val="left" w:pos="10395"/>
                <w:tab w:val="left" w:pos="14730"/>
              </w:tabs>
              <w:spacing w:line="240" w:lineRule="atLeast"/>
              <w:jc w:val="both"/>
              <w:rPr>
                <w:rFonts w:ascii="Times New Roman" w:hAnsi="Times New Roman" w:cs="Times New Roman"/>
                <w:bCs/>
                <w:strike/>
                <w:sz w:val="20"/>
                <w:szCs w:val="20"/>
              </w:rPr>
            </w:pPr>
            <w:r w:rsidRPr="00447082">
              <w:rPr>
                <w:rFonts w:ascii="Times New Roman" w:hAnsi="Times New Roman" w:cs="Times New Roman"/>
                <w:bCs/>
                <w:strike/>
                <w:sz w:val="20"/>
                <w:szCs w:val="20"/>
              </w:rPr>
              <w:t>Pojazd wyposażony w system pozycjonowania pojazdu kompatybilny z systemem stosowanym przez Użytkownika. System zawierający sterownik GPS, instalację antenową z anteną oraz urządzenie z oprogramowaniem do przesyłania i odbioru statusów. Terminal statusów z ekranem dotykowym min 7” zamontowany w kabinie kierowcy. Licencja umożliwiająca śledzenie pojazdu i przesyłanie statusów do systemu wspomagania dowodzenia (SWD) każdego z Użytkowników.</w:t>
            </w:r>
          </w:p>
        </w:tc>
        <w:tc>
          <w:tcPr>
            <w:tcW w:w="4111" w:type="dxa"/>
            <w:tcBorders>
              <w:top w:val="single" w:sz="4" w:space="0" w:color="auto"/>
              <w:left w:val="single" w:sz="4" w:space="0" w:color="auto"/>
              <w:bottom w:val="single" w:sz="4" w:space="0" w:color="auto"/>
              <w:right w:val="single" w:sz="4" w:space="0" w:color="auto"/>
            </w:tcBorders>
          </w:tcPr>
          <w:p w14:paraId="1D6F886C" w14:textId="77777777" w:rsidR="00B4629C" w:rsidRPr="00447082" w:rsidRDefault="00B4629C" w:rsidP="003900B5">
            <w:pPr>
              <w:spacing w:line="256" w:lineRule="auto"/>
              <w:rPr>
                <w:rFonts w:ascii="Times New Roman" w:hAnsi="Times New Roman" w:cs="Times New Roman"/>
                <w:i/>
                <w:strike/>
                <w:sz w:val="20"/>
                <w:szCs w:val="20"/>
              </w:rPr>
            </w:pPr>
            <w:r w:rsidRPr="00447082">
              <w:rPr>
                <w:rFonts w:ascii="Times New Roman" w:hAnsi="Times New Roman" w:cs="Times New Roman"/>
                <w:strike/>
                <w:sz w:val="20"/>
                <w:szCs w:val="20"/>
              </w:rPr>
              <w:t xml:space="preserve">Należy podać producenta, typ, model </w:t>
            </w:r>
            <w:r w:rsidRPr="00447082">
              <w:rPr>
                <w:rFonts w:ascii="Times New Roman" w:hAnsi="Times New Roman" w:cs="Times New Roman"/>
                <w:strike/>
                <w:sz w:val="20"/>
                <w:szCs w:val="20"/>
              </w:rPr>
              <w:br/>
              <w:t>i terminala statusów.</w:t>
            </w:r>
            <w:r w:rsidRPr="00447082">
              <w:rPr>
                <w:rFonts w:ascii="Times New Roman" w:hAnsi="Times New Roman" w:cs="Times New Roman"/>
                <w:i/>
                <w:strike/>
                <w:sz w:val="20"/>
                <w:szCs w:val="20"/>
              </w:rPr>
              <w:t xml:space="preserve"> </w:t>
            </w:r>
          </w:p>
          <w:p w14:paraId="5AD154AD" w14:textId="77777777" w:rsidR="00B4629C" w:rsidRPr="00447082" w:rsidRDefault="00B4629C" w:rsidP="003900B5">
            <w:pPr>
              <w:spacing w:line="256" w:lineRule="auto"/>
              <w:rPr>
                <w:rFonts w:ascii="Times New Roman" w:hAnsi="Times New Roman" w:cs="Times New Roman"/>
                <w:strike/>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BAA4897" w14:textId="77777777" w:rsidR="00B4629C" w:rsidRPr="00447082" w:rsidRDefault="00B4629C" w:rsidP="003900B5">
            <w:pPr>
              <w:spacing w:before="20" w:after="20" w:line="256" w:lineRule="auto"/>
              <w:jc w:val="center"/>
              <w:rPr>
                <w:rFonts w:ascii="Times New Roman" w:hAnsi="Times New Roman" w:cs="Times New Roman"/>
                <w:strike/>
                <w:sz w:val="20"/>
                <w:szCs w:val="20"/>
              </w:rPr>
            </w:pPr>
          </w:p>
        </w:tc>
      </w:tr>
      <w:tr w:rsidR="00B4629C" w:rsidRPr="00DA3DC3" w14:paraId="634E4F1B"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1498C1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2.7</w:t>
            </w:r>
          </w:p>
        </w:tc>
        <w:tc>
          <w:tcPr>
            <w:tcW w:w="5982" w:type="dxa"/>
            <w:tcBorders>
              <w:top w:val="single" w:sz="4" w:space="0" w:color="auto"/>
              <w:left w:val="single" w:sz="4" w:space="0" w:color="auto"/>
              <w:bottom w:val="single" w:sz="4" w:space="0" w:color="auto"/>
              <w:right w:val="single" w:sz="4" w:space="0" w:color="auto"/>
            </w:tcBorders>
            <w:hideMark/>
          </w:tcPr>
          <w:p w14:paraId="2D916B5D" w14:textId="77777777" w:rsidR="00B4629C" w:rsidRPr="00DA3DC3" w:rsidRDefault="00B4629C" w:rsidP="003900B5">
            <w:pPr>
              <w:tabs>
                <w:tab w:val="left" w:pos="48"/>
                <w:tab w:val="left" w:pos="921"/>
                <w:tab w:val="left" w:pos="6513"/>
                <w:tab w:val="left" w:pos="10395"/>
                <w:tab w:val="left" w:pos="14730"/>
              </w:tabs>
              <w:spacing w:line="240" w:lineRule="atLeast"/>
              <w:jc w:val="both"/>
              <w:rPr>
                <w:rFonts w:ascii="Times New Roman" w:hAnsi="Times New Roman" w:cs="Times New Roman"/>
                <w:bCs/>
                <w:sz w:val="20"/>
                <w:szCs w:val="20"/>
              </w:rPr>
            </w:pPr>
            <w:r w:rsidRPr="00DA3DC3">
              <w:rPr>
                <w:rFonts w:ascii="Times New Roman" w:hAnsi="Times New Roman" w:cs="Times New Roman"/>
                <w:sz w:val="20"/>
                <w:szCs w:val="20"/>
              </w:rPr>
              <w:t xml:space="preserve">Samochód wyposażony w rejestrator jazdy zamontowany </w:t>
            </w:r>
            <w:r w:rsidRPr="00DA3DC3">
              <w:rPr>
                <w:rFonts w:ascii="Times New Roman" w:hAnsi="Times New Roman" w:cs="Times New Roman"/>
                <w:sz w:val="20"/>
                <w:szCs w:val="20"/>
              </w:rPr>
              <w:br/>
              <w:t>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stałoogniskowy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11" w:type="dxa"/>
            <w:tcBorders>
              <w:top w:val="single" w:sz="4" w:space="0" w:color="auto"/>
              <w:left w:val="single" w:sz="4" w:space="0" w:color="auto"/>
              <w:bottom w:val="single" w:sz="4" w:space="0" w:color="auto"/>
              <w:right w:val="single" w:sz="4" w:space="0" w:color="auto"/>
            </w:tcBorders>
          </w:tcPr>
          <w:p w14:paraId="3ED08A0E" w14:textId="77777777" w:rsidR="00B4629C" w:rsidRPr="00DA3DC3" w:rsidRDefault="00B4629C" w:rsidP="003900B5">
            <w:pPr>
              <w:spacing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14D088F"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91D938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E3DB3F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2.8.</w:t>
            </w:r>
          </w:p>
        </w:tc>
        <w:tc>
          <w:tcPr>
            <w:tcW w:w="5982" w:type="dxa"/>
            <w:tcBorders>
              <w:top w:val="single" w:sz="4" w:space="0" w:color="auto"/>
              <w:left w:val="single" w:sz="4" w:space="0" w:color="auto"/>
              <w:bottom w:val="single" w:sz="4" w:space="0" w:color="auto"/>
              <w:right w:val="single" w:sz="4" w:space="0" w:color="auto"/>
            </w:tcBorders>
            <w:hideMark/>
          </w:tcPr>
          <w:p w14:paraId="302F1AC6" w14:textId="77777777" w:rsidR="00B4629C" w:rsidRDefault="00B4629C" w:rsidP="003900B5">
            <w:pPr>
              <w:pStyle w:val="Teksttreci81"/>
              <w:spacing w:line="240" w:lineRule="exact"/>
              <w:ind w:right="102" w:firstLine="0"/>
              <w:rPr>
                <w:rStyle w:val="Teksttreci80"/>
                <w:sz w:val="20"/>
                <w:szCs w:val="20"/>
              </w:rPr>
            </w:pPr>
            <w:r>
              <w:rPr>
                <w:rStyle w:val="Teksttreci80"/>
                <w:sz w:val="20"/>
                <w:szCs w:val="20"/>
              </w:rPr>
              <w:t xml:space="preserve">Na samochodzie należy zamieścić 3 tabliczki informacyjne </w:t>
            </w:r>
            <w:r>
              <w:rPr>
                <w:sz w:val="20"/>
                <w:szCs w:val="20"/>
              </w:rPr>
              <w:t>zgodnie ze wzorem i zasadami określonymi przez NFOŚiGW i WFOŚiGW w Szczecnie https://www.wfos.szczecin.pl/zasady-promocji.html</w:t>
            </w:r>
            <w:r>
              <w:rPr>
                <w:rStyle w:val="Teksttreci80"/>
                <w:sz w:val="20"/>
                <w:szCs w:val="20"/>
              </w:rPr>
              <w:t>.</w:t>
            </w:r>
          </w:p>
          <w:p w14:paraId="1A22EF4E" w14:textId="77777777" w:rsidR="00B4629C" w:rsidRPr="00DA3DC3" w:rsidRDefault="00B4629C" w:rsidP="003900B5">
            <w:pPr>
              <w:pStyle w:val="Teksttreci81"/>
              <w:spacing w:line="240" w:lineRule="exact"/>
              <w:ind w:right="102" w:firstLine="0"/>
              <w:rPr>
                <w:sz w:val="20"/>
                <w:szCs w:val="20"/>
                <w:lang w:eastAsia="en-US"/>
              </w:rPr>
            </w:pPr>
            <w:r w:rsidRPr="00756ECC">
              <w:rPr>
                <w:rStyle w:val="Teksttreci80"/>
                <w:sz w:val="20"/>
                <w:szCs w:val="20"/>
              </w:rPr>
              <w:t>Orientacyjny wymiar tabliczki 42x30 cm</w:t>
            </w:r>
            <w:r>
              <w:rPr>
                <w:rStyle w:val="Teksttreci80"/>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494340DA" w14:textId="77777777" w:rsidR="00B4629C" w:rsidRPr="00DA3DC3" w:rsidRDefault="00B4629C" w:rsidP="003900B5">
            <w:pPr>
              <w:spacing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41BC9E8"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AD8CA0F"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EB1C8D5"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III.</w:t>
            </w:r>
          </w:p>
        </w:tc>
        <w:tc>
          <w:tcPr>
            <w:tcW w:w="5982" w:type="dxa"/>
            <w:tcBorders>
              <w:top w:val="single" w:sz="4" w:space="0" w:color="auto"/>
              <w:left w:val="single" w:sz="4" w:space="0" w:color="auto"/>
              <w:bottom w:val="single" w:sz="4" w:space="0" w:color="auto"/>
              <w:right w:val="single" w:sz="4" w:space="0" w:color="auto"/>
            </w:tcBorders>
            <w:hideMark/>
          </w:tcPr>
          <w:p w14:paraId="357279F5"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PODWOZIE Z KABINĄ</w:t>
            </w:r>
          </w:p>
        </w:tc>
        <w:tc>
          <w:tcPr>
            <w:tcW w:w="4111" w:type="dxa"/>
            <w:tcBorders>
              <w:top w:val="single" w:sz="4" w:space="0" w:color="auto"/>
              <w:left w:val="single" w:sz="4" w:space="0" w:color="auto"/>
              <w:bottom w:val="single" w:sz="4" w:space="0" w:color="auto"/>
              <w:right w:val="single" w:sz="4" w:space="0" w:color="auto"/>
            </w:tcBorders>
          </w:tcPr>
          <w:p w14:paraId="03BD791C"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6DBD721"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01EF12C"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9CC565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w:t>
            </w:r>
          </w:p>
        </w:tc>
        <w:tc>
          <w:tcPr>
            <w:tcW w:w="5982" w:type="dxa"/>
            <w:tcBorders>
              <w:top w:val="single" w:sz="4" w:space="0" w:color="auto"/>
              <w:left w:val="single" w:sz="4" w:space="0" w:color="auto"/>
              <w:bottom w:val="single" w:sz="4" w:space="0" w:color="auto"/>
              <w:right w:val="single" w:sz="4" w:space="0" w:color="auto"/>
            </w:tcBorders>
            <w:hideMark/>
          </w:tcPr>
          <w:p w14:paraId="6F19774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Podwozie samochodu z silnikiem o zapłonie samoczynnym o mocy nominalnej  min. 225 kW spełniający na dzień odbioru faktycznego obowiązujące przepisy dotyczące emisji spalin (min. Euro 6). </w:t>
            </w:r>
          </w:p>
          <w:p w14:paraId="3F030FE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Masowy wskaźnik mocy pojazdu gotowego do akcji – min. 12,5kW/t.</w:t>
            </w:r>
          </w:p>
        </w:tc>
        <w:tc>
          <w:tcPr>
            <w:tcW w:w="4111" w:type="dxa"/>
            <w:tcBorders>
              <w:top w:val="single" w:sz="4" w:space="0" w:color="auto"/>
              <w:left w:val="single" w:sz="4" w:space="0" w:color="auto"/>
              <w:bottom w:val="single" w:sz="4" w:space="0" w:color="auto"/>
              <w:right w:val="single" w:sz="4" w:space="0" w:color="auto"/>
            </w:tcBorders>
            <w:hideMark/>
          </w:tcPr>
          <w:p w14:paraId="73850014" w14:textId="77777777" w:rsidR="00B4629C" w:rsidRDefault="00B4629C" w:rsidP="003900B5">
            <w:pPr>
              <w:spacing w:before="20" w:after="20" w:line="240" w:lineRule="auto"/>
              <w:contextualSpacing/>
              <w:rPr>
                <w:rFonts w:ascii="Times New Roman" w:hAnsi="Times New Roman" w:cs="Times New Roman"/>
                <w:sz w:val="20"/>
                <w:szCs w:val="20"/>
              </w:rPr>
            </w:pPr>
            <w:r>
              <w:rPr>
                <w:rFonts w:ascii="Times New Roman" w:hAnsi="Times New Roman" w:cs="Times New Roman"/>
                <w:sz w:val="20"/>
                <w:szCs w:val="20"/>
              </w:rPr>
              <w:t>Należy podać markę, model i typ podwozia oraz typ i moc nominalną silnika.</w:t>
            </w:r>
          </w:p>
          <w:p w14:paraId="5060FB32" w14:textId="77777777" w:rsidR="00B4629C" w:rsidRDefault="00B4629C" w:rsidP="003900B5">
            <w:pPr>
              <w:pStyle w:val="Tekstpodstawowy"/>
              <w:jc w:val="both"/>
              <w:rPr>
                <w:rFonts w:ascii="Times New Roman" w:hAnsi="Times New Roman"/>
                <w:color w:val="auto"/>
                <w:sz w:val="20"/>
              </w:rPr>
            </w:pPr>
            <w:r>
              <w:rPr>
                <w:rFonts w:ascii="Times New Roman" w:hAnsi="Times New Roman"/>
                <w:color w:val="auto"/>
                <w:sz w:val="20"/>
                <w:lang w:val="pl-PL"/>
              </w:rPr>
              <w:t xml:space="preserve">Parametr mocy nominalnej silnika jest </w:t>
            </w:r>
            <w:r>
              <w:rPr>
                <w:rFonts w:ascii="Times New Roman" w:hAnsi="Times New Roman"/>
                <w:color w:val="auto"/>
                <w:sz w:val="20"/>
              </w:rPr>
              <w:t>parametrem punktowanym przy ocenie ofert (kryterium parametry techniczne):</w:t>
            </w:r>
          </w:p>
          <w:p w14:paraId="339197CA" w14:textId="77777777" w:rsidR="00B4629C" w:rsidRPr="00DA3DC3" w:rsidRDefault="00B4629C" w:rsidP="003900B5">
            <w:pPr>
              <w:pStyle w:val="Tekstpodstawowy"/>
              <w:spacing w:line="200" w:lineRule="exact"/>
              <w:jc w:val="both"/>
              <w:rPr>
                <w:rFonts w:ascii="Times New Roman" w:hAnsi="Times New Roman"/>
                <w:color w:val="auto"/>
                <w:sz w:val="20"/>
                <w:lang w:val="pl-PL" w:eastAsia="en-US"/>
              </w:rPr>
            </w:pPr>
            <w:r>
              <w:rPr>
                <w:rFonts w:ascii="Times New Roman" w:hAnsi="Times New Roman"/>
                <w:sz w:val="20"/>
              </w:rPr>
              <w:t>Za każde dodatkowe 0,5 KW mocy nominalnej powyżej mocy minimalnej wymaganej przez zamawiającego przydzielony zostanie 1 pkt przy czym maksymalnie uzyskać można 10 pkt</w:t>
            </w:r>
          </w:p>
        </w:tc>
        <w:tc>
          <w:tcPr>
            <w:tcW w:w="2916" w:type="dxa"/>
            <w:tcBorders>
              <w:top w:val="single" w:sz="4" w:space="0" w:color="auto"/>
              <w:left w:val="single" w:sz="4" w:space="0" w:color="auto"/>
              <w:bottom w:val="single" w:sz="4" w:space="0" w:color="auto"/>
              <w:right w:val="single" w:sz="4" w:space="0" w:color="auto"/>
            </w:tcBorders>
          </w:tcPr>
          <w:p w14:paraId="7378E610"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6968405"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E16D41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w:t>
            </w:r>
          </w:p>
        </w:tc>
        <w:tc>
          <w:tcPr>
            <w:tcW w:w="5982" w:type="dxa"/>
            <w:tcBorders>
              <w:top w:val="single" w:sz="4" w:space="0" w:color="auto"/>
              <w:left w:val="single" w:sz="4" w:space="0" w:color="auto"/>
              <w:bottom w:val="single" w:sz="4" w:space="0" w:color="auto"/>
              <w:right w:val="single" w:sz="4" w:space="0" w:color="auto"/>
            </w:tcBorders>
            <w:hideMark/>
          </w:tcPr>
          <w:p w14:paraId="0CD4400B" w14:textId="77777777" w:rsidR="00B4629C" w:rsidRPr="00DA3DC3" w:rsidRDefault="00B4629C" w:rsidP="003900B5">
            <w:pPr>
              <w:pStyle w:val="Teksttreci130"/>
              <w:shd w:val="clear" w:color="auto" w:fill="auto"/>
              <w:spacing w:before="0" w:line="240" w:lineRule="auto"/>
              <w:rPr>
                <w:rFonts w:ascii="Times New Roman" w:hAnsi="Times New Roman"/>
                <w:lang w:eastAsia="en-US"/>
              </w:rPr>
            </w:pPr>
            <w:r w:rsidRPr="00DA3DC3">
              <w:rPr>
                <w:rFonts w:ascii="Times New Roman" w:hAnsi="Times New Roman"/>
                <w:b w:val="0"/>
                <w:lang w:eastAsia="en-US"/>
              </w:rPr>
              <w:t xml:space="preserve">Skrzynia biegów - automatyczna z hydrokinetycznym zmiennikiem momentu obrotowego lub mechaniczna </w:t>
            </w:r>
            <w:r w:rsidRPr="00DA3DC3">
              <w:rPr>
                <w:rFonts w:ascii="Times New Roman" w:hAnsi="Times New Roman"/>
                <w:b w:val="0"/>
                <w:lang w:eastAsia="en-US"/>
              </w:rPr>
              <w:br/>
              <w:t xml:space="preserve">z automatycznym przełączaniem (zmiany biegów dokonuje się bez </w:t>
            </w:r>
            <w:r w:rsidRPr="00DA3DC3">
              <w:rPr>
                <w:rFonts w:ascii="Times New Roman" w:hAnsi="Times New Roman"/>
                <w:b w:val="0"/>
                <w:lang w:eastAsia="en-US"/>
              </w:rPr>
              <w:lastRenderedPageBreak/>
              <w:t xml:space="preserve">konieczności naciskania pedału </w:t>
            </w:r>
            <w:hyperlink r:id="rId7" w:tooltip="Sprzęgło" w:history="1">
              <w:r w:rsidRPr="00DA3DC3">
                <w:rPr>
                  <w:rStyle w:val="Hipercze"/>
                  <w:rFonts w:ascii="Times New Roman" w:hAnsi="Times New Roman"/>
                  <w:b w:val="0"/>
                  <w:color w:val="auto"/>
                  <w:lang w:eastAsia="en-US"/>
                </w:rPr>
                <w:t>sprzęgła</w:t>
              </w:r>
            </w:hyperlink>
            <w:r w:rsidRPr="00DA3DC3">
              <w:rPr>
                <w:rFonts w:ascii="Times New Roman" w:hAnsi="Times New Roman"/>
                <w:b w:val="0"/>
                <w:lang w:eastAsia="en-US"/>
              </w:rPr>
              <w:t>) – skrzynia zautomatyzowana lub mechaniczna lub manualna (mechaniczna).</w:t>
            </w:r>
          </w:p>
        </w:tc>
        <w:tc>
          <w:tcPr>
            <w:tcW w:w="4111" w:type="dxa"/>
            <w:tcBorders>
              <w:top w:val="single" w:sz="4" w:space="0" w:color="auto"/>
              <w:left w:val="single" w:sz="4" w:space="0" w:color="auto"/>
              <w:bottom w:val="single" w:sz="4" w:space="0" w:color="auto"/>
              <w:right w:val="single" w:sz="4" w:space="0" w:color="auto"/>
            </w:tcBorders>
          </w:tcPr>
          <w:p w14:paraId="45A9B04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Należy podać rodzaj oraz typ zastosowanej skrzyni biegów (oznaczenie producenta).</w:t>
            </w:r>
          </w:p>
          <w:p w14:paraId="19DB615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Parametr punktowany przy ocenie ofert:</w:t>
            </w:r>
          </w:p>
          <w:p w14:paraId="103120A4" w14:textId="77777777" w:rsidR="00B4629C" w:rsidRPr="00DA3DC3" w:rsidRDefault="00B4629C" w:rsidP="003900B5">
            <w:pPr>
              <w:pStyle w:val="Tekstpodstawowy"/>
              <w:spacing w:line="320" w:lineRule="exact"/>
              <w:jc w:val="both"/>
              <w:rPr>
                <w:rFonts w:ascii="Times New Roman" w:hAnsi="Times New Roman"/>
                <w:color w:val="auto"/>
                <w:sz w:val="20"/>
                <w:lang w:val="pl-PL" w:eastAsia="en-US"/>
              </w:rPr>
            </w:pPr>
            <w:r w:rsidRPr="00DA3DC3">
              <w:rPr>
                <w:rFonts w:ascii="Times New Roman" w:hAnsi="Times New Roman"/>
                <w:color w:val="auto"/>
                <w:sz w:val="20"/>
                <w:lang w:val="pl-PL" w:eastAsia="en-US"/>
              </w:rPr>
              <w:lastRenderedPageBreak/>
              <w:t>- skrzynia biegów manualna – 0 pkt</w:t>
            </w:r>
          </w:p>
          <w:p w14:paraId="47BE009B" w14:textId="77777777" w:rsidR="00B4629C" w:rsidRPr="00DA3DC3" w:rsidRDefault="00B4629C" w:rsidP="003900B5">
            <w:pPr>
              <w:pStyle w:val="Tekstpodstawowy"/>
              <w:spacing w:line="320" w:lineRule="exact"/>
              <w:jc w:val="both"/>
              <w:rPr>
                <w:rFonts w:ascii="Times New Roman" w:hAnsi="Times New Roman"/>
                <w:color w:val="auto"/>
                <w:sz w:val="20"/>
                <w:lang w:val="pl-PL" w:eastAsia="en-US"/>
              </w:rPr>
            </w:pPr>
            <w:r w:rsidRPr="00DA3DC3">
              <w:rPr>
                <w:rFonts w:ascii="Times New Roman" w:hAnsi="Times New Roman"/>
                <w:color w:val="auto"/>
                <w:sz w:val="20"/>
                <w:lang w:val="pl-PL" w:eastAsia="en-US"/>
              </w:rPr>
              <w:t xml:space="preserve">- skrzynia biegów zautomatyzowana – </w:t>
            </w:r>
            <w:r>
              <w:rPr>
                <w:rFonts w:ascii="Times New Roman" w:hAnsi="Times New Roman"/>
                <w:color w:val="auto"/>
                <w:sz w:val="20"/>
                <w:lang w:val="pl-PL" w:eastAsia="en-US"/>
              </w:rPr>
              <w:t>1</w:t>
            </w:r>
            <w:r w:rsidRPr="00DA3DC3">
              <w:rPr>
                <w:rFonts w:ascii="Times New Roman" w:hAnsi="Times New Roman"/>
                <w:color w:val="auto"/>
                <w:sz w:val="20"/>
                <w:lang w:val="pl-PL" w:eastAsia="en-US"/>
              </w:rPr>
              <w:t>5 pkt</w:t>
            </w:r>
          </w:p>
          <w:p w14:paraId="5F2A09A8" w14:textId="77777777" w:rsidR="00B4629C" w:rsidRPr="00DA3DC3" w:rsidRDefault="00B4629C" w:rsidP="003900B5">
            <w:pPr>
              <w:pStyle w:val="Tekstpodstawowy"/>
              <w:spacing w:line="320" w:lineRule="exact"/>
              <w:jc w:val="both"/>
              <w:rPr>
                <w:rFonts w:ascii="Times New Roman" w:hAnsi="Times New Roman"/>
                <w:color w:val="auto"/>
                <w:sz w:val="20"/>
                <w:lang w:val="pl-PL" w:eastAsia="en-US"/>
              </w:rPr>
            </w:pPr>
            <w:r w:rsidRPr="00DA3DC3">
              <w:rPr>
                <w:rFonts w:ascii="Times New Roman" w:hAnsi="Times New Roman"/>
                <w:color w:val="auto"/>
                <w:sz w:val="20"/>
                <w:lang w:val="pl-PL" w:eastAsia="en-US"/>
              </w:rPr>
              <w:t xml:space="preserve">- skrzynia biegów automatyczna – </w:t>
            </w:r>
            <w:r>
              <w:rPr>
                <w:rFonts w:ascii="Times New Roman" w:hAnsi="Times New Roman"/>
                <w:color w:val="auto"/>
                <w:sz w:val="20"/>
                <w:lang w:val="pl-PL" w:eastAsia="en-US"/>
              </w:rPr>
              <w:t>25</w:t>
            </w:r>
            <w:r w:rsidRPr="00DA3DC3">
              <w:rPr>
                <w:rFonts w:ascii="Times New Roman" w:hAnsi="Times New Roman"/>
                <w:color w:val="auto"/>
                <w:sz w:val="20"/>
                <w:lang w:val="pl-PL" w:eastAsia="en-US"/>
              </w:rPr>
              <w:t xml:space="preserve"> pkt</w:t>
            </w:r>
          </w:p>
        </w:tc>
        <w:tc>
          <w:tcPr>
            <w:tcW w:w="2916" w:type="dxa"/>
            <w:tcBorders>
              <w:top w:val="single" w:sz="4" w:space="0" w:color="auto"/>
              <w:left w:val="single" w:sz="4" w:space="0" w:color="auto"/>
              <w:bottom w:val="single" w:sz="4" w:space="0" w:color="auto"/>
              <w:right w:val="single" w:sz="4" w:space="0" w:color="auto"/>
            </w:tcBorders>
          </w:tcPr>
          <w:p w14:paraId="6AC15994" w14:textId="77777777" w:rsidR="00B4629C" w:rsidRPr="00DA3DC3" w:rsidRDefault="00B4629C" w:rsidP="003900B5">
            <w:pPr>
              <w:spacing w:before="20" w:after="20" w:line="256" w:lineRule="auto"/>
              <w:rPr>
                <w:rFonts w:ascii="Times New Roman" w:hAnsi="Times New Roman" w:cs="Times New Roman"/>
                <w:sz w:val="20"/>
                <w:szCs w:val="20"/>
              </w:rPr>
            </w:pPr>
          </w:p>
        </w:tc>
      </w:tr>
      <w:tr w:rsidR="00B4629C" w:rsidRPr="00DA3DC3" w14:paraId="10E9D4A1"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75373F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3.3.</w:t>
            </w:r>
          </w:p>
        </w:tc>
        <w:tc>
          <w:tcPr>
            <w:tcW w:w="5982" w:type="dxa"/>
            <w:tcBorders>
              <w:top w:val="single" w:sz="4" w:space="0" w:color="auto"/>
              <w:left w:val="single" w:sz="4" w:space="0" w:color="auto"/>
              <w:bottom w:val="single" w:sz="4" w:space="0" w:color="auto"/>
              <w:right w:val="single" w:sz="4" w:space="0" w:color="auto"/>
            </w:tcBorders>
          </w:tcPr>
          <w:p w14:paraId="47944410" w14:textId="77777777" w:rsidR="00B4629C" w:rsidRPr="00DA3DC3" w:rsidRDefault="00B4629C" w:rsidP="003900B5">
            <w:pPr>
              <w:pStyle w:val="Default"/>
              <w:spacing w:line="256" w:lineRule="auto"/>
              <w:rPr>
                <w:rFonts w:ascii="Times New Roman" w:hAnsi="Times New Roman" w:cs="Times New Roman"/>
                <w:color w:val="auto"/>
                <w:sz w:val="20"/>
                <w:szCs w:val="20"/>
              </w:rPr>
            </w:pPr>
            <w:r w:rsidRPr="00DA3DC3">
              <w:rPr>
                <w:rFonts w:ascii="Times New Roman" w:hAnsi="Times New Roman" w:cs="Times New Roman"/>
                <w:color w:val="auto"/>
                <w:sz w:val="20"/>
                <w:szCs w:val="20"/>
              </w:rPr>
              <w:t>Maksymalna wysokość całkowita – 34</w:t>
            </w:r>
            <w:r>
              <w:rPr>
                <w:rFonts w:ascii="Times New Roman" w:hAnsi="Times New Roman" w:cs="Times New Roman"/>
                <w:color w:val="auto"/>
                <w:sz w:val="20"/>
                <w:szCs w:val="20"/>
              </w:rPr>
              <w:t>0</w:t>
            </w:r>
            <w:r w:rsidRPr="00DA3DC3">
              <w:rPr>
                <w:rFonts w:ascii="Times New Roman" w:hAnsi="Times New Roman" w:cs="Times New Roman"/>
                <w:color w:val="auto"/>
                <w:sz w:val="20"/>
                <w:szCs w:val="20"/>
              </w:rPr>
              <w:t>0 mm (wysokość z uwzględnieniem zamontowanej drabiny)</w:t>
            </w:r>
          </w:p>
          <w:p w14:paraId="1E03ED4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Maks. wysokość górnej krawędzi najwyższej półki w położeniu roboczym (po wysunięciu lub rozłożeniu) lub szuflady - nie wyżej niż 1850 mm od poziomu terenu lub zainstalowanych podestów umożliwiających łatwy dostęp do sprzętu, przy czym otwarcie lub wysunięcie podestów sygnalizowane w kabinie kierowcy. Otwieranie i zamykanie podestów wspomagane siłownikami gazowymi. Sprzęt rozmieszczony grupowo w zależności od przeznaczenia z zachowaniem ergonomii.</w:t>
            </w:r>
          </w:p>
        </w:tc>
        <w:tc>
          <w:tcPr>
            <w:tcW w:w="4111" w:type="dxa"/>
            <w:tcBorders>
              <w:top w:val="single" w:sz="4" w:space="0" w:color="auto"/>
              <w:left w:val="single" w:sz="4" w:space="0" w:color="auto"/>
              <w:bottom w:val="single" w:sz="4" w:space="0" w:color="auto"/>
              <w:right w:val="single" w:sz="4" w:space="0" w:color="auto"/>
            </w:tcBorders>
            <w:hideMark/>
          </w:tcPr>
          <w:p w14:paraId="17B2CA56" w14:textId="77777777" w:rsidR="00B4629C" w:rsidRPr="00DA3DC3" w:rsidRDefault="00B4629C" w:rsidP="003900B5">
            <w:pPr>
              <w:pStyle w:val="Tekstpodstawowy"/>
              <w:spacing w:line="256" w:lineRule="auto"/>
              <w:jc w:val="both"/>
              <w:rPr>
                <w:rFonts w:ascii="Times New Roman" w:hAnsi="Times New Roman"/>
                <w:color w:val="auto"/>
                <w:sz w:val="20"/>
                <w:lang w:val="pl-PL" w:eastAsia="en-US"/>
              </w:rPr>
            </w:pPr>
          </w:p>
        </w:tc>
        <w:tc>
          <w:tcPr>
            <w:tcW w:w="2916" w:type="dxa"/>
            <w:tcBorders>
              <w:top w:val="single" w:sz="4" w:space="0" w:color="auto"/>
              <w:left w:val="single" w:sz="4" w:space="0" w:color="auto"/>
              <w:bottom w:val="single" w:sz="4" w:space="0" w:color="auto"/>
              <w:right w:val="single" w:sz="4" w:space="0" w:color="auto"/>
            </w:tcBorders>
          </w:tcPr>
          <w:p w14:paraId="4108FD4A"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4F8EBD6"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58EE8AC"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3.4.</w:t>
            </w:r>
          </w:p>
        </w:tc>
        <w:tc>
          <w:tcPr>
            <w:tcW w:w="5982" w:type="dxa"/>
            <w:tcBorders>
              <w:top w:val="single" w:sz="4" w:space="0" w:color="auto"/>
              <w:left w:val="single" w:sz="4" w:space="0" w:color="auto"/>
              <w:bottom w:val="single" w:sz="4" w:space="0" w:color="auto"/>
              <w:right w:val="single" w:sz="4" w:space="0" w:color="auto"/>
            </w:tcBorders>
            <w:hideMark/>
          </w:tcPr>
          <w:p w14:paraId="0680F391" w14:textId="77777777" w:rsidR="00B4629C" w:rsidRPr="00DA3DC3" w:rsidRDefault="00B4629C" w:rsidP="003900B5">
            <w:pPr>
              <w:spacing w:line="256" w:lineRule="auto"/>
              <w:rPr>
                <w:rFonts w:ascii="Times New Roman" w:hAnsi="Times New Roman" w:cs="Times New Roman"/>
                <w:sz w:val="20"/>
                <w:szCs w:val="20"/>
              </w:rPr>
            </w:pPr>
            <w:r w:rsidRPr="00DA3DC3">
              <w:rPr>
                <w:rFonts w:ascii="Times New Roman" w:hAnsi="Times New Roman" w:cs="Times New Roman"/>
                <w:sz w:val="20"/>
                <w:szCs w:val="20"/>
              </w:rPr>
              <w:t>Pojazd uterenowiony z napędem 4x4, możliwość blokady mechanizmów różnicowych min. osi przedniej i tylnej.</w:t>
            </w:r>
          </w:p>
          <w:p w14:paraId="1C0CB681" w14:textId="77777777" w:rsidR="00B4629C" w:rsidRPr="00DA3DC3" w:rsidRDefault="00B4629C" w:rsidP="003900B5">
            <w:pPr>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Koła na osi przedniej pojedyncze, na osi tylnej podwójne. Zawieszenie mechaniczne wzmocnione, wytrzymujące stałe obciążenie maksymalną masą całkowitą w zakładanych warunkach eksploatacji.</w:t>
            </w:r>
          </w:p>
        </w:tc>
        <w:tc>
          <w:tcPr>
            <w:tcW w:w="4111" w:type="dxa"/>
            <w:tcBorders>
              <w:top w:val="single" w:sz="4" w:space="0" w:color="auto"/>
              <w:left w:val="single" w:sz="4" w:space="0" w:color="auto"/>
              <w:bottom w:val="single" w:sz="4" w:space="0" w:color="auto"/>
              <w:right w:val="single" w:sz="4" w:space="0" w:color="auto"/>
            </w:tcBorders>
          </w:tcPr>
          <w:p w14:paraId="2EC22883" w14:textId="77777777" w:rsidR="00B4629C" w:rsidRPr="00DA3DC3" w:rsidRDefault="00B4629C" w:rsidP="003900B5">
            <w:pPr>
              <w:spacing w:before="20" w:after="20"/>
              <w:contextualSpacing/>
              <w:rPr>
                <w:rFonts w:ascii="Times New Roman" w:hAnsi="Times New Roman" w:cs="Times New Roman"/>
                <w:sz w:val="20"/>
                <w:szCs w:val="20"/>
              </w:rPr>
            </w:pPr>
            <w:r w:rsidRPr="00DA3DC3">
              <w:rPr>
                <w:rFonts w:ascii="Times New Roman" w:hAnsi="Times New Roman" w:cs="Times New Roman"/>
                <w:sz w:val="20"/>
                <w:szCs w:val="20"/>
              </w:rPr>
              <w:t>Należy podać rodzaj napędu.</w:t>
            </w:r>
          </w:p>
          <w:p w14:paraId="69990586" w14:textId="77777777" w:rsidR="00B4629C" w:rsidRPr="00DA3DC3" w:rsidRDefault="00B4629C" w:rsidP="003900B5">
            <w:pPr>
              <w:spacing w:before="20" w:after="20"/>
              <w:contextualSpacing/>
              <w:rPr>
                <w:rFonts w:ascii="Times New Roman" w:hAnsi="Times New Roman" w:cs="Times New Roman"/>
                <w:sz w:val="20"/>
                <w:szCs w:val="20"/>
              </w:rPr>
            </w:pPr>
            <w:r w:rsidRPr="00DA3DC3">
              <w:rPr>
                <w:rFonts w:ascii="Times New Roman" w:hAnsi="Times New Roman" w:cs="Times New Roman"/>
                <w:sz w:val="20"/>
                <w:szCs w:val="20"/>
              </w:rPr>
              <w:t>Parametr punktowany przy ocenie ofert (kryterium parametry techniczne):</w:t>
            </w:r>
          </w:p>
          <w:p w14:paraId="2E75E103" w14:textId="77777777" w:rsidR="00B4629C" w:rsidRPr="00DA3DC3" w:rsidRDefault="00B4629C" w:rsidP="003900B5">
            <w:pPr>
              <w:pStyle w:val="Tekstpodstawowy"/>
              <w:contextualSpacing/>
              <w:rPr>
                <w:rFonts w:ascii="Times New Roman" w:hAnsi="Times New Roman"/>
                <w:color w:val="auto"/>
                <w:sz w:val="20"/>
                <w:lang w:val="pl-PL"/>
              </w:rPr>
            </w:pPr>
            <w:r w:rsidRPr="00DA3DC3">
              <w:rPr>
                <w:rFonts w:ascii="Times New Roman" w:hAnsi="Times New Roman"/>
                <w:color w:val="auto"/>
                <w:sz w:val="20"/>
                <w:lang w:val="pl-PL"/>
              </w:rPr>
              <w:t>- brak możliwości odłączenia osi przedniej (stały napęd 4x4) – 0 pkt</w:t>
            </w:r>
          </w:p>
          <w:p w14:paraId="7B46092D" w14:textId="77777777" w:rsidR="00B4629C" w:rsidRPr="00DA3DC3" w:rsidRDefault="00B4629C" w:rsidP="003900B5">
            <w:pPr>
              <w:spacing w:before="20" w:after="20"/>
              <w:contextualSpacing/>
              <w:rPr>
                <w:rFonts w:ascii="Times New Roman" w:hAnsi="Times New Roman" w:cs="Times New Roman"/>
                <w:sz w:val="20"/>
                <w:szCs w:val="20"/>
              </w:rPr>
            </w:pPr>
            <w:r w:rsidRPr="00DA3DC3">
              <w:rPr>
                <w:rFonts w:ascii="Times New Roman" w:hAnsi="Times New Roman" w:cs="Times New Roman"/>
                <w:sz w:val="20"/>
                <w:szCs w:val="20"/>
              </w:rPr>
              <w:t xml:space="preserve">- możliwości odłączenia osi przedniej (napęd rozłączany 4x4) – </w:t>
            </w:r>
            <w:r>
              <w:rPr>
                <w:rFonts w:ascii="Times New Roman" w:hAnsi="Times New Roman" w:cs="Times New Roman"/>
                <w:sz w:val="20"/>
                <w:szCs w:val="20"/>
              </w:rPr>
              <w:t>30</w:t>
            </w:r>
            <w:r w:rsidRPr="00DA3DC3">
              <w:rPr>
                <w:rFonts w:ascii="Times New Roman" w:hAnsi="Times New Roman" w:cs="Times New Roman"/>
                <w:sz w:val="20"/>
                <w:szCs w:val="20"/>
              </w:rPr>
              <w:t xml:space="preserve"> pkt</w:t>
            </w:r>
          </w:p>
        </w:tc>
        <w:tc>
          <w:tcPr>
            <w:tcW w:w="2916" w:type="dxa"/>
            <w:tcBorders>
              <w:top w:val="single" w:sz="4" w:space="0" w:color="auto"/>
              <w:left w:val="single" w:sz="4" w:space="0" w:color="auto"/>
              <w:bottom w:val="single" w:sz="4" w:space="0" w:color="auto"/>
              <w:right w:val="single" w:sz="4" w:space="0" w:color="auto"/>
            </w:tcBorders>
          </w:tcPr>
          <w:p w14:paraId="48DB026D"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38FE11D3"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C7C3B3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3.5.</w:t>
            </w:r>
          </w:p>
        </w:tc>
        <w:tc>
          <w:tcPr>
            <w:tcW w:w="5982" w:type="dxa"/>
            <w:tcBorders>
              <w:top w:val="single" w:sz="4" w:space="0" w:color="auto"/>
              <w:left w:val="single" w:sz="4" w:space="0" w:color="auto"/>
              <w:bottom w:val="single" w:sz="4" w:space="0" w:color="auto"/>
              <w:right w:val="single" w:sz="4" w:space="0" w:color="auto"/>
            </w:tcBorders>
            <w:hideMark/>
          </w:tcPr>
          <w:p w14:paraId="34F8C25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4643514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indywidualne oświetlenie nad siedzeniem dowódcy i załogi,</w:t>
            </w:r>
          </w:p>
          <w:p w14:paraId="1F91DEF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niezależny układ ogrzewania i wentylacji, umożliwiający ogrzewanie kabiny przy wyłączonym silniku,</w:t>
            </w:r>
          </w:p>
          <w:p w14:paraId="3A22AEB3"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fabryczny układ klimatyzacji,</w:t>
            </w:r>
          </w:p>
          <w:p w14:paraId="5F94D92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reflektor ręczny (szperacz) do oświetlenia numerów budynków,</w:t>
            </w:r>
          </w:p>
          <w:p w14:paraId="6C5A812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reflektor pogorzeliskowy ze światłem roboczym o źródle światła LED  i strumieniu świetlnym min. 3500 lm na zewnątrz kabiny </w:t>
            </w:r>
            <w:r w:rsidRPr="00DA3DC3">
              <w:rPr>
                <w:rFonts w:ascii="Times New Roman" w:hAnsi="Times New Roman" w:cs="Times New Roman"/>
                <w:sz w:val="20"/>
                <w:szCs w:val="20"/>
              </w:rPr>
              <w:br/>
              <w:t>z możliwością mocowania z tyłu zabudowy,</w:t>
            </w:r>
          </w:p>
          <w:p w14:paraId="6718CD6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radioodtwarzacz wraz z instalacją głośnikową,</w:t>
            </w:r>
          </w:p>
          <w:p w14:paraId="3D8C5FA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sygnalizacja otwartych skrytek w kabinie kierowcy,</w:t>
            </w:r>
          </w:p>
          <w:p w14:paraId="4D3E59D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 sygnalizacja (może być tylko świetlna ale musi być bardzo widoczna) wysunięcia masztu,</w:t>
            </w:r>
          </w:p>
          <w:p w14:paraId="6C09749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manometr lub wskaźnik niskiego ciśnienia autopompy oraz wskaźniki poziomu środków gaśniczych - wody i środka pianotwórczego,</w:t>
            </w:r>
          </w:p>
          <w:p w14:paraId="41CA4C0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manipulator sterowania sygnalizacją świetlną i dźwiękową,</w:t>
            </w:r>
          </w:p>
          <w:p w14:paraId="08D452F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układ ładowania radiotelefonów przewoźnych,</w:t>
            </w:r>
          </w:p>
          <w:p w14:paraId="5480533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układ ładowania latarek,</w:t>
            </w:r>
          </w:p>
          <w:p w14:paraId="5A05D56D" w14:textId="77777777" w:rsidR="00B4629C"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uchwyty na ubrania załogi</w:t>
            </w:r>
            <w:r>
              <w:rPr>
                <w:rFonts w:ascii="Times New Roman" w:hAnsi="Times New Roman" w:cs="Times New Roman"/>
                <w:sz w:val="20"/>
                <w:szCs w:val="20"/>
              </w:rPr>
              <w:t>,</w:t>
            </w:r>
          </w:p>
          <w:p w14:paraId="2CD98C04" w14:textId="77777777" w:rsidR="00B4629C" w:rsidRPr="00DA3DC3" w:rsidRDefault="00B4629C" w:rsidP="003900B5">
            <w:pPr>
              <w:spacing w:before="20" w:after="20" w:line="256" w:lineRule="auto"/>
              <w:rPr>
                <w:rFonts w:ascii="Times New Roman" w:hAnsi="Times New Roman" w:cs="Times New Roman"/>
                <w:sz w:val="20"/>
                <w:szCs w:val="20"/>
              </w:rPr>
            </w:pPr>
            <w:r>
              <w:rPr>
                <w:rFonts w:ascii="Times New Roman" w:hAnsi="Times New Roman" w:cs="Times New Roman"/>
                <w:sz w:val="20"/>
                <w:szCs w:val="20"/>
              </w:rPr>
              <w:t xml:space="preserve">- </w:t>
            </w:r>
            <w:r w:rsidRPr="00D74F53">
              <w:rPr>
                <w:rFonts w:ascii="Times New Roman" w:eastAsia="Times New Roman" w:hAnsi="Times New Roman" w:cs="Times New Roman"/>
                <w:sz w:val="20"/>
                <w:szCs w:val="20"/>
                <w:lang w:eastAsia="pl-PL"/>
              </w:rPr>
              <w:t>dodatkowe 4 reflektory dalekosiężne mocowane na uchwycie wykonanym z materiałów odpornych na korozję zamocowanych na masce pojazdu</w:t>
            </w:r>
          </w:p>
        </w:tc>
        <w:tc>
          <w:tcPr>
            <w:tcW w:w="4111" w:type="dxa"/>
            <w:tcBorders>
              <w:top w:val="single" w:sz="4" w:space="0" w:color="auto"/>
              <w:left w:val="single" w:sz="4" w:space="0" w:color="auto"/>
              <w:bottom w:val="single" w:sz="4" w:space="0" w:color="auto"/>
              <w:right w:val="single" w:sz="4" w:space="0" w:color="auto"/>
            </w:tcBorders>
          </w:tcPr>
          <w:p w14:paraId="30DD51FE"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59F3D43"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EE1CCB2"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5FEA75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3.6.</w:t>
            </w:r>
          </w:p>
        </w:tc>
        <w:tc>
          <w:tcPr>
            <w:tcW w:w="5982" w:type="dxa"/>
            <w:tcBorders>
              <w:top w:val="single" w:sz="4" w:space="0" w:color="auto"/>
              <w:left w:val="single" w:sz="4" w:space="0" w:color="auto"/>
              <w:bottom w:val="single" w:sz="4" w:space="0" w:color="auto"/>
              <w:right w:val="single" w:sz="4" w:space="0" w:color="auto"/>
            </w:tcBorders>
            <w:hideMark/>
          </w:tcPr>
          <w:p w14:paraId="1567813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wszystkie fotele wyposażone w bezwładnościowe pasy bezpieczeństwa,</w:t>
            </w:r>
          </w:p>
          <w:p w14:paraId="3ED4DA1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siedzenia pokryte materiałem odpornym na zanieczyszczenia, odpornym na rozdarcie i ścieranie,</w:t>
            </w:r>
          </w:p>
          <w:p w14:paraId="06BEBC2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wszystkie fotele wyposażone w zagłówki,</w:t>
            </w:r>
          </w:p>
          <w:p w14:paraId="5E4424C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fotel dla kierowcy z regulacją wysokości, odległości </w:t>
            </w:r>
            <w:r w:rsidRPr="00DA3DC3">
              <w:rPr>
                <w:rFonts w:ascii="Times New Roman" w:hAnsi="Times New Roman" w:cs="Times New Roman"/>
                <w:sz w:val="20"/>
                <w:szCs w:val="20"/>
              </w:rPr>
              <w:br/>
              <w:t>i pochylenia oparcia,</w:t>
            </w:r>
          </w:p>
          <w:p w14:paraId="77443B5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 kabinie 4 uchwyty umożliwiające jednoczesne przewożenie aparatów z różnym rodzajem butli w kabinie pojazdu wg rozwiązania technicznego ustalonego na etapie produkcji. Uchwyty aparatów w kabinie i za</w:t>
            </w:r>
            <w:r w:rsidRPr="00DA3DC3">
              <w:rPr>
                <w:rFonts w:ascii="Times New Roman" w:hAnsi="Times New Roman" w:cs="Times New Roman"/>
                <w:sz w:val="20"/>
                <w:szCs w:val="20"/>
              </w:rPr>
              <w:softHyphen/>
              <w:t>budowie powinny być tak skonstruowane, aby umożliwiały mocowanie aparatów po</w:t>
            </w:r>
            <w:r w:rsidRPr="00DA3DC3">
              <w:rPr>
                <w:rFonts w:ascii="Times New Roman" w:hAnsi="Times New Roman" w:cs="Times New Roman"/>
                <w:sz w:val="20"/>
                <w:szCs w:val="20"/>
              </w:rPr>
              <w:softHyphen/>
              <w:t>wietrznych z butlą stalową 6l/30MPa oraz kompozytową 6,8(6,9)l/30MPa.</w:t>
            </w:r>
          </w:p>
        </w:tc>
        <w:tc>
          <w:tcPr>
            <w:tcW w:w="4111" w:type="dxa"/>
            <w:tcBorders>
              <w:top w:val="single" w:sz="4" w:space="0" w:color="auto"/>
              <w:left w:val="single" w:sz="4" w:space="0" w:color="auto"/>
              <w:bottom w:val="single" w:sz="4" w:space="0" w:color="auto"/>
              <w:right w:val="single" w:sz="4" w:space="0" w:color="auto"/>
            </w:tcBorders>
          </w:tcPr>
          <w:p w14:paraId="0FA4556A" w14:textId="77777777" w:rsidR="00B4629C" w:rsidRPr="00DA3DC3" w:rsidRDefault="00B4629C" w:rsidP="003900B5">
            <w:pPr>
              <w:spacing w:before="20" w:after="20" w:line="256" w:lineRule="auto"/>
              <w:jc w:val="center"/>
              <w:rPr>
                <w:rFonts w:ascii="Times New Roman" w:hAnsi="Times New Roman" w:cs="Times New Roman"/>
                <w:sz w:val="20"/>
                <w:szCs w:val="20"/>
              </w:rPr>
            </w:pPr>
          </w:p>
          <w:p w14:paraId="2E6D85F8" w14:textId="77777777" w:rsidR="00B4629C" w:rsidRPr="00DA3DC3" w:rsidRDefault="00B4629C" w:rsidP="003900B5">
            <w:pPr>
              <w:spacing w:before="20" w:after="20" w:line="256" w:lineRule="auto"/>
              <w:jc w:val="center"/>
              <w:rPr>
                <w:rFonts w:ascii="Times New Roman" w:hAnsi="Times New Roman" w:cs="Times New Roman"/>
                <w:sz w:val="20"/>
                <w:szCs w:val="20"/>
              </w:rPr>
            </w:pPr>
          </w:p>
          <w:p w14:paraId="3AB9595B" w14:textId="77777777" w:rsidR="00B4629C" w:rsidRPr="00DA3DC3" w:rsidRDefault="00B4629C" w:rsidP="003900B5">
            <w:pPr>
              <w:spacing w:before="20" w:after="20" w:line="256" w:lineRule="auto"/>
              <w:jc w:val="center"/>
              <w:rPr>
                <w:rFonts w:ascii="Times New Roman" w:hAnsi="Times New Roman" w:cs="Times New Roman"/>
                <w:sz w:val="20"/>
                <w:szCs w:val="20"/>
              </w:rPr>
            </w:pPr>
          </w:p>
          <w:p w14:paraId="73A5BEDD" w14:textId="77777777" w:rsidR="00B4629C" w:rsidRPr="00DA3DC3" w:rsidRDefault="00B4629C" w:rsidP="003900B5">
            <w:pPr>
              <w:spacing w:before="20" w:after="20" w:line="256" w:lineRule="auto"/>
              <w:jc w:val="center"/>
              <w:rPr>
                <w:rFonts w:ascii="Times New Roman" w:hAnsi="Times New Roman" w:cs="Times New Roman"/>
                <w:sz w:val="20"/>
                <w:szCs w:val="20"/>
              </w:rPr>
            </w:pPr>
          </w:p>
          <w:p w14:paraId="38981713" w14:textId="77777777" w:rsidR="00B4629C" w:rsidRPr="00DA3DC3" w:rsidRDefault="00B4629C" w:rsidP="003900B5">
            <w:pPr>
              <w:spacing w:before="20" w:after="20" w:line="256" w:lineRule="auto"/>
              <w:jc w:val="center"/>
              <w:rPr>
                <w:rFonts w:ascii="Times New Roman" w:hAnsi="Times New Roman" w:cs="Times New Roman"/>
                <w:sz w:val="20"/>
                <w:szCs w:val="20"/>
              </w:rPr>
            </w:pPr>
          </w:p>
          <w:p w14:paraId="3DBA183B" w14:textId="77777777" w:rsidR="00B4629C" w:rsidRPr="00DA3DC3" w:rsidRDefault="00B4629C" w:rsidP="003900B5">
            <w:pPr>
              <w:spacing w:before="20" w:after="20" w:line="256" w:lineRule="auto"/>
              <w:jc w:val="center"/>
              <w:rPr>
                <w:rFonts w:ascii="Times New Roman" w:hAnsi="Times New Roman" w:cs="Times New Roman"/>
                <w:sz w:val="20"/>
                <w:szCs w:val="20"/>
              </w:rPr>
            </w:pPr>
          </w:p>
          <w:p w14:paraId="27407197"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E5285BE"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2D38BB0"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776C07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3.7.</w:t>
            </w:r>
          </w:p>
        </w:tc>
        <w:tc>
          <w:tcPr>
            <w:tcW w:w="5982" w:type="dxa"/>
            <w:tcBorders>
              <w:top w:val="single" w:sz="4" w:space="0" w:color="auto"/>
              <w:left w:val="single" w:sz="4" w:space="0" w:color="auto"/>
              <w:bottom w:val="single" w:sz="4" w:space="0" w:color="auto"/>
              <w:right w:val="single" w:sz="4" w:space="0" w:color="auto"/>
            </w:tcBorders>
            <w:hideMark/>
          </w:tcPr>
          <w:p w14:paraId="51C2CCE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Instalacja elektryczna jednoprzewodowa 24V, z biegunem ujemnym na masie i dwuprzewodowa w zabudowie z tworzywa sztucznego, </w:t>
            </w:r>
          </w:p>
          <w:p w14:paraId="393AB54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1C49EB1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przetwornica napięcia 24V / 12V.</w:t>
            </w:r>
          </w:p>
          <w:p w14:paraId="5ACDB4D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Lampy tylne pojazdu wbudowane w zabudowę pojazdu (montaż lamp nie może powodować zmniejszenia kąta zejścia pojazdu podanego w świadectwie). </w:t>
            </w:r>
          </w:p>
          <w:p w14:paraId="209E846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Nie dopuszcza się wykonania instalacji elektrycznej po zewnętrznym poszyciu pojazdu (o ile nie jest to niezbędne). </w:t>
            </w:r>
          </w:p>
        </w:tc>
        <w:tc>
          <w:tcPr>
            <w:tcW w:w="4111" w:type="dxa"/>
            <w:tcBorders>
              <w:top w:val="single" w:sz="4" w:space="0" w:color="auto"/>
              <w:left w:val="single" w:sz="4" w:space="0" w:color="auto"/>
              <w:bottom w:val="single" w:sz="4" w:space="0" w:color="auto"/>
              <w:right w:val="single" w:sz="4" w:space="0" w:color="auto"/>
            </w:tcBorders>
          </w:tcPr>
          <w:p w14:paraId="7C493787"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E44263"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3782025"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8A2897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3.8.</w:t>
            </w:r>
          </w:p>
        </w:tc>
        <w:tc>
          <w:tcPr>
            <w:tcW w:w="5982" w:type="dxa"/>
            <w:tcBorders>
              <w:top w:val="single" w:sz="4" w:space="0" w:color="auto"/>
              <w:left w:val="single" w:sz="4" w:space="0" w:color="auto"/>
              <w:bottom w:val="single" w:sz="4" w:space="0" w:color="auto"/>
              <w:right w:val="single" w:sz="4" w:space="0" w:color="auto"/>
            </w:tcBorders>
            <w:hideMark/>
          </w:tcPr>
          <w:p w14:paraId="6E81AD9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Instalacja wyposażona w główny wyłącznik prądu umiejscowiony w łatwo dostępnym miejscu.</w:t>
            </w:r>
          </w:p>
        </w:tc>
        <w:tc>
          <w:tcPr>
            <w:tcW w:w="4111" w:type="dxa"/>
            <w:tcBorders>
              <w:top w:val="single" w:sz="4" w:space="0" w:color="auto"/>
              <w:left w:val="single" w:sz="4" w:space="0" w:color="auto"/>
              <w:bottom w:val="single" w:sz="4" w:space="0" w:color="auto"/>
              <w:right w:val="single" w:sz="4" w:space="0" w:color="auto"/>
            </w:tcBorders>
          </w:tcPr>
          <w:p w14:paraId="7FEC8B1C"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0A19FB1"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3226E2F8"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275F2EC"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3.9.</w:t>
            </w:r>
          </w:p>
        </w:tc>
        <w:tc>
          <w:tcPr>
            <w:tcW w:w="5982" w:type="dxa"/>
            <w:tcBorders>
              <w:top w:val="single" w:sz="4" w:space="0" w:color="auto"/>
              <w:left w:val="single" w:sz="4" w:space="0" w:color="auto"/>
              <w:bottom w:val="single" w:sz="4" w:space="0" w:color="auto"/>
              <w:right w:val="single" w:sz="4" w:space="0" w:color="auto"/>
            </w:tcBorders>
            <w:hideMark/>
          </w:tcPr>
          <w:p w14:paraId="31F52C8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Pojazd powinien być wyposażony w adaptywny,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równoważnym, oznakowanie CE) oraz zintegrowane złącze (gniazdo z wtyczką) prądu elektrycznego </w:t>
            </w:r>
            <w:r w:rsidRPr="00DA3DC3">
              <w:rPr>
                <w:rFonts w:ascii="Times New Roman" w:hAnsi="Times New Roman" w:cs="Times New Roman"/>
                <w:sz w:val="20"/>
                <w:szCs w:val="20"/>
              </w:rPr>
              <w:br/>
              <w:t xml:space="preserve">o napięciu ~ 230 V oraz sprężonego powietrza do uzupełniania układu pneumatycznego samochodu z sieci stacjonarnej, automatycznie odłączające się w momencie uruchamiania pojazdu, umieszczone po lewej stronie pojazdu (w kabinie kierowcy świetlna i/lub dźwiękowa sygnalizacja podłączenia </w:t>
            </w:r>
            <w:r w:rsidRPr="00DA3DC3">
              <w:rPr>
                <w:rFonts w:ascii="Times New Roman" w:hAnsi="Times New Roman" w:cs="Times New Roman"/>
                <w:sz w:val="20"/>
                <w:szCs w:val="20"/>
              </w:rPr>
              <w:br/>
              <w:t xml:space="preserve">do zewnętrznego źródła). Wtyczka z przewodem elektrycznym </w:t>
            </w:r>
            <w:r w:rsidRPr="00DA3DC3">
              <w:rPr>
                <w:rFonts w:ascii="Times New Roman" w:hAnsi="Times New Roman" w:cs="Times New Roman"/>
                <w:sz w:val="20"/>
                <w:szCs w:val="20"/>
              </w:rPr>
              <w:br/>
              <w:t>i pneumatycznym o długości min. 6 m.</w:t>
            </w:r>
          </w:p>
        </w:tc>
        <w:tc>
          <w:tcPr>
            <w:tcW w:w="4111" w:type="dxa"/>
            <w:tcBorders>
              <w:top w:val="single" w:sz="4" w:space="0" w:color="auto"/>
              <w:left w:val="single" w:sz="4" w:space="0" w:color="auto"/>
              <w:bottom w:val="single" w:sz="4" w:space="0" w:color="auto"/>
              <w:right w:val="single" w:sz="4" w:space="0" w:color="auto"/>
            </w:tcBorders>
            <w:hideMark/>
          </w:tcPr>
          <w:p w14:paraId="25B98345"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EDB433"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EEB1060"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8DE00CA"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3.10.</w:t>
            </w:r>
          </w:p>
        </w:tc>
        <w:tc>
          <w:tcPr>
            <w:tcW w:w="5982" w:type="dxa"/>
            <w:tcBorders>
              <w:top w:val="single" w:sz="4" w:space="0" w:color="auto"/>
              <w:left w:val="single" w:sz="4" w:space="0" w:color="auto"/>
              <w:bottom w:val="single" w:sz="4" w:space="0" w:color="auto"/>
              <w:right w:val="single" w:sz="4" w:space="0" w:color="auto"/>
            </w:tcBorders>
            <w:hideMark/>
          </w:tcPr>
          <w:p w14:paraId="17D0FDCE" w14:textId="77777777" w:rsidR="00B4629C" w:rsidRPr="00DA3DC3" w:rsidRDefault="00B4629C" w:rsidP="003900B5">
            <w:pPr>
              <w:spacing w:line="256" w:lineRule="auto"/>
              <w:rPr>
                <w:rFonts w:ascii="Times New Roman" w:hAnsi="Times New Roman" w:cs="Times New Roman"/>
                <w:sz w:val="20"/>
                <w:szCs w:val="20"/>
              </w:rPr>
            </w:pPr>
            <w:r w:rsidRPr="00DA3DC3">
              <w:rPr>
                <w:rFonts w:ascii="Times New Roman" w:hAnsi="Times New Roman" w:cs="Times New Roman"/>
                <w:sz w:val="20"/>
                <w:szCs w:val="20"/>
              </w:rPr>
              <w:t>W kabinie kierowcy zamontowane:</w:t>
            </w:r>
          </w:p>
          <w:p w14:paraId="47A5990F" w14:textId="77777777" w:rsidR="00B4629C" w:rsidRPr="00DA3DC3" w:rsidRDefault="00B4629C" w:rsidP="003900B5">
            <w:pPr>
              <w:spacing w:line="256" w:lineRule="auto"/>
              <w:rPr>
                <w:rFonts w:ascii="Times New Roman" w:hAnsi="Times New Roman" w:cs="Times New Roman"/>
                <w:sz w:val="20"/>
                <w:szCs w:val="20"/>
              </w:rPr>
            </w:pPr>
            <w:r w:rsidRPr="00DA3DC3">
              <w:rPr>
                <w:rFonts w:ascii="Times New Roman" w:hAnsi="Times New Roman" w:cs="Times New Roman"/>
                <w:sz w:val="20"/>
                <w:szCs w:val="20"/>
              </w:rPr>
              <w:t>- radiotelefon przewoźny na pasmo VHF posiadający min. 250 kanałów z wyświetlaczem min. 14 znakowym umożliwiający pracę na kanałach z modulacją cyfrową (modulacja dwuszczelinowa TDMA na kanale 12,5 kHz z protokołem ETSI TS 102 361-1,2,3 lub równoważnym) i analogową z wbudowanym modułem Selekt 5 i GPS, wyposażony w mikrofon z zamontowanym dodatkowym głośnikiem zewnętrznym. Moc nadajnika - do 25 W. Radiotelefon powinien być zaprogramowany na podstawie danych (obsady kanałowej) podanych w trakcie realizacji umowy przez zamawiającego.</w:t>
            </w:r>
          </w:p>
          <w:p w14:paraId="36EDAA6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Samochód powinien być wyposażony w kompletną, dopasowaną na pasmo 149 MHz instalację antenową i antenę modułu GPS. Nie dopuszcza się wykonania instalacji przyłączeniowej radiotelefonu po zewnętrznym poszyciu deski rozdzielczej,</w:t>
            </w:r>
          </w:p>
          <w:p w14:paraId="56AEA547" w14:textId="77777777" w:rsidR="00B4629C" w:rsidRPr="00DA3DC3" w:rsidRDefault="00B4629C" w:rsidP="003900B5">
            <w:pPr>
              <w:autoSpaceDE w:val="0"/>
              <w:autoSpaceDN w:val="0"/>
              <w:adjustRightInd w:val="0"/>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 xml:space="preserve">- pięć radiotelefonów przenośnych dopuszczonych do stosowania w Państwowej Straży Pożarnej VHF 136-174 MHz, moc 1-5 W, odstęp międzykanałowy 12,5 kHz, umożliwiający pracę na kanałach z modulacją cyfrową (modulacja dwuszczelinowa TDMA na kanale 12,5kHz z protokołem ETSI TS 102 361-1,2,3 lub równoważnym) i </w:t>
            </w:r>
            <w:r w:rsidRPr="00DA3DC3">
              <w:rPr>
                <w:rFonts w:ascii="Times New Roman" w:hAnsi="Times New Roman" w:cs="Times New Roman"/>
                <w:sz w:val="20"/>
                <w:szCs w:val="20"/>
              </w:rPr>
              <w:lastRenderedPageBreak/>
              <w:t>analogową z wbudowanym modułem Selekt 5, nie mniej niż 250 kanałów z zamontowanymi na stałe ładowarkami do radiotelefonów, tzw. szybkimi, zasilanymi z instalacji samochodu. Dopuszcza się zastosowanie ładowarek jako mocowania przy zabezpieczeniu radiotelefonu przed przemieszczaniem; Radiotelefony powinny być zaprogramowane na podstawie danych (obsady kanałowej) podanych w trakcie realizacji umowy przez zamawiającego,</w:t>
            </w:r>
          </w:p>
          <w:p w14:paraId="050784AA" w14:textId="77777777" w:rsidR="00B4629C" w:rsidRPr="00DA3DC3" w:rsidRDefault="00B4629C" w:rsidP="003900B5">
            <w:pPr>
              <w:autoSpaceDE w:val="0"/>
              <w:autoSpaceDN w:val="0"/>
              <w:adjustRightInd w:val="0"/>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 latarki elektryczne indywidualne przeznaczone dla strażaków (m.in. umożliwiające obsługę w rękawicach strażackich), ze źródłem światła wykonanym w technologii LED o następujących cechach: zasilane z akumulatorów Li-on lub NiMH, stopień ochrony min. IP-65 lub równoważnym, EX (certyfikat ATEX), czas świecenia min. 4 godz. przy pełnym świeceniu z pełną mocą i 8 godz. przy świeceniu z minimalna mocą,  max. strumień świetlny &gt;=200 lm z ładowarkami podłączonymi do instalacji elektrycznej samochodu, zamontowane w kabinie kierowcy – 4 kpl. Nie dopuszcza się prowadzenia instalacji elektrycznej do ładowarek po poszyciu w kabinie (instalacja schowana).</w:t>
            </w:r>
          </w:p>
        </w:tc>
        <w:tc>
          <w:tcPr>
            <w:tcW w:w="4111" w:type="dxa"/>
            <w:tcBorders>
              <w:top w:val="single" w:sz="4" w:space="0" w:color="auto"/>
              <w:left w:val="single" w:sz="4" w:space="0" w:color="auto"/>
              <w:bottom w:val="single" w:sz="4" w:space="0" w:color="auto"/>
              <w:right w:val="single" w:sz="4" w:space="0" w:color="auto"/>
            </w:tcBorders>
            <w:hideMark/>
          </w:tcPr>
          <w:p w14:paraId="0C792881"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139FED"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7598C770"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AE02571"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3.11.</w:t>
            </w:r>
          </w:p>
        </w:tc>
        <w:tc>
          <w:tcPr>
            <w:tcW w:w="5982" w:type="dxa"/>
            <w:tcBorders>
              <w:top w:val="single" w:sz="4" w:space="0" w:color="auto"/>
              <w:left w:val="single" w:sz="4" w:space="0" w:color="auto"/>
              <w:bottom w:val="single" w:sz="4" w:space="0" w:color="auto"/>
              <w:right w:val="single" w:sz="4" w:space="0" w:color="auto"/>
            </w:tcBorders>
            <w:hideMark/>
          </w:tcPr>
          <w:p w14:paraId="74092F7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DA3DC3">
              <w:rPr>
                <w:rFonts w:ascii="Times New Roman" w:hAnsi="Times New Roman" w:cs="Times New Roman"/>
                <w:sz w:val="20"/>
                <w:szCs w:val="20"/>
              </w:rPr>
              <w:br/>
              <w:t xml:space="preserve">na terenie Polski oraz posiadać osłonę minimalizującą możliwość uszkodzeń mechanicznych. Monitor przekazujący obraz zamontowany w kabinie, w zasięgu wzroku kierowcy. Kamera uruchamiana automatycznie po włączeniu biegu wstecznego </w:t>
            </w:r>
            <w:r w:rsidRPr="00DA3DC3">
              <w:rPr>
                <w:rFonts w:ascii="Times New Roman" w:hAnsi="Times New Roman" w:cs="Times New Roman"/>
                <w:sz w:val="20"/>
                <w:szCs w:val="20"/>
              </w:rPr>
              <w:br/>
              <w:t>w pojeździe. Dodatkowo możliwość uruchomienia kamery w</w:t>
            </w:r>
            <w:r w:rsidRPr="00DA3DC3">
              <w:rPr>
                <w:rFonts w:ascii="Times New Roman" w:hAnsi="Times New Roman" w:cs="Times New Roman"/>
                <w:sz w:val="20"/>
                <w:szCs w:val="20"/>
              </w:rPr>
              <w:br/>
              <w:t xml:space="preserve"> dowolnym momencie przez kierowcę.</w:t>
            </w:r>
          </w:p>
          <w:p w14:paraId="1F6F237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Dopuszcza się światło cofania, jako sygnalizację świetlną.</w:t>
            </w:r>
          </w:p>
        </w:tc>
        <w:tc>
          <w:tcPr>
            <w:tcW w:w="4111" w:type="dxa"/>
            <w:tcBorders>
              <w:top w:val="single" w:sz="4" w:space="0" w:color="auto"/>
              <w:left w:val="single" w:sz="4" w:space="0" w:color="auto"/>
              <w:bottom w:val="single" w:sz="4" w:space="0" w:color="auto"/>
              <w:right w:val="single" w:sz="4" w:space="0" w:color="auto"/>
            </w:tcBorders>
          </w:tcPr>
          <w:p w14:paraId="05B0D62B"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C14D0BD"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72865B4F"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127F95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3.12.</w:t>
            </w:r>
          </w:p>
        </w:tc>
        <w:tc>
          <w:tcPr>
            <w:tcW w:w="5982" w:type="dxa"/>
            <w:tcBorders>
              <w:top w:val="single" w:sz="4" w:space="0" w:color="auto"/>
              <w:left w:val="single" w:sz="4" w:space="0" w:color="auto"/>
              <w:bottom w:val="single" w:sz="4" w:space="0" w:color="auto"/>
              <w:right w:val="single" w:sz="4" w:space="0" w:color="auto"/>
            </w:tcBorders>
            <w:hideMark/>
          </w:tcPr>
          <w:p w14:paraId="7596515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Minimalny prześwit podwozia 280 mm.</w:t>
            </w:r>
          </w:p>
        </w:tc>
        <w:tc>
          <w:tcPr>
            <w:tcW w:w="4111" w:type="dxa"/>
            <w:tcBorders>
              <w:top w:val="single" w:sz="4" w:space="0" w:color="auto"/>
              <w:left w:val="single" w:sz="4" w:space="0" w:color="auto"/>
              <w:bottom w:val="single" w:sz="4" w:space="0" w:color="auto"/>
              <w:right w:val="single" w:sz="4" w:space="0" w:color="auto"/>
            </w:tcBorders>
          </w:tcPr>
          <w:p w14:paraId="22BBF178"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Należy podać wartość prześwitu pod osią zgodnie z pkt. 3.8 normy PN-EN 1846-2</w:t>
            </w:r>
          </w:p>
          <w:p w14:paraId="1F2B4CB5"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Parametr punktowany przy ocenie ofert (kryterium parametry techniczne):</w:t>
            </w:r>
          </w:p>
          <w:p w14:paraId="5B2A7380"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lastRenderedPageBreak/>
              <w:t xml:space="preserve">Za każdy pełne 10mm powyżej wartości </w:t>
            </w:r>
            <w:r w:rsidRPr="00DA3DC3">
              <w:rPr>
                <w:rFonts w:ascii="Times New Roman" w:hAnsi="Times New Roman" w:cs="Times New Roman"/>
                <w:sz w:val="20"/>
                <w:szCs w:val="20"/>
              </w:rPr>
              <w:br/>
              <w:t xml:space="preserve">h = 280 mm – 1pkt. </w:t>
            </w:r>
          </w:p>
          <w:p w14:paraId="069DD4B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Maksymalnie 10 pkt.</w:t>
            </w:r>
          </w:p>
        </w:tc>
        <w:tc>
          <w:tcPr>
            <w:tcW w:w="2916" w:type="dxa"/>
            <w:tcBorders>
              <w:top w:val="single" w:sz="4" w:space="0" w:color="auto"/>
              <w:left w:val="single" w:sz="4" w:space="0" w:color="auto"/>
              <w:bottom w:val="single" w:sz="4" w:space="0" w:color="auto"/>
              <w:right w:val="single" w:sz="4" w:space="0" w:color="auto"/>
            </w:tcBorders>
          </w:tcPr>
          <w:p w14:paraId="6FF704F7"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58B3D294"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769CEFA"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3.13.</w:t>
            </w:r>
          </w:p>
        </w:tc>
        <w:tc>
          <w:tcPr>
            <w:tcW w:w="5982" w:type="dxa"/>
            <w:tcBorders>
              <w:top w:val="single" w:sz="4" w:space="0" w:color="auto"/>
              <w:left w:val="single" w:sz="4" w:space="0" w:color="auto"/>
              <w:bottom w:val="single" w:sz="4" w:space="0" w:color="auto"/>
              <w:right w:val="single" w:sz="4" w:space="0" w:color="auto"/>
            </w:tcBorders>
            <w:hideMark/>
          </w:tcPr>
          <w:p w14:paraId="2136083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Kąt natarcia nie mniejszy niż 23°.</w:t>
            </w:r>
          </w:p>
        </w:tc>
        <w:tc>
          <w:tcPr>
            <w:tcW w:w="4111" w:type="dxa"/>
            <w:tcBorders>
              <w:top w:val="single" w:sz="4" w:space="0" w:color="auto"/>
              <w:left w:val="single" w:sz="4" w:space="0" w:color="auto"/>
              <w:bottom w:val="single" w:sz="4" w:space="0" w:color="auto"/>
              <w:right w:val="single" w:sz="4" w:space="0" w:color="auto"/>
            </w:tcBorders>
          </w:tcPr>
          <w:p w14:paraId="30E6E793"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54EBCF5"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6243AF1"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5A24DD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3.14.</w:t>
            </w:r>
          </w:p>
        </w:tc>
        <w:tc>
          <w:tcPr>
            <w:tcW w:w="5982" w:type="dxa"/>
            <w:tcBorders>
              <w:top w:val="single" w:sz="4" w:space="0" w:color="auto"/>
              <w:left w:val="single" w:sz="4" w:space="0" w:color="auto"/>
              <w:bottom w:val="single" w:sz="4" w:space="0" w:color="auto"/>
              <w:right w:val="single" w:sz="4" w:space="0" w:color="auto"/>
            </w:tcBorders>
            <w:hideMark/>
          </w:tcPr>
          <w:p w14:paraId="3E91BF7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Kąt zejścia nie niniejszy niż 23°.</w:t>
            </w:r>
          </w:p>
        </w:tc>
        <w:tc>
          <w:tcPr>
            <w:tcW w:w="4111" w:type="dxa"/>
            <w:tcBorders>
              <w:top w:val="single" w:sz="4" w:space="0" w:color="auto"/>
              <w:left w:val="single" w:sz="4" w:space="0" w:color="auto"/>
              <w:bottom w:val="single" w:sz="4" w:space="0" w:color="auto"/>
              <w:right w:val="single" w:sz="4" w:space="0" w:color="auto"/>
            </w:tcBorders>
          </w:tcPr>
          <w:p w14:paraId="786A6009"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3F3417E"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5E2354C"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6F603EB"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3.15.</w:t>
            </w:r>
          </w:p>
        </w:tc>
        <w:tc>
          <w:tcPr>
            <w:tcW w:w="5982" w:type="dxa"/>
            <w:tcBorders>
              <w:top w:val="single" w:sz="4" w:space="0" w:color="auto"/>
              <w:left w:val="single" w:sz="4" w:space="0" w:color="auto"/>
              <w:bottom w:val="single" w:sz="4" w:space="0" w:color="auto"/>
              <w:right w:val="single" w:sz="4" w:space="0" w:color="auto"/>
            </w:tcBorders>
            <w:hideMark/>
          </w:tcPr>
          <w:p w14:paraId="57013C7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Zdolność pokonywania wzniesień  - min. 17°.</w:t>
            </w:r>
          </w:p>
        </w:tc>
        <w:tc>
          <w:tcPr>
            <w:tcW w:w="4111" w:type="dxa"/>
            <w:tcBorders>
              <w:top w:val="single" w:sz="4" w:space="0" w:color="auto"/>
              <w:left w:val="single" w:sz="4" w:space="0" w:color="auto"/>
              <w:bottom w:val="single" w:sz="4" w:space="0" w:color="auto"/>
              <w:right w:val="single" w:sz="4" w:space="0" w:color="auto"/>
            </w:tcBorders>
          </w:tcPr>
          <w:p w14:paraId="65788E72"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CFD8B9F"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182A8B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223529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3.16.</w:t>
            </w:r>
          </w:p>
        </w:tc>
        <w:tc>
          <w:tcPr>
            <w:tcW w:w="5982" w:type="dxa"/>
            <w:tcBorders>
              <w:top w:val="single" w:sz="4" w:space="0" w:color="auto"/>
              <w:left w:val="single" w:sz="4" w:space="0" w:color="auto"/>
              <w:bottom w:val="single" w:sz="4" w:space="0" w:color="auto"/>
              <w:right w:val="single" w:sz="4" w:space="0" w:color="auto"/>
            </w:tcBorders>
            <w:hideMark/>
          </w:tcPr>
          <w:p w14:paraId="30253F1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Graniczny kat przechyłu bocznego – min. 27°.</w:t>
            </w:r>
          </w:p>
        </w:tc>
        <w:tc>
          <w:tcPr>
            <w:tcW w:w="4111" w:type="dxa"/>
            <w:tcBorders>
              <w:top w:val="single" w:sz="4" w:space="0" w:color="auto"/>
              <w:left w:val="single" w:sz="4" w:space="0" w:color="auto"/>
              <w:bottom w:val="single" w:sz="4" w:space="0" w:color="auto"/>
              <w:right w:val="single" w:sz="4" w:space="0" w:color="auto"/>
            </w:tcBorders>
          </w:tcPr>
          <w:p w14:paraId="1FF2C222"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F0E453A"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541E4658"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C8F9534"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3.17.</w:t>
            </w:r>
          </w:p>
        </w:tc>
        <w:tc>
          <w:tcPr>
            <w:tcW w:w="5982" w:type="dxa"/>
            <w:tcBorders>
              <w:top w:val="single" w:sz="4" w:space="0" w:color="auto"/>
              <w:left w:val="single" w:sz="4" w:space="0" w:color="auto"/>
              <w:bottom w:val="single" w:sz="4" w:space="0" w:color="auto"/>
              <w:right w:val="single" w:sz="4" w:space="0" w:color="auto"/>
            </w:tcBorders>
            <w:hideMark/>
          </w:tcPr>
          <w:p w14:paraId="1B5BB71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Kolor:</w:t>
            </w:r>
          </w:p>
          <w:p w14:paraId="288CE1D3"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elementy podwozia – czarne lub ciemnoszare,</w:t>
            </w:r>
          </w:p>
          <w:p w14:paraId="3FC0330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błotniki przednie, tylne i zderzaki - białe,</w:t>
            </w:r>
          </w:p>
          <w:p w14:paraId="4B7218B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kabina, zabudowa - RAL 3000,</w:t>
            </w:r>
          </w:p>
          <w:p w14:paraId="732AEC6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żaluzje – naturalne aluminium,</w:t>
            </w:r>
          </w:p>
          <w:p w14:paraId="50BC605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atrapa silnika – dopuszczalny także kolor grafitowy, czarny (lub zbliżone).</w:t>
            </w:r>
          </w:p>
        </w:tc>
        <w:tc>
          <w:tcPr>
            <w:tcW w:w="4111" w:type="dxa"/>
            <w:tcBorders>
              <w:top w:val="single" w:sz="4" w:space="0" w:color="auto"/>
              <w:left w:val="single" w:sz="4" w:space="0" w:color="auto"/>
              <w:bottom w:val="single" w:sz="4" w:space="0" w:color="auto"/>
              <w:right w:val="single" w:sz="4" w:space="0" w:color="auto"/>
            </w:tcBorders>
          </w:tcPr>
          <w:p w14:paraId="65C9E976"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0E429D"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E4A4D42"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87D787C"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3.18.</w:t>
            </w:r>
          </w:p>
        </w:tc>
        <w:tc>
          <w:tcPr>
            <w:tcW w:w="5982" w:type="dxa"/>
            <w:tcBorders>
              <w:top w:val="single" w:sz="4" w:space="0" w:color="auto"/>
              <w:left w:val="single" w:sz="4" w:space="0" w:color="auto"/>
              <w:bottom w:val="single" w:sz="4" w:space="0" w:color="auto"/>
              <w:right w:val="single" w:sz="4" w:space="0" w:color="auto"/>
            </w:tcBorders>
            <w:hideMark/>
          </w:tcPr>
          <w:p w14:paraId="7083F0B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Zwrotność pojazdu (określana zgodnie z normą PN-EN 1846-2) -</w:t>
            </w:r>
          </w:p>
          <w:p w14:paraId="10B62A6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najmniejsza zewnętrzna obrysowa średnica zawracania - nie więcej niż 19 m (liczona jako średnia dla zawracania w lewo i prawo).</w:t>
            </w:r>
          </w:p>
        </w:tc>
        <w:tc>
          <w:tcPr>
            <w:tcW w:w="4111" w:type="dxa"/>
            <w:tcBorders>
              <w:top w:val="single" w:sz="4" w:space="0" w:color="auto"/>
              <w:left w:val="single" w:sz="4" w:space="0" w:color="auto"/>
              <w:bottom w:val="single" w:sz="4" w:space="0" w:color="auto"/>
              <w:right w:val="single" w:sz="4" w:space="0" w:color="auto"/>
            </w:tcBorders>
          </w:tcPr>
          <w:p w14:paraId="37861C9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Podać rzeczywistą (deklarowaną) wartość. Parametr punktowany przy ocenie ofert (kryterium parametry techniczne):</w:t>
            </w:r>
          </w:p>
          <w:p w14:paraId="2F04B9C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za każde dodatkowe 10 cm poniżej wartości 19 m wykonawca otrzyma 1 pkt (maksymalnie </w:t>
            </w:r>
            <w:r>
              <w:rPr>
                <w:rFonts w:ascii="Times New Roman" w:hAnsi="Times New Roman" w:cs="Times New Roman"/>
                <w:sz w:val="20"/>
                <w:szCs w:val="20"/>
              </w:rPr>
              <w:t>2</w:t>
            </w:r>
            <w:r w:rsidRPr="00DA3DC3">
              <w:rPr>
                <w:rFonts w:ascii="Times New Roman" w:hAnsi="Times New Roman" w:cs="Times New Roman"/>
                <w:sz w:val="20"/>
                <w:szCs w:val="20"/>
              </w:rPr>
              <w:t>0 pkt).</w:t>
            </w:r>
          </w:p>
        </w:tc>
        <w:tc>
          <w:tcPr>
            <w:tcW w:w="2916" w:type="dxa"/>
            <w:tcBorders>
              <w:top w:val="single" w:sz="4" w:space="0" w:color="auto"/>
              <w:left w:val="single" w:sz="4" w:space="0" w:color="auto"/>
              <w:bottom w:val="single" w:sz="4" w:space="0" w:color="auto"/>
              <w:right w:val="single" w:sz="4" w:space="0" w:color="auto"/>
            </w:tcBorders>
          </w:tcPr>
          <w:p w14:paraId="63571194"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E7678B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382A56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3.19.</w:t>
            </w:r>
          </w:p>
        </w:tc>
        <w:tc>
          <w:tcPr>
            <w:tcW w:w="5982" w:type="dxa"/>
            <w:tcBorders>
              <w:top w:val="single" w:sz="4" w:space="0" w:color="auto"/>
              <w:left w:val="single" w:sz="4" w:space="0" w:color="auto"/>
              <w:bottom w:val="single" w:sz="4" w:space="0" w:color="auto"/>
              <w:right w:val="single" w:sz="4" w:space="0" w:color="auto"/>
            </w:tcBorders>
            <w:hideMark/>
          </w:tcPr>
          <w:p w14:paraId="66115F9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Maksymalna prędkość na najwyższym biegu nie mniejsza niż 100 km/h.</w:t>
            </w:r>
          </w:p>
        </w:tc>
        <w:tc>
          <w:tcPr>
            <w:tcW w:w="4111" w:type="dxa"/>
            <w:tcBorders>
              <w:top w:val="single" w:sz="4" w:space="0" w:color="auto"/>
              <w:left w:val="single" w:sz="4" w:space="0" w:color="auto"/>
              <w:bottom w:val="single" w:sz="4" w:space="0" w:color="auto"/>
              <w:right w:val="single" w:sz="4" w:space="0" w:color="auto"/>
            </w:tcBorders>
          </w:tcPr>
          <w:p w14:paraId="438D6D56"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3A866A4"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14DCC53"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2020E32"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3.20.</w:t>
            </w:r>
          </w:p>
        </w:tc>
        <w:tc>
          <w:tcPr>
            <w:tcW w:w="5982" w:type="dxa"/>
            <w:tcBorders>
              <w:top w:val="single" w:sz="4" w:space="0" w:color="auto"/>
              <w:left w:val="single" w:sz="4" w:space="0" w:color="auto"/>
              <w:bottom w:val="single" w:sz="4" w:space="0" w:color="auto"/>
              <w:right w:val="single" w:sz="4" w:space="0" w:color="auto"/>
            </w:tcBorders>
            <w:hideMark/>
          </w:tcPr>
          <w:p w14:paraId="53E78ED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Rezerwa masy min. 4 % (liczona jako różnica </w:t>
            </w:r>
            <w:r w:rsidRPr="00B71A8E">
              <w:rPr>
                <w:rFonts w:ascii="Times New Roman" w:hAnsi="Times New Roman" w:cs="Times New Roman"/>
                <w:b/>
                <w:bCs/>
                <w:sz w:val="20"/>
                <w:szCs w:val="20"/>
              </w:rPr>
              <w:t xml:space="preserve">między technicznie dopuszczalną maksymalną masą całkowitą </w:t>
            </w:r>
            <w:r w:rsidRPr="00DA3DC3">
              <w:rPr>
                <w:rFonts w:ascii="Times New Roman" w:hAnsi="Times New Roman" w:cs="Times New Roman"/>
                <w:sz w:val="20"/>
                <w:szCs w:val="20"/>
              </w:rPr>
              <w:t>określoną przez producenta podwozia i podaną w świadectwie homologacji typu,  a maksymalną masą rzeczywistą pojazdu).</w:t>
            </w:r>
          </w:p>
        </w:tc>
        <w:tc>
          <w:tcPr>
            <w:tcW w:w="4111" w:type="dxa"/>
            <w:tcBorders>
              <w:top w:val="single" w:sz="4" w:space="0" w:color="auto"/>
              <w:left w:val="single" w:sz="4" w:space="0" w:color="auto"/>
              <w:bottom w:val="single" w:sz="4" w:space="0" w:color="auto"/>
              <w:right w:val="single" w:sz="4" w:space="0" w:color="auto"/>
            </w:tcBorders>
          </w:tcPr>
          <w:p w14:paraId="755EF576"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6FBB4A4"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3D080D51"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0A45056"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3.21.</w:t>
            </w:r>
          </w:p>
        </w:tc>
        <w:tc>
          <w:tcPr>
            <w:tcW w:w="5982" w:type="dxa"/>
            <w:tcBorders>
              <w:top w:val="single" w:sz="4" w:space="0" w:color="auto"/>
              <w:left w:val="single" w:sz="4" w:space="0" w:color="auto"/>
              <w:bottom w:val="single" w:sz="4" w:space="0" w:color="auto"/>
              <w:right w:val="single" w:sz="4" w:space="0" w:color="auto"/>
            </w:tcBorders>
            <w:hideMark/>
          </w:tcPr>
          <w:p w14:paraId="6AAAD85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DA3DC3">
              <w:rPr>
                <w:rFonts w:ascii="Times New Roman" w:hAnsi="Times New Roman" w:cs="Times New Roman"/>
                <w:sz w:val="20"/>
                <w:szCs w:val="20"/>
              </w:rPr>
              <w:softHyphen/>
              <w:t xml:space="preserve">mulców. Instalacja wyposażona w zawór </w:t>
            </w:r>
            <w:r w:rsidRPr="00DA3DC3">
              <w:rPr>
                <w:rFonts w:ascii="Times New Roman" w:hAnsi="Times New Roman" w:cs="Times New Roman"/>
                <w:sz w:val="20"/>
                <w:szCs w:val="20"/>
              </w:rPr>
              <w:br/>
              <w:t>z szybkozłączką do podtrzymywania ciśnienia w układzie hamulcowym.</w:t>
            </w:r>
          </w:p>
        </w:tc>
        <w:tc>
          <w:tcPr>
            <w:tcW w:w="4111" w:type="dxa"/>
            <w:tcBorders>
              <w:top w:val="single" w:sz="4" w:space="0" w:color="auto"/>
              <w:left w:val="single" w:sz="4" w:space="0" w:color="auto"/>
              <w:bottom w:val="single" w:sz="4" w:space="0" w:color="auto"/>
              <w:right w:val="single" w:sz="4" w:space="0" w:color="auto"/>
            </w:tcBorders>
          </w:tcPr>
          <w:p w14:paraId="37399CFA"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847FED5"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7791331E"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8F3B164"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3.22.</w:t>
            </w:r>
          </w:p>
        </w:tc>
        <w:tc>
          <w:tcPr>
            <w:tcW w:w="5982" w:type="dxa"/>
            <w:tcBorders>
              <w:top w:val="single" w:sz="4" w:space="0" w:color="auto"/>
              <w:left w:val="single" w:sz="4" w:space="0" w:color="auto"/>
              <w:bottom w:val="single" w:sz="4" w:space="0" w:color="auto"/>
              <w:right w:val="single" w:sz="4" w:space="0" w:color="auto"/>
            </w:tcBorders>
            <w:hideMark/>
          </w:tcPr>
          <w:p w14:paraId="37E948C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Wylot spalin nie może być skierowany na stanowisko obsługi poszczególnych urządzeń pojazdu (wylot z lewej strony).</w:t>
            </w:r>
          </w:p>
        </w:tc>
        <w:tc>
          <w:tcPr>
            <w:tcW w:w="4111" w:type="dxa"/>
            <w:tcBorders>
              <w:top w:val="single" w:sz="4" w:space="0" w:color="auto"/>
              <w:left w:val="single" w:sz="4" w:space="0" w:color="auto"/>
              <w:bottom w:val="single" w:sz="4" w:space="0" w:color="auto"/>
              <w:right w:val="single" w:sz="4" w:space="0" w:color="auto"/>
            </w:tcBorders>
          </w:tcPr>
          <w:p w14:paraId="0B99F973"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D036D9F"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541C164E"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862F53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3.23.</w:t>
            </w:r>
          </w:p>
        </w:tc>
        <w:tc>
          <w:tcPr>
            <w:tcW w:w="5982" w:type="dxa"/>
            <w:tcBorders>
              <w:top w:val="single" w:sz="4" w:space="0" w:color="auto"/>
              <w:left w:val="single" w:sz="4" w:space="0" w:color="auto"/>
              <w:bottom w:val="single" w:sz="4" w:space="0" w:color="auto"/>
              <w:right w:val="single" w:sz="4" w:space="0" w:color="auto"/>
            </w:tcBorders>
            <w:hideMark/>
          </w:tcPr>
          <w:p w14:paraId="2767225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11" w:type="dxa"/>
            <w:tcBorders>
              <w:top w:val="single" w:sz="4" w:space="0" w:color="auto"/>
              <w:left w:val="single" w:sz="4" w:space="0" w:color="auto"/>
              <w:bottom w:val="single" w:sz="4" w:space="0" w:color="auto"/>
              <w:right w:val="single" w:sz="4" w:space="0" w:color="auto"/>
            </w:tcBorders>
            <w:hideMark/>
          </w:tcPr>
          <w:p w14:paraId="3A9E37A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Nie dotyczy układu selektywnej katalitycznej redukcji spalin.</w:t>
            </w:r>
          </w:p>
        </w:tc>
        <w:tc>
          <w:tcPr>
            <w:tcW w:w="2916" w:type="dxa"/>
            <w:tcBorders>
              <w:top w:val="single" w:sz="4" w:space="0" w:color="auto"/>
              <w:left w:val="single" w:sz="4" w:space="0" w:color="auto"/>
              <w:bottom w:val="single" w:sz="4" w:space="0" w:color="auto"/>
              <w:right w:val="single" w:sz="4" w:space="0" w:color="auto"/>
            </w:tcBorders>
          </w:tcPr>
          <w:p w14:paraId="62C90044"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F40D400"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49093D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3.24.</w:t>
            </w:r>
          </w:p>
        </w:tc>
        <w:tc>
          <w:tcPr>
            <w:tcW w:w="5982" w:type="dxa"/>
            <w:tcBorders>
              <w:top w:val="single" w:sz="4" w:space="0" w:color="auto"/>
              <w:left w:val="single" w:sz="4" w:space="0" w:color="auto"/>
              <w:bottom w:val="single" w:sz="4" w:space="0" w:color="auto"/>
              <w:right w:val="single" w:sz="4" w:space="0" w:color="auto"/>
            </w:tcBorders>
            <w:hideMark/>
          </w:tcPr>
          <w:p w14:paraId="498563D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Podstawowa obsługa silnika możliwa bez podnoszenia kabiny.</w:t>
            </w:r>
          </w:p>
        </w:tc>
        <w:tc>
          <w:tcPr>
            <w:tcW w:w="4111" w:type="dxa"/>
            <w:tcBorders>
              <w:top w:val="single" w:sz="4" w:space="0" w:color="auto"/>
              <w:left w:val="single" w:sz="4" w:space="0" w:color="auto"/>
              <w:bottom w:val="single" w:sz="4" w:space="0" w:color="auto"/>
              <w:right w:val="single" w:sz="4" w:space="0" w:color="auto"/>
            </w:tcBorders>
          </w:tcPr>
          <w:p w14:paraId="1D543827"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2FAEC1C"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42B24E4"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511D811"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3.25.</w:t>
            </w:r>
          </w:p>
        </w:tc>
        <w:tc>
          <w:tcPr>
            <w:tcW w:w="5982" w:type="dxa"/>
            <w:tcBorders>
              <w:top w:val="single" w:sz="4" w:space="0" w:color="auto"/>
              <w:left w:val="single" w:sz="4" w:space="0" w:color="auto"/>
              <w:bottom w:val="single" w:sz="4" w:space="0" w:color="auto"/>
              <w:right w:val="single" w:sz="4" w:space="0" w:color="auto"/>
            </w:tcBorders>
            <w:hideMark/>
          </w:tcPr>
          <w:p w14:paraId="789AFCB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Pojemność zbiornika paliwa powinna zapewniać przejazd min 300 km lub 4 godz. pracy autopompy.</w:t>
            </w:r>
          </w:p>
        </w:tc>
        <w:tc>
          <w:tcPr>
            <w:tcW w:w="4111" w:type="dxa"/>
            <w:tcBorders>
              <w:top w:val="single" w:sz="4" w:space="0" w:color="auto"/>
              <w:left w:val="single" w:sz="4" w:space="0" w:color="auto"/>
              <w:bottom w:val="single" w:sz="4" w:space="0" w:color="auto"/>
              <w:right w:val="single" w:sz="4" w:space="0" w:color="auto"/>
            </w:tcBorders>
          </w:tcPr>
          <w:p w14:paraId="6CDE9C19"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3176930"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B561107"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632F92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3.26.</w:t>
            </w:r>
          </w:p>
        </w:tc>
        <w:tc>
          <w:tcPr>
            <w:tcW w:w="5982" w:type="dxa"/>
            <w:tcBorders>
              <w:top w:val="single" w:sz="4" w:space="0" w:color="auto"/>
              <w:left w:val="single" w:sz="4" w:space="0" w:color="auto"/>
              <w:bottom w:val="single" w:sz="4" w:space="0" w:color="auto"/>
              <w:right w:val="single" w:sz="4" w:space="0" w:color="auto"/>
            </w:tcBorders>
            <w:hideMark/>
          </w:tcPr>
          <w:p w14:paraId="0C8C003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DA3DC3">
              <w:rPr>
                <w:rFonts w:ascii="Times New Roman" w:hAnsi="Times New Roman" w:cs="Times New Roman"/>
                <w:sz w:val="20"/>
                <w:szCs w:val="20"/>
              </w:rPr>
              <w:softHyphen/>
              <w:t>stoju min. 4 godz.</w:t>
            </w:r>
          </w:p>
        </w:tc>
        <w:tc>
          <w:tcPr>
            <w:tcW w:w="4111" w:type="dxa"/>
            <w:tcBorders>
              <w:top w:val="single" w:sz="4" w:space="0" w:color="auto"/>
              <w:left w:val="single" w:sz="4" w:space="0" w:color="auto"/>
              <w:bottom w:val="single" w:sz="4" w:space="0" w:color="auto"/>
              <w:right w:val="single" w:sz="4" w:space="0" w:color="auto"/>
            </w:tcBorders>
          </w:tcPr>
          <w:p w14:paraId="71F2062A"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CE36993"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FA90196"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FD837A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3.27.</w:t>
            </w:r>
          </w:p>
        </w:tc>
        <w:tc>
          <w:tcPr>
            <w:tcW w:w="5982" w:type="dxa"/>
            <w:tcBorders>
              <w:top w:val="single" w:sz="4" w:space="0" w:color="auto"/>
              <w:left w:val="single" w:sz="4" w:space="0" w:color="auto"/>
              <w:bottom w:val="single" w:sz="4" w:space="0" w:color="auto"/>
              <w:right w:val="single" w:sz="4" w:space="0" w:color="auto"/>
            </w:tcBorders>
            <w:hideMark/>
          </w:tcPr>
          <w:p w14:paraId="04DBA9C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Ogumienie, z bieżnikiem dostosowanym do poruszania się </w:t>
            </w:r>
            <w:r w:rsidRPr="00DA3DC3">
              <w:rPr>
                <w:rFonts w:ascii="Times New Roman" w:hAnsi="Times New Roman" w:cs="Times New Roman"/>
                <w:sz w:val="20"/>
                <w:szCs w:val="20"/>
              </w:rPr>
              <w:br/>
              <w:t xml:space="preserve">po szosie w każdych warunkach atmosferycznych jak również </w:t>
            </w:r>
            <w:r w:rsidRPr="00DA3DC3">
              <w:rPr>
                <w:rFonts w:ascii="Times New Roman" w:hAnsi="Times New Roman" w:cs="Times New Roman"/>
                <w:sz w:val="20"/>
                <w:szCs w:val="20"/>
              </w:rPr>
              <w:br/>
              <w:t xml:space="preserve">w warunkach terenowych. Indeks nośności opon dostosowany </w:t>
            </w:r>
            <w:r w:rsidRPr="00DA3DC3">
              <w:rPr>
                <w:rFonts w:ascii="Times New Roman" w:hAnsi="Times New Roman" w:cs="Times New Roman"/>
                <w:sz w:val="20"/>
                <w:szCs w:val="20"/>
              </w:rPr>
              <w:br/>
              <w:t>do maksymalnej masy całkowitej pojazdu i prędkości pojazdu (jednakowe na przednich i tylnych osiach dostosowane do parametrów maksymalnych pojazdu (nośność i prędkość)).</w:t>
            </w:r>
          </w:p>
          <w:p w14:paraId="7A0C31C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 osi przedniej koła pojedyncze, na osi tylnej podwójne.</w:t>
            </w:r>
          </w:p>
          <w:p w14:paraId="40DE388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Pełnowymiarowe koło zapasowe (bez konieczności przewożenia na pojeździe).</w:t>
            </w:r>
          </w:p>
          <w:p w14:paraId="282C0E9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Klucz do kół ze „wspomaganiem" (z wewnętrzną przekładnią planetarną).</w:t>
            </w:r>
          </w:p>
        </w:tc>
        <w:tc>
          <w:tcPr>
            <w:tcW w:w="4111" w:type="dxa"/>
            <w:tcBorders>
              <w:top w:val="single" w:sz="4" w:space="0" w:color="auto"/>
              <w:left w:val="single" w:sz="4" w:space="0" w:color="auto"/>
              <w:bottom w:val="single" w:sz="4" w:space="0" w:color="auto"/>
              <w:right w:val="single" w:sz="4" w:space="0" w:color="auto"/>
            </w:tcBorders>
          </w:tcPr>
          <w:p w14:paraId="3D3814B0"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B7E845F"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1985703"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1AE9F81"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3.28.</w:t>
            </w:r>
          </w:p>
        </w:tc>
        <w:tc>
          <w:tcPr>
            <w:tcW w:w="5982" w:type="dxa"/>
            <w:tcBorders>
              <w:top w:val="single" w:sz="4" w:space="0" w:color="auto"/>
              <w:left w:val="single" w:sz="4" w:space="0" w:color="auto"/>
              <w:bottom w:val="single" w:sz="4" w:space="0" w:color="auto"/>
              <w:right w:val="single" w:sz="4" w:space="0" w:color="auto"/>
            </w:tcBorders>
            <w:hideMark/>
          </w:tcPr>
          <w:p w14:paraId="2329BA55"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Pojazd wyposażony w sprzęg do przyczepy ze złączami elektrycznymi i pneumatycznymi do holowania przyczep o dop. masie całkowitej do min. 10 t (zaczep paszczowy ze sworzniem). Sprzęg posiada homologację lub certyfikat dopuszczenia.</w:t>
            </w:r>
          </w:p>
          <w:p w14:paraId="12DE17A4"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Pojazd wyposażony w:</w:t>
            </w:r>
          </w:p>
          <w:p w14:paraId="6D3DA101"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 zaczep holowniczy z przodu umożliwiający holowanie uszkodzonego pojazdu,</w:t>
            </w:r>
          </w:p>
          <w:p w14:paraId="70568691"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- 2 szekle z tyłu do holowania,</w:t>
            </w:r>
          </w:p>
          <w:p w14:paraId="42755566"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  hol sztywny,</w:t>
            </w:r>
          </w:p>
          <w:p w14:paraId="2A59F31D" w14:textId="77777777" w:rsidR="00B4629C" w:rsidRPr="00DA3DC3" w:rsidRDefault="00B4629C" w:rsidP="003900B5">
            <w:pPr>
              <w:spacing w:before="20" w:after="20"/>
              <w:rPr>
                <w:rFonts w:ascii="Times New Roman" w:hAnsi="Times New Roman" w:cs="Times New Roman"/>
                <w:b/>
                <w:sz w:val="20"/>
                <w:szCs w:val="20"/>
              </w:rPr>
            </w:pPr>
            <w:r w:rsidRPr="00DA3DC3">
              <w:rPr>
                <w:rFonts w:ascii="Times New Roman" w:hAnsi="Times New Roman" w:cs="Times New Roman"/>
                <w:sz w:val="20"/>
                <w:szCs w:val="20"/>
              </w:rPr>
              <w:t>- tylny zderzak lub inne zabezpieczenie ochronne chroniące przed wjechaniem innego pojazdu,</w:t>
            </w:r>
          </w:p>
          <w:p w14:paraId="57D056D5" w14:textId="77777777" w:rsidR="00B4629C" w:rsidRPr="00DA3DC3" w:rsidRDefault="00B4629C" w:rsidP="003900B5">
            <w:pPr>
              <w:spacing w:before="20" w:after="20"/>
              <w:rPr>
                <w:rFonts w:ascii="Times New Roman" w:hAnsi="Times New Roman" w:cs="Times New Roman"/>
                <w:b/>
                <w:sz w:val="20"/>
                <w:szCs w:val="20"/>
              </w:rPr>
            </w:pPr>
            <w:r w:rsidRPr="00DA3DC3">
              <w:rPr>
                <w:rFonts w:ascii="Times New Roman" w:hAnsi="Times New Roman" w:cs="Times New Roman"/>
                <w:b/>
                <w:sz w:val="20"/>
                <w:szCs w:val="20"/>
              </w:rPr>
              <w:t>-</w:t>
            </w:r>
            <w:r w:rsidRPr="00DA3DC3">
              <w:rPr>
                <w:rFonts w:ascii="Times New Roman" w:hAnsi="Times New Roman" w:cs="Times New Roman"/>
                <w:sz w:val="20"/>
                <w:szCs w:val="20"/>
              </w:rPr>
              <w:t xml:space="preserve"> gniazda 24V ( gniazdo 7-pin typ N zgodne z DIN/ISO 1185, gniazdo 7-pin typ S zgodne z DIN/ISO 3731 lub równoważna).</w:t>
            </w:r>
          </w:p>
          <w:p w14:paraId="6EA0052A"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lastRenderedPageBreak/>
              <w:t>Opcjonalnie dopuszcza się zastosowanie gniazda 15 pin zgodne z DIN/ISO 12098 (lub równoważna) i adapter” 24 V, 1 wtyczka 15-pinowa (ISO 12098 lub równoważna) 1 gniazdo 7-pinowe "N" (DIN/ISO 1185 lub równoważna), 1 gniazdo 7-pinowe "S" (DIN/ISO 3731 lub równoważna)”.</w:t>
            </w:r>
          </w:p>
          <w:p w14:paraId="0BF309A8" w14:textId="77777777" w:rsidR="00B4629C" w:rsidRPr="00DA3DC3" w:rsidRDefault="00B4629C" w:rsidP="003900B5">
            <w:pPr>
              <w:pStyle w:val="Nagwek6"/>
              <w:spacing w:line="256" w:lineRule="auto"/>
              <w:rPr>
                <w:rFonts w:ascii="Times New Roman" w:hAnsi="Times New Roman" w:cs="Times New Roman"/>
                <w:b/>
                <w:sz w:val="20"/>
                <w:szCs w:val="20"/>
              </w:rPr>
            </w:pPr>
            <w:r w:rsidRPr="00DA3DC3">
              <w:rPr>
                <w:rFonts w:ascii="Times New Roman" w:hAnsi="Times New Roman" w:cs="Times New Roman"/>
                <w:color w:val="auto"/>
                <w:sz w:val="20"/>
                <w:szCs w:val="20"/>
              </w:rPr>
              <w:t>Pojazd wyposażony dodatkowo w gniazdo elektryczne 7-pin typ N zgodne z DIN/ISO 1724 (lub równoważna).</w:t>
            </w:r>
          </w:p>
        </w:tc>
        <w:tc>
          <w:tcPr>
            <w:tcW w:w="4111" w:type="dxa"/>
            <w:tcBorders>
              <w:top w:val="single" w:sz="4" w:space="0" w:color="auto"/>
              <w:left w:val="single" w:sz="4" w:space="0" w:color="auto"/>
              <w:bottom w:val="single" w:sz="4" w:space="0" w:color="auto"/>
              <w:right w:val="single" w:sz="4" w:space="0" w:color="auto"/>
            </w:tcBorders>
          </w:tcPr>
          <w:p w14:paraId="05C62D01"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EB930F8"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5DE3EB61"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C4EDB6B"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3.29.</w:t>
            </w:r>
          </w:p>
        </w:tc>
        <w:tc>
          <w:tcPr>
            <w:tcW w:w="5982" w:type="dxa"/>
            <w:tcBorders>
              <w:top w:val="single" w:sz="4" w:space="0" w:color="auto"/>
              <w:left w:val="single" w:sz="4" w:space="0" w:color="auto"/>
              <w:bottom w:val="single" w:sz="4" w:space="0" w:color="auto"/>
              <w:right w:val="single" w:sz="4" w:space="0" w:color="auto"/>
            </w:tcBorders>
            <w:hideMark/>
          </w:tcPr>
          <w:p w14:paraId="48445CB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Przystawka odbioru mocy przystosowana do pojazdów strażackich o podwyższonych parametrach  (zastosowana przystawka umożliwia pracę zasilanych przez nią urządzeń również podczas jazdy samochodu)  z sygnalizacją włączenia </w:t>
            </w:r>
            <w:r w:rsidRPr="00DA3DC3">
              <w:rPr>
                <w:rFonts w:ascii="Times New Roman" w:hAnsi="Times New Roman" w:cs="Times New Roman"/>
                <w:sz w:val="20"/>
                <w:szCs w:val="20"/>
              </w:rPr>
              <w:br/>
              <w:t>w kabinie.</w:t>
            </w:r>
          </w:p>
        </w:tc>
        <w:tc>
          <w:tcPr>
            <w:tcW w:w="4111" w:type="dxa"/>
            <w:tcBorders>
              <w:top w:val="single" w:sz="4" w:space="0" w:color="auto"/>
              <w:left w:val="single" w:sz="4" w:space="0" w:color="auto"/>
              <w:bottom w:val="single" w:sz="4" w:space="0" w:color="auto"/>
              <w:right w:val="single" w:sz="4" w:space="0" w:color="auto"/>
            </w:tcBorders>
          </w:tcPr>
          <w:p w14:paraId="01A64901"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34B6162"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3D337F4"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BC9DA6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3.30.</w:t>
            </w:r>
          </w:p>
        </w:tc>
        <w:tc>
          <w:tcPr>
            <w:tcW w:w="5982" w:type="dxa"/>
            <w:tcBorders>
              <w:top w:val="single" w:sz="4" w:space="0" w:color="auto"/>
              <w:left w:val="single" w:sz="4" w:space="0" w:color="auto"/>
              <w:bottom w:val="single" w:sz="4" w:space="0" w:color="auto"/>
              <w:right w:val="single" w:sz="4" w:space="0" w:color="auto"/>
            </w:tcBorders>
            <w:hideMark/>
          </w:tcPr>
          <w:p w14:paraId="59CD80E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Układ hamulcowy z hamulcami na wszystkich osiach wyposażony w układ ABS lub równoważny. </w:t>
            </w:r>
          </w:p>
        </w:tc>
        <w:tc>
          <w:tcPr>
            <w:tcW w:w="4111" w:type="dxa"/>
            <w:tcBorders>
              <w:top w:val="single" w:sz="4" w:space="0" w:color="auto"/>
              <w:left w:val="single" w:sz="4" w:space="0" w:color="auto"/>
              <w:bottom w:val="single" w:sz="4" w:space="0" w:color="auto"/>
              <w:right w:val="single" w:sz="4" w:space="0" w:color="auto"/>
            </w:tcBorders>
          </w:tcPr>
          <w:p w14:paraId="3BD7210B"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71B77E4"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AC48EF4"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916421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3.31.</w:t>
            </w:r>
          </w:p>
        </w:tc>
        <w:tc>
          <w:tcPr>
            <w:tcW w:w="5982" w:type="dxa"/>
            <w:tcBorders>
              <w:top w:val="single" w:sz="4" w:space="0" w:color="auto"/>
              <w:left w:val="single" w:sz="4" w:space="0" w:color="auto"/>
              <w:bottom w:val="single" w:sz="4" w:space="0" w:color="auto"/>
              <w:right w:val="single" w:sz="4" w:space="0" w:color="auto"/>
            </w:tcBorders>
            <w:hideMark/>
          </w:tcPr>
          <w:p w14:paraId="45F32E6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Lusterka główne zewnętrzne - elektrycznie podgrzewane </w:t>
            </w:r>
            <w:r w:rsidRPr="00DA3DC3">
              <w:rPr>
                <w:rFonts w:ascii="Times New Roman" w:hAnsi="Times New Roman" w:cs="Times New Roman"/>
                <w:sz w:val="20"/>
                <w:szCs w:val="20"/>
              </w:rPr>
              <w:br/>
              <w:t>i regulowane.</w:t>
            </w:r>
          </w:p>
        </w:tc>
        <w:tc>
          <w:tcPr>
            <w:tcW w:w="4111" w:type="dxa"/>
            <w:tcBorders>
              <w:top w:val="single" w:sz="4" w:space="0" w:color="auto"/>
              <w:left w:val="single" w:sz="4" w:space="0" w:color="auto"/>
              <w:bottom w:val="single" w:sz="4" w:space="0" w:color="auto"/>
              <w:right w:val="single" w:sz="4" w:space="0" w:color="auto"/>
            </w:tcBorders>
          </w:tcPr>
          <w:p w14:paraId="1D47CD0F"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6926F4B"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3C0961A3"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1ACE00A"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3.32.</w:t>
            </w:r>
          </w:p>
        </w:tc>
        <w:tc>
          <w:tcPr>
            <w:tcW w:w="5982" w:type="dxa"/>
            <w:tcBorders>
              <w:top w:val="single" w:sz="4" w:space="0" w:color="auto"/>
              <w:left w:val="single" w:sz="4" w:space="0" w:color="auto"/>
              <w:bottom w:val="single" w:sz="4" w:space="0" w:color="auto"/>
              <w:right w:val="single" w:sz="4" w:space="0" w:color="auto"/>
            </w:tcBorders>
            <w:hideMark/>
          </w:tcPr>
          <w:p w14:paraId="601B985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Szyby drzwi przednich pojazdu wyposażone w elektryczny układ podnoszenia i opuszczania.</w:t>
            </w:r>
          </w:p>
        </w:tc>
        <w:tc>
          <w:tcPr>
            <w:tcW w:w="4111" w:type="dxa"/>
            <w:tcBorders>
              <w:top w:val="single" w:sz="4" w:space="0" w:color="auto"/>
              <w:left w:val="single" w:sz="4" w:space="0" w:color="auto"/>
              <w:bottom w:val="single" w:sz="4" w:space="0" w:color="auto"/>
              <w:right w:val="single" w:sz="4" w:space="0" w:color="auto"/>
            </w:tcBorders>
          </w:tcPr>
          <w:p w14:paraId="1DB0A1CC"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C3BC536"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F8CEE0A" w14:textId="77777777" w:rsidTr="003900B5">
        <w:tc>
          <w:tcPr>
            <w:tcW w:w="851" w:type="dxa"/>
            <w:tcBorders>
              <w:top w:val="single" w:sz="4" w:space="0" w:color="auto"/>
              <w:left w:val="single" w:sz="4" w:space="0" w:color="auto"/>
              <w:bottom w:val="single" w:sz="4" w:space="0" w:color="auto"/>
              <w:right w:val="single" w:sz="4" w:space="0" w:color="auto"/>
            </w:tcBorders>
          </w:tcPr>
          <w:p w14:paraId="4EF38CD2" w14:textId="77777777" w:rsidR="00B4629C" w:rsidRPr="00DA3DC3" w:rsidRDefault="00B4629C" w:rsidP="003900B5">
            <w:pPr>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3.33</w:t>
            </w:r>
          </w:p>
        </w:tc>
        <w:tc>
          <w:tcPr>
            <w:tcW w:w="5982" w:type="dxa"/>
            <w:tcBorders>
              <w:top w:val="single" w:sz="4" w:space="0" w:color="auto"/>
              <w:left w:val="single" w:sz="4" w:space="0" w:color="auto"/>
              <w:bottom w:val="single" w:sz="4" w:space="0" w:color="auto"/>
              <w:right w:val="single" w:sz="4" w:space="0" w:color="auto"/>
            </w:tcBorders>
          </w:tcPr>
          <w:p w14:paraId="706E2FA0" w14:textId="77777777" w:rsidR="00B4629C" w:rsidRPr="00235B94" w:rsidRDefault="00B4629C" w:rsidP="003900B5">
            <w:pPr>
              <w:spacing w:before="20" w:after="20" w:line="256" w:lineRule="auto"/>
              <w:rPr>
                <w:rFonts w:ascii="Times New Roman" w:hAnsi="Times New Roman" w:cs="Times New Roman"/>
                <w:bCs/>
                <w:sz w:val="20"/>
                <w:szCs w:val="20"/>
              </w:rPr>
            </w:pPr>
            <w:r>
              <w:rPr>
                <w:rFonts w:ascii="Times New Roman" w:hAnsi="Times New Roman" w:cs="Times New Roman"/>
                <w:bCs/>
                <w:sz w:val="20"/>
                <w:szCs w:val="20"/>
              </w:rPr>
              <w:t xml:space="preserve">Przeciwnajazdowa </w:t>
            </w:r>
            <w:r w:rsidRPr="00235B94">
              <w:rPr>
                <w:rFonts w:ascii="Times New Roman" w:hAnsi="Times New Roman" w:cs="Times New Roman"/>
                <w:bCs/>
                <w:sz w:val="20"/>
                <w:szCs w:val="20"/>
              </w:rPr>
              <w:t>tylna belka</w:t>
            </w:r>
            <w:r>
              <w:rPr>
                <w:rFonts w:ascii="Times New Roman" w:hAnsi="Times New Roman" w:cs="Times New Roman"/>
                <w:bCs/>
                <w:sz w:val="20"/>
                <w:szCs w:val="20"/>
              </w:rPr>
              <w:t xml:space="preserve"> – uchylna.</w:t>
            </w:r>
          </w:p>
        </w:tc>
        <w:tc>
          <w:tcPr>
            <w:tcW w:w="4111" w:type="dxa"/>
            <w:tcBorders>
              <w:top w:val="single" w:sz="4" w:space="0" w:color="auto"/>
              <w:left w:val="single" w:sz="4" w:space="0" w:color="auto"/>
              <w:bottom w:val="single" w:sz="4" w:space="0" w:color="auto"/>
              <w:right w:val="single" w:sz="4" w:space="0" w:color="auto"/>
            </w:tcBorders>
          </w:tcPr>
          <w:p w14:paraId="4E25F713"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18467C0"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37263A7"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C94E5C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IV.</w:t>
            </w:r>
          </w:p>
        </w:tc>
        <w:tc>
          <w:tcPr>
            <w:tcW w:w="5982" w:type="dxa"/>
            <w:tcBorders>
              <w:top w:val="single" w:sz="4" w:space="0" w:color="auto"/>
              <w:left w:val="single" w:sz="4" w:space="0" w:color="auto"/>
              <w:bottom w:val="single" w:sz="4" w:space="0" w:color="auto"/>
              <w:right w:val="single" w:sz="4" w:space="0" w:color="auto"/>
            </w:tcBorders>
            <w:hideMark/>
          </w:tcPr>
          <w:p w14:paraId="4740C02A"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ZABUDOWA POŻARNICZA</w:t>
            </w:r>
          </w:p>
        </w:tc>
        <w:tc>
          <w:tcPr>
            <w:tcW w:w="4111" w:type="dxa"/>
            <w:tcBorders>
              <w:top w:val="single" w:sz="4" w:space="0" w:color="auto"/>
              <w:left w:val="single" w:sz="4" w:space="0" w:color="auto"/>
              <w:bottom w:val="single" w:sz="4" w:space="0" w:color="auto"/>
              <w:right w:val="single" w:sz="4" w:space="0" w:color="auto"/>
            </w:tcBorders>
          </w:tcPr>
          <w:p w14:paraId="1A18EB2B"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9029747"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7F672696"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6659D8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w:t>
            </w:r>
          </w:p>
        </w:tc>
        <w:tc>
          <w:tcPr>
            <w:tcW w:w="5982" w:type="dxa"/>
            <w:tcBorders>
              <w:top w:val="single" w:sz="4" w:space="0" w:color="auto"/>
              <w:left w:val="single" w:sz="4" w:space="0" w:color="auto"/>
              <w:bottom w:val="single" w:sz="4" w:space="0" w:color="auto"/>
              <w:right w:val="single" w:sz="4" w:space="0" w:color="auto"/>
            </w:tcBorders>
            <w:hideMark/>
          </w:tcPr>
          <w:p w14:paraId="13588C0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Zabudowa wykonana w całości z materiałów w pełni odpornych na korozję. Wewnętrzne poszycie skrytek wyłożone anodowaną blachą aluminiową. Podłoga skrytek wyłożona gładką blachą kwasoodporną bez progu, ze spadkiem umożliwiającym odprowadzenie wody na zewnątrz (dopuszcza się zastosowanie blachy aluminiowej anodowanej z wykonanymi progami i skutecznym systemem odwodnienia).</w:t>
            </w:r>
          </w:p>
          <w:p w14:paraId="46FF949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Zabudowa powinna umożliwiać ergonomiczne rozmieszczenie sprzętu z możliwością rozmieszczenia grupowego.</w:t>
            </w:r>
          </w:p>
          <w:p w14:paraId="55F3843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Wykonanie zabudowy – bez ostrych krawędzi, starannie wykończone i zabezpieczone.</w:t>
            </w:r>
          </w:p>
          <w:p w14:paraId="7A23663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 przypadku, gdy między kabiną a zabudową występuje przerwa większa niż 20cm należy wykonać osłonę maskującą.</w:t>
            </w:r>
          </w:p>
        </w:tc>
        <w:tc>
          <w:tcPr>
            <w:tcW w:w="4111" w:type="dxa"/>
            <w:tcBorders>
              <w:top w:val="single" w:sz="4" w:space="0" w:color="auto"/>
              <w:left w:val="single" w:sz="4" w:space="0" w:color="auto"/>
              <w:bottom w:val="single" w:sz="4" w:space="0" w:color="auto"/>
              <w:right w:val="single" w:sz="4" w:space="0" w:color="auto"/>
            </w:tcBorders>
            <w:hideMark/>
          </w:tcPr>
          <w:p w14:paraId="3B15A6C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Podać rodzaj zabudowy i zastosowane materiały.</w:t>
            </w:r>
          </w:p>
        </w:tc>
        <w:tc>
          <w:tcPr>
            <w:tcW w:w="2916" w:type="dxa"/>
            <w:tcBorders>
              <w:top w:val="single" w:sz="4" w:space="0" w:color="auto"/>
              <w:left w:val="single" w:sz="4" w:space="0" w:color="auto"/>
              <w:bottom w:val="single" w:sz="4" w:space="0" w:color="auto"/>
              <w:right w:val="single" w:sz="4" w:space="0" w:color="auto"/>
            </w:tcBorders>
          </w:tcPr>
          <w:p w14:paraId="48ABBC64"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405E67E"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34035AA"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w:t>
            </w:r>
          </w:p>
        </w:tc>
        <w:tc>
          <w:tcPr>
            <w:tcW w:w="5982" w:type="dxa"/>
            <w:tcBorders>
              <w:top w:val="single" w:sz="4" w:space="0" w:color="auto"/>
              <w:left w:val="single" w:sz="4" w:space="0" w:color="auto"/>
              <w:bottom w:val="single" w:sz="4" w:space="0" w:color="auto"/>
              <w:right w:val="single" w:sz="4" w:space="0" w:color="auto"/>
            </w:tcBorders>
            <w:hideMark/>
          </w:tcPr>
          <w:p w14:paraId="41578743"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Dach zabudowy w formie podestu roboczego w wykonaniu antypoślizgowym, wyposażony w oświetlenie przestrzeni roboczej w </w:t>
            </w:r>
            <w:r w:rsidRPr="00DA3DC3">
              <w:rPr>
                <w:rFonts w:ascii="Times New Roman" w:hAnsi="Times New Roman" w:cs="Times New Roman"/>
                <w:sz w:val="20"/>
                <w:szCs w:val="20"/>
              </w:rPr>
              <w:lastRenderedPageBreak/>
              <w:t>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11" w:type="dxa"/>
            <w:tcBorders>
              <w:top w:val="single" w:sz="4" w:space="0" w:color="auto"/>
              <w:left w:val="single" w:sz="4" w:space="0" w:color="auto"/>
              <w:bottom w:val="single" w:sz="4" w:space="0" w:color="auto"/>
              <w:right w:val="single" w:sz="4" w:space="0" w:color="auto"/>
            </w:tcBorders>
          </w:tcPr>
          <w:p w14:paraId="55ECDA46"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7E8D76"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385B375F"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1686F1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4.3.</w:t>
            </w:r>
          </w:p>
        </w:tc>
        <w:tc>
          <w:tcPr>
            <w:tcW w:w="5982" w:type="dxa"/>
            <w:tcBorders>
              <w:top w:val="single" w:sz="4" w:space="0" w:color="auto"/>
              <w:left w:val="single" w:sz="4" w:space="0" w:color="auto"/>
              <w:bottom w:val="single" w:sz="4" w:space="0" w:color="auto"/>
              <w:right w:val="single" w:sz="4" w:space="0" w:color="auto"/>
            </w:tcBorders>
            <w:hideMark/>
          </w:tcPr>
          <w:p w14:paraId="2E7A1D0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Drabina do wejścia na dach z tyłu pojazdu, składana na czas transportu, wykonana z materiałów odpornych na korozję.</w:t>
            </w:r>
          </w:p>
        </w:tc>
        <w:tc>
          <w:tcPr>
            <w:tcW w:w="4111" w:type="dxa"/>
            <w:tcBorders>
              <w:top w:val="single" w:sz="4" w:space="0" w:color="auto"/>
              <w:left w:val="single" w:sz="4" w:space="0" w:color="auto"/>
              <w:bottom w:val="single" w:sz="4" w:space="0" w:color="auto"/>
              <w:right w:val="single" w:sz="4" w:space="0" w:color="auto"/>
            </w:tcBorders>
          </w:tcPr>
          <w:p w14:paraId="1DB9137A"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02CF90C"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3ECB5A4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E68149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4.4.</w:t>
            </w:r>
          </w:p>
        </w:tc>
        <w:tc>
          <w:tcPr>
            <w:tcW w:w="5982" w:type="dxa"/>
            <w:tcBorders>
              <w:top w:val="single" w:sz="4" w:space="0" w:color="auto"/>
              <w:left w:val="single" w:sz="4" w:space="0" w:color="auto"/>
              <w:bottom w:val="single" w:sz="4" w:space="0" w:color="auto"/>
              <w:right w:val="single" w:sz="4" w:space="0" w:color="auto"/>
            </w:tcBorders>
            <w:hideMark/>
          </w:tcPr>
          <w:p w14:paraId="19EA15C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Skrytki na sprzęt i wyposażenie (w układzie min. 3+3+1) zamykane ża</w:t>
            </w:r>
            <w:r w:rsidRPr="00DA3DC3">
              <w:rPr>
                <w:rFonts w:ascii="Times New Roman" w:hAnsi="Times New Roman" w:cs="Times New Roman"/>
                <w:sz w:val="20"/>
                <w:szCs w:val="20"/>
              </w:rPr>
              <w:softHyphen/>
              <w:t>luzjami wodo- i pyłoszczelnymi wspomaganymi systemem sprężynowym wykonane z materiałów odpornych na korozję wyposażone w uchwyty na całej szerokości żaluzji umożliwiające jednocześnie otwieranie oraz zamki za</w:t>
            </w:r>
            <w:r w:rsidRPr="00DA3DC3">
              <w:rPr>
                <w:rFonts w:ascii="Times New Roman" w:hAnsi="Times New Roman" w:cs="Times New Roman"/>
                <w:sz w:val="20"/>
                <w:szCs w:val="20"/>
              </w:rPr>
              <w:softHyphen/>
              <w:t>mykane na klucz. Jeden klucz powinien paso</w:t>
            </w:r>
            <w:r w:rsidRPr="00DA3DC3">
              <w:rPr>
                <w:rFonts w:ascii="Times New Roman" w:hAnsi="Times New Roman" w:cs="Times New Roman"/>
                <w:sz w:val="20"/>
                <w:szCs w:val="20"/>
              </w:rPr>
              <w:softHyphen/>
              <w:t xml:space="preserve">wać do wszystkich zamków. </w:t>
            </w:r>
            <w:r w:rsidRPr="00DA3DC3">
              <w:rPr>
                <w:rFonts w:ascii="Times New Roman" w:hAnsi="Times New Roman" w:cs="Times New Roman"/>
                <w:sz w:val="20"/>
                <w:szCs w:val="20"/>
              </w:rPr>
              <w:br/>
              <w:t>W kabinie zainstalowana sygnali</w:t>
            </w:r>
            <w:r w:rsidRPr="00DA3DC3">
              <w:rPr>
                <w:rFonts w:ascii="Times New Roman" w:hAnsi="Times New Roman" w:cs="Times New Roman"/>
                <w:sz w:val="20"/>
                <w:szCs w:val="20"/>
              </w:rPr>
              <w:softHyphen/>
              <w:t>zacja otwarcia skrytek.</w:t>
            </w:r>
          </w:p>
          <w:p w14:paraId="445367D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Konstrukcja skrytek oraz znajdujących się w nich półek, tac, szuflad (itp.) oraz mocowań powinna zapewnić ergonomiczne rozmieszczenie i bezpieczne mocowanie całości sprzętu przewidzianego dla tego typu samochodu (</w:t>
            </w:r>
            <w:bookmarkStart w:id="0" w:name="_Hlk39553490"/>
            <w:r w:rsidRPr="00DA3DC3">
              <w:rPr>
                <w:rFonts w:ascii="Times New Roman" w:hAnsi="Times New Roman" w:cs="Times New Roman"/>
                <w:sz w:val="20"/>
                <w:szCs w:val="20"/>
              </w:rPr>
              <w:t>GCBA zgodnie ze standardami KGPSP</w:t>
            </w:r>
            <w:bookmarkEnd w:id="0"/>
            <w:r w:rsidRPr="00DA3DC3">
              <w:rPr>
                <w:rFonts w:ascii="Times New Roman" w:hAnsi="Times New Roman" w:cs="Times New Roman"/>
                <w:sz w:val="20"/>
                <w:szCs w:val="20"/>
              </w:rPr>
              <w:t>) oraz dodatkowego sprzętu opisanego w niniejszej specyfikacji.</w:t>
            </w:r>
          </w:p>
        </w:tc>
        <w:tc>
          <w:tcPr>
            <w:tcW w:w="4111" w:type="dxa"/>
            <w:tcBorders>
              <w:top w:val="single" w:sz="4" w:space="0" w:color="auto"/>
              <w:left w:val="single" w:sz="4" w:space="0" w:color="auto"/>
              <w:bottom w:val="single" w:sz="4" w:space="0" w:color="auto"/>
              <w:right w:val="single" w:sz="4" w:space="0" w:color="auto"/>
            </w:tcBorders>
          </w:tcPr>
          <w:p w14:paraId="4EC35B14"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789DC0B"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284CC01"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A5420A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4.5.</w:t>
            </w:r>
          </w:p>
        </w:tc>
        <w:tc>
          <w:tcPr>
            <w:tcW w:w="5982" w:type="dxa"/>
            <w:tcBorders>
              <w:top w:val="single" w:sz="4" w:space="0" w:color="auto"/>
              <w:left w:val="single" w:sz="4" w:space="0" w:color="auto"/>
              <w:bottom w:val="single" w:sz="4" w:space="0" w:color="auto"/>
              <w:right w:val="single" w:sz="4" w:space="0" w:color="auto"/>
            </w:tcBorders>
            <w:hideMark/>
          </w:tcPr>
          <w:p w14:paraId="28766B7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Skrytki na sprzęt i przedział autopompy muszą być wyposażone w oświetlenie wykonane w technologii LED włączane automatycznie po otwarciu drzwi skrytki (sygnalizacja otwarcia w kabinie). Jeżeli skrytka jest dzielona przegrodami, każda część musi posiadać osobne oświetlenie.</w:t>
            </w:r>
          </w:p>
          <w:p w14:paraId="6206375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Sprzęt rozmieszczony grupowo w zależności od przeznaczenia </w:t>
            </w:r>
            <w:r w:rsidRPr="00DA3DC3">
              <w:rPr>
                <w:rFonts w:ascii="Times New Roman" w:hAnsi="Times New Roman" w:cs="Times New Roman"/>
                <w:sz w:val="20"/>
                <w:szCs w:val="20"/>
              </w:rPr>
              <w:br/>
              <w:t>z zachowaniem ergonomii.</w:t>
            </w:r>
          </w:p>
        </w:tc>
        <w:tc>
          <w:tcPr>
            <w:tcW w:w="4111" w:type="dxa"/>
            <w:tcBorders>
              <w:top w:val="single" w:sz="4" w:space="0" w:color="auto"/>
              <w:left w:val="single" w:sz="4" w:space="0" w:color="auto"/>
              <w:bottom w:val="single" w:sz="4" w:space="0" w:color="auto"/>
              <w:right w:val="single" w:sz="4" w:space="0" w:color="auto"/>
            </w:tcBorders>
          </w:tcPr>
          <w:p w14:paraId="23859611"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6DACA03"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516A170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B92FFF4"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4.6.</w:t>
            </w:r>
          </w:p>
        </w:tc>
        <w:tc>
          <w:tcPr>
            <w:tcW w:w="5982" w:type="dxa"/>
            <w:tcBorders>
              <w:top w:val="single" w:sz="4" w:space="0" w:color="auto"/>
              <w:left w:val="single" w:sz="4" w:space="0" w:color="auto"/>
              <w:bottom w:val="single" w:sz="4" w:space="0" w:color="auto"/>
              <w:right w:val="single" w:sz="4" w:space="0" w:color="auto"/>
            </w:tcBorders>
            <w:hideMark/>
          </w:tcPr>
          <w:p w14:paraId="3172195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Pojazd powinien posiadać dodatkowe oświetlenie pola pracy spełniające wymagania minimalne określone w punkcie 5.1.3.3 normy PN-EN 1846-2 (lub równoważnej). Oświetlenie wykonane w technologii LED. Uruchamiane w kabinie kierowcy </w:t>
            </w:r>
            <w:r w:rsidRPr="00DA3DC3">
              <w:rPr>
                <w:rFonts w:ascii="Times New Roman" w:hAnsi="Times New Roman" w:cs="Times New Roman"/>
                <w:sz w:val="20"/>
                <w:szCs w:val="20"/>
              </w:rPr>
              <w:br/>
              <w:t>i w przedziale autopompy.</w:t>
            </w:r>
          </w:p>
        </w:tc>
        <w:tc>
          <w:tcPr>
            <w:tcW w:w="4111" w:type="dxa"/>
            <w:tcBorders>
              <w:top w:val="single" w:sz="4" w:space="0" w:color="auto"/>
              <w:left w:val="single" w:sz="4" w:space="0" w:color="auto"/>
              <w:bottom w:val="single" w:sz="4" w:space="0" w:color="auto"/>
              <w:right w:val="single" w:sz="4" w:space="0" w:color="auto"/>
            </w:tcBorders>
            <w:hideMark/>
          </w:tcPr>
          <w:p w14:paraId="014224E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14:paraId="618F4C2C"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4A7DC0E"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E02C4E1"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4.7.</w:t>
            </w:r>
          </w:p>
        </w:tc>
        <w:tc>
          <w:tcPr>
            <w:tcW w:w="5982" w:type="dxa"/>
            <w:tcBorders>
              <w:top w:val="single" w:sz="4" w:space="0" w:color="auto"/>
              <w:left w:val="single" w:sz="4" w:space="0" w:color="auto"/>
              <w:bottom w:val="single" w:sz="4" w:space="0" w:color="auto"/>
              <w:right w:val="single" w:sz="4" w:space="0" w:color="auto"/>
            </w:tcBorders>
            <w:hideMark/>
          </w:tcPr>
          <w:p w14:paraId="7B47DB4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Szuflady i wysuwane tace muszą się automatycznie blokować </w:t>
            </w:r>
            <w:r w:rsidRPr="00DA3DC3">
              <w:rPr>
                <w:rFonts w:ascii="Times New Roman" w:hAnsi="Times New Roman" w:cs="Times New Roman"/>
                <w:sz w:val="20"/>
                <w:szCs w:val="20"/>
              </w:rPr>
              <w:br/>
              <w:t xml:space="preserve">w pozycji zamkniętej i całkowicie otwartej oraz posiadać zabezpieczenie przed całkowitym wyciągnięciem (wypadnięcie </w:t>
            </w:r>
            <w:r w:rsidRPr="00DA3DC3">
              <w:rPr>
                <w:rFonts w:ascii="Times New Roman" w:hAnsi="Times New Roman" w:cs="Times New Roman"/>
                <w:sz w:val="20"/>
                <w:szCs w:val="20"/>
              </w:rPr>
              <w:br/>
              <w:t>z prowadnic).</w:t>
            </w:r>
          </w:p>
        </w:tc>
        <w:tc>
          <w:tcPr>
            <w:tcW w:w="4111" w:type="dxa"/>
            <w:tcBorders>
              <w:top w:val="single" w:sz="4" w:space="0" w:color="auto"/>
              <w:left w:val="single" w:sz="4" w:space="0" w:color="auto"/>
              <w:bottom w:val="single" w:sz="4" w:space="0" w:color="auto"/>
              <w:right w:val="single" w:sz="4" w:space="0" w:color="auto"/>
            </w:tcBorders>
          </w:tcPr>
          <w:p w14:paraId="0EB52B03"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73FC650"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5D4478BB"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6B1DBA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4.8.</w:t>
            </w:r>
          </w:p>
        </w:tc>
        <w:tc>
          <w:tcPr>
            <w:tcW w:w="5982" w:type="dxa"/>
            <w:tcBorders>
              <w:top w:val="single" w:sz="4" w:space="0" w:color="auto"/>
              <w:left w:val="single" w:sz="4" w:space="0" w:color="auto"/>
              <w:bottom w:val="single" w:sz="4" w:space="0" w:color="auto"/>
              <w:right w:val="single" w:sz="4" w:space="0" w:color="auto"/>
            </w:tcBorders>
            <w:hideMark/>
          </w:tcPr>
          <w:p w14:paraId="2043817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Szuflady i tace wystające w pozycji otwartej powyżej 250 mm poza obrys pojazdu muszą posiadać oznakowanie ostrzegawcze.</w:t>
            </w:r>
          </w:p>
        </w:tc>
        <w:tc>
          <w:tcPr>
            <w:tcW w:w="4111" w:type="dxa"/>
            <w:tcBorders>
              <w:top w:val="single" w:sz="4" w:space="0" w:color="auto"/>
              <w:left w:val="single" w:sz="4" w:space="0" w:color="auto"/>
              <w:bottom w:val="single" w:sz="4" w:space="0" w:color="auto"/>
              <w:right w:val="single" w:sz="4" w:space="0" w:color="auto"/>
            </w:tcBorders>
          </w:tcPr>
          <w:p w14:paraId="58CA5AEA"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60EB50C"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369C1B54"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6D882F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4.9.</w:t>
            </w:r>
          </w:p>
        </w:tc>
        <w:tc>
          <w:tcPr>
            <w:tcW w:w="5982" w:type="dxa"/>
            <w:tcBorders>
              <w:top w:val="single" w:sz="4" w:space="0" w:color="auto"/>
              <w:left w:val="single" w:sz="4" w:space="0" w:color="auto"/>
              <w:bottom w:val="single" w:sz="4" w:space="0" w:color="auto"/>
              <w:right w:val="single" w:sz="4" w:space="0" w:color="auto"/>
            </w:tcBorders>
            <w:hideMark/>
          </w:tcPr>
          <w:p w14:paraId="5B24055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11" w:type="dxa"/>
            <w:tcBorders>
              <w:top w:val="single" w:sz="4" w:space="0" w:color="auto"/>
              <w:left w:val="single" w:sz="4" w:space="0" w:color="auto"/>
              <w:bottom w:val="single" w:sz="4" w:space="0" w:color="auto"/>
              <w:right w:val="single" w:sz="4" w:space="0" w:color="auto"/>
            </w:tcBorders>
          </w:tcPr>
          <w:p w14:paraId="0FED670C"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196F0AF"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BE14311"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DD1305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4.10.</w:t>
            </w:r>
          </w:p>
        </w:tc>
        <w:tc>
          <w:tcPr>
            <w:tcW w:w="5982" w:type="dxa"/>
            <w:tcBorders>
              <w:top w:val="single" w:sz="4" w:space="0" w:color="auto"/>
              <w:left w:val="single" w:sz="4" w:space="0" w:color="auto"/>
              <w:bottom w:val="single" w:sz="4" w:space="0" w:color="auto"/>
              <w:right w:val="single" w:sz="4" w:space="0" w:color="auto"/>
            </w:tcBorders>
            <w:hideMark/>
          </w:tcPr>
          <w:p w14:paraId="7D39719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Konstrukcja skrytek zapewniająca odprowadzenie wody z ich wnętrza oraz odpowiednią wentylację.</w:t>
            </w:r>
          </w:p>
        </w:tc>
        <w:tc>
          <w:tcPr>
            <w:tcW w:w="4111" w:type="dxa"/>
            <w:tcBorders>
              <w:top w:val="single" w:sz="4" w:space="0" w:color="auto"/>
              <w:left w:val="single" w:sz="4" w:space="0" w:color="auto"/>
              <w:bottom w:val="single" w:sz="4" w:space="0" w:color="auto"/>
              <w:right w:val="single" w:sz="4" w:space="0" w:color="auto"/>
            </w:tcBorders>
          </w:tcPr>
          <w:p w14:paraId="1FC7C031"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D24E7E6"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C93D75C"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BD694DB"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4.11.</w:t>
            </w:r>
          </w:p>
        </w:tc>
        <w:tc>
          <w:tcPr>
            <w:tcW w:w="5982" w:type="dxa"/>
            <w:tcBorders>
              <w:top w:val="single" w:sz="4" w:space="0" w:color="auto"/>
              <w:left w:val="single" w:sz="4" w:space="0" w:color="auto"/>
              <w:bottom w:val="single" w:sz="4" w:space="0" w:color="auto"/>
              <w:right w:val="single" w:sz="4" w:space="0" w:color="auto"/>
            </w:tcBorders>
            <w:hideMark/>
          </w:tcPr>
          <w:p w14:paraId="6219597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Powierzchnie platform, podestu roboczego i podłogi kabiny </w:t>
            </w:r>
            <w:r w:rsidRPr="00DA3DC3">
              <w:rPr>
                <w:rFonts w:ascii="Times New Roman" w:hAnsi="Times New Roman" w:cs="Times New Roman"/>
                <w:sz w:val="20"/>
                <w:szCs w:val="20"/>
              </w:rPr>
              <w:br/>
              <w:t>w wykonaniu antypoślizgowym (elementy narażone na działanie opadów atmosferycznych pokryte dodatkową warstwą materiału antypoślizgowego).</w:t>
            </w:r>
          </w:p>
          <w:p w14:paraId="018933A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11" w:type="dxa"/>
            <w:tcBorders>
              <w:top w:val="single" w:sz="4" w:space="0" w:color="auto"/>
              <w:left w:val="single" w:sz="4" w:space="0" w:color="auto"/>
              <w:bottom w:val="single" w:sz="4" w:space="0" w:color="auto"/>
              <w:right w:val="single" w:sz="4" w:space="0" w:color="auto"/>
            </w:tcBorders>
            <w:hideMark/>
          </w:tcPr>
          <w:p w14:paraId="078E200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14:paraId="726E4D2E"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DE86BC6"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EB9A70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4.12.</w:t>
            </w:r>
          </w:p>
        </w:tc>
        <w:tc>
          <w:tcPr>
            <w:tcW w:w="5982" w:type="dxa"/>
            <w:tcBorders>
              <w:top w:val="single" w:sz="4" w:space="0" w:color="auto"/>
              <w:left w:val="single" w:sz="4" w:space="0" w:color="auto"/>
              <w:bottom w:val="single" w:sz="4" w:space="0" w:color="auto"/>
              <w:right w:val="single" w:sz="4" w:space="0" w:color="auto"/>
            </w:tcBorders>
            <w:hideMark/>
          </w:tcPr>
          <w:p w14:paraId="5349CA1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Zbiornik wody o pojemności 5 m</w:t>
            </w:r>
            <w:r w:rsidRPr="00DA3DC3">
              <w:rPr>
                <w:rFonts w:ascii="Times New Roman" w:hAnsi="Times New Roman" w:cs="Times New Roman"/>
                <w:sz w:val="20"/>
                <w:szCs w:val="20"/>
                <w:vertAlign w:val="superscript"/>
              </w:rPr>
              <w:t>3</w:t>
            </w:r>
            <w:r w:rsidRPr="00DA3DC3">
              <w:rPr>
                <w:rFonts w:ascii="Times New Roman" w:hAnsi="Times New Roman" w:cs="Times New Roman"/>
                <w:sz w:val="20"/>
                <w:szCs w:val="20"/>
              </w:rPr>
              <w:t xml:space="preserve"> do </w:t>
            </w:r>
            <w:r>
              <w:rPr>
                <w:rFonts w:ascii="Times New Roman" w:hAnsi="Times New Roman" w:cs="Times New Roman"/>
                <w:sz w:val="20"/>
                <w:szCs w:val="20"/>
              </w:rPr>
              <w:t>6</w:t>
            </w:r>
            <w:r w:rsidRPr="00DA3DC3">
              <w:rPr>
                <w:rFonts w:ascii="Times New Roman" w:hAnsi="Times New Roman" w:cs="Times New Roman"/>
                <w:sz w:val="20"/>
                <w:szCs w:val="20"/>
              </w:rPr>
              <w:t xml:space="preserve"> m</w:t>
            </w:r>
            <w:r w:rsidRPr="00DA3DC3">
              <w:rPr>
                <w:rFonts w:ascii="Times New Roman" w:hAnsi="Times New Roman" w:cs="Times New Roman"/>
                <w:sz w:val="20"/>
                <w:szCs w:val="20"/>
                <w:vertAlign w:val="superscript"/>
              </w:rPr>
              <w:t>3</w:t>
            </w:r>
            <w:r w:rsidRPr="00DA3DC3">
              <w:rPr>
                <w:rFonts w:ascii="Times New Roman" w:hAnsi="Times New Roman" w:cs="Times New Roman"/>
                <w:sz w:val="20"/>
                <w:szCs w:val="20"/>
              </w:rPr>
              <w:t xml:space="preserve"> (z tolerancją 2%),  zbiornik musi być wyposażony w oprzyrządowanie umożliwiające jego bezpieczną eksploatację, z układem zabezpieczającym przed wypływem wody w czasie jazdy. Zbiornik powinien posiadać właz rewizyjny. </w:t>
            </w:r>
          </w:p>
          <w:p w14:paraId="50DB2C5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Nadciśnienie testowe zbiornika 20 kPa.</w:t>
            </w:r>
          </w:p>
          <w:p w14:paraId="03422C0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11" w:type="dxa"/>
            <w:tcBorders>
              <w:top w:val="single" w:sz="4" w:space="0" w:color="auto"/>
              <w:left w:val="single" w:sz="4" w:space="0" w:color="auto"/>
              <w:bottom w:val="single" w:sz="4" w:space="0" w:color="auto"/>
              <w:right w:val="single" w:sz="4" w:space="0" w:color="auto"/>
            </w:tcBorders>
            <w:hideMark/>
          </w:tcPr>
          <w:p w14:paraId="1CA0CC03"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5FBF480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Parametr punktowany przy ocenie ofert (kryterium parametry techniczne):</w:t>
            </w:r>
          </w:p>
          <w:p w14:paraId="483B73E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zbiornik z materiałów kompozytowych - </w:t>
            </w:r>
            <w:r>
              <w:rPr>
                <w:rFonts w:ascii="Times New Roman" w:hAnsi="Times New Roman" w:cs="Times New Roman"/>
                <w:sz w:val="20"/>
                <w:szCs w:val="20"/>
              </w:rPr>
              <w:t>5</w:t>
            </w:r>
            <w:r w:rsidRPr="00DA3DC3">
              <w:rPr>
                <w:rFonts w:ascii="Times New Roman" w:hAnsi="Times New Roman" w:cs="Times New Roman"/>
                <w:sz w:val="20"/>
                <w:szCs w:val="20"/>
              </w:rPr>
              <w:t xml:space="preserve"> pkt</w:t>
            </w:r>
          </w:p>
          <w:p w14:paraId="2BDA880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zbiornik ze stali nierdzewnej - 0 pkt</w:t>
            </w:r>
          </w:p>
          <w:p w14:paraId="79A1ABA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Parametry potwierdzone w świadectwie dopuszczenia (przy odbiorze pojazdu).</w:t>
            </w:r>
          </w:p>
        </w:tc>
        <w:tc>
          <w:tcPr>
            <w:tcW w:w="2916" w:type="dxa"/>
            <w:tcBorders>
              <w:top w:val="single" w:sz="4" w:space="0" w:color="auto"/>
              <w:left w:val="single" w:sz="4" w:space="0" w:color="auto"/>
              <w:bottom w:val="single" w:sz="4" w:space="0" w:color="auto"/>
              <w:right w:val="single" w:sz="4" w:space="0" w:color="auto"/>
            </w:tcBorders>
          </w:tcPr>
          <w:p w14:paraId="4A439643"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831677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87B3FD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4.13.</w:t>
            </w:r>
          </w:p>
        </w:tc>
        <w:tc>
          <w:tcPr>
            <w:tcW w:w="5982" w:type="dxa"/>
            <w:tcBorders>
              <w:top w:val="single" w:sz="4" w:space="0" w:color="auto"/>
              <w:left w:val="single" w:sz="4" w:space="0" w:color="auto"/>
              <w:bottom w:val="single" w:sz="4" w:space="0" w:color="auto"/>
              <w:right w:val="single" w:sz="4" w:space="0" w:color="auto"/>
            </w:tcBorders>
            <w:hideMark/>
          </w:tcPr>
          <w:p w14:paraId="2B4C8AF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Zbiornik środka pianotwórczego o pojemności min. 10 % pojemności zbiornika wody i nadciśnieniu testowym 20 kPa,</w:t>
            </w:r>
          </w:p>
          <w:p w14:paraId="327D308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wykonany z materiału wysoko odpornego na działanie dopuszczonych do stosowania środków pianotwórczych i modyfikatorów,</w:t>
            </w:r>
          </w:p>
          <w:p w14:paraId="07BB875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zbiornik musi być wyposażony w oprzyrządowanie zapewniające jego bezpieczną eksploatację,</w:t>
            </w:r>
          </w:p>
          <w:p w14:paraId="40447F8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 napełnianie zbiornika środkiem pianotwórczym powinno być możliwe z poziomu terenu i z dachu pojazdu.</w:t>
            </w:r>
          </w:p>
        </w:tc>
        <w:tc>
          <w:tcPr>
            <w:tcW w:w="4111" w:type="dxa"/>
            <w:tcBorders>
              <w:top w:val="single" w:sz="4" w:space="0" w:color="auto"/>
              <w:left w:val="single" w:sz="4" w:space="0" w:color="auto"/>
              <w:bottom w:val="single" w:sz="4" w:space="0" w:color="auto"/>
              <w:right w:val="single" w:sz="4" w:space="0" w:color="auto"/>
            </w:tcBorders>
          </w:tcPr>
          <w:p w14:paraId="1EDC62B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Należy podać rzeczywiste (deklarowane) parametry w odniesieniu do wymagań minimalnych. Podać zastosowane materiały do wykonania zbiornika,</w:t>
            </w:r>
          </w:p>
          <w:p w14:paraId="07C3BAB6" w14:textId="77777777" w:rsidR="00B4629C" w:rsidRPr="00DA3DC3" w:rsidRDefault="00B4629C" w:rsidP="003900B5">
            <w:pPr>
              <w:spacing w:before="20" w:after="20" w:line="256" w:lineRule="auto"/>
              <w:rPr>
                <w:rFonts w:ascii="Times New Roman" w:hAnsi="Times New Roman" w:cs="Times New Roman"/>
                <w:sz w:val="20"/>
                <w:szCs w:val="20"/>
              </w:rPr>
            </w:pPr>
          </w:p>
          <w:p w14:paraId="7ADE7C6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Parametry potwierdzone w świadectwie dopuszczenia (przy odbiorze pojazdu).</w:t>
            </w:r>
          </w:p>
        </w:tc>
        <w:tc>
          <w:tcPr>
            <w:tcW w:w="2916" w:type="dxa"/>
            <w:tcBorders>
              <w:top w:val="single" w:sz="4" w:space="0" w:color="auto"/>
              <w:left w:val="single" w:sz="4" w:space="0" w:color="auto"/>
              <w:bottom w:val="single" w:sz="4" w:space="0" w:color="auto"/>
              <w:right w:val="single" w:sz="4" w:space="0" w:color="auto"/>
            </w:tcBorders>
          </w:tcPr>
          <w:p w14:paraId="44569225"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23DAC65"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A5BFC48"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4.14.</w:t>
            </w:r>
          </w:p>
        </w:tc>
        <w:tc>
          <w:tcPr>
            <w:tcW w:w="5982" w:type="dxa"/>
            <w:tcBorders>
              <w:top w:val="single" w:sz="4" w:space="0" w:color="auto"/>
              <w:left w:val="single" w:sz="4" w:space="0" w:color="auto"/>
              <w:bottom w:val="single" w:sz="4" w:space="0" w:color="auto"/>
              <w:right w:val="single" w:sz="4" w:space="0" w:color="auto"/>
            </w:tcBorders>
            <w:hideMark/>
          </w:tcPr>
          <w:p w14:paraId="25EA0FC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zlokalizowana w obudowanym przedziale zamykanym drzwiami żaluzjowymi.</w:t>
            </w:r>
          </w:p>
        </w:tc>
        <w:tc>
          <w:tcPr>
            <w:tcW w:w="4111" w:type="dxa"/>
            <w:tcBorders>
              <w:top w:val="single" w:sz="4" w:space="0" w:color="auto"/>
              <w:left w:val="single" w:sz="4" w:space="0" w:color="auto"/>
              <w:bottom w:val="single" w:sz="4" w:space="0" w:color="auto"/>
              <w:right w:val="single" w:sz="4" w:space="0" w:color="auto"/>
            </w:tcBorders>
          </w:tcPr>
          <w:p w14:paraId="1F6C12EC"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01EA21B"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84AD88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30B563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4.15.</w:t>
            </w:r>
          </w:p>
        </w:tc>
        <w:tc>
          <w:tcPr>
            <w:tcW w:w="5982" w:type="dxa"/>
            <w:tcBorders>
              <w:top w:val="single" w:sz="4" w:space="0" w:color="auto"/>
              <w:left w:val="single" w:sz="4" w:space="0" w:color="auto"/>
              <w:bottom w:val="single" w:sz="4" w:space="0" w:color="auto"/>
              <w:right w:val="single" w:sz="4" w:space="0" w:color="auto"/>
            </w:tcBorders>
            <w:hideMark/>
          </w:tcPr>
          <w:p w14:paraId="34F7465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dwuzakresowa o wydajności min. 3</w:t>
            </w:r>
            <w:r>
              <w:rPr>
                <w:rFonts w:ascii="Times New Roman" w:hAnsi="Times New Roman" w:cs="Times New Roman"/>
                <w:sz w:val="20"/>
                <w:szCs w:val="20"/>
              </w:rPr>
              <w:t>6</w:t>
            </w:r>
            <w:r w:rsidRPr="00DA3DC3">
              <w:rPr>
                <w:rFonts w:ascii="Times New Roman" w:hAnsi="Times New Roman" w:cs="Times New Roman"/>
                <w:sz w:val="20"/>
                <w:szCs w:val="20"/>
              </w:rPr>
              <w:t>00 l/min przy ciśnieniu 0.8 MPa i głębokości ssania 1.5 m oraz min. 250 l/min. przy ciśnieniu 4 MPa.</w:t>
            </w:r>
          </w:p>
          <w:p w14:paraId="0D513CB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musi umożliwiać jednoczesne podawanie wody ze stopnia niskiego i wysokiego ciśnienia.</w:t>
            </w:r>
          </w:p>
        </w:tc>
        <w:tc>
          <w:tcPr>
            <w:tcW w:w="4111" w:type="dxa"/>
            <w:tcBorders>
              <w:top w:val="single" w:sz="4" w:space="0" w:color="auto"/>
              <w:left w:val="single" w:sz="4" w:space="0" w:color="auto"/>
              <w:bottom w:val="single" w:sz="4" w:space="0" w:color="auto"/>
              <w:right w:val="single" w:sz="4" w:space="0" w:color="auto"/>
            </w:tcBorders>
            <w:hideMark/>
          </w:tcPr>
          <w:p w14:paraId="0093D1B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Podać typ i producenta. Należy podać parametry oraz dołączyć wykresy charakterystyki pracy urządzenia dla stopnia niskiego i wysokiego ciśnienia. </w:t>
            </w:r>
          </w:p>
          <w:p w14:paraId="41E01B2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14:paraId="4D7EE603"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26B0E6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A61B246"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4.16.</w:t>
            </w:r>
          </w:p>
        </w:tc>
        <w:tc>
          <w:tcPr>
            <w:tcW w:w="5982" w:type="dxa"/>
            <w:tcBorders>
              <w:top w:val="single" w:sz="4" w:space="0" w:color="auto"/>
              <w:left w:val="single" w:sz="4" w:space="0" w:color="auto"/>
              <w:bottom w:val="single" w:sz="4" w:space="0" w:color="auto"/>
              <w:right w:val="single" w:sz="4" w:space="0" w:color="auto"/>
            </w:tcBorders>
            <w:hideMark/>
          </w:tcPr>
          <w:p w14:paraId="6100EB3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11" w:type="dxa"/>
            <w:tcBorders>
              <w:top w:val="single" w:sz="4" w:space="0" w:color="auto"/>
              <w:left w:val="single" w:sz="4" w:space="0" w:color="auto"/>
              <w:bottom w:val="single" w:sz="4" w:space="0" w:color="auto"/>
              <w:right w:val="single" w:sz="4" w:space="0" w:color="auto"/>
            </w:tcBorders>
          </w:tcPr>
          <w:p w14:paraId="7B4D6BC2" w14:textId="77777777" w:rsidR="00B4629C" w:rsidRPr="00DA3DC3" w:rsidRDefault="00B4629C" w:rsidP="003900B5">
            <w:pPr>
              <w:spacing w:before="20" w:after="20" w:line="256" w:lineRule="auto"/>
              <w:rPr>
                <w:rFonts w:ascii="Times New Roman" w:hAnsi="Times New Roman" w:cs="Times New Roman"/>
                <w:b/>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42BE131"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7330A8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014A46A"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4.17.</w:t>
            </w:r>
          </w:p>
        </w:tc>
        <w:tc>
          <w:tcPr>
            <w:tcW w:w="5982" w:type="dxa"/>
            <w:tcBorders>
              <w:top w:val="single" w:sz="4" w:space="0" w:color="auto"/>
              <w:left w:val="single" w:sz="4" w:space="0" w:color="auto"/>
              <w:bottom w:val="single" w:sz="4" w:space="0" w:color="auto"/>
              <w:right w:val="single" w:sz="4" w:space="0" w:color="auto"/>
            </w:tcBorders>
            <w:hideMark/>
          </w:tcPr>
          <w:p w14:paraId="12F4614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DA3DC3">
              <w:rPr>
                <w:rFonts w:ascii="Times New Roman" w:hAnsi="Times New Roman" w:cs="Times New Roman"/>
                <w:sz w:val="20"/>
                <w:szCs w:val="20"/>
              </w:rPr>
              <w:br/>
              <w:t>i mgłowego. Linia wyposażona w układ przedmuchiwania.</w:t>
            </w:r>
          </w:p>
          <w:p w14:paraId="4444F1C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Do prądownicy należy dołączyć nasadkę pianową.</w:t>
            </w:r>
          </w:p>
          <w:p w14:paraId="23FC4B5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Prądownica musi spełniać wymagania normy PN-EN 15182-4 (lub równoważnej).</w:t>
            </w:r>
          </w:p>
        </w:tc>
        <w:tc>
          <w:tcPr>
            <w:tcW w:w="4111" w:type="dxa"/>
            <w:tcBorders>
              <w:top w:val="single" w:sz="4" w:space="0" w:color="auto"/>
              <w:left w:val="single" w:sz="4" w:space="0" w:color="auto"/>
              <w:bottom w:val="single" w:sz="4" w:space="0" w:color="auto"/>
              <w:right w:val="single" w:sz="4" w:space="0" w:color="auto"/>
            </w:tcBorders>
          </w:tcPr>
          <w:p w14:paraId="20E31F99"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4400600"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E5FDB9B"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C28102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4.18</w:t>
            </w:r>
          </w:p>
        </w:tc>
        <w:tc>
          <w:tcPr>
            <w:tcW w:w="5982" w:type="dxa"/>
            <w:tcBorders>
              <w:top w:val="single" w:sz="4" w:space="0" w:color="auto"/>
              <w:left w:val="single" w:sz="4" w:space="0" w:color="auto"/>
              <w:bottom w:val="single" w:sz="4" w:space="0" w:color="auto"/>
              <w:right w:val="single" w:sz="4" w:space="0" w:color="auto"/>
            </w:tcBorders>
            <w:hideMark/>
          </w:tcPr>
          <w:p w14:paraId="17FF53C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Linia szybkiego natarcia musi umożliwiać podawanie wody lub piany bez względu na stopień rozwinięcia węża,</w:t>
            </w:r>
          </w:p>
          <w:p w14:paraId="393CA21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Zwijadło wyposażone w regulowany hamulec bębna, napęd elektryczny oraz korbę umożliwiającą ręczne zwijanie. </w:t>
            </w:r>
          </w:p>
          <w:p w14:paraId="66237F8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14:paraId="7ADF83A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Wykonanie zwijadła umożliwiające jego obsługę przez jednego strażaka.</w:t>
            </w:r>
          </w:p>
        </w:tc>
        <w:tc>
          <w:tcPr>
            <w:tcW w:w="4111" w:type="dxa"/>
            <w:tcBorders>
              <w:top w:val="single" w:sz="4" w:space="0" w:color="auto"/>
              <w:left w:val="single" w:sz="4" w:space="0" w:color="auto"/>
              <w:bottom w:val="single" w:sz="4" w:space="0" w:color="auto"/>
              <w:right w:val="single" w:sz="4" w:space="0" w:color="auto"/>
            </w:tcBorders>
          </w:tcPr>
          <w:p w14:paraId="6BCB81CD" w14:textId="77777777" w:rsidR="00B4629C" w:rsidRPr="00DA3DC3" w:rsidRDefault="00B4629C" w:rsidP="003900B5">
            <w:pPr>
              <w:spacing w:before="20" w:after="20" w:line="256" w:lineRule="auto"/>
              <w:rPr>
                <w:rFonts w:ascii="Times New Roman" w:hAnsi="Times New Roman" w:cs="Times New Roman"/>
                <w:sz w:val="20"/>
                <w:szCs w:val="20"/>
              </w:rPr>
            </w:pPr>
          </w:p>
          <w:p w14:paraId="793F7C59"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3924B4F"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E53649F"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E78B534"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4.19.</w:t>
            </w:r>
          </w:p>
        </w:tc>
        <w:tc>
          <w:tcPr>
            <w:tcW w:w="5982" w:type="dxa"/>
            <w:tcBorders>
              <w:top w:val="single" w:sz="4" w:space="0" w:color="auto"/>
              <w:left w:val="single" w:sz="4" w:space="0" w:color="auto"/>
              <w:bottom w:val="single" w:sz="4" w:space="0" w:color="auto"/>
              <w:right w:val="single" w:sz="4" w:space="0" w:color="auto"/>
            </w:tcBorders>
            <w:hideMark/>
          </w:tcPr>
          <w:p w14:paraId="27CC7B5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musi umożliwiać podanie wody i wodnego roztworu środka pianotwórczego do min.:</w:t>
            </w:r>
          </w:p>
          <w:p w14:paraId="6AA3636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min. 4 nasad tłocznych wielkości 75, </w:t>
            </w:r>
          </w:p>
          <w:p w14:paraId="192A7C1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 wysokociśnieniowej linii szybkiego natarcia,</w:t>
            </w:r>
          </w:p>
          <w:p w14:paraId="0DE6F48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działka wodno-pianowego na dachu pojazdu,</w:t>
            </w:r>
          </w:p>
          <w:p w14:paraId="704033D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instalacji zraszaczowej. </w:t>
            </w:r>
          </w:p>
        </w:tc>
        <w:tc>
          <w:tcPr>
            <w:tcW w:w="4111" w:type="dxa"/>
            <w:tcBorders>
              <w:top w:val="single" w:sz="4" w:space="0" w:color="auto"/>
              <w:left w:val="single" w:sz="4" w:space="0" w:color="auto"/>
              <w:bottom w:val="single" w:sz="4" w:space="0" w:color="auto"/>
              <w:right w:val="single" w:sz="4" w:space="0" w:color="auto"/>
            </w:tcBorders>
            <w:hideMark/>
          </w:tcPr>
          <w:p w14:paraId="6A11938C"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F5656F9"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88CD527"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048239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4.20.</w:t>
            </w:r>
          </w:p>
        </w:tc>
        <w:tc>
          <w:tcPr>
            <w:tcW w:w="5982" w:type="dxa"/>
            <w:tcBorders>
              <w:top w:val="single" w:sz="4" w:space="0" w:color="auto"/>
              <w:left w:val="single" w:sz="4" w:space="0" w:color="auto"/>
              <w:bottom w:val="single" w:sz="4" w:space="0" w:color="auto"/>
              <w:right w:val="single" w:sz="4" w:space="0" w:color="auto"/>
            </w:tcBorders>
            <w:hideMark/>
          </w:tcPr>
          <w:p w14:paraId="3A8B47F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musi umożliwiać podanie wody do zbiornika samochodu.</w:t>
            </w:r>
          </w:p>
        </w:tc>
        <w:tc>
          <w:tcPr>
            <w:tcW w:w="4111" w:type="dxa"/>
            <w:tcBorders>
              <w:top w:val="single" w:sz="4" w:space="0" w:color="auto"/>
              <w:left w:val="single" w:sz="4" w:space="0" w:color="auto"/>
              <w:bottom w:val="single" w:sz="4" w:space="0" w:color="auto"/>
              <w:right w:val="single" w:sz="4" w:space="0" w:color="auto"/>
            </w:tcBorders>
          </w:tcPr>
          <w:p w14:paraId="0C552B06"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A60398E"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18212A8"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DDA077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4.21.</w:t>
            </w:r>
          </w:p>
        </w:tc>
        <w:tc>
          <w:tcPr>
            <w:tcW w:w="5982" w:type="dxa"/>
            <w:tcBorders>
              <w:top w:val="single" w:sz="4" w:space="0" w:color="auto"/>
              <w:left w:val="single" w:sz="4" w:space="0" w:color="auto"/>
              <w:bottom w:val="single" w:sz="4" w:space="0" w:color="auto"/>
              <w:right w:val="single" w:sz="4" w:space="0" w:color="auto"/>
            </w:tcBorders>
            <w:hideMark/>
          </w:tcPr>
          <w:p w14:paraId="605D595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11" w:type="dxa"/>
            <w:tcBorders>
              <w:top w:val="single" w:sz="4" w:space="0" w:color="auto"/>
              <w:left w:val="single" w:sz="4" w:space="0" w:color="auto"/>
              <w:bottom w:val="single" w:sz="4" w:space="0" w:color="auto"/>
              <w:right w:val="single" w:sz="4" w:space="0" w:color="auto"/>
            </w:tcBorders>
            <w:hideMark/>
          </w:tcPr>
          <w:p w14:paraId="78384047"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106EB6A"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7C8E45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6128602"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4.22.</w:t>
            </w:r>
          </w:p>
        </w:tc>
        <w:tc>
          <w:tcPr>
            <w:tcW w:w="5982" w:type="dxa"/>
            <w:tcBorders>
              <w:top w:val="single" w:sz="4" w:space="0" w:color="auto"/>
              <w:left w:val="single" w:sz="4" w:space="0" w:color="auto"/>
              <w:bottom w:val="single" w:sz="4" w:space="0" w:color="auto"/>
              <w:right w:val="single" w:sz="4" w:space="0" w:color="auto"/>
            </w:tcBorders>
            <w:hideMark/>
          </w:tcPr>
          <w:p w14:paraId="5FABBF6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 przedziale autopompy muszą znajdować się co najmniej następujące urządzenia kontrolno- sterownicze pracy pompy:</w:t>
            </w:r>
          </w:p>
          <w:p w14:paraId="5ADBF4D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manowakuometr,</w:t>
            </w:r>
          </w:p>
          <w:p w14:paraId="434BDA8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manometr niskiego ciśnienia,</w:t>
            </w:r>
          </w:p>
          <w:p w14:paraId="500C514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manometr wysokiego ciśnienia,</w:t>
            </w:r>
          </w:p>
          <w:p w14:paraId="0395F20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wskaźnik poziomu wody w zbiorniku samochodu,</w:t>
            </w:r>
          </w:p>
          <w:p w14:paraId="2A7287A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wskaźnik poziomu środka pianotwórczego w zbiorniku,</w:t>
            </w:r>
          </w:p>
          <w:p w14:paraId="06C9EED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regulator prędkości obrotowej wału pompy,</w:t>
            </w:r>
          </w:p>
          <w:p w14:paraId="0BDCDFF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miernik prędkości obrotowej silnika pojazdu,</w:t>
            </w:r>
          </w:p>
          <w:p w14:paraId="3389A8A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wyłącznik silnika pojazdu (uruchomienie silnika pojazdu możliwe za pomocą włącznika tylko w neutralnym położeniu skrzyni biegów),</w:t>
            </w:r>
          </w:p>
          <w:p w14:paraId="4316F96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licznik motogodzin pracy autopompy,</w:t>
            </w:r>
          </w:p>
          <w:p w14:paraId="636B1193"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kontrolka ciśnienia oleju i temperatury cieczy chłodzącej silnika.</w:t>
            </w:r>
          </w:p>
        </w:tc>
        <w:tc>
          <w:tcPr>
            <w:tcW w:w="4111" w:type="dxa"/>
            <w:tcBorders>
              <w:top w:val="single" w:sz="4" w:space="0" w:color="auto"/>
              <w:left w:val="single" w:sz="4" w:space="0" w:color="auto"/>
              <w:bottom w:val="single" w:sz="4" w:space="0" w:color="auto"/>
              <w:right w:val="single" w:sz="4" w:space="0" w:color="auto"/>
            </w:tcBorders>
          </w:tcPr>
          <w:p w14:paraId="1D8E2BD7"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2349F1C"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7B2C4B1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0EDB2E8"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4.23.</w:t>
            </w:r>
          </w:p>
        </w:tc>
        <w:tc>
          <w:tcPr>
            <w:tcW w:w="5982" w:type="dxa"/>
            <w:tcBorders>
              <w:top w:val="single" w:sz="4" w:space="0" w:color="auto"/>
              <w:left w:val="single" w:sz="4" w:space="0" w:color="auto"/>
              <w:bottom w:val="single" w:sz="4" w:space="0" w:color="auto"/>
              <w:right w:val="single" w:sz="4" w:space="0" w:color="auto"/>
            </w:tcBorders>
            <w:hideMark/>
          </w:tcPr>
          <w:p w14:paraId="59F5301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Zbiornik wody musi być wyposażony w min. 2 nasady 75 (po obu stronach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 Dostęp do nasad napełniających umożliwiający swobodne manewrowanie kluczem do łączników. </w:t>
            </w:r>
          </w:p>
        </w:tc>
        <w:tc>
          <w:tcPr>
            <w:tcW w:w="4111" w:type="dxa"/>
            <w:tcBorders>
              <w:top w:val="single" w:sz="4" w:space="0" w:color="auto"/>
              <w:left w:val="single" w:sz="4" w:space="0" w:color="auto"/>
              <w:bottom w:val="single" w:sz="4" w:space="0" w:color="auto"/>
              <w:right w:val="single" w:sz="4" w:space="0" w:color="auto"/>
            </w:tcBorders>
          </w:tcPr>
          <w:p w14:paraId="2E41E873" w14:textId="77777777" w:rsidR="00B4629C" w:rsidRPr="00DA3DC3" w:rsidRDefault="00B4629C" w:rsidP="003900B5">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17F4950"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9696BD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D4A9B8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4.24.</w:t>
            </w:r>
          </w:p>
        </w:tc>
        <w:tc>
          <w:tcPr>
            <w:tcW w:w="5982" w:type="dxa"/>
            <w:tcBorders>
              <w:top w:val="single" w:sz="4" w:space="0" w:color="auto"/>
              <w:left w:val="single" w:sz="4" w:space="0" w:color="auto"/>
              <w:bottom w:val="single" w:sz="4" w:space="0" w:color="auto"/>
              <w:right w:val="single" w:sz="4" w:space="0" w:color="auto"/>
            </w:tcBorders>
          </w:tcPr>
          <w:p w14:paraId="623E98E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167C1183" w14:textId="77777777" w:rsidR="00B4629C" w:rsidRPr="00DA3DC3" w:rsidRDefault="00B4629C" w:rsidP="003900B5">
            <w:pPr>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lastRenderedPageBreak/>
              <w:t>W przypadku zamontowania automatycznego dozownika musi on umożliwić uzyskanie stałej wartości stężenia niezależnego od wydajności układu wodno-pianowego, bez konieczności zmiany nastaw dozownika (w szczególności ręcznych) w zależności od zmian wydajności układu (tj. zmiana ustawień dozownika występuje automatycznie podczas zmiany parametrów pracy układu wodno-pianowego, w tym natężenia przepływu).</w:t>
            </w:r>
          </w:p>
          <w:p w14:paraId="30B88849" w14:textId="77777777" w:rsidR="00B4629C" w:rsidRPr="00DA3DC3" w:rsidRDefault="00B4629C" w:rsidP="003900B5">
            <w:pPr>
              <w:spacing w:before="20" w:after="20" w:line="256" w:lineRule="auto"/>
              <w:rPr>
                <w:rFonts w:ascii="Times New Roman" w:hAnsi="Times New Roman" w:cs="Times New Roman"/>
                <w:sz w:val="20"/>
                <w:szCs w:val="20"/>
              </w:rPr>
            </w:pPr>
          </w:p>
          <w:p w14:paraId="32512D1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wyposażona w system sterowania umożliwiający automatyczną i ręczną regulację ciśnienia pracy.</w:t>
            </w:r>
          </w:p>
        </w:tc>
        <w:tc>
          <w:tcPr>
            <w:tcW w:w="4111" w:type="dxa"/>
            <w:tcBorders>
              <w:top w:val="single" w:sz="4" w:space="0" w:color="auto"/>
              <w:left w:val="single" w:sz="4" w:space="0" w:color="auto"/>
              <w:bottom w:val="single" w:sz="4" w:space="0" w:color="auto"/>
              <w:right w:val="single" w:sz="4" w:space="0" w:color="auto"/>
            </w:tcBorders>
          </w:tcPr>
          <w:p w14:paraId="6F3C8E25" w14:textId="77777777" w:rsidR="00B4629C" w:rsidRPr="00DA3DC3" w:rsidRDefault="00B4629C" w:rsidP="003900B5">
            <w:pPr>
              <w:spacing w:before="20" w:after="20" w:line="256" w:lineRule="auto"/>
              <w:rPr>
                <w:rFonts w:ascii="Times New Roman" w:hAnsi="Times New Roman" w:cs="Times New Roman"/>
                <w:sz w:val="20"/>
                <w:szCs w:val="20"/>
              </w:rPr>
            </w:pPr>
          </w:p>
          <w:p w14:paraId="01260EC4"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C112948"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FE750AB"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C5B4E1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4.25.</w:t>
            </w:r>
          </w:p>
        </w:tc>
        <w:tc>
          <w:tcPr>
            <w:tcW w:w="5982" w:type="dxa"/>
            <w:tcBorders>
              <w:top w:val="single" w:sz="4" w:space="0" w:color="auto"/>
              <w:left w:val="single" w:sz="4" w:space="0" w:color="auto"/>
              <w:bottom w:val="single" w:sz="4" w:space="0" w:color="auto"/>
              <w:right w:val="single" w:sz="4" w:space="0" w:color="auto"/>
            </w:tcBorders>
            <w:hideMark/>
          </w:tcPr>
          <w:p w14:paraId="65D0B4C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DA3DC3">
              <w:rPr>
                <w:rFonts w:ascii="Times New Roman" w:hAnsi="Times New Roman" w:cs="Times New Roman"/>
                <w:sz w:val="20"/>
                <w:szCs w:val="20"/>
              </w:rPr>
              <w:br/>
              <w:t xml:space="preserve">i modyfikatorów. </w:t>
            </w:r>
          </w:p>
        </w:tc>
        <w:tc>
          <w:tcPr>
            <w:tcW w:w="4111" w:type="dxa"/>
            <w:tcBorders>
              <w:top w:val="single" w:sz="4" w:space="0" w:color="auto"/>
              <w:left w:val="single" w:sz="4" w:space="0" w:color="auto"/>
              <w:bottom w:val="single" w:sz="4" w:space="0" w:color="auto"/>
              <w:right w:val="single" w:sz="4" w:space="0" w:color="auto"/>
            </w:tcBorders>
          </w:tcPr>
          <w:p w14:paraId="12B3BFE3"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4D52489"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701B8D8C"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80E931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4.26.</w:t>
            </w:r>
          </w:p>
        </w:tc>
        <w:tc>
          <w:tcPr>
            <w:tcW w:w="5982" w:type="dxa"/>
            <w:tcBorders>
              <w:top w:val="single" w:sz="4" w:space="0" w:color="auto"/>
              <w:left w:val="single" w:sz="4" w:space="0" w:color="auto"/>
              <w:bottom w:val="single" w:sz="4" w:space="0" w:color="auto"/>
              <w:right w:val="single" w:sz="4" w:space="0" w:color="auto"/>
            </w:tcBorders>
            <w:hideMark/>
          </w:tcPr>
          <w:p w14:paraId="622E244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11" w:type="dxa"/>
            <w:tcBorders>
              <w:top w:val="single" w:sz="4" w:space="0" w:color="auto"/>
              <w:left w:val="single" w:sz="4" w:space="0" w:color="auto"/>
              <w:bottom w:val="single" w:sz="4" w:space="0" w:color="auto"/>
              <w:right w:val="single" w:sz="4" w:space="0" w:color="auto"/>
            </w:tcBorders>
          </w:tcPr>
          <w:p w14:paraId="1F31F3AF"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A5E5624"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0399DB0"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C12385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4.27.</w:t>
            </w:r>
          </w:p>
        </w:tc>
        <w:tc>
          <w:tcPr>
            <w:tcW w:w="5982" w:type="dxa"/>
            <w:tcBorders>
              <w:top w:val="single" w:sz="4" w:space="0" w:color="auto"/>
              <w:left w:val="single" w:sz="4" w:space="0" w:color="auto"/>
              <w:bottom w:val="single" w:sz="4" w:space="0" w:color="auto"/>
              <w:right w:val="single" w:sz="4" w:space="0" w:color="auto"/>
            </w:tcBorders>
            <w:hideMark/>
          </w:tcPr>
          <w:p w14:paraId="1207F41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Przedział autopompy musi być zabudowany i wyposażony w system ogrzewania ze sterowaniem w kabinie kierowcy, skutecznie zabezpieczający układ wodno- pianowy przed zama</w:t>
            </w:r>
            <w:r w:rsidRPr="00DA3DC3">
              <w:rPr>
                <w:rFonts w:ascii="Times New Roman" w:hAnsi="Times New Roman" w:cs="Times New Roman"/>
                <w:sz w:val="20"/>
                <w:szCs w:val="20"/>
              </w:rPr>
              <w:softHyphen/>
              <w:t>rzaniem w temperaturze do -25°C, działający niezależnie od pracy silnika (z możliwością prostego odłączenia w okresie letnim przez obsługującego pojazd).</w:t>
            </w:r>
          </w:p>
        </w:tc>
        <w:tc>
          <w:tcPr>
            <w:tcW w:w="4111" w:type="dxa"/>
            <w:tcBorders>
              <w:top w:val="single" w:sz="4" w:space="0" w:color="auto"/>
              <w:left w:val="single" w:sz="4" w:space="0" w:color="auto"/>
              <w:bottom w:val="single" w:sz="4" w:space="0" w:color="auto"/>
              <w:right w:val="single" w:sz="4" w:space="0" w:color="auto"/>
            </w:tcBorders>
          </w:tcPr>
          <w:p w14:paraId="562CD147"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0657B58"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19B7495"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D631DB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4.28.</w:t>
            </w:r>
          </w:p>
        </w:tc>
        <w:tc>
          <w:tcPr>
            <w:tcW w:w="5982" w:type="dxa"/>
            <w:tcBorders>
              <w:top w:val="single" w:sz="4" w:space="0" w:color="auto"/>
              <w:left w:val="single" w:sz="4" w:space="0" w:color="auto"/>
              <w:bottom w:val="single" w:sz="4" w:space="0" w:color="auto"/>
              <w:right w:val="single" w:sz="4" w:space="0" w:color="auto"/>
            </w:tcBorders>
            <w:hideMark/>
          </w:tcPr>
          <w:p w14:paraId="3E76BDF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 wlotach ssawnych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11" w:type="dxa"/>
            <w:tcBorders>
              <w:top w:val="single" w:sz="4" w:space="0" w:color="auto"/>
              <w:left w:val="single" w:sz="4" w:space="0" w:color="auto"/>
              <w:bottom w:val="single" w:sz="4" w:space="0" w:color="auto"/>
              <w:right w:val="single" w:sz="4" w:space="0" w:color="auto"/>
            </w:tcBorders>
          </w:tcPr>
          <w:p w14:paraId="6C63263D"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2BEED1E"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B9D8011"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3D46C6B"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4.29.</w:t>
            </w:r>
          </w:p>
        </w:tc>
        <w:tc>
          <w:tcPr>
            <w:tcW w:w="5982" w:type="dxa"/>
            <w:tcBorders>
              <w:top w:val="single" w:sz="4" w:space="0" w:color="auto"/>
              <w:left w:val="single" w:sz="4" w:space="0" w:color="auto"/>
              <w:bottom w:val="single" w:sz="4" w:space="0" w:color="auto"/>
              <w:right w:val="single" w:sz="4" w:space="0" w:color="auto"/>
            </w:tcBorders>
            <w:hideMark/>
          </w:tcPr>
          <w:p w14:paraId="27501B1E" w14:textId="5538F86F" w:rsidR="00B4629C" w:rsidRPr="00DA3DC3" w:rsidRDefault="00B4629C" w:rsidP="003900B5">
            <w:pPr>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Maszt oświetleniowy o wysokości min. 5 m, mierzony od podłoża na którym stoi pojazd do oprawy ustawionych po</w:t>
            </w:r>
            <w:r w:rsidRPr="00DA3DC3">
              <w:rPr>
                <w:rFonts w:ascii="Times New Roman" w:hAnsi="Times New Roman" w:cs="Times New Roman"/>
                <w:sz w:val="20"/>
                <w:szCs w:val="20"/>
              </w:rPr>
              <w:softHyphen/>
              <w:t>ziomo reflektorów, z możliwością regulacji obrotu o 355</w:t>
            </w:r>
            <w:r w:rsidRPr="00DA3DC3">
              <w:rPr>
                <w:rFonts w:ascii="Times New Roman" w:hAnsi="Times New Roman" w:cs="Times New Roman"/>
                <w:sz w:val="20"/>
                <w:szCs w:val="20"/>
                <w:vertAlign w:val="superscript"/>
              </w:rPr>
              <w:t>o</w:t>
            </w:r>
            <w:r w:rsidRPr="00DA3DC3">
              <w:rPr>
                <w:rFonts w:ascii="Times New Roman" w:hAnsi="Times New Roman" w:cs="Times New Roman"/>
                <w:sz w:val="20"/>
                <w:szCs w:val="20"/>
              </w:rPr>
              <w:t xml:space="preserve"> (lub 180</w:t>
            </w:r>
            <w:r w:rsidRPr="00DA3DC3">
              <w:rPr>
                <w:rFonts w:ascii="Times New Roman" w:hAnsi="Times New Roman" w:cs="Times New Roman"/>
                <w:sz w:val="20"/>
                <w:szCs w:val="20"/>
                <w:vertAlign w:val="superscript"/>
              </w:rPr>
              <w:t xml:space="preserve">o </w:t>
            </w:r>
            <w:r w:rsidRPr="00DA3DC3">
              <w:rPr>
                <w:rFonts w:ascii="Times New Roman" w:hAnsi="Times New Roman" w:cs="Times New Roman"/>
                <w:sz w:val="20"/>
                <w:szCs w:val="20"/>
                <w:vertAlign w:val="superscript"/>
              </w:rPr>
              <w:br/>
            </w:r>
            <w:r w:rsidRPr="00DA3DC3">
              <w:rPr>
                <w:rFonts w:ascii="Times New Roman" w:hAnsi="Times New Roman" w:cs="Times New Roman"/>
                <w:sz w:val="20"/>
                <w:szCs w:val="20"/>
              </w:rPr>
              <w:t>w obie strony)  i pochylania źródeł światła, zamontowany na stałe w samochodzie (w zabudowie lub mię</w:t>
            </w:r>
            <w:r w:rsidRPr="00DA3DC3">
              <w:rPr>
                <w:rFonts w:ascii="Times New Roman" w:hAnsi="Times New Roman" w:cs="Times New Roman"/>
                <w:sz w:val="20"/>
                <w:szCs w:val="20"/>
              </w:rPr>
              <w:softHyphen/>
              <w:t xml:space="preserve">dzy zabudową, a kabiną), maszt  oświetleniowy wysuwany, pneumatyczny z najaśnicami typu LED , klasa szczelności IP65 lub równoważna, o łącznej mocy światła 30 tys. </w:t>
            </w:r>
            <w:r w:rsidRPr="00DA3DC3">
              <w:rPr>
                <w:rFonts w:ascii="Times New Roman" w:hAnsi="Times New Roman" w:cs="Times New Roman"/>
                <w:sz w:val="20"/>
                <w:szCs w:val="20"/>
              </w:rPr>
              <w:lastRenderedPageBreak/>
              <w:t xml:space="preserve">lumenów (min. 2 najaśnice), zasilanie 24V z instalacji samochodu, każda najaśnica ze specjalną optyką do oświetlania dalekosiężnego, szerokokątnego oraz pod masztem. </w:t>
            </w:r>
          </w:p>
          <w:p w14:paraId="472D03F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Umiejscowienie masztu, nie powinno kolidować z działkiem wodno -pianowym. Głowica masztu powinna być wyposażona </w:t>
            </w:r>
            <w:r w:rsidRPr="00DA3DC3">
              <w:rPr>
                <w:rFonts w:ascii="Times New Roman" w:hAnsi="Times New Roman" w:cs="Times New Roman"/>
                <w:sz w:val="20"/>
                <w:szCs w:val="20"/>
              </w:rPr>
              <w:br/>
              <w:t>w podstawę stabilizującą jej położenie w pozycji transportowej. Sterowanie masztem i głowicą z reflektorami za pomocą sterownika - pilota na przewodzie o dł. min. 200 cm. Sterowanie pilotem musi być możliwe w rękawicy strażackiej.</w:t>
            </w:r>
          </w:p>
          <w:p w14:paraId="24FF2D0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Zasilenie z instalacji elektrycznej samochodu.</w:t>
            </w:r>
          </w:p>
        </w:tc>
        <w:tc>
          <w:tcPr>
            <w:tcW w:w="4111" w:type="dxa"/>
            <w:tcBorders>
              <w:top w:val="single" w:sz="4" w:space="0" w:color="auto"/>
              <w:left w:val="single" w:sz="4" w:space="0" w:color="auto"/>
              <w:bottom w:val="single" w:sz="4" w:space="0" w:color="auto"/>
              <w:right w:val="single" w:sz="4" w:space="0" w:color="auto"/>
            </w:tcBorders>
            <w:hideMark/>
          </w:tcPr>
          <w:p w14:paraId="6C6EFB6B"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8B03992"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8239768"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446C08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4.30.</w:t>
            </w:r>
          </w:p>
        </w:tc>
        <w:tc>
          <w:tcPr>
            <w:tcW w:w="5982" w:type="dxa"/>
            <w:tcBorders>
              <w:top w:val="single" w:sz="4" w:space="0" w:color="auto"/>
              <w:left w:val="single" w:sz="4" w:space="0" w:color="auto"/>
              <w:bottom w:val="single" w:sz="4" w:space="0" w:color="auto"/>
              <w:right w:val="single" w:sz="4" w:space="0" w:color="auto"/>
            </w:tcBorders>
            <w:hideMark/>
          </w:tcPr>
          <w:p w14:paraId="2955B9C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Agregat prądotwórczy o mocy min. 2,5 kVA, 230/400V z silnikiem 4-suwowym, z wbudowaną tablicą rozdzielczą z gniazdami zasilającymi (min. 2x230 V i min. 1x400V) wyposażony w układ elektronicznej regulacji napięcia AVR.  Stopień ochrony IP54 lub równoważny. Rozruch rewersyjny lub elektroniczny.</w:t>
            </w:r>
          </w:p>
          <w:p w14:paraId="58C548A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Wykonanie agregatu - wyciszony w wersji ratowniczej.</w:t>
            </w:r>
          </w:p>
          <w:p w14:paraId="2382344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Wraz z agregatem należy dostarczyć:</w:t>
            </w:r>
          </w:p>
          <w:p w14:paraId="551D0F7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przedłużacz elektryczny 230 V o długości min. 20m na zwijadle z rozdzielaczem (1f/1f+1f+1f)</w:t>
            </w:r>
          </w:p>
          <w:p w14:paraId="56E7297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przedłużacz elektryczny 400/230 V o długości min. 20m na zwijadle z rozdzielaczem (3f/3f+1f+1f)</w:t>
            </w:r>
          </w:p>
          <w:p w14:paraId="7D2F716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Tablica kontrolno - sterująca agregatu i masztu oświetleniowego umieszczona w pierwszej skrytce za kabiną. </w:t>
            </w:r>
          </w:p>
          <w:p w14:paraId="201E8A2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Agregat umieszczony na wysuwanej tacy.</w:t>
            </w:r>
          </w:p>
        </w:tc>
        <w:tc>
          <w:tcPr>
            <w:tcW w:w="4111" w:type="dxa"/>
            <w:tcBorders>
              <w:top w:val="single" w:sz="4" w:space="0" w:color="auto"/>
              <w:left w:val="single" w:sz="4" w:space="0" w:color="auto"/>
              <w:bottom w:val="single" w:sz="4" w:space="0" w:color="auto"/>
              <w:right w:val="single" w:sz="4" w:space="0" w:color="auto"/>
            </w:tcBorders>
            <w:hideMark/>
          </w:tcPr>
          <w:p w14:paraId="4EA7FA06" w14:textId="77777777" w:rsidR="00B4629C" w:rsidRPr="00DA3DC3" w:rsidRDefault="00B4629C" w:rsidP="003900B5">
            <w:pPr>
              <w:spacing w:before="20" w:after="20" w:line="256" w:lineRule="auto"/>
              <w:rPr>
                <w:rFonts w:ascii="Times New Roman" w:hAnsi="Times New Roman" w:cs="Times New Roman"/>
                <w:strike/>
                <w:sz w:val="20"/>
                <w:szCs w:val="20"/>
              </w:rPr>
            </w:pPr>
            <w:r w:rsidRPr="00DA3DC3">
              <w:rPr>
                <w:rFonts w:ascii="Times New Roman" w:hAnsi="Times New Roman" w:cs="Times New Roman"/>
                <w:sz w:val="20"/>
                <w:szCs w:val="20"/>
              </w:rPr>
              <w:t xml:space="preserve">wykonawca zamontuje agregat prądotwórczy </w:t>
            </w:r>
            <w:r>
              <w:rPr>
                <w:rFonts w:ascii="Times New Roman" w:hAnsi="Times New Roman" w:cs="Times New Roman"/>
                <w:sz w:val="20"/>
                <w:szCs w:val="20"/>
              </w:rPr>
              <w:t xml:space="preserve">i przedłużacze </w:t>
            </w:r>
            <w:r w:rsidRPr="00DA3DC3">
              <w:rPr>
                <w:rFonts w:ascii="Times New Roman" w:hAnsi="Times New Roman" w:cs="Times New Roman"/>
                <w:sz w:val="20"/>
                <w:szCs w:val="20"/>
              </w:rPr>
              <w:t>dostarczon</w:t>
            </w:r>
            <w:r>
              <w:rPr>
                <w:rFonts w:ascii="Times New Roman" w:hAnsi="Times New Roman" w:cs="Times New Roman"/>
                <w:sz w:val="20"/>
                <w:szCs w:val="20"/>
              </w:rPr>
              <w:t>e</w:t>
            </w:r>
            <w:r w:rsidRPr="00DA3DC3">
              <w:rPr>
                <w:rFonts w:ascii="Times New Roman" w:hAnsi="Times New Roman" w:cs="Times New Roman"/>
                <w:sz w:val="20"/>
                <w:szCs w:val="20"/>
              </w:rPr>
              <w:t xml:space="preserve"> przez zamawiającego</w:t>
            </w:r>
          </w:p>
        </w:tc>
        <w:tc>
          <w:tcPr>
            <w:tcW w:w="2916" w:type="dxa"/>
            <w:tcBorders>
              <w:top w:val="single" w:sz="4" w:space="0" w:color="auto"/>
              <w:left w:val="single" w:sz="4" w:space="0" w:color="auto"/>
              <w:bottom w:val="single" w:sz="4" w:space="0" w:color="auto"/>
              <w:right w:val="single" w:sz="4" w:space="0" w:color="auto"/>
            </w:tcBorders>
          </w:tcPr>
          <w:p w14:paraId="1D2FA6ED"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88E71C2"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8744B4C"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4.31.</w:t>
            </w:r>
          </w:p>
        </w:tc>
        <w:tc>
          <w:tcPr>
            <w:tcW w:w="5982" w:type="dxa"/>
            <w:tcBorders>
              <w:top w:val="single" w:sz="4" w:space="0" w:color="auto"/>
              <w:left w:val="single" w:sz="4" w:space="0" w:color="auto"/>
              <w:bottom w:val="single" w:sz="4" w:space="0" w:color="auto"/>
              <w:right w:val="single" w:sz="4" w:space="0" w:color="auto"/>
            </w:tcBorders>
            <w:hideMark/>
          </w:tcPr>
          <w:p w14:paraId="4079664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Na dachu pojazdu zamontowane działko wodno-pianowe </w:t>
            </w:r>
            <w:r w:rsidRPr="00DA3DC3">
              <w:rPr>
                <w:rFonts w:ascii="Times New Roman" w:hAnsi="Times New Roman" w:cs="Times New Roman"/>
                <w:sz w:val="20"/>
                <w:szCs w:val="20"/>
              </w:rPr>
              <w:br/>
              <w:t xml:space="preserve">o regulowanej natężeniu przepływu min. </w:t>
            </w:r>
            <w:r>
              <w:rPr>
                <w:rFonts w:ascii="Times New Roman" w:hAnsi="Times New Roman" w:cs="Times New Roman"/>
                <w:sz w:val="20"/>
                <w:szCs w:val="20"/>
              </w:rPr>
              <w:t>32</w:t>
            </w:r>
            <w:r w:rsidRPr="00DA3DC3">
              <w:rPr>
                <w:rFonts w:ascii="Times New Roman" w:hAnsi="Times New Roman" w:cs="Times New Roman"/>
                <w:sz w:val="20"/>
                <w:szCs w:val="20"/>
              </w:rPr>
              <w:t>00 dm</w:t>
            </w:r>
            <w:r w:rsidRPr="00DA3DC3">
              <w:rPr>
                <w:rFonts w:ascii="Times New Roman" w:hAnsi="Times New Roman" w:cs="Times New Roman"/>
                <w:sz w:val="20"/>
                <w:szCs w:val="20"/>
                <w:vertAlign w:val="superscript"/>
              </w:rPr>
              <w:t>3</w:t>
            </w:r>
            <w:r w:rsidRPr="00DA3DC3">
              <w:rPr>
                <w:rFonts w:ascii="Times New Roman" w:hAnsi="Times New Roman" w:cs="Times New Roman"/>
                <w:sz w:val="20"/>
                <w:szCs w:val="20"/>
              </w:rPr>
              <w:t xml:space="preserve">/min (przy ciśnieniu 8 bar na wylocie działka) z wytwornicą piany ciężkiej, min. spełniające wymagania PN-91/M-51270. </w:t>
            </w:r>
          </w:p>
          <w:p w14:paraId="0C553FBC" w14:textId="77777777" w:rsidR="00B4629C" w:rsidRPr="00DA3DC3" w:rsidRDefault="00B4629C" w:rsidP="003900B5">
            <w:pPr>
              <w:spacing w:before="20" w:after="20" w:line="256" w:lineRule="auto"/>
              <w:rPr>
                <w:rFonts w:ascii="Times New Roman" w:hAnsi="Times New Roman" w:cs="Times New Roman"/>
                <w:b/>
                <w:bCs/>
                <w:strike/>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14:paraId="3D7ABA8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Podać typ, model i producenta działka.</w:t>
            </w:r>
          </w:p>
          <w:p w14:paraId="2852C5D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Należy podać rzeczywiste (deklarowane) parametry w odniesieniu do wymagań minimalnych.</w:t>
            </w:r>
          </w:p>
          <w:p w14:paraId="0A7C285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Przy odbiorze wymagane świadectwo dopuszczenia dla działka.</w:t>
            </w:r>
          </w:p>
        </w:tc>
        <w:tc>
          <w:tcPr>
            <w:tcW w:w="2916" w:type="dxa"/>
            <w:tcBorders>
              <w:top w:val="single" w:sz="4" w:space="0" w:color="auto"/>
              <w:left w:val="single" w:sz="4" w:space="0" w:color="auto"/>
              <w:bottom w:val="single" w:sz="4" w:space="0" w:color="auto"/>
              <w:right w:val="single" w:sz="4" w:space="0" w:color="auto"/>
            </w:tcBorders>
          </w:tcPr>
          <w:p w14:paraId="58254329"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58B9874"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BAEEE9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4.32.</w:t>
            </w:r>
          </w:p>
        </w:tc>
        <w:tc>
          <w:tcPr>
            <w:tcW w:w="5982" w:type="dxa"/>
            <w:tcBorders>
              <w:top w:val="single" w:sz="4" w:space="0" w:color="auto"/>
              <w:left w:val="single" w:sz="4" w:space="0" w:color="auto"/>
              <w:bottom w:val="single" w:sz="4" w:space="0" w:color="auto"/>
              <w:right w:val="single" w:sz="4" w:space="0" w:color="auto"/>
            </w:tcBorders>
            <w:hideMark/>
          </w:tcPr>
          <w:p w14:paraId="01045C9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 części V tabeli. Wymagane </w:t>
            </w:r>
            <w:r w:rsidRPr="00DA3DC3">
              <w:rPr>
                <w:rFonts w:ascii="Times New Roman" w:hAnsi="Times New Roman" w:cs="Times New Roman"/>
                <w:sz w:val="20"/>
                <w:szCs w:val="20"/>
              </w:rPr>
              <w:lastRenderedPageBreak/>
              <w:t>wysuwane tace: dla sprzętu hydraulicznego oraz uchwyty dla dodatkowych aparatów powietrznych.</w:t>
            </w:r>
          </w:p>
        </w:tc>
        <w:tc>
          <w:tcPr>
            <w:tcW w:w="4111" w:type="dxa"/>
            <w:tcBorders>
              <w:top w:val="single" w:sz="4" w:space="0" w:color="auto"/>
              <w:left w:val="single" w:sz="4" w:space="0" w:color="auto"/>
              <w:bottom w:val="single" w:sz="4" w:space="0" w:color="auto"/>
              <w:right w:val="single" w:sz="4" w:space="0" w:color="auto"/>
            </w:tcBorders>
            <w:hideMark/>
          </w:tcPr>
          <w:p w14:paraId="1F60F42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 xml:space="preserve">Należy wykonać i dostarczyć. Sposób rozmieszczenia zostanie ustalony na etapie produkcji. Zamawiający zastrzega sobie możliwość kompletnego montażu </w:t>
            </w:r>
            <w:r w:rsidRPr="00DA3DC3">
              <w:rPr>
                <w:rFonts w:ascii="Times New Roman" w:hAnsi="Times New Roman" w:cs="Times New Roman"/>
                <w:sz w:val="20"/>
                <w:szCs w:val="20"/>
              </w:rPr>
              <w:lastRenderedPageBreak/>
              <w:t>przywiezionego przez siebie sprzętu w trakcie odbioru pojazdu (zgodnie z listą z części V tabeli i zgodnie ze standardem pojazdu).</w:t>
            </w:r>
          </w:p>
        </w:tc>
        <w:tc>
          <w:tcPr>
            <w:tcW w:w="2916" w:type="dxa"/>
            <w:tcBorders>
              <w:top w:val="single" w:sz="4" w:space="0" w:color="auto"/>
              <w:left w:val="single" w:sz="4" w:space="0" w:color="auto"/>
              <w:bottom w:val="single" w:sz="4" w:space="0" w:color="auto"/>
              <w:right w:val="single" w:sz="4" w:space="0" w:color="auto"/>
            </w:tcBorders>
          </w:tcPr>
          <w:p w14:paraId="6584750E"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3CA86295"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7646DC2"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4.33.</w:t>
            </w:r>
          </w:p>
        </w:tc>
        <w:tc>
          <w:tcPr>
            <w:tcW w:w="5982" w:type="dxa"/>
            <w:tcBorders>
              <w:top w:val="single" w:sz="4" w:space="0" w:color="auto"/>
              <w:left w:val="single" w:sz="4" w:space="0" w:color="auto"/>
              <w:bottom w:val="single" w:sz="4" w:space="0" w:color="auto"/>
              <w:right w:val="single" w:sz="4" w:space="0" w:color="auto"/>
            </w:tcBorders>
            <w:hideMark/>
          </w:tcPr>
          <w:p w14:paraId="62D3A09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Pojazd wyposażony w wyciągarkę o napędzie elektrycznym 24V lub hydraulicznym, umieszczoną z przodu. Min. siła uciągu wyciągarki 6 ton z zabezpieczeniem przeciążeniowym. Lina dł. min 23 m (koniec liny w kolorze czerwonym). Wyciągarka wyposażona w układ sterowania przewodowego (min. 2 m), hamulec elektryczny, rolkową prowadnicę liny, napinacz liny i dodatkowe zblocze, komplet zawiesi oraz pokrowiec. </w:t>
            </w:r>
          </w:p>
          <w:p w14:paraId="6BC4971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Należy zapewnić możliwość oświetlenia pola pracy przy wyciągarce. </w:t>
            </w:r>
          </w:p>
        </w:tc>
        <w:tc>
          <w:tcPr>
            <w:tcW w:w="4111" w:type="dxa"/>
            <w:tcBorders>
              <w:top w:val="single" w:sz="4" w:space="0" w:color="auto"/>
              <w:left w:val="single" w:sz="4" w:space="0" w:color="auto"/>
              <w:bottom w:val="single" w:sz="4" w:space="0" w:color="auto"/>
              <w:right w:val="single" w:sz="4" w:space="0" w:color="auto"/>
            </w:tcBorders>
          </w:tcPr>
          <w:p w14:paraId="6FE5768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Podać typ urządzenia oraz producenta.</w:t>
            </w:r>
          </w:p>
          <w:p w14:paraId="51019207" w14:textId="77777777" w:rsidR="00B4629C" w:rsidRPr="00DA3DC3" w:rsidRDefault="00B4629C" w:rsidP="003900B5">
            <w:pPr>
              <w:spacing w:before="20" w:after="20" w:line="256" w:lineRule="auto"/>
              <w:rPr>
                <w:rFonts w:ascii="Times New Roman" w:hAnsi="Times New Roman" w:cs="Times New Roman"/>
                <w:sz w:val="20"/>
                <w:szCs w:val="20"/>
              </w:rPr>
            </w:pPr>
          </w:p>
          <w:p w14:paraId="444C0729"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3BB89F6"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5302849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2DABB28"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4.34</w:t>
            </w:r>
          </w:p>
        </w:tc>
        <w:tc>
          <w:tcPr>
            <w:tcW w:w="5982" w:type="dxa"/>
            <w:tcBorders>
              <w:top w:val="single" w:sz="4" w:space="0" w:color="auto"/>
              <w:left w:val="single" w:sz="4" w:space="0" w:color="auto"/>
              <w:bottom w:val="single" w:sz="4" w:space="0" w:color="auto"/>
              <w:right w:val="single" w:sz="4" w:space="0" w:color="auto"/>
            </w:tcBorders>
          </w:tcPr>
          <w:p w14:paraId="3C4ABCE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Na dachu zamontowana drabina dwuprzęsłowa z liną </w:t>
            </w:r>
            <w:r w:rsidRPr="00DA3DC3">
              <w:rPr>
                <w:rFonts w:ascii="Times New Roman" w:hAnsi="Times New Roman" w:cs="Times New Roman"/>
                <w:sz w:val="20"/>
                <w:szCs w:val="20"/>
              </w:rPr>
              <w:br/>
              <w:t>i hamulcem typu D10W. Opuszczanie drabiny - rolkowy mechanizm opuszczający.</w:t>
            </w:r>
          </w:p>
          <w:p w14:paraId="1A3CEB4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Wykonanie drabiny zgodnie z normą PN-EN 1147 (lub równoważną).</w:t>
            </w:r>
          </w:p>
        </w:tc>
        <w:tc>
          <w:tcPr>
            <w:tcW w:w="4111" w:type="dxa"/>
            <w:tcBorders>
              <w:top w:val="single" w:sz="4" w:space="0" w:color="auto"/>
              <w:left w:val="single" w:sz="4" w:space="0" w:color="auto"/>
              <w:bottom w:val="single" w:sz="4" w:space="0" w:color="auto"/>
              <w:right w:val="single" w:sz="4" w:space="0" w:color="auto"/>
            </w:tcBorders>
          </w:tcPr>
          <w:p w14:paraId="2E1B50C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Drabina zostanie dostarczona przez zamawiającego</w:t>
            </w:r>
          </w:p>
        </w:tc>
        <w:tc>
          <w:tcPr>
            <w:tcW w:w="2916" w:type="dxa"/>
            <w:tcBorders>
              <w:top w:val="single" w:sz="4" w:space="0" w:color="auto"/>
              <w:left w:val="single" w:sz="4" w:space="0" w:color="auto"/>
              <w:bottom w:val="single" w:sz="4" w:space="0" w:color="auto"/>
              <w:right w:val="single" w:sz="4" w:space="0" w:color="auto"/>
            </w:tcBorders>
          </w:tcPr>
          <w:p w14:paraId="68F67C11"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8234382"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2A5B50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V.</w:t>
            </w:r>
          </w:p>
        </w:tc>
        <w:tc>
          <w:tcPr>
            <w:tcW w:w="5982" w:type="dxa"/>
            <w:tcBorders>
              <w:top w:val="single" w:sz="4" w:space="0" w:color="auto"/>
              <w:left w:val="single" w:sz="4" w:space="0" w:color="auto"/>
              <w:bottom w:val="single" w:sz="4" w:space="0" w:color="auto"/>
              <w:right w:val="single" w:sz="4" w:space="0" w:color="auto"/>
            </w:tcBorders>
            <w:hideMark/>
          </w:tcPr>
          <w:p w14:paraId="4A1F9AE6"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11" w:type="dxa"/>
            <w:tcBorders>
              <w:top w:val="single" w:sz="4" w:space="0" w:color="auto"/>
              <w:left w:val="single" w:sz="4" w:space="0" w:color="auto"/>
              <w:bottom w:val="single" w:sz="4" w:space="0" w:color="auto"/>
              <w:right w:val="single" w:sz="4" w:space="0" w:color="auto"/>
            </w:tcBorders>
          </w:tcPr>
          <w:p w14:paraId="398647F7"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F83A379"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79931D0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BE19117"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5.1.</w:t>
            </w:r>
          </w:p>
        </w:tc>
        <w:tc>
          <w:tcPr>
            <w:tcW w:w="5982" w:type="dxa"/>
            <w:tcBorders>
              <w:top w:val="single" w:sz="4" w:space="0" w:color="auto"/>
              <w:left w:val="single" w:sz="4" w:space="0" w:color="auto"/>
              <w:bottom w:val="single" w:sz="4" w:space="0" w:color="auto"/>
              <w:right w:val="single" w:sz="4" w:space="0" w:color="auto"/>
            </w:tcBorders>
            <w:hideMark/>
          </w:tcPr>
          <w:p w14:paraId="4788086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Kompletnie wyposażone nadciśnieniowe aparaty powietrzne </w:t>
            </w:r>
            <w:r w:rsidRPr="00DA3DC3">
              <w:rPr>
                <w:rFonts w:ascii="Times New Roman" w:hAnsi="Times New Roman" w:cs="Times New Roman"/>
                <w:sz w:val="20"/>
                <w:szCs w:val="20"/>
              </w:rPr>
              <w:br/>
              <w:t xml:space="preserve">z butlami kompozytowymi (w pokrowcu). Aparaty wyposażone </w:t>
            </w:r>
            <w:r w:rsidRPr="00DA3DC3">
              <w:rPr>
                <w:rFonts w:ascii="Times New Roman" w:hAnsi="Times New Roman" w:cs="Times New Roman"/>
                <w:sz w:val="20"/>
                <w:szCs w:val="20"/>
              </w:rPr>
              <w:br/>
              <w:t xml:space="preserve">w ciśnieniomierz pneumatyczny, czujnik temperatury oraz sygnalizator bezruchu; maski do aparatów powietrznych z szybą panoramiczną z połączeniem wtykowym - szybkozłącze </w:t>
            </w:r>
            <w:r w:rsidRPr="00DA3DC3">
              <w:rPr>
                <w:rFonts w:ascii="Times New Roman" w:hAnsi="Times New Roman" w:cs="Times New Roman"/>
                <w:sz w:val="20"/>
                <w:szCs w:val="20"/>
              </w:rPr>
              <w:br/>
              <w:t>(w sztywnej obudowie z tworzywa).</w:t>
            </w:r>
          </w:p>
          <w:p w14:paraId="48B74AB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Typ aparatu zgodny z typem aparatów stosowanych przez Użytkownika.</w:t>
            </w:r>
          </w:p>
          <w:p w14:paraId="3ABAD6A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Okres użytkowani butli przewidziany przez producenta – min. 30 lat.</w:t>
            </w:r>
          </w:p>
        </w:tc>
        <w:tc>
          <w:tcPr>
            <w:tcW w:w="4111" w:type="dxa"/>
            <w:tcBorders>
              <w:top w:val="single" w:sz="4" w:space="0" w:color="auto"/>
              <w:left w:val="single" w:sz="4" w:space="0" w:color="auto"/>
              <w:bottom w:val="single" w:sz="4" w:space="0" w:color="auto"/>
              <w:right w:val="single" w:sz="4" w:space="0" w:color="auto"/>
            </w:tcBorders>
            <w:hideMark/>
          </w:tcPr>
          <w:p w14:paraId="2CCA968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6 kpl.</w:t>
            </w:r>
          </w:p>
        </w:tc>
        <w:tc>
          <w:tcPr>
            <w:tcW w:w="2916" w:type="dxa"/>
            <w:tcBorders>
              <w:top w:val="single" w:sz="4" w:space="0" w:color="auto"/>
              <w:left w:val="single" w:sz="4" w:space="0" w:color="auto"/>
              <w:bottom w:val="single" w:sz="4" w:space="0" w:color="auto"/>
              <w:right w:val="single" w:sz="4" w:space="0" w:color="auto"/>
            </w:tcBorders>
          </w:tcPr>
          <w:p w14:paraId="72FD46D4"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5FFF4B1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BCDE360"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5.2.</w:t>
            </w:r>
          </w:p>
        </w:tc>
        <w:tc>
          <w:tcPr>
            <w:tcW w:w="5982" w:type="dxa"/>
            <w:tcBorders>
              <w:top w:val="single" w:sz="4" w:space="0" w:color="auto"/>
              <w:left w:val="single" w:sz="4" w:space="0" w:color="auto"/>
              <w:bottom w:val="single" w:sz="4" w:space="0" w:color="auto"/>
              <w:right w:val="single" w:sz="4" w:space="0" w:color="auto"/>
            </w:tcBorders>
            <w:hideMark/>
          </w:tcPr>
          <w:p w14:paraId="44988C2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Zapasowe butle kompozytowe z pokrowcem do aparatów. Okres użytkowani butli przewidziany przez producenta – min. 30 lat.</w:t>
            </w:r>
          </w:p>
        </w:tc>
        <w:tc>
          <w:tcPr>
            <w:tcW w:w="4111" w:type="dxa"/>
            <w:tcBorders>
              <w:top w:val="single" w:sz="4" w:space="0" w:color="auto"/>
              <w:left w:val="single" w:sz="4" w:space="0" w:color="auto"/>
              <w:bottom w:val="single" w:sz="4" w:space="0" w:color="auto"/>
              <w:right w:val="single" w:sz="4" w:space="0" w:color="auto"/>
            </w:tcBorders>
            <w:hideMark/>
          </w:tcPr>
          <w:p w14:paraId="2B45897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25B65C4A"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232A0217"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FF1754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w:t>
            </w:r>
          </w:p>
        </w:tc>
        <w:tc>
          <w:tcPr>
            <w:tcW w:w="5982" w:type="dxa"/>
            <w:tcBorders>
              <w:top w:val="single" w:sz="4" w:space="0" w:color="auto"/>
              <w:left w:val="single" w:sz="4" w:space="0" w:color="auto"/>
              <w:bottom w:val="single" w:sz="4" w:space="0" w:color="auto"/>
              <w:right w:val="single" w:sz="4" w:space="0" w:color="auto"/>
            </w:tcBorders>
            <w:hideMark/>
          </w:tcPr>
          <w:p w14:paraId="4D2CBAD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Szelki bezpieczeństwa (wg PN-EN 361) z pasem biodrowym </w:t>
            </w:r>
            <w:r w:rsidRPr="00DA3DC3">
              <w:rPr>
                <w:rFonts w:ascii="Times New Roman" w:hAnsi="Times New Roman" w:cs="Times New Roman"/>
                <w:sz w:val="20"/>
                <w:szCs w:val="20"/>
              </w:rPr>
              <w:br/>
              <w:t>(wg PN-EN 358) i uprzężą biodrową do pracy w podwieszeniu (wg PN-EN 813).</w:t>
            </w:r>
          </w:p>
        </w:tc>
        <w:tc>
          <w:tcPr>
            <w:tcW w:w="4111" w:type="dxa"/>
            <w:tcBorders>
              <w:top w:val="single" w:sz="4" w:space="0" w:color="auto"/>
              <w:left w:val="single" w:sz="4" w:space="0" w:color="auto"/>
              <w:bottom w:val="single" w:sz="4" w:space="0" w:color="auto"/>
              <w:right w:val="single" w:sz="4" w:space="0" w:color="auto"/>
            </w:tcBorders>
          </w:tcPr>
          <w:p w14:paraId="4807F39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p w14:paraId="7417BD04"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DBB3D4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151D4284"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D9F028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w:t>
            </w:r>
          </w:p>
        </w:tc>
        <w:tc>
          <w:tcPr>
            <w:tcW w:w="5982" w:type="dxa"/>
            <w:tcBorders>
              <w:top w:val="single" w:sz="4" w:space="0" w:color="auto"/>
              <w:left w:val="single" w:sz="4" w:space="0" w:color="auto"/>
              <w:bottom w:val="single" w:sz="4" w:space="0" w:color="auto"/>
              <w:right w:val="single" w:sz="4" w:space="0" w:color="auto"/>
            </w:tcBorders>
            <w:hideMark/>
          </w:tcPr>
          <w:p w14:paraId="7830A42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Rękawiczki ochronne lateksowe jednorazowe.</w:t>
            </w:r>
          </w:p>
        </w:tc>
        <w:tc>
          <w:tcPr>
            <w:tcW w:w="4111" w:type="dxa"/>
            <w:tcBorders>
              <w:top w:val="single" w:sz="4" w:space="0" w:color="auto"/>
              <w:left w:val="single" w:sz="4" w:space="0" w:color="auto"/>
              <w:bottom w:val="single" w:sz="4" w:space="0" w:color="auto"/>
              <w:right w:val="single" w:sz="4" w:space="0" w:color="auto"/>
            </w:tcBorders>
            <w:hideMark/>
          </w:tcPr>
          <w:p w14:paraId="7D170F7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100 szt.</w:t>
            </w:r>
          </w:p>
        </w:tc>
        <w:tc>
          <w:tcPr>
            <w:tcW w:w="2916" w:type="dxa"/>
            <w:tcBorders>
              <w:top w:val="single" w:sz="4" w:space="0" w:color="auto"/>
              <w:left w:val="single" w:sz="4" w:space="0" w:color="auto"/>
              <w:bottom w:val="single" w:sz="4" w:space="0" w:color="auto"/>
              <w:right w:val="single" w:sz="4" w:space="0" w:color="auto"/>
            </w:tcBorders>
          </w:tcPr>
          <w:p w14:paraId="78BA10A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E0D0213"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E8D7AD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5.5.</w:t>
            </w:r>
          </w:p>
        </w:tc>
        <w:tc>
          <w:tcPr>
            <w:tcW w:w="5982" w:type="dxa"/>
            <w:tcBorders>
              <w:top w:val="single" w:sz="4" w:space="0" w:color="auto"/>
              <w:left w:val="single" w:sz="4" w:space="0" w:color="auto"/>
              <w:bottom w:val="single" w:sz="4" w:space="0" w:color="auto"/>
              <w:right w:val="single" w:sz="4" w:space="0" w:color="auto"/>
            </w:tcBorders>
            <w:hideMark/>
          </w:tcPr>
          <w:p w14:paraId="34ADC553"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Linka strażacka ratownicza.</w:t>
            </w:r>
          </w:p>
        </w:tc>
        <w:tc>
          <w:tcPr>
            <w:tcW w:w="4111" w:type="dxa"/>
            <w:tcBorders>
              <w:top w:val="single" w:sz="4" w:space="0" w:color="auto"/>
              <w:left w:val="single" w:sz="4" w:space="0" w:color="auto"/>
              <w:bottom w:val="single" w:sz="4" w:space="0" w:color="auto"/>
              <w:right w:val="single" w:sz="4" w:space="0" w:color="auto"/>
            </w:tcBorders>
            <w:hideMark/>
          </w:tcPr>
          <w:p w14:paraId="0977BE5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51CF055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CE3C758"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415451B"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w:t>
            </w:r>
          </w:p>
        </w:tc>
        <w:tc>
          <w:tcPr>
            <w:tcW w:w="5982" w:type="dxa"/>
            <w:tcBorders>
              <w:top w:val="single" w:sz="4" w:space="0" w:color="auto"/>
              <w:left w:val="single" w:sz="4" w:space="0" w:color="auto"/>
              <w:bottom w:val="single" w:sz="4" w:space="0" w:color="auto"/>
              <w:right w:val="single" w:sz="4" w:space="0" w:color="auto"/>
            </w:tcBorders>
            <w:hideMark/>
          </w:tcPr>
          <w:p w14:paraId="5F08EB1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Spodnie pilarza z ochroną przed przecięciem min. klasy 1(wg, PN-EN 381-5 lub równoważnej).</w:t>
            </w:r>
          </w:p>
        </w:tc>
        <w:tc>
          <w:tcPr>
            <w:tcW w:w="4111" w:type="dxa"/>
            <w:tcBorders>
              <w:top w:val="single" w:sz="4" w:space="0" w:color="auto"/>
              <w:left w:val="single" w:sz="4" w:space="0" w:color="auto"/>
              <w:bottom w:val="single" w:sz="4" w:space="0" w:color="auto"/>
              <w:right w:val="single" w:sz="4" w:space="0" w:color="auto"/>
            </w:tcBorders>
          </w:tcPr>
          <w:p w14:paraId="743063E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p w14:paraId="7F75100B"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8F57DB1"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24D55595"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9633EDB"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5.7.</w:t>
            </w:r>
          </w:p>
        </w:tc>
        <w:tc>
          <w:tcPr>
            <w:tcW w:w="5982" w:type="dxa"/>
            <w:tcBorders>
              <w:top w:val="single" w:sz="4" w:space="0" w:color="auto"/>
              <w:left w:val="single" w:sz="4" w:space="0" w:color="auto"/>
              <w:bottom w:val="single" w:sz="4" w:space="0" w:color="auto"/>
              <w:right w:val="single" w:sz="4" w:space="0" w:color="auto"/>
            </w:tcBorders>
            <w:hideMark/>
          </w:tcPr>
          <w:p w14:paraId="0F6F20C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„Spodniobuty” do brodzenia typu wodery (rozmiar L i XL).</w:t>
            </w:r>
          </w:p>
        </w:tc>
        <w:tc>
          <w:tcPr>
            <w:tcW w:w="4111" w:type="dxa"/>
            <w:tcBorders>
              <w:top w:val="single" w:sz="4" w:space="0" w:color="auto"/>
              <w:left w:val="single" w:sz="4" w:space="0" w:color="auto"/>
              <w:bottom w:val="single" w:sz="4" w:space="0" w:color="auto"/>
              <w:right w:val="single" w:sz="4" w:space="0" w:color="auto"/>
            </w:tcBorders>
            <w:hideMark/>
          </w:tcPr>
          <w:p w14:paraId="3548C47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2 szt.</w:t>
            </w:r>
          </w:p>
        </w:tc>
        <w:tc>
          <w:tcPr>
            <w:tcW w:w="2916" w:type="dxa"/>
            <w:tcBorders>
              <w:top w:val="single" w:sz="4" w:space="0" w:color="auto"/>
              <w:left w:val="single" w:sz="4" w:space="0" w:color="auto"/>
              <w:bottom w:val="single" w:sz="4" w:space="0" w:color="auto"/>
              <w:right w:val="single" w:sz="4" w:space="0" w:color="auto"/>
            </w:tcBorders>
          </w:tcPr>
          <w:p w14:paraId="43A4D03C"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82C991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740E90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5.8.</w:t>
            </w:r>
          </w:p>
        </w:tc>
        <w:tc>
          <w:tcPr>
            <w:tcW w:w="5982" w:type="dxa"/>
            <w:tcBorders>
              <w:top w:val="single" w:sz="4" w:space="0" w:color="auto"/>
              <w:left w:val="single" w:sz="4" w:space="0" w:color="auto"/>
              <w:bottom w:val="single" w:sz="4" w:space="0" w:color="auto"/>
              <w:right w:val="single" w:sz="4" w:space="0" w:color="auto"/>
            </w:tcBorders>
            <w:hideMark/>
          </w:tcPr>
          <w:p w14:paraId="0039933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Ubranie specjalne chroniące przed promieniowaniem cieplnym </w:t>
            </w:r>
            <w:r w:rsidRPr="00DA3DC3">
              <w:rPr>
                <w:rFonts w:ascii="Times New Roman" w:hAnsi="Times New Roman" w:cs="Times New Roman"/>
                <w:sz w:val="20"/>
                <w:szCs w:val="20"/>
              </w:rPr>
              <w:br/>
              <w:t>i płomieniem, typ 3 (wg PN-EN 1486).</w:t>
            </w:r>
          </w:p>
        </w:tc>
        <w:tc>
          <w:tcPr>
            <w:tcW w:w="4111" w:type="dxa"/>
            <w:tcBorders>
              <w:top w:val="single" w:sz="4" w:space="0" w:color="auto"/>
              <w:left w:val="single" w:sz="4" w:space="0" w:color="auto"/>
              <w:bottom w:val="single" w:sz="4" w:space="0" w:color="auto"/>
              <w:right w:val="single" w:sz="4" w:space="0" w:color="auto"/>
            </w:tcBorders>
          </w:tcPr>
          <w:p w14:paraId="3BD118E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p w14:paraId="5FB5BFD8"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A8DACD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36DCE6F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1FA9B51"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5.9.</w:t>
            </w:r>
          </w:p>
        </w:tc>
        <w:tc>
          <w:tcPr>
            <w:tcW w:w="5982" w:type="dxa"/>
            <w:tcBorders>
              <w:top w:val="single" w:sz="4" w:space="0" w:color="auto"/>
              <w:left w:val="single" w:sz="4" w:space="0" w:color="auto"/>
              <w:bottom w:val="single" w:sz="4" w:space="0" w:color="auto"/>
              <w:right w:val="single" w:sz="4" w:space="0" w:color="auto"/>
            </w:tcBorders>
            <w:hideMark/>
          </w:tcPr>
          <w:p w14:paraId="76254B9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Gaśnica proszkowa ABC min. 5 kg. </w:t>
            </w:r>
          </w:p>
        </w:tc>
        <w:tc>
          <w:tcPr>
            <w:tcW w:w="4111" w:type="dxa"/>
            <w:tcBorders>
              <w:top w:val="single" w:sz="4" w:space="0" w:color="auto"/>
              <w:left w:val="single" w:sz="4" w:space="0" w:color="auto"/>
              <w:bottom w:val="single" w:sz="4" w:space="0" w:color="auto"/>
              <w:right w:val="single" w:sz="4" w:space="0" w:color="auto"/>
            </w:tcBorders>
            <w:hideMark/>
          </w:tcPr>
          <w:p w14:paraId="0FD1BF8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7CADE952"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134DC72B"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395C5C8"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5.10.</w:t>
            </w:r>
          </w:p>
        </w:tc>
        <w:tc>
          <w:tcPr>
            <w:tcW w:w="5982" w:type="dxa"/>
            <w:tcBorders>
              <w:top w:val="single" w:sz="4" w:space="0" w:color="auto"/>
              <w:left w:val="single" w:sz="4" w:space="0" w:color="auto"/>
              <w:bottom w:val="single" w:sz="4" w:space="0" w:color="auto"/>
              <w:right w:val="single" w:sz="4" w:space="0" w:color="auto"/>
            </w:tcBorders>
            <w:hideMark/>
          </w:tcPr>
          <w:p w14:paraId="33D1760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Gaśnica śniegowa (CO2) min. 5 kg. </w:t>
            </w:r>
          </w:p>
        </w:tc>
        <w:tc>
          <w:tcPr>
            <w:tcW w:w="4111" w:type="dxa"/>
            <w:tcBorders>
              <w:top w:val="single" w:sz="4" w:space="0" w:color="auto"/>
              <w:left w:val="single" w:sz="4" w:space="0" w:color="auto"/>
              <w:bottom w:val="single" w:sz="4" w:space="0" w:color="auto"/>
              <w:right w:val="single" w:sz="4" w:space="0" w:color="auto"/>
            </w:tcBorders>
            <w:hideMark/>
          </w:tcPr>
          <w:p w14:paraId="05A8D0D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861999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2A76375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9DE6E86"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5.11.</w:t>
            </w:r>
          </w:p>
        </w:tc>
        <w:tc>
          <w:tcPr>
            <w:tcW w:w="5982" w:type="dxa"/>
            <w:tcBorders>
              <w:top w:val="single" w:sz="4" w:space="0" w:color="auto"/>
              <w:left w:val="single" w:sz="4" w:space="0" w:color="auto"/>
              <w:bottom w:val="single" w:sz="4" w:space="0" w:color="auto"/>
              <w:right w:val="single" w:sz="4" w:space="0" w:color="auto"/>
            </w:tcBorders>
            <w:hideMark/>
          </w:tcPr>
          <w:p w14:paraId="5542E37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Hydronetka metalowa 10 l</w:t>
            </w:r>
          </w:p>
        </w:tc>
        <w:tc>
          <w:tcPr>
            <w:tcW w:w="4111" w:type="dxa"/>
            <w:tcBorders>
              <w:top w:val="single" w:sz="4" w:space="0" w:color="auto"/>
              <w:left w:val="single" w:sz="4" w:space="0" w:color="auto"/>
              <w:bottom w:val="single" w:sz="4" w:space="0" w:color="auto"/>
              <w:right w:val="single" w:sz="4" w:space="0" w:color="auto"/>
            </w:tcBorders>
            <w:hideMark/>
          </w:tcPr>
          <w:p w14:paraId="021D55C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A715FD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28F7692F"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436B21F"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5.12.</w:t>
            </w:r>
          </w:p>
        </w:tc>
        <w:tc>
          <w:tcPr>
            <w:tcW w:w="5982" w:type="dxa"/>
            <w:tcBorders>
              <w:top w:val="single" w:sz="4" w:space="0" w:color="auto"/>
              <w:left w:val="single" w:sz="4" w:space="0" w:color="auto"/>
              <w:bottom w:val="single" w:sz="4" w:space="0" w:color="auto"/>
              <w:right w:val="single" w:sz="4" w:space="0" w:color="auto"/>
            </w:tcBorders>
            <w:hideMark/>
          </w:tcPr>
          <w:p w14:paraId="115BFFB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Koc gaśniczy.</w:t>
            </w:r>
          </w:p>
        </w:tc>
        <w:tc>
          <w:tcPr>
            <w:tcW w:w="4111" w:type="dxa"/>
            <w:tcBorders>
              <w:top w:val="single" w:sz="4" w:space="0" w:color="auto"/>
              <w:left w:val="single" w:sz="4" w:space="0" w:color="auto"/>
              <w:bottom w:val="single" w:sz="4" w:space="0" w:color="auto"/>
              <w:right w:val="single" w:sz="4" w:space="0" w:color="auto"/>
            </w:tcBorders>
            <w:hideMark/>
          </w:tcPr>
          <w:p w14:paraId="116EE38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61AB0A4"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3690D61"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68AEF3D"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5.13.</w:t>
            </w:r>
          </w:p>
        </w:tc>
        <w:tc>
          <w:tcPr>
            <w:tcW w:w="5982" w:type="dxa"/>
            <w:tcBorders>
              <w:top w:val="single" w:sz="4" w:space="0" w:color="auto"/>
              <w:left w:val="single" w:sz="4" w:space="0" w:color="auto"/>
              <w:bottom w:val="single" w:sz="4" w:space="0" w:color="auto"/>
              <w:right w:val="single" w:sz="4" w:space="0" w:color="auto"/>
            </w:tcBorders>
            <w:hideMark/>
          </w:tcPr>
          <w:p w14:paraId="0B08D5B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Węże tłoczne W 42-20 ŁA z wkładką gumową.</w:t>
            </w:r>
          </w:p>
        </w:tc>
        <w:tc>
          <w:tcPr>
            <w:tcW w:w="4111" w:type="dxa"/>
            <w:tcBorders>
              <w:top w:val="single" w:sz="4" w:space="0" w:color="auto"/>
              <w:left w:val="single" w:sz="4" w:space="0" w:color="auto"/>
              <w:bottom w:val="single" w:sz="4" w:space="0" w:color="auto"/>
              <w:right w:val="single" w:sz="4" w:space="0" w:color="auto"/>
            </w:tcBorders>
            <w:hideMark/>
          </w:tcPr>
          <w:p w14:paraId="6CFBD68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10 szt.</w:t>
            </w:r>
          </w:p>
        </w:tc>
        <w:tc>
          <w:tcPr>
            <w:tcW w:w="2916" w:type="dxa"/>
            <w:tcBorders>
              <w:top w:val="single" w:sz="4" w:space="0" w:color="auto"/>
              <w:left w:val="single" w:sz="4" w:space="0" w:color="auto"/>
              <w:bottom w:val="single" w:sz="4" w:space="0" w:color="auto"/>
              <w:right w:val="single" w:sz="4" w:space="0" w:color="auto"/>
            </w:tcBorders>
          </w:tcPr>
          <w:p w14:paraId="1461B4FD"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5140C72"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032EFF1"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5.14.</w:t>
            </w:r>
          </w:p>
        </w:tc>
        <w:tc>
          <w:tcPr>
            <w:tcW w:w="5982" w:type="dxa"/>
            <w:tcBorders>
              <w:top w:val="single" w:sz="4" w:space="0" w:color="auto"/>
              <w:left w:val="single" w:sz="4" w:space="0" w:color="auto"/>
              <w:bottom w:val="single" w:sz="4" w:space="0" w:color="auto"/>
              <w:right w:val="single" w:sz="4" w:space="0" w:color="auto"/>
            </w:tcBorders>
            <w:hideMark/>
          </w:tcPr>
          <w:p w14:paraId="6D2BE91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Węże tłoczne W 75-20 ŁA z wkładką gumową. </w:t>
            </w:r>
          </w:p>
        </w:tc>
        <w:tc>
          <w:tcPr>
            <w:tcW w:w="4111" w:type="dxa"/>
            <w:tcBorders>
              <w:top w:val="single" w:sz="4" w:space="0" w:color="auto"/>
              <w:left w:val="single" w:sz="4" w:space="0" w:color="auto"/>
              <w:bottom w:val="single" w:sz="4" w:space="0" w:color="auto"/>
              <w:right w:val="single" w:sz="4" w:space="0" w:color="auto"/>
            </w:tcBorders>
            <w:hideMark/>
          </w:tcPr>
          <w:p w14:paraId="489ABB0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10 szt.</w:t>
            </w:r>
          </w:p>
        </w:tc>
        <w:tc>
          <w:tcPr>
            <w:tcW w:w="2916" w:type="dxa"/>
            <w:tcBorders>
              <w:top w:val="single" w:sz="4" w:space="0" w:color="auto"/>
              <w:left w:val="single" w:sz="4" w:space="0" w:color="auto"/>
              <w:bottom w:val="single" w:sz="4" w:space="0" w:color="auto"/>
              <w:right w:val="single" w:sz="4" w:space="0" w:color="auto"/>
            </w:tcBorders>
          </w:tcPr>
          <w:p w14:paraId="7306C081"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D09E380"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D2E6DB8"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5.15.</w:t>
            </w:r>
          </w:p>
        </w:tc>
        <w:tc>
          <w:tcPr>
            <w:tcW w:w="5982" w:type="dxa"/>
            <w:tcBorders>
              <w:top w:val="single" w:sz="4" w:space="0" w:color="auto"/>
              <w:left w:val="single" w:sz="4" w:space="0" w:color="auto"/>
              <w:bottom w:val="single" w:sz="4" w:space="0" w:color="auto"/>
              <w:right w:val="single" w:sz="4" w:space="0" w:color="auto"/>
            </w:tcBorders>
            <w:hideMark/>
          </w:tcPr>
          <w:p w14:paraId="093412C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Wąż tłoczny W 75 [5m] ŁA. </w:t>
            </w:r>
          </w:p>
        </w:tc>
        <w:tc>
          <w:tcPr>
            <w:tcW w:w="4111" w:type="dxa"/>
            <w:tcBorders>
              <w:top w:val="single" w:sz="4" w:space="0" w:color="auto"/>
              <w:left w:val="single" w:sz="4" w:space="0" w:color="auto"/>
              <w:bottom w:val="single" w:sz="4" w:space="0" w:color="auto"/>
              <w:right w:val="single" w:sz="4" w:space="0" w:color="auto"/>
            </w:tcBorders>
            <w:hideMark/>
          </w:tcPr>
          <w:p w14:paraId="2DC1E59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2929925"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36A445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F699526"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5.16.</w:t>
            </w:r>
          </w:p>
        </w:tc>
        <w:tc>
          <w:tcPr>
            <w:tcW w:w="5982" w:type="dxa"/>
            <w:tcBorders>
              <w:top w:val="single" w:sz="4" w:space="0" w:color="auto"/>
              <w:left w:val="single" w:sz="4" w:space="0" w:color="auto"/>
              <w:bottom w:val="single" w:sz="4" w:space="0" w:color="auto"/>
              <w:right w:val="single" w:sz="4" w:space="0" w:color="auto"/>
            </w:tcBorders>
            <w:hideMark/>
          </w:tcPr>
          <w:p w14:paraId="608B8FA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Wąż ssawny </w:t>
            </w:r>
            <w:r>
              <w:rPr>
                <w:rFonts w:ascii="Times New Roman" w:hAnsi="Times New Roman" w:cs="Times New Roman"/>
                <w:sz w:val="20"/>
                <w:szCs w:val="20"/>
              </w:rPr>
              <w:t>A-</w:t>
            </w:r>
            <w:r w:rsidRPr="00DA3DC3">
              <w:rPr>
                <w:rFonts w:ascii="Times New Roman" w:hAnsi="Times New Roman" w:cs="Times New Roman"/>
                <w:sz w:val="20"/>
                <w:szCs w:val="20"/>
              </w:rPr>
              <w:t>110–2500 Ł</w:t>
            </w:r>
            <w:r>
              <w:rPr>
                <w:rFonts w:ascii="Times New Roman" w:hAnsi="Times New Roman" w:cs="Times New Roman"/>
                <w:sz w:val="20"/>
                <w:szCs w:val="20"/>
              </w:rPr>
              <w:t xml:space="preserve"> lub B-110-2500-Ł</w:t>
            </w:r>
            <w:r w:rsidRPr="00DA3DC3">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hideMark/>
          </w:tcPr>
          <w:p w14:paraId="651299A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159DD7BE"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9C19654"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ECD109A"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5.17.</w:t>
            </w:r>
          </w:p>
        </w:tc>
        <w:tc>
          <w:tcPr>
            <w:tcW w:w="5982" w:type="dxa"/>
            <w:tcBorders>
              <w:top w:val="single" w:sz="4" w:space="0" w:color="auto"/>
              <w:left w:val="single" w:sz="4" w:space="0" w:color="auto"/>
              <w:bottom w:val="single" w:sz="4" w:space="0" w:color="auto"/>
              <w:right w:val="single" w:sz="4" w:space="0" w:color="auto"/>
            </w:tcBorders>
            <w:hideMark/>
          </w:tcPr>
          <w:p w14:paraId="1C02D0F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Smok ssawny 110 z koszem.</w:t>
            </w:r>
          </w:p>
        </w:tc>
        <w:tc>
          <w:tcPr>
            <w:tcW w:w="4111" w:type="dxa"/>
            <w:tcBorders>
              <w:top w:val="single" w:sz="4" w:space="0" w:color="auto"/>
              <w:left w:val="single" w:sz="4" w:space="0" w:color="auto"/>
              <w:bottom w:val="single" w:sz="4" w:space="0" w:color="auto"/>
              <w:right w:val="single" w:sz="4" w:space="0" w:color="auto"/>
            </w:tcBorders>
            <w:hideMark/>
          </w:tcPr>
          <w:p w14:paraId="331778A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67CB893"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55BC3100"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2B0CD76"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5.18.</w:t>
            </w:r>
          </w:p>
        </w:tc>
        <w:tc>
          <w:tcPr>
            <w:tcW w:w="5982" w:type="dxa"/>
            <w:tcBorders>
              <w:top w:val="single" w:sz="4" w:space="0" w:color="auto"/>
              <w:left w:val="single" w:sz="4" w:space="0" w:color="auto"/>
              <w:bottom w:val="single" w:sz="4" w:space="0" w:color="auto"/>
              <w:right w:val="single" w:sz="4" w:space="0" w:color="auto"/>
            </w:tcBorders>
            <w:hideMark/>
          </w:tcPr>
          <w:p w14:paraId="43C7038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Pływak z zatrzaśnikiem i linką asekuracyjną do linii ssawnej.</w:t>
            </w:r>
          </w:p>
        </w:tc>
        <w:tc>
          <w:tcPr>
            <w:tcW w:w="4111" w:type="dxa"/>
            <w:tcBorders>
              <w:top w:val="single" w:sz="4" w:space="0" w:color="auto"/>
              <w:left w:val="single" w:sz="4" w:space="0" w:color="auto"/>
              <w:bottom w:val="single" w:sz="4" w:space="0" w:color="auto"/>
              <w:right w:val="single" w:sz="4" w:space="0" w:color="auto"/>
            </w:tcBorders>
            <w:hideMark/>
          </w:tcPr>
          <w:p w14:paraId="44DE4B5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1EFC725E"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3461A68"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FB0B753"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5.19.</w:t>
            </w:r>
          </w:p>
        </w:tc>
        <w:tc>
          <w:tcPr>
            <w:tcW w:w="5982" w:type="dxa"/>
            <w:tcBorders>
              <w:top w:val="single" w:sz="4" w:space="0" w:color="auto"/>
              <w:left w:val="single" w:sz="4" w:space="0" w:color="auto"/>
              <w:bottom w:val="single" w:sz="4" w:space="0" w:color="auto"/>
              <w:right w:val="single" w:sz="4" w:space="0" w:color="auto"/>
            </w:tcBorders>
            <w:hideMark/>
          </w:tcPr>
          <w:p w14:paraId="2975BB5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Motopompa pływająca o wydajności nominalnej min. 400l/min (przy 2 barach). Zbiornik paliwa zapewniający pracę min. na 4 h.</w:t>
            </w:r>
          </w:p>
        </w:tc>
        <w:tc>
          <w:tcPr>
            <w:tcW w:w="4111" w:type="dxa"/>
            <w:tcBorders>
              <w:top w:val="single" w:sz="4" w:space="0" w:color="auto"/>
              <w:left w:val="single" w:sz="4" w:space="0" w:color="auto"/>
              <w:bottom w:val="single" w:sz="4" w:space="0" w:color="auto"/>
              <w:right w:val="single" w:sz="4" w:space="0" w:color="auto"/>
            </w:tcBorders>
            <w:hideMark/>
          </w:tcPr>
          <w:p w14:paraId="24A046A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3C2626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45169623"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36FCD76"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5.20.</w:t>
            </w:r>
          </w:p>
        </w:tc>
        <w:tc>
          <w:tcPr>
            <w:tcW w:w="5982" w:type="dxa"/>
            <w:tcBorders>
              <w:top w:val="single" w:sz="4" w:space="0" w:color="auto"/>
              <w:left w:val="single" w:sz="4" w:space="0" w:color="auto"/>
              <w:bottom w:val="single" w:sz="4" w:space="0" w:color="auto"/>
              <w:right w:val="single" w:sz="4" w:space="0" w:color="auto"/>
            </w:tcBorders>
            <w:hideMark/>
          </w:tcPr>
          <w:p w14:paraId="232A253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Zasysacz liniowy min. typ Z-2 z wężykiem.</w:t>
            </w:r>
          </w:p>
        </w:tc>
        <w:tc>
          <w:tcPr>
            <w:tcW w:w="4111" w:type="dxa"/>
            <w:tcBorders>
              <w:top w:val="single" w:sz="4" w:space="0" w:color="auto"/>
              <w:left w:val="single" w:sz="4" w:space="0" w:color="auto"/>
              <w:bottom w:val="single" w:sz="4" w:space="0" w:color="auto"/>
              <w:right w:val="single" w:sz="4" w:space="0" w:color="auto"/>
            </w:tcBorders>
            <w:hideMark/>
          </w:tcPr>
          <w:p w14:paraId="22E2D13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72807508"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D886FA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E8A9BA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5.21</w:t>
            </w:r>
          </w:p>
        </w:tc>
        <w:tc>
          <w:tcPr>
            <w:tcW w:w="5982" w:type="dxa"/>
            <w:tcBorders>
              <w:top w:val="single" w:sz="4" w:space="0" w:color="auto"/>
              <w:left w:val="single" w:sz="4" w:space="0" w:color="auto"/>
              <w:bottom w:val="single" w:sz="4" w:space="0" w:color="auto"/>
              <w:right w:val="single" w:sz="4" w:space="0" w:color="auto"/>
            </w:tcBorders>
            <w:hideMark/>
          </w:tcPr>
          <w:p w14:paraId="76820E7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Siodełko wężowe.</w:t>
            </w:r>
          </w:p>
        </w:tc>
        <w:tc>
          <w:tcPr>
            <w:tcW w:w="4111" w:type="dxa"/>
            <w:tcBorders>
              <w:top w:val="single" w:sz="4" w:space="0" w:color="auto"/>
              <w:left w:val="single" w:sz="4" w:space="0" w:color="auto"/>
              <w:bottom w:val="single" w:sz="4" w:space="0" w:color="auto"/>
              <w:right w:val="single" w:sz="4" w:space="0" w:color="auto"/>
            </w:tcBorders>
            <w:hideMark/>
          </w:tcPr>
          <w:p w14:paraId="7671B8E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03D06A3E"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5BA57B66"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630ADD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5.22.</w:t>
            </w:r>
          </w:p>
        </w:tc>
        <w:tc>
          <w:tcPr>
            <w:tcW w:w="5982" w:type="dxa"/>
            <w:tcBorders>
              <w:top w:val="single" w:sz="4" w:space="0" w:color="auto"/>
              <w:left w:val="single" w:sz="4" w:space="0" w:color="auto"/>
              <w:bottom w:val="single" w:sz="4" w:space="0" w:color="auto"/>
              <w:right w:val="single" w:sz="4" w:space="0" w:color="auto"/>
            </w:tcBorders>
            <w:hideMark/>
          </w:tcPr>
          <w:p w14:paraId="348AE0B6"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 xml:space="preserve">Prądownica wodno - pianowa klasy Turbo z nasadą 52 ze skokową regulacją wydajności (max. wydajność min. 4001 przy ciśnieniu 6 bar) dająca możliwość podania prądów zwartych, rozproszonych, kurtyny wodnej(mgłowy). Zasięg rzutu min. </w:t>
            </w:r>
            <w:smartTag w:uri="urn:schemas-microsoft-com:office:smarttags" w:element="metricconverter">
              <w:smartTagPr>
                <w:attr w:name="ProductID" w:val="44 m"/>
              </w:smartTagPr>
              <w:r w:rsidRPr="00DA3DC3">
                <w:rPr>
                  <w:rFonts w:ascii="Times New Roman" w:hAnsi="Times New Roman" w:cs="Times New Roman"/>
                  <w:sz w:val="20"/>
                  <w:szCs w:val="20"/>
                </w:rPr>
                <w:t>44 m</w:t>
              </w:r>
            </w:smartTag>
            <w:r w:rsidRPr="00DA3DC3">
              <w:rPr>
                <w:rFonts w:ascii="Times New Roman" w:hAnsi="Times New Roman" w:cs="Times New Roman"/>
                <w:sz w:val="20"/>
                <w:szCs w:val="20"/>
              </w:rPr>
              <w:t xml:space="preserve"> (dla prądu zwartego przy ciśnieniu max. 6 bar) Prądownica musi spełniać wymagania normy PN-EN 15 182 (lub równoważne) </w:t>
            </w:r>
          </w:p>
        </w:tc>
        <w:tc>
          <w:tcPr>
            <w:tcW w:w="4111" w:type="dxa"/>
            <w:tcBorders>
              <w:top w:val="single" w:sz="4" w:space="0" w:color="auto"/>
              <w:left w:val="single" w:sz="4" w:space="0" w:color="auto"/>
              <w:bottom w:val="single" w:sz="4" w:space="0" w:color="auto"/>
              <w:right w:val="single" w:sz="4" w:space="0" w:color="auto"/>
            </w:tcBorders>
            <w:hideMark/>
          </w:tcPr>
          <w:p w14:paraId="4EDB6F6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534D6842"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55F2D347"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67BE692"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5.23.</w:t>
            </w:r>
          </w:p>
        </w:tc>
        <w:tc>
          <w:tcPr>
            <w:tcW w:w="5982" w:type="dxa"/>
            <w:tcBorders>
              <w:top w:val="single" w:sz="4" w:space="0" w:color="auto"/>
              <w:left w:val="single" w:sz="4" w:space="0" w:color="auto"/>
              <w:bottom w:val="single" w:sz="4" w:space="0" w:color="auto"/>
              <w:right w:val="single" w:sz="4" w:space="0" w:color="auto"/>
            </w:tcBorders>
            <w:hideMark/>
          </w:tcPr>
          <w:p w14:paraId="0A496C2C"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Prądownica wodna PW75</w:t>
            </w:r>
          </w:p>
        </w:tc>
        <w:tc>
          <w:tcPr>
            <w:tcW w:w="4111" w:type="dxa"/>
            <w:tcBorders>
              <w:top w:val="single" w:sz="4" w:space="0" w:color="auto"/>
              <w:left w:val="single" w:sz="4" w:space="0" w:color="auto"/>
              <w:bottom w:val="single" w:sz="4" w:space="0" w:color="auto"/>
              <w:right w:val="single" w:sz="4" w:space="0" w:color="auto"/>
            </w:tcBorders>
            <w:hideMark/>
          </w:tcPr>
          <w:p w14:paraId="3DC794A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C9E74C7"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39E2968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FA0349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5.24.</w:t>
            </w:r>
          </w:p>
        </w:tc>
        <w:tc>
          <w:tcPr>
            <w:tcW w:w="5982" w:type="dxa"/>
            <w:tcBorders>
              <w:top w:val="single" w:sz="4" w:space="0" w:color="auto"/>
              <w:left w:val="single" w:sz="4" w:space="0" w:color="auto"/>
              <w:bottom w:val="single" w:sz="4" w:space="0" w:color="auto"/>
              <w:right w:val="single" w:sz="4" w:space="0" w:color="auto"/>
            </w:tcBorders>
            <w:hideMark/>
          </w:tcPr>
          <w:p w14:paraId="200E70F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Prądownica pianowa klasy PP – 4.</w:t>
            </w:r>
          </w:p>
        </w:tc>
        <w:tc>
          <w:tcPr>
            <w:tcW w:w="4111" w:type="dxa"/>
            <w:tcBorders>
              <w:top w:val="single" w:sz="4" w:space="0" w:color="auto"/>
              <w:left w:val="single" w:sz="4" w:space="0" w:color="auto"/>
              <w:bottom w:val="single" w:sz="4" w:space="0" w:color="auto"/>
              <w:right w:val="single" w:sz="4" w:space="0" w:color="auto"/>
            </w:tcBorders>
            <w:hideMark/>
          </w:tcPr>
          <w:p w14:paraId="651104C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8F13DF4"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967890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4B6820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5.25.</w:t>
            </w:r>
          </w:p>
        </w:tc>
        <w:tc>
          <w:tcPr>
            <w:tcW w:w="5982" w:type="dxa"/>
            <w:tcBorders>
              <w:top w:val="single" w:sz="4" w:space="0" w:color="auto"/>
              <w:left w:val="single" w:sz="4" w:space="0" w:color="auto"/>
              <w:bottom w:val="single" w:sz="4" w:space="0" w:color="auto"/>
              <w:right w:val="single" w:sz="4" w:space="0" w:color="auto"/>
            </w:tcBorders>
            <w:hideMark/>
          </w:tcPr>
          <w:p w14:paraId="28A81CF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Prądownica pianowa klasy PP – 2.</w:t>
            </w:r>
          </w:p>
        </w:tc>
        <w:tc>
          <w:tcPr>
            <w:tcW w:w="4111" w:type="dxa"/>
            <w:tcBorders>
              <w:top w:val="single" w:sz="4" w:space="0" w:color="auto"/>
              <w:left w:val="single" w:sz="4" w:space="0" w:color="auto"/>
              <w:bottom w:val="single" w:sz="4" w:space="0" w:color="auto"/>
              <w:right w:val="single" w:sz="4" w:space="0" w:color="auto"/>
            </w:tcBorders>
            <w:hideMark/>
          </w:tcPr>
          <w:p w14:paraId="546C0D5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047B13E"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71D0CA8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401259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5.26.</w:t>
            </w:r>
          </w:p>
        </w:tc>
        <w:tc>
          <w:tcPr>
            <w:tcW w:w="5982" w:type="dxa"/>
            <w:tcBorders>
              <w:top w:val="single" w:sz="4" w:space="0" w:color="auto"/>
              <w:left w:val="single" w:sz="4" w:space="0" w:color="auto"/>
              <w:bottom w:val="single" w:sz="4" w:space="0" w:color="auto"/>
              <w:right w:val="single" w:sz="4" w:space="0" w:color="auto"/>
            </w:tcBorders>
            <w:hideMark/>
          </w:tcPr>
          <w:p w14:paraId="7B0BED5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Przełącznik 110/75.</w:t>
            </w:r>
          </w:p>
        </w:tc>
        <w:tc>
          <w:tcPr>
            <w:tcW w:w="4111" w:type="dxa"/>
            <w:tcBorders>
              <w:top w:val="single" w:sz="4" w:space="0" w:color="auto"/>
              <w:left w:val="single" w:sz="4" w:space="0" w:color="auto"/>
              <w:bottom w:val="single" w:sz="4" w:space="0" w:color="auto"/>
              <w:right w:val="single" w:sz="4" w:space="0" w:color="auto"/>
            </w:tcBorders>
            <w:hideMark/>
          </w:tcPr>
          <w:p w14:paraId="139D1A7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0D0E1F3B"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7D8A903"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1F6DB22"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5.27.</w:t>
            </w:r>
          </w:p>
        </w:tc>
        <w:tc>
          <w:tcPr>
            <w:tcW w:w="5982" w:type="dxa"/>
            <w:tcBorders>
              <w:top w:val="single" w:sz="4" w:space="0" w:color="auto"/>
              <w:left w:val="single" w:sz="4" w:space="0" w:color="auto"/>
              <w:bottom w:val="single" w:sz="4" w:space="0" w:color="auto"/>
              <w:right w:val="single" w:sz="4" w:space="0" w:color="auto"/>
            </w:tcBorders>
            <w:hideMark/>
          </w:tcPr>
          <w:p w14:paraId="2641A0D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Przełącznik 75/52.</w:t>
            </w:r>
          </w:p>
        </w:tc>
        <w:tc>
          <w:tcPr>
            <w:tcW w:w="4111" w:type="dxa"/>
            <w:tcBorders>
              <w:top w:val="single" w:sz="4" w:space="0" w:color="auto"/>
              <w:left w:val="single" w:sz="4" w:space="0" w:color="auto"/>
              <w:bottom w:val="single" w:sz="4" w:space="0" w:color="auto"/>
              <w:right w:val="single" w:sz="4" w:space="0" w:color="auto"/>
            </w:tcBorders>
            <w:hideMark/>
          </w:tcPr>
          <w:p w14:paraId="3EC30FF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5C489713"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7DC058D0"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DD8D49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5.28.</w:t>
            </w:r>
          </w:p>
        </w:tc>
        <w:tc>
          <w:tcPr>
            <w:tcW w:w="5982" w:type="dxa"/>
            <w:tcBorders>
              <w:top w:val="single" w:sz="4" w:space="0" w:color="auto"/>
              <w:left w:val="single" w:sz="4" w:space="0" w:color="auto"/>
              <w:bottom w:val="single" w:sz="4" w:space="0" w:color="auto"/>
              <w:right w:val="single" w:sz="4" w:space="0" w:color="auto"/>
            </w:tcBorders>
            <w:hideMark/>
          </w:tcPr>
          <w:p w14:paraId="0261AD4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Zbieracz 2x75/110.</w:t>
            </w:r>
          </w:p>
        </w:tc>
        <w:tc>
          <w:tcPr>
            <w:tcW w:w="4111" w:type="dxa"/>
            <w:tcBorders>
              <w:top w:val="single" w:sz="4" w:space="0" w:color="auto"/>
              <w:left w:val="single" w:sz="4" w:space="0" w:color="auto"/>
              <w:bottom w:val="single" w:sz="4" w:space="0" w:color="auto"/>
              <w:right w:val="single" w:sz="4" w:space="0" w:color="auto"/>
            </w:tcBorders>
            <w:hideMark/>
          </w:tcPr>
          <w:p w14:paraId="78407A3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5C9C9300"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FB9C156"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71C2064"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5.29.</w:t>
            </w:r>
          </w:p>
        </w:tc>
        <w:tc>
          <w:tcPr>
            <w:tcW w:w="5982" w:type="dxa"/>
            <w:tcBorders>
              <w:top w:val="single" w:sz="4" w:space="0" w:color="auto"/>
              <w:left w:val="single" w:sz="4" w:space="0" w:color="auto"/>
              <w:bottom w:val="single" w:sz="4" w:space="0" w:color="auto"/>
              <w:right w:val="single" w:sz="4" w:space="0" w:color="auto"/>
            </w:tcBorders>
            <w:hideMark/>
          </w:tcPr>
          <w:p w14:paraId="6D138DD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Rozdzielacze kulowe G-75/52-75-52 lub K-75/52-75-52</w:t>
            </w:r>
          </w:p>
          <w:p w14:paraId="2235786E" w14:textId="77777777" w:rsidR="00B4629C" w:rsidRPr="00DA3DC3" w:rsidRDefault="00B4629C" w:rsidP="003900B5">
            <w:pPr>
              <w:spacing w:before="20" w:after="20" w:line="256" w:lineRule="auto"/>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14:paraId="7859C93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2789E242"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36B675F8"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43AE56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5.30.</w:t>
            </w:r>
          </w:p>
        </w:tc>
        <w:tc>
          <w:tcPr>
            <w:tcW w:w="5982" w:type="dxa"/>
            <w:tcBorders>
              <w:top w:val="single" w:sz="4" w:space="0" w:color="auto"/>
              <w:left w:val="single" w:sz="4" w:space="0" w:color="auto"/>
              <w:bottom w:val="single" w:sz="4" w:space="0" w:color="auto"/>
              <w:right w:val="single" w:sz="4" w:space="0" w:color="auto"/>
            </w:tcBorders>
            <w:hideMark/>
          </w:tcPr>
          <w:p w14:paraId="227F35E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Stojak hydrantowy krótki z kluczem.</w:t>
            </w:r>
          </w:p>
        </w:tc>
        <w:tc>
          <w:tcPr>
            <w:tcW w:w="4111" w:type="dxa"/>
            <w:tcBorders>
              <w:top w:val="single" w:sz="4" w:space="0" w:color="auto"/>
              <w:left w:val="single" w:sz="4" w:space="0" w:color="auto"/>
              <w:bottom w:val="single" w:sz="4" w:space="0" w:color="auto"/>
              <w:right w:val="single" w:sz="4" w:space="0" w:color="auto"/>
            </w:tcBorders>
            <w:hideMark/>
          </w:tcPr>
          <w:p w14:paraId="05447D9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F930869"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35DB04F"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0D86C0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5.31.</w:t>
            </w:r>
          </w:p>
        </w:tc>
        <w:tc>
          <w:tcPr>
            <w:tcW w:w="5982" w:type="dxa"/>
            <w:tcBorders>
              <w:top w:val="single" w:sz="4" w:space="0" w:color="auto"/>
              <w:left w:val="single" w:sz="4" w:space="0" w:color="auto"/>
              <w:bottom w:val="single" w:sz="4" w:space="0" w:color="auto"/>
              <w:right w:val="single" w:sz="4" w:space="0" w:color="auto"/>
            </w:tcBorders>
            <w:hideMark/>
          </w:tcPr>
          <w:p w14:paraId="59B6416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Wytwornica pianowa klasy WP-2/75 (z manometrem i zaworem).                                         </w:t>
            </w:r>
          </w:p>
        </w:tc>
        <w:tc>
          <w:tcPr>
            <w:tcW w:w="4111" w:type="dxa"/>
            <w:tcBorders>
              <w:top w:val="single" w:sz="4" w:space="0" w:color="auto"/>
              <w:left w:val="single" w:sz="4" w:space="0" w:color="auto"/>
              <w:bottom w:val="single" w:sz="4" w:space="0" w:color="auto"/>
              <w:right w:val="single" w:sz="4" w:space="0" w:color="auto"/>
            </w:tcBorders>
            <w:hideMark/>
          </w:tcPr>
          <w:p w14:paraId="3FF90BD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04788F3"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63CF79E"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C41C55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5.32.</w:t>
            </w:r>
          </w:p>
        </w:tc>
        <w:tc>
          <w:tcPr>
            <w:tcW w:w="5982" w:type="dxa"/>
            <w:tcBorders>
              <w:top w:val="single" w:sz="4" w:space="0" w:color="auto"/>
              <w:left w:val="single" w:sz="4" w:space="0" w:color="auto"/>
              <w:bottom w:val="single" w:sz="4" w:space="0" w:color="auto"/>
              <w:right w:val="single" w:sz="4" w:space="0" w:color="auto"/>
            </w:tcBorders>
            <w:hideMark/>
          </w:tcPr>
          <w:p w14:paraId="223C004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Klucz do hydrantów nadziemnych.</w:t>
            </w:r>
          </w:p>
        </w:tc>
        <w:tc>
          <w:tcPr>
            <w:tcW w:w="4111" w:type="dxa"/>
            <w:tcBorders>
              <w:top w:val="single" w:sz="4" w:space="0" w:color="auto"/>
              <w:left w:val="single" w:sz="4" w:space="0" w:color="auto"/>
              <w:bottom w:val="single" w:sz="4" w:space="0" w:color="auto"/>
              <w:right w:val="single" w:sz="4" w:space="0" w:color="auto"/>
            </w:tcBorders>
            <w:hideMark/>
          </w:tcPr>
          <w:p w14:paraId="72E4938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45FD01DB"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7E11865"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BF41FB2"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5.33.</w:t>
            </w:r>
          </w:p>
        </w:tc>
        <w:tc>
          <w:tcPr>
            <w:tcW w:w="5982" w:type="dxa"/>
            <w:tcBorders>
              <w:top w:val="single" w:sz="4" w:space="0" w:color="auto"/>
              <w:left w:val="single" w:sz="4" w:space="0" w:color="auto"/>
              <w:bottom w:val="single" w:sz="4" w:space="0" w:color="auto"/>
              <w:right w:val="single" w:sz="4" w:space="0" w:color="auto"/>
            </w:tcBorders>
            <w:hideMark/>
          </w:tcPr>
          <w:p w14:paraId="1F70CB7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Klucz do hydrantów podziemnych.</w:t>
            </w:r>
          </w:p>
        </w:tc>
        <w:tc>
          <w:tcPr>
            <w:tcW w:w="4111" w:type="dxa"/>
            <w:tcBorders>
              <w:top w:val="single" w:sz="4" w:space="0" w:color="auto"/>
              <w:left w:val="single" w:sz="4" w:space="0" w:color="auto"/>
              <w:bottom w:val="single" w:sz="4" w:space="0" w:color="auto"/>
              <w:right w:val="single" w:sz="4" w:space="0" w:color="auto"/>
            </w:tcBorders>
            <w:hideMark/>
          </w:tcPr>
          <w:p w14:paraId="4539E82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98CC151"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446AD4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171979B"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5.34.</w:t>
            </w:r>
          </w:p>
        </w:tc>
        <w:tc>
          <w:tcPr>
            <w:tcW w:w="5982" w:type="dxa"/>
            <w:tcBorders>
              <w:top w:val="single" w:sz="4" w:space="0" w:color="auto"/>
              <w:left w:val="single" w:sz="4" w:space="0" w:color="auto"/>
              <w:bottom w:val="single" w:sz="4" w:space="0" w:color="auto"/>
              <w:right w:val="single" w:sz="4" w:space="0" w:color="auto"/>
            </w:tcBorders>
            <w:hideMark/>
          </w:tcPr>
          <w:p w14:paraId="5DD208F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Klucz do łączników pożarniczych.</w:t>
            </w:r>
          </w:p>
        </w:tc>
        <w:tc>
          <w:tcPr>
            <w:tcW w:w="4111" w:type="dxa"/>
            <w:tcBorders>
              <w:top w:val="single" w:sz="4" w:space="0" w:color="auto"/>
              <w:left w:val="single" w:sz="4" w:space="0" w:color="auto"/>
              <w:bottom w:val="single" w:sz="4" w:space="0" w:color="auto"/>
              <w:right w:val="single" w:sz="4" w:space="0" w:color="auto"/>
            </w:tcBorders>
            <w:hideMark/>
          </w:tcPr>
          <w:p w14:paraId="5DB009D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457713FD"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2441EB93"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673150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5.35.</w:t>
            </w:r>
          </w:p>
        </w:tc>
        <w:tc>
          <w:tcPr>
            <w:tcW w:w="5982" w:type="dxa"/>
            <w:tcBorders>
              <w:top w:val="single" w:sz="4" w:space="0" w:color="auto"/>
              <w:left w:val="single" w:sz="4" w:space="0" w:color="auto"/>
              <w:bottom w:val="single" w:sz="4" w:space="0" w:color="auto"/>
              <w:right w:val="single" w:sz="4" w:space="0" w:color="auto"/>
            </w:tcBorders>
            <w:hideMark/>
          </w:tcPr>
          <w:p w14:paraId="27FA6DE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Wysysacz  (pompa strumieniowa).</w:t>
            </w:r>
          </w:p>
        </w:tc>
        <w:tc>
          <w:tcPr>
            <w:tcW w:w="4111" w:type="dxa"/>
            <w:tcBorders>
              <w:top w:val="single" w:sz="4" w:space="0" w:color="auto"/>
              <w:left w:val="single" w:sz="4" w:space="0" w:color="auto"/>
              <w:bottom w:val="single" w:sz="4" w:space="0" w:color="auto"/>
              <w:right w:val="single" w:sz="4" w:space="0" w:color="auto"/>
            </w:tcBorders>
            <w:hideMark/>
          </w:tcPr>
          <w:p w14:paraId="4D57383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6158FF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88565C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FF73A4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5.36.</w:t>
            </w:r>
          </w:p>
        </w:tc>
        <w:tc>
          <w:tcPr>
            <w:tcW w:w="5982" w:type="dxa"/>
            <w:tcBorders>
              <w:top w:val="single" w:sz="4" w:space="0" w:color="auto"/>
              <w:left w:val="single" w:sz="4" w:space="0" w:color="auto"/>
              <w:bottom w:val="single" w:sz="4" w:space="0" w:color="auto"/>
              <w:right w:val="single" w:sz="4" w:space="0" w:color="auto"/>
            </w:tcBorders>
            <w:hideMark/>
          </w:tcPr>
          <w:p w14:paraId="1A82668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Klucz do pokryw kanałowych.</w:t>
            </w:r>
          </w:p>
        </w:tc>
        <w:tc>
          <w:tcPr>
            <w:tcW w:w="4111" w:type="dxa"/>
            <w:tcBorders>
              <w:top w:val="single" w:sz="4" w:space="0" w:color="auto"/>
              <w:left w:val="single" w:sz="4" w:space="0" w:color="auto"/>
              <w:bottom w:val="single" w:sz="4" w:space="0" w:color="auto"/>
              <w:right w:val="single" w:sz="4" w:space="0" w:color="auto"/>
            </w:tcBorders>
            <w:hideMark/>
          </w:tcPr>
          <w:p w14:paraId="17A4AC4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2372DC98"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54324900"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09F0DE4"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5.37.</w:t>
            </w:r>
          </w:p>
        </w:tc>
        <w:tc>
          <w:tcPr>
            <w:tcW w:w="5982" w:type="dxa"/>
            <w:tcBorders>
              <w:top w:val="single" w:sz="4" w:space="0" w:color="auto"/>
              <w:left w:val="single" w:sz="4" w:space="0" w:color="auto"/>
              <w:bottom w:val="single" w:sz="4" w:space="0" w:color="auto"/>
              <w:right w:val="single" w:sz="4" w:space="0" w:color="auto"/>
            </w:tcBorders>
            <w:hideMark/>
          </w:tcPr>
          <w:p w14:paraId="70E4A1F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Mostki przejazdowe (75, 52).</w:t>
            </w:r>
          </w:p>
        </w:tc>
        <w:tc>
          <w:tcPr>
            <w:tcW w:w="4111" w:type="dxa"/>
            <w:tcBorders>
              <w:top w:val="single" w:sz="4" w:space="0" w:color="auto"/>
              <w:left w:val="single" w:sz="4" w:space="0" w:color="auto"/>
              <w:bottom w:val="single" w:sz="4" w:space="0" w:color="auto"/>
              <w:right w:val="single" w:sz="4" w:space="0" w:color="auto"/>
            </w:tcBorders>
            <w:hideMark/>
          </w:tcPr>
          <w:p w14:paraId="0E258AA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5144B721"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6798CB8E"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82760F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5.38.</w:t>
            </w:r>
          </w:p>
        </w:tc>
        <w:tc>
          <w:tcPr>
            <w:tcW w:w="5982" w:type="dxa"/>
            <w:tcBorders>
              <w:top w:val="single" w:sz="4" w:space="0" w:color="auto"/>
              <w:left w:val="single" w:sz="4" w:space="0" w:color="auto"/>
              <w:bottom w:val="single" w:sz="4" w:space="0" w:color="auto"/>
              <w:right w:val="single" w:sz="4" w:space="0" w:color="auto"/>
            </w:tcBorders>
            <w:hideMark/>
          </w:tcPr>
          <w:p w14:paraId="09BEAC2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Kurtyna wodna wielkości 75.</w:t>
            </w:r>
          </w:p>
        </w:tc>
        <w:tc>
          <w:tcPr>
            <w:tcW w:w="4111" w:type="dxa"/>
            <w:tcBorders>
              <w:top w:val="single" w:sz="4" w:space="0" w:color="auto"/>
              <w:left w:val="single" w:sz="4" w:space="0" w:color="auto"/>
              <w:bottom w:val="single" w:sz="4" w:space="0" w:color="auto"/>
              <w:right w:val="single" w:sz="4" w:space="0" w:color="auto"/>
            </w:tcBorders>
            <w:hideMark/>
          </w:tcPr>
          <w:p w14:paraId="72DF539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7C97D37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C5C541F"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BC5F78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5.39.</w:t>
            </w:r>
          </w:p>
        </w:tc>
        <w:tc>
          <w:tcPr>
            <w:tcW w:w="5982" w:type="dxa"/>
            <w:tcBorders>
              <w:top w:val="single" w:sz="4" w:space="0" w:color="auto"/>
              <w:left w:val="single" w:sz="4" w:space="0" w:color="auto"/>
              <w:bottom w:val="single" w:sz="4" w:space="0" w:color="auto"/>
              <w:right w:val="single" w:sz="4" w:space="0" w:color="auto"/>
            </w:tcBorders>
            <w:hideMark/>
          </w:tcPr>
          <w:p w14:paraId="24B4DF7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Kurtyna wodna wielkości 52.</w:t>
            </w:r>
          </w:p>
        </w:tc>
        <w:tc>
          <w:tcPr>
            <w:tcW w:w="4111" w:type="dxa"/>
            <w:tcBorders>
              <w:top w:val="single" w:sz="4" w:space="0" w:color="auto"/>
              <w:left w:val="single" w:sz="4" w:space="0" w:color="auto"/>
              <w:bottom w:val="single" w:sz="4" w:space="0" w:color="auto"/>
              <w:right w:val="single" w:sz="4" w:space="0" w:color="auto"/>
            </w:tcBorders>
            <w:hideMark/>
          </w:tcPr>
          <w:p w14:paraId="49ECA1E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160D03ED"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0FDFE2C"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D13E581"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5.40.</w:t>
            </w:r>
          </w:p>
        </w:tc>
        <w:tc>
          <w:tcPr>
            <w:tcW w:w="5982" w:type="dxa"/>
            <w:tcBorders>
              <w:top w:val="single" w:sz="4" w:space="0" w:color="auto"/>
              <w:left w:val="single" w:sz="4" w:space="0" w:color="auto"/>
              <w:bottom w:val="single" w:sz="4" w:space="0" w:color="auto"/>
              <w:right w:val="single" w:sz="4" w:space="0" w:color="auto"/>
            </w:tcBorders>
            <w:hideMark/>
          </w:tcPr>
          <w:p w14:paraId="0F58613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Bosak podręczny wykonany ze stali wysokoga</w:t>
            </w:r>
            <w:r w:rsidRPr="00DA3DC3">
              <w:rPr>
                <w:rFonts w:ascii="Times New Roman" w:hAnsi="Times New Roman" w:cs="Times New Roman"/>
                <w:sz w:val="20"/>
                <w:szCs w:val="20"/>
              </w:rPr>
              <w:softHyphen/>
              <w:t>tunkowej, długość ok. 1,3 m.</w:t>
            </w:r>
          </w:p>
        </w:tc>
        <w:tc>
          <w:tcPr>
            <w:tcW w:w="4111" w:type="dxa"/>
            <w:tcBorders>
              <w:top w:val="single" w:sz="4" w:space="0" w:color="auto"/>
              <w:left w:val="single" w:sz="4" w:space="0" w:color="auto"/>
              <w:bottom w:val="single" w:sz="4" w:space="0" w:color="auto"/>
              <w:right w:val="single" w:sz="4" w:space="0" w:color="auto"/>
            </w:tcBorders>
            <w:hideMark/>
          </w:tcPr>
          <w:p w14:paraId="4C95CB7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kpl.</w:t>
            </w:r>
          </w:p>
        </w:tc>
        <w:tc>
          <w:tcPr>
            <w:tcW w:w="2916" w:type="dxa"/>
            <w:tcBorders>
              <w:top w:val="single" w:sz="4" w:space="0" w:color="auto"/>
              <w:left w:val="single" w:sz="4" w:space="0" w:color="auto"/>
              <w:bottom w:val="single" w:sz="4" w:space="0" w:color="auto"/>
              <w:right w:val="single" w:sz="4" w:space="0" w:color="auto"/>
            </w:tcBorders>
          </w:tcPr>
          <w:p w14:paraId="29ABDB04"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7AC19C5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B0CB00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5.41.</w:t>
            </w:r>
          </w:p>
        </w:tc>
        <w:tc>
          <w:tcPr>
            <w:tcW w:w="5982" w:type="dxa"/>
            <w:tcBorders>
              <w:top w:val="single" w:sz="4" w:space="0" w:color="auto"/>
              <w:left w:val="single" w:sz="4" w:space="0" w:color="auto"/>
              <w:bottom w:val="single" w:sz="4" w:space="0" w:color="auto"/>
              <w:right w:val="single" w:sz="4" w:space="0" w:color="auto"/>
            </w:tcBorders>
            <w:hideMark/>
          </w:tcPr>
          <w:p w14:paraId="60C9F8C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Bosak lekki ogólnego przeznaczenia podręczny wykonany ze stali wysokoga</w:t>
            </w:r>
            <w:r w:rsidRPr="00DA3DC3">
              <w:rPr>
                <w:rFonts w:ascii="Times New Roman" w:hAnsi="Times New Roman" w:cs="Times New Roman"/>
                <w:sz w:val="20"/>
                <w:szCs w:val="20"/>
              </w:rPr>
              <w:softHyphen/>
              <w:t>tunkowej, dł. ok. 4 m.</w:t>
            </w:r>
          </w:p>
        </w:tc>
        <w:tc>
          <w:tcPr>
            <w:tcW w:w="4111" w:type="dxa"/>
            <w:tcBorders>
              <w:top w:val="single" w:sz="4" w:space="0" w:color="auto"/>
              <w:left w:val="single" w:sz="4" w:space="0" w:color="auto"/>
              <w:bottom w:val="single" w:sz="4" w:space="0" w:color="auto"/>
              <w:right w:val="single" w:sz="4" w:space="0" w:color="auto"/>
            </w:tcBorders>
            <w:hideMark/>
          </w:tcPr>
          <w:p w14:paraId="3F59A41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CF7D55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3CD23892"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098898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5.42.</w:t>
            </w:r>
          </w:p>
        </w:tc>
        <w:tc>
          <w:tcPr>
            <w:tcW w:w="5982" w:type="dxa"/>
            <w:tcBorders>
              <w:top w:val="single" w:sz="4" w:space="0" w:color="auto"/>
              <w:left w:val="single" w:sz="4" w:space="0" w:color="auto"/>
              <w:bottom w:val="single" w:sz="4" w:space="0" w:color="auto"/>
              <w:right w:val="single" w:sz="4" w:space="0" w:color="auto"/>
            </w:tcBorders>
            <w:hideMark/>
          </w:tcPr>
          <w:p w14:paraId="26E1EA7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Bosak ciężki.</w:t>
            </w:r>
          </w:p>
        </w:tc>
        <w:tc>
          <w:tcPr>
            <w:tcW w:w="4111" w:type="dxa"/>
            <w:tcBorders>
              <w:top w:val="single" w:sz="4" w:space="0" w:color="auto"/>
              <w:left w:val="single" w:sz="4" w:space="0" w:color="auto"/>
              <w:bottom w:val="single" w:sz="4" w:space="0" w:color="auto"/>
              <w:right w:val="single" w:sz="4" w:space="0" w:color="auto"/>
            </w:tcBorders>
            <w:hideMark/>
          </w:tcPr>
          <w:p w14:paraId="43ECEE5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7381276B"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40B6A45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7D106E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5.43.</w:t>
            </w:r>
          </w:p>
        </w:tc>
        <w:tc>
          <w:tcPr>
            <w:tcW w:w="5982" w:type="dxa"/>
            <w:tcBorders>
              <w:top w:val="single" w:sz="4" w:space="0" w:color="auto"/>
              <w:left w:val="single" w:sz="4" w:space="0" w:color="auto"/>
              <w:bottom w:val="single" w:sz="4" w:space="0" w:color="auto"/>
              <w:right w:val="single" w:sz="4" w:space="0" w:color="auto"/>
            </w:tcBorders>
            <w:hideMark/>
          </w:tcPr>
          <w:p w14:paraId="5902281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Łom wykonany ze stali wysokoga</w:t>
            </w:r>
            <w:r w:rsidRPr="00DA3DC3">
              <w:rPr>
                <w:rFonts w:ascii="Times New Roman" w:hAnsi="Times New Roman" w:cs="Times New Roman"/>
                <w:sz w:val="20"/>
                <w:szCs w:val="20"/>
              </w:rPr>
              <w:softHyphen/>
              <w:t>tunkowej.</w:t>
            </w:r>
          </w:p>
        </w:tc>
        <w:tc>
          <w:tcPr>
            <w:tcW w:w="4111" w:type="dxa"/>
            <w:tcBorders>
              <w:top w:val="single" w:sz="4" w:space="0" w:color="auto"/>
              <w:left w:val="single" w:sz="4" w:space="0" w:color="auto"/>
              <w:bottom w:val="single" w:sz="4" w:space="0" w:color="auto"/>
              <w:right w:val="single" w:sz="4" w:space="0" w:color="auto"/>
            </w:tcBorders>
            <w:hideMark/>
          </w:tcPr>
          <w:p w14:paraId="42C94E0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FC3418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1D8D6D9C"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9CBDA47"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5.44.</w:t>
            </w:r>
          </w:p>
        </w:tc>
        <w:tc>
          <w:tcPr>
            <w:tcW w:w="5982" w:type="dxa"/>
            <w:tcBorders>
              <w:top w:val="single" w:sz="4" w:space="0" w:color="auto"/>
              <w:left w:val="single" w:sz="4" w:space="0" w:color="auto"/>
              <w:bottom w:val="single" w:sz="4" w:space="0" w:color="auto"/>
              <w:right w:val="single" w:sz="4" w:space="0" w:color="auto"/>
            </w:tcBorders>
            <w:hideMark/>
          </w:tcPr>
          <w:p w14:paraId="5C819781" w14:textId="77777777" w:rsidR="00B4629C" w:rsidRPr="00DA3DC3" w:rsidRDefault="00B4629C" w:rsidP="003900B5">
            <w:pPr>
              <w:spacing w:before="20" w:after="20" w:line="256" w:lineRule="auto"/>
              <w:rPr>
                <w:rFonts w:ascii="Times New Roman" w:hAnsi="Times New Roman" w:cs="Times New Roman"/>
                <w:bCs/>
                <w:sz w:val="20"/>
                <w:szCs w:val="20"/>
              </w:rPr>
            </w:pPr>
            <w:r w:rsidRPr="00DA3DC3">
              <w:rPr>
                <w:rFonts w:ascii="Times New Roman" w:hAnsi="Times New Roman" w:cs="Times New Roman"/>
                <w:bCs/>
                <w:sz w:val="20"/>
                <w:szCs w:val="20"/>
              </w:rPr>
              <w:t xml:space="preserve">Pilarka do drewna w wykonaniu profesjonalnym z silnikiem o mocy min. 6,4 kW z prowadnicą 36". </w:t>
            </w:r>
          </w:p>
          <w:p w14:paraId="729E152A" w14:textId="77777777" w:rsidR="00B4629C" w:rsidRPr="00DA3DC3" w:rsidRDefault="00B4629C" w:rsidP="003900B5">
            <w:pPr>
              <w:spacing w:before="20" w:after="20" w:line="256" w:lineRule="auto"/>
              <w:rPr>
                <w:rFonts w:ascii="Times New Roman" w:hAnsi="Times New Roman" w:cs="Times New Roman"/>
                <w:bCs/>
                <w:sz w:val="20"/>
                <w:szCs w:val="20"/>
              </w:rPr>
            </w:pPr>
            <w:r w:rsidRPr="00DA3DC3">
              <w:rPr>
                <w:rFonts w:ascii="Times New Roman" w:hAnsi="Times New Roman" w:cs="Times New Roman"/>
                <w:bCs/>
                <w:sz w:val="20"/>
                <w:szCs w:val="20"/>
              </w:rPr>
              <w:t>- w komplecie z dodatkowym łańcuchem i prowadnicą,</w:t>
            </w:r>
          </w:p>
          <w:p w14:paraId="359EDC47" w14:textId="77777777" w:rsidR="00B4629C" w:rsidRPr="00DA3DC3" w:rsidRDefault="00B4629C" w:rsidP="003900B5">
            <w:pPr>
              <w:spacing w:before="20" w:after="20" w:line="256" w:lineRule="auto"/>
              <w:rPr>
                <w:rFonts w:ascii="Times New Roman" w:hAnsi="Times New Roman" w:cs="Times New Roman"/>
                <w:bCs/>
                <w:sz w:val="20"/>
                <w:szCs w:val="20"/>
              </w:rPr>
            </w:pPr>
            <w:r w:rsidRPr="00DA3DC3">
              <w:rPr>
                <w:rFonts w:ascii="Times New Roman" w:hAnsi="Times New Roman" w:cs="Times New Roman"/>
                <w:bCs/>
                <w:sz w:val="20"/>
                <w:szCs w:val="20"/>
              </w:rPr>
              <w:t>- narzędzia do regulacji oraz wymiany części zapasowych i elementów zużywających się podczas pracy – fabrycznie dołączone do pilarki,</w:t>
            </w:r>
          </w:p>
        </w:tc>
        <w:tc>
          <w:tcPr>
            <w:tcW w:w="4111" w:type="dxa"/>
            <w:tcBorders>
              <w:top w:val="single" w:sz="4" w:space="0" w:color="auto"/>
              <w:left w:val="single" w:sz="4" w:space="0" w:color="auto"/>
              <w:bottom w:val="single" w:sz="4" w:space="0" w:color="auto"/>
              <w:right w:val="single" w:sz="4" w:space="0" w:color="auto"/>
            </w:tcBorders>
          </w:tcPr>
          <w:p w14:paraId="2A75588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kpl.</w:t>
            </w:r>
          </w:p>
          <w:p w14:paraId="72D2DB02"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E28C80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0F3BC8B"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5B2C9B2"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5.45.</w:t>
            </w:r>
          </w:p>
        </w:tc>
        <w:tc>
          <w:tcPr>
            <w:tcW w:w="5982" w:type="dxa"/>
            <w:tcBorders>
              <w:top w:val="single" w:sz="4" w:space="0" w:color="auto"/>
              <w:left w:val="single" w:sz="4" w:space="0" w:color="auto"/>
              <w:bottom w:val="single" w:sz="4" w:space="0" w:color="auto"/>
              <w:right w:val="single" w:sz="4" w:space="0" w:color="auto"/>
            </w:tcBorders>
            <w:hideMark/>
          </w:tcPr>
          <w:p w14:paraId="46F08B3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Przecinarka w wykonaniu profesjonalnym do stali i betonu o napędzie spalinowym z tarczami różnych typów (do betonu, stali, materiałów wielowarstwowych, ratownicza). Waga urządzenia (bez urządzeń tnących) - do 11kg.</w:t>
            </w:r>
          </w:p>
        </w:tc>
        <w:tc>
          <w:tcPr>
            <w:tcW w:w="4111" w:type="dxa"/>
            <w:tcBorders>
              <w:top w:val="single" w:sz="4" w:space="0" w:color="auto"/>
              <w:left w:val="single" w:sz="4" w:space="0" w:color="auto"/>
              <w:bottom w:val="single" w:sz="4" w:space="0" w:color="auto"/>
              <w:right w:val="single" w:sz="4" w:space="0" w:color="auto"/>
            </w:tcBorders>
          </w:tcPr>
          <w:p w14:paraId="1519260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p w14:paraId="00D5AA9A"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FE7C5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4A827572"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194D74F" w14:textId="77777777" w:rsidR="00B4629C" w:rsidRPr="00DA3DC3" w:rsidRDefault="00B4629C" w:rsidP="003900B5">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Cs/>
                <w:sz w:val="20"/>
                <w:szCs w:val="20"/>
              </w:rPr>
              <w:t>5.46</w:t>
            </w:r>
            <w:r w:rsidRPr="00DA3DC3">
              <w:rPr>
                <w:rFonts w:ascii="Times New Roman" w:hAnsi="Times New Roman" w:cs="Times New Roman"/>
                <w:b/>
                <w:sz w:val="20"/>
                <w:szCs w:val="20"/>
              </w:rPr>
              <w:t>.</w:t>
            </w:r>
          </w:p>
        </w:tc>
        <w:tc>
          <w:tcPr>
            <w:tcW w:w="5982" w:type="dxa"/>
            <w:tcBorders>
              <w:top w:val="single" w:sz="4" w:space="0" w:color="auto"/>
              <w:left w:val="single" w:sz="4" w:space="0" w:color="auto"/>
              <w:bottom w:val="single" w:sz="4" w:space="0" w:color="auto"/>
              <w:right w:val="single" w:sz="4" w:space="0" w:color="auto"/>
            </w:tcBorders>
            <w:hideMark/>
          </w:tcPr>
          <w:p w14:paraId="6614B35F" w14:textId="77777777" w:rsidR="00B4629C" w:rsidRPr="00DA3DC3" w:rsidRDefault="00B4629C" w:rsidP="003900B5">
            <w:pPr>
              <w:contextualSpacing/>
              <w:jc w:val="both"/>
              <w:rPr>
                <w:rFonts w:ascii="Times New Roman" w:eastAsia="Calibri" w:hAnsi="Times New Roman" w:cs="Times New Roman"/>
                <w:sz w:val="20"/>
                <w:szCs w:val="20"/>
              </w:rPr>
            </w:pPr>
            <w:r w:rsidRPr="00DA3DC3">
              <w:rPr>
                <w:rFonts w:ascii="Times New Roman" w:eastAsia="Calibri" w:hAnsi="Times New Roman" w:cs="Times New Roman"/>
                <w:sz w:val="20"/>
                <w:szCs w:val="20"/>
              </w:rPr>
              <w:t>Wielofunkcyjny zestaw interwencyjny składający się z:</w:t>
            </w:r>
          </w:p>
          <w:p w14:paraId="43324404" w14:textId="77777777" w:rsidR="00B4629C" w:rsidRPr="00DA3DC3" w:rsidRDefault="00B4629C" w:rsidP="003900B5">
            <w:pPr>
              <w:contextualSpacing/>
              <w:jc w:val="both"/>
              <w:rPr>
                <w:rFonts w:ascii="Times New Roman" w:eastAsia="Calibri" w:hAnsi="Times New Roman" w:cs="Times New Roman"/>
                <w:sz w:val="20"/>
                <w:szCs w:val="20"/>
              </w:rPr>
            </w:pPr>
            <w:r w:rsidRPr="00DA3DC3">
              <w:rPr>
                <w:rFonts w:ascii="Times New Roman" w:eastAsia="Calibri" w:hAnsi="Times New Roman" w:cs="Times New Roman"/>
                <w:sz w:val="20"/>
                <w:szCs w:val="20"/>
              </w:rPr>
              <w:t xml:space="preserve">- </w:t>
            </w:r>
            <w:r w:rsidRPr="00DA3DC3">
              <w:rPr>
                <w:rFonts w:ascii="Times New Roman" w:hAnsi="Times New Roman" w:cs="Times New Roman"/>
                <w:sz w:val="20"/>
                <w:szCs w:val="20"/>
              </w:rPr>
              <w:t>uniwersalnego urządzenia ratowniczego z rakiem do cięcia o długości max. 800mm (rękojeść ze stali odpuszczonej,  części robocze wykonane ze stali wysokostopowej, wykończenie – chromowane</w:t>
            </w:r>
          </w:p>
          <w:p w14:paraId="7A6814A2" w14:textId="77777777" w:rsidR="00B4629C" w:rsidRPr="00DA3DC3" w:rsidRDefault="00B4629C" w:rsidP="003900B5">
            <w:pPr>
              <w:spacing w:before="20" w:after="20" w:line="256" w:lineRule="auto"/>
              <w:contextualSpacing/>
              <w:rPr>
                <w:rFonts w:ascii="Times New Roman" w:hAnsi="Times New Roman" w:cs="Times New Roman"/>
                <w:sz w:val="20"/>
                <w:szCs w:val="20"/>
              </w:rPr>
            </w:pPr>
            <w:r w:rsidRPr="00DA3DC3">
              <w:rPr>
                <w:rFonts w:ascii="Times New Roman" w:eastAsia="Calibri" w:hAnsi="Times New Roman" w:cs="Times New Roman"/>
                <w:sz w:val="20"/>
                <w:szCs w:val="20"/>
              </w:rPr>
              <w:lastRenderedPageBreak/>
              <w:t>- siekiery z funkcją pobijania o max. dł. 95 cm z trzonkiem z tworzywa sztucznego</w:t>
            </w:r>
          </w:p>
        </w:tc>
        <w:tc>
          <w:tcPr>
            <w:tcW w:w="4111" w:type="dxa"/>
            <w:tcBorders>
              <w:top w:val="single" w:sz="4" w:space="0" w:color="auto"/>
              <w:left w:val="single" w:sz="4" w:space="0" w:color="auto"/>
              <w:bottom w:val="single" w:sz="4" w:space="0" w:color="auto"/>
              <w:right w:val="single" w:sz="4" w:space="0" w:color="auto"/>
            </w:tcBorders>
            <w:hideMark/>
          </w:tcPr>
          <w:p w14:paraId="05EC7A2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1 kpl.</w:t>
            </w:r>
          </w:p>
        </w:tc>
        <w:tc>
          <w:tcPr>
            <w:tcW w:w="2916" w:type="dxa"/>
            <w:tcBorders>
              <w:top w:val="single" w:sz="4" w:space="0" w:color="auto"/>
              <w:left w:val="single" w:sz="4" w:space="0" w:color="auto"/>
              <w:bottom w:val="single" w:sz="4" w:space="0" w:color="auto"/>
              <w:right w:val="single" w:sz="4" w:space="0" w:color="auto"/>
            </w:tcBorders>
          </w:tcPr>
          <w:p w14:paraId="5C15C70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517EFF16"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9E07EF1"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5.47.</w:t>
            </w:r>
          </w:p>
        </w:tc>
        <w:tc>
          <w:tcPr>
            <w:tcW w:w="5982" w:type="dxa"/>
            <w:tcBorders>
              <w:top w:val="single" w:sz="4" w:space="0" w:color="auto"/>
              <w:left w:val="single" w:sz="4" w:space="0" w:color="auto"/>
              <w:bottom w:val="single" w:sz="4" w:space="0" w:color="auto"/>
              <w:right w:val="single" w:sz="4" w:space="0" w:color="auto"/>
            </w:tcBorders>
            <w:hideMark/>
          </w:tcPr>
          <w:p w14:paraId="0472A5F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Profesjonalne ręczne nożyce do prętów zbrojeniowych w min. przedziale od 6 do 16 mm średnicy ciętego pręta.</w:t>
            </w:r>
          </w:p>
        </w:tc>
        <w:tc>
          <w:tcPr>
            <w:tcW w:w="4111" w:type="dxa"/>
            <w:tcBorders>
              <w:top w:val="single" w:sz="4" w:space="0" w:color="auto"/>
              <w:left w:val="single" w:sz="4" w:space="0" w:color="auto"/>
              <w:bottom w:val="single" w:sz="4" w:space="0" w:color="auto"/>
              <w:right w:val="single" w:sz="4" w:space="0" w:color="auto"/>
            </w:tcBorders>
            <w:hideMark/>
          </w:tcPr>
          <w:p w14:paraId="3D54BF7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77429C9C"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3AD020F7"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00CD6EC"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5.48.</w:t>
            </w:r>
          </w:p>
        </w:tc>
        <w:tc>
          <w:tcPr>
            <w:tcW w:w="5982" w:type="dxa"/>
            <w:tcBorders>
              <w:top w:val="single" w:sz="4" w:space="0" w:color="auto"/>
              <w:left w:val="single" w:sz="4" w:space="0" w:color="auto"/>
              <w:bottom w:val="single" w:sz="4" w:space="0" w:color="auto"/>
              <w:right w:val="single" w:sz="4" w:space="0" w:color="auto"/>
            </w:tcBorders>
            <w:hideMark/>
          </w:tcPr>
          <w:p w14:paraId="579DCCB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Kilof.</w:t>
            </w:r>
          </w:p>
        </w:tc>
        <w:tc>
          <w:tcPr>
            <w:tcW w:w="4111" w:type="dxa"/>
            <w:tcBorders>
              <w:top w:val="single" w:sz="4" w:space="0" w:color="auto"/>
              <w:left w:val="single" w:sz="4" w:space="0" w:color="auto"/>
              <w:bottom w:val="single" w:sz="4" w:space="0" w:color="auto"/>
              <w:right w:val="single" w:sz="4" w:space="0" w:color="auto"/>
            </w:tcBorders>
            <w:hideMark/>
          </w:tcPr>
          <w:p w14:paraId="5BC4408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12ED75E2"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1EEC060F"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D8D709B"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5.49.</w:t>
            </w:r>
          </w:p>
        </w:tc>
        <w:tc>
          <w:tcPr>
            <w:tcW w:w="5982" w:type="dxa"/>
            <w:tcBorders>
              <w:top w:val="single" w:sz="4" w:space="0" w:color="auto"/>
              <w:left w:val="single" w:sz="4" w:space="0" w:color="auto"/>
              <w:bottom w:val="single" w:sz="4" w:space="0" w:color="auto"/>
              <w:right w:val="single" w:sz="4" w:space="0" w:color="auto"/>
            </w:tcBorders>
            <w:hideMark/>
          </w:tcPr>
          <w:p w14:paraId="1625D21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Widły. </w:t>
            </w:r>
          </w:p>
        </w:tc>
        <w:tc>
          <w:tcPr>
            <w:tcW w:w="4111" w:type="dxa"/>
            <w:tcBorders>
              <w:top w:val="single" w:sz="4" w:space="0" w:color="auto"/>
              <w:left w:val="single" w:sz="4" w:space="0" w:color="auto"/>
              <w:bottom w:val="single" w:sz="4" w:space="0" w:color="auto"/>
              <w:right w:val="single" w:sz="4" w:space="0" w:color="auto"/>
            </w:tcBorders>
            <w:hideMark/>
          </w:tcPr>
          <w:p w14:paraId="43F95F6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0CE8C5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380026B8"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FB1365A"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5.50.</w:t>
            </w:r>
          </w:p>
        </w:tc>
        <w:tc>
          <w:tcPr>
            <w:tcW w:w="5982" w:type="dxa"/>
            <w:tcBorders>
              <w:top w:val="single" w:sz="4" w:space="0" w:color="auto"/>
              <w:left w:val="single" w:sz="4" w:space="0" w:color="auto"/>
              <w:bottom w:val="single" w:sz="4" w:space="0" w:color="auto"/>
              <w:right w:val="single" w:sz="4" w:space="0" w:color="auto"/>
            </w:tcBorders>
            <w:hideMark/>
          </w:tcPr>
          <w:p w14:paraId="2C7F10C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Szufla wykonana ze stali narzędziowej.</w:t>
            </w:r>
          </w:p>
        </w:tc>
        <w:tc>
          <w:tcPr>
            <w:tcW w:w="4111" w:type="dxa"/>
            <w:tcBorders>
              <w:top w:val="single" w:sz="4" w:space="0" w:color="auto"/>
              <w:left w:val="single" w:sz="4" w:space="0" w:color="auto"/>
              <w:bottom w:val="single" w:sz="4" w:space="0" w:color="auto"/>
              <w:right w:val="single" w:sz="4" w:space="0" w:color="auto"/>
            </w:tcBorders>
            <w:hideMark/>
          </w:tcPr>
          <w:p w14:paraId="21B3ACB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4F4A23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71EBFA41"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8DA3BA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5.51.</w:t>
            </w:r>
          </w:p>
        </w:tc>
        <w:tc>
          <w:tcPr>
            <w:tcW w:w="5982" w:type="dxa"/>
            <w:tcBorders>
              <w:top w:val="single" w:sz="4" w:space="0" w:color="auto"/>
              <w:left w:val="single" w:sz="4" w:space="0" w:color="auto"/>
              <w:bottom w:val="single" w:sz="4" w:space="0" w:color="auto"/>
              <w:right w:val="single" w:sz="4" w:space="0" w:color="auto"/>
            </w:tcBorders>
            <w:hideMark/>
          </w:tcPr>
          <w:p w14:paraId="672F7B9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Młot 5 kg. </w:t>
            </w:r>
          </w:p>
        </w:tc>
        <w:tc>
          <w:tcPr>
            <w:tcW w:w="4111" w:type="dxa"/>
            <w:tcBorders>
              <w:top w:val="single" w:sz="4" w:space="0" w:color="auto"/>
              <w:left w:val="single" w:sz="4" w:space="0" w:color="auto"/>
              <w:bottom w:val="single" w:sz="4" w:space="0" w:color="auto"/>
              <w:right w:val="single" w:sz="4" w:space="0" w:color="auto"/>
            </w:tcBorders>
            <w:hideMark/>
          </w:tcPr>
          <w:p w14:paraId="23A433E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D690B86"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6A70264C"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4EC831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5.52.</w:t>
            </w:r>
          </w:p>
        </w:tc>
        <w:tc>
          <w:tcPr>
            <w:tcW w:w="5982" w:type="dxa"/>
            <w:tcBorders>
              <w:top w:val="single" w:sz="4" w:space="0" w:color="auto"/>
              <w:left w:val="single" w:sz="4" w:space="0" w:color="auto"/>
              <w:bottom w:val="single" w:sz="4" w:space="0" w:color="auto"/>
              <w:right w:val="single" w:sz="4" w:space="0" w:color="auto"/>
            </w:tcBorders>
            <w:hideMark/>
          </w:tcPr>
          <w:p w14:paraId="006D6CA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Szpadel ostry. </w:t>
            </w:r>
          </w:p>
        </w:tc>
        <w:tc>
          <w:tcPr>
            <w:tcW w:w="4111" w:type="dxa"/>
            <w:tcBorders>
              <w:top w:val="single" w:sz="4" w:space="0" w:color="auto"/>
              <w:left w:val="single" w:sz="4" w:space="0" w:color="auto"/>
              <w:bottom w:val="single" w:sz="4" w:space="0" w:color="auto"/>
              <w:right w:val="single" w:sz="4" w:space="0" w:color="auto"/>
            </w:tcBorders>
            <w:hideMark/>
          </w:tcPr>
          <w:p w14:paraId="00EE536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52037A1A"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4F2C7023"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B7A23F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5.53</w:t>
            </w:r>
          </w:p>
        </w:tc>
        <w:tc>
          <w:tcPr>
            <w:tcW w:w="5982" w:type="dxa"/>
            <w:tcBorders>
              <w:top w:val="single" w:sz="4" w:space="0" w:color="auto"/>
              <w:left w:val="single" w:sz="4" w:space="0" w:color="auto"/>
              <w:bottom w:val="single" w:sz="4" w:space="0" w:color="auto"/>
              <w:right w:val="single" w:sz="4" w:space="0" w:color="auto"/>
            </w:tcBorders>
            <w:hideMark/>
          </w:tcPr>
          <w:p w14:paraId="47C2022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Łopata wykonana ze stali narzędziowej, powierzchniowo lakierowana.</w:t>
            </w:r>
          </w:p>
        </w:tc>
        <w:tc>
          <w:tcPr>
            <w:tcW w:w="4111" w:type="dxa"/>
            <w:tcBorders>
              <w:top w:val="single" w:sz="4" w:space="0" w:color="auto"/>
              <w:left w:val="single" w:sz="4" w:space="0" w:color="auto"/>
              <w:bottom w:val="single" w:sz="4" w:space="0" w:color="auto"/>
              <w:right w:val="single" w:sz="4" w:space="0" w:color="auto"/>
            </w:tcBorders>
            <w:hideMark/>
          </w:tcPr>
          <w:p w14:paraId="78D9B37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2C79F0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55CB7A1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6D6C91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5.54.</w:t>
            </w:r>
          </w:p>
        </w:tc>
        <w:tc>
          <w:tcPr>
            <w:tcW w:w="5982" w:type="dxa"/>
            <w:tcBorders>
              <w:top w:val="single" w:sz="4" w:space="0" w:color="auto"/>
              <w:left w:val="single" w:sz="4" w:space="0" w:color="auto"/>
              <w:bottom w:val="single" w:sz="4" w:space="0" w:color="auto"/>
              <w:right w:val="single" w:sz="4" w:space="0" w:color="auto"/>
            </w:tcBorders>
            <w:hideMark/>
          </w:tcPr>
          <w:p w14:paraId="28ECE05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Szczotka z włosiem sztywnym, szeroka.</w:t>
            </w:r>
          </w:p>
        </w:tc>
        <w:tc>
          <w:tcPr>
            <w:tcW w:w="4111" w:type="dxa"/>
            <w:tcBorders>
              <w:top w:val="single" w:sz="4" w:space="0" w:color="auto"/>
              <w:left w:val="single" w:sz="4" w:space="0" w:color="auto"/>
              <w:bottom w:val="single" w:sz="4" w:space="0" w:color="auto"/>
              <w:right w:val="single" w:sz="4" w:space="0" w:color="auto"/>
            </w:tcBorders>
            <w:hideMark/>
          </w:tcPr>
          <w:p w14:paraId="2267BFA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013127AB"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7DE79910"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A180D0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5.55.</w:t>
            </w:r>
          </w:p>
        </w:tc>
        <w:tc>
          <w:tcPr>
            <w:tcW w:w="5982" w:type="dxa"/>
            <w:tcBorders>
              <w:top w:val="single" w:sz="4" w:space="0" w:color="auto"/>
              <w:left w:val="single" w:sz="4" w:space="0" w:color="auto"/>
              <w:bottom w:val="single" w:sz="4" w:space="0" w:color="auto"/>
              <w:right w:val="single" w:sz="4" w:space="0" w:color="auto"/>
            </w:tcBorders>
            <w:hideMark/>
          </w:tcPr>
          <w:p w14:paraId="07B8220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Topór strażacki ciężki, waga ok. 4 kg, dł. ok. 100 cm.</w:t>
            </w:r>
          </w:p>
        </w:tc>
        <w:tc>
          <w:tcPr>
            <w:tcW w:w="4111" w:type="dxa"/>
            <w:tcBorders>
              <w:top w:val="single" w:sz="4" w:space="0" w:color="auto"/>
              <w:left w:val="single" w:sz="4" w:space="0" w:color="auto"/>
              <w:bottom w:val="single" w:sz="4" w:space="0" w:color="auto"/>
              <w:right w:val="single" w:sz="4" w:space="0" w:color="auto"/>
            </w:tcBorders>
            <w:hideMark/>
          </w:tcPr>
          <w:p w14:paraId="3DFE3CC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D6EC77B"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35B94723"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8E803C8"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5.56.</w:t>
            </w:r>
          </w:p>
        </w:tc>
        <w:tc>
          <w:tcPr>
            <w:tcW w:w="5982" w:type="dxa"/>
            <w:tcBorders>
              <w:top w:val="single" w:sz="4" w:space="0" w:color="auto"/>
              <w:left w:val="single" w:sz="4" w:space="0" w:color="auto"/>
              <w:bottom w:val="single" w:sz="4" w:space="0" w:color="auto"/>
              <w:right w:val="single" w:sz="4" w:space="0" w:color="auto"/>
            </w:tcBorders>
            <w:hideMark/>
          </w:tcPr>
          <w:p w14:paraId="37E5EAF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Siekierka 2 kg. </w:t>
            </w:r>
          </w:p>
        </w:tc>
        <w:tc>
          <w:tcPr>
            <w:tcW w:w="4111" w:type="dxa"/>
            <w:tcBorders>
              <w:top w:val="single" w:sz="4" w:space="0" w:color="auto"/>
              <w:left w:val="single" w:sz="4" w:space="0" w:color="auto"/>
              <w:bottom w:val="single" w:sz="4" w:space="0" w:color="auto"/>
              <w:right w:val="single" w:sz="4" w:space="0" w:color="auto"/>
            </w:tcBorders>
            <w:hideMark/>
          </w:tcPr>
          <w:p w14:paraId="0A74FC3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44FCEA6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80EB941"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FEADBC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5.57</w:t>
            </w:r>
          </w:p>
        </w:tc>
        <w:tc>
          <w:tcPr>
            <w:tcW w:w="5982" w:type="dxa"/>
            <w:tcBorders>
              <w:top w:val="single" w:sz="4" w:space="0" w:color="auto"/>
              <w:left w:val="single" w:sz="4" w:space="0" w:color="auto"/>
              <w:bottom w:val="single" w:sz="4" w:space="0" w:color="auto"/>
              <w:right w:val="single" w:sz="4" w:space="0" w:color="auto"/>
            </w:tcBorders>
            <w:hideMark/>
          </w:tcPr>
          <w:p w14:paraId="0FFD9DB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Tłumnica (pióra metalowe, drążek aluminiowy).</w:t>
            </w:r>
          </w:p>
        </w:tc>
        <w:tc>
          <w:tcPr>
            <w:tcW w:w="4111" w:type="dxa"/>
            <w:tcBorders>
              <w:top w:val="single" w:sz="4" w:space="0" w:color="auto"/>
              <w:left w:val="single" w:sz="4" w:space="0" w:color="auto"/>
              <w:bottom w:val="single" w:sz="4" w:space="0" w:color="auto"/>
              <w:right w:val="single" w:sz="4" w:space="0" w:color="auto"/>
            </w:tcBorders>
            <w:hideMark/>
          </w:tcPr>
          <w:p w14:paraId="0F9808B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5694084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393AC693"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7E5B932"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5.58.</w:t>
            </w:r>
          </w:p>
        </w:tc>
        <w:tc>
          <w:tcPr>
            <w:tcW w:w="5982" w:type="dxa"/>
            <w:tcBorders>
              <w:top w:val="single" w:sz="4" w:space="0" w:color="auto"/>
              <w:left w:val="single" w:sz="4" w:space="0" w:color="auto"/>
              <w:bottom w:val="single" w:sz="4" w:space="0" w:color="auto"/>
              <w:right w:val="single" w:sz="4" w:space="0" w:color="auto"/>
            </w:tcBorders>
            <w:hideMark/>
          </w:tcPr>
          <w:p w14:paraId="02FE910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Zestaw ratownictwa medycznego R1.</w:t>
            </w:r>
          </w:p>
        </w:tc>
        <w:tc>
          <w:tcPr>
            <w:tcW w:w="4111" w:type="dxa"/>
            <w:tcBorders>
              <w:top w:val="single" w:sz="4" w:space="0" w:color="auto"/>
              <w:left w:val="single" w:sz="4" w:space="0" w:color="auto"/>
              <w:bottom w:val="single" w:sz="4" w:space="0" w:color="auto"/>
              <w:right w:val="single" w:sz="4" w:space="0" w:color="auto"/>
            </w:tcBorders>
            <w:hideMark/>
          </w:tcPr>
          <w:p w14:paraId="7B0F6A0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kpl.</w:t>
            </w:r>
          </w:p>
        </w:tc>
        <w:tc>
          <w:tcPr>
            <w:tcW w:w="2916" w:type="dxa"/>
            <w:tcBorders>
              <w:top w:val="single" w:sz="4" w:space="0" w:color="auto"/>
              <w:left w:val="single" w:sz="4" w:space="0" w:color="auto"/>
              <w:bottom w:val="single" w:sz="4" w:space="0" w:color="auto"/>
              <w:right w:val="single" w:sz="4" w:space="0" w:color="auto"/>
            </w:tcBorders>
          </w:tcPr>
          <w:p w14:paraId="196455C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31ADFF6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EE0B9B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5.59.</w:t>
            </w:r>
          </w:p>
        </w:tc>
        <w:tc>
          <w:tcPr>
            <w:tcW w:w="5982" w:type="dxa"/>
            <w:tcBorders>
              <w:top w:val="single" w:sz="4" w:space="0" w:color="auto"/>
              <w:left w:val="single" w:sz="4" w:space="0" w:color="auto"/>
              <w:bottom w:val="single" w:sz="4" w:space="0" w:color="auto"/>
              <w:right w:val="single" w:sz="4" w:space="0" w:color="auto"/>
            </w:tcBorders>
            <w:hideMark/>
          </w:tcPr>
          <w:p w14:paraId="2E425450"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Folie czarne PCV (do przykrywania zwłok).</w:t>
            </w:r>
          </w:p>
        </w:tc>
        <w:tc>
          <w:tcPr>
            <w:tcW w:w="4111" w:type="dxa"/>
            <w:tcBorders>
              <w:top w:val="single" w:sz="4" w:space="0" w:color="auto"/>
              <w:left w:val="single" w:sz="4" w:space="0" w:color="auto"/>
              <w:bottom w:val="single" w:sz="4" w:space="0" w:color="auto"/>
              <w:right w:val="single" w:sz="4" w:space="0" w:color="auto"/>
            </w:tcBorders>
            <w:hideMark/>
          </w:tcPr>
          <w:p w14:paraId="41A953E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1805CD9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A3FCD2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B2C5740"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5.60.</w:t>
            </w:r>
          </w:p>
        </w:tc>
        <w:tc>
          <w:tcPr>
            <w:tcW w:w="5982" w:type="dxa"/>
            <w:tcBorders>
              <w:top w:val="single" w:sz="4" w:space="0" w:color="auto"/>
              <w:left w:val="single" w:sz="4" w:space="0" w:color="auto"/>
              <w:bottom w:val="single" w:sz="4" w:space="0" w:color="auto"/>
              <w:right w:val="single" w:sz="4" w:space="0" w:color="auto"/>
            </w:tcBorders>
            <w:hideMark/>
          </w:tcPr>
          <w:p w14:paraId="6F1C38F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Defibrylator półautomatyczny AED. Wyposażony w 2 komplety elektrod dla osoby dorosłej, torbę transportową, podający komunikaty głosowe w języku polskim. Zaprogramowane zgodnie w wytycznymi BLS/AED Europejskiej Rady Resuscytacji  odpowiadający wytycznym do organizacji ratownictwa medycznego w Krajowym Systemie Ratowniczo - Gaśniczym.</w:t>
            </w:r>
          </w:p>
        </w:tc>
        <w:tc>
          <w:tcPr>
            <w:tcW w:w="4111" w:type="dxa"/>
            <w:tcBorders>
              <w:top w:val="single" w:sz="4" w:space="0" w:color="auto"/>
              <w:left w:val="single" w:sz="4" w:space="0" w:color="auto"/>
              <w:bottom w:val="single" w:sz="4" w:space="0" w:color="auto"/>
              <w:right w:val="single" w:sz="4" w:space="0" w:color="auto"/>
            </w:tcBorders>
            <w:hideMark/>
          </w:tcPr>
          <w:p w14:paraId="28C272B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46B78A41"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87291CB"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CAE66C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5.61.</w:t>
            </w:r>
          </w:p>
        </w:tc>
        <w:tc>
          <w:tcPr>
            <w:tcW w:w="5982" w:type="dxa"/>
            <w:tcBorders>
              <w:top w:val="single" w:sz="4" w:space="0" w:color="auto"/>
              <w:left w:val="single" w:sz="4" w:space="0" w:color="auto"/>
              <w:bottom w:val="single" w:sz="4" w:space="0" w:color="auto"/>
              <w:right w:val="single" w:sz="4" w:space="0" w:color="auto"/>
            </w:tcBorders>
            <w:hideMark/>
          </w:tcPr>
          <w:p w14:paraId="59AA963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Koce antyhipotermiczne.</w:t>
            </w:r>
          </w:p>
        </w:tc>
        <w:tc>
          <w:tcPr>
            <w:tcW w:w="4111" w:type="dxa"/>
            <w:tcBorders>
              <w:top w:val="single" w:sz="4" w:space="0" w:color="auto"/>
              <w:left w:val="single" w:sz="4" w:space="0" w:color="auto"/>
              <w:bottom w:val="single" w:sz="4" w:space="0" w:color="auto"/>
              <w:right w:val="single" w:sz="4" w:space="0" w:color="auto"/>
            </w:tcBorders>
            <w:hideMark/>
          </w:tcPr>
          <w:p w14:paraId="0050E033"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6 szt.</w:t>
            </w:r>
          </w:p>
        </w:tc>
        <w:tc>
          <w:tcPr>
            <w:tcW w:w="2916" w:type="dxa"/>
            <w:tcBorders>
              <w:top w:val="single" w:sz="4" w:space="0" w:color="auto"/>
              <w:left w:val="single" w:sz="4" w:space="0" w:color="auto"/>
              <w:bottom w:val="single" w:sz="4" w:space="0" w:color="auto"/>
              <w:right w:val="single" w:sz="4" w:space="0" w:color="auto"/>
            </w:tcBorders>
          </w:tcPr>
          <w:p w14:paraId="39B5A47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55116EE0"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E4FDB9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5.62.</w:t>
            </w:r>
          </w:p>
        </w:tc>
        <w:tc>
          <w:tcPr>
            <w:tcW w:w="5982" w:type="dxa"/>
            <w:tcBorders>
              <w:top w:val="single" w:sz="4" w:space="0" w:color="auto"/>
              <w:left w:val="single" w:sz="4" w:space="0" w:color="auto"/>
              <w:bottom w:val="single" w:sz="4" w:space="0" w:color="auto"/>
              <w:right w:val="single" w:sz="4" w:space="0" w:color="auto"/>
            </w:tcBorders>
            <w:hideMark/>
          </w:tcPr>
          <w:p w14:paraId="48A7BDD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Kanister na paliwo z PE 5l I (na mieszankę do pilarki).</w:t>
            </w:r>
          </w:p>
        </w:tc>
        <w:tc>
          <w:tcPr>
            <w:tcW w:w="4111" w:type="dxa"/>
            <w:tcBorders>
              <w:top w:val="single" w:sz="4" w:space="0" w:color="auto"/>
              <w:left w:val="single" w:sz="4" w:space="0" w:color="auto"/>
              <w:bottom w:val="single" w:sz="4" w:space="0" w:color="auto"/>
              <w:right w:val="single" w:sz="4" w:space="0" w:color="auto"/>
            </w:tcBorders>
            <w:hideMark/>
          </w:tcPr>
          <w:p w14:paraId="662BC63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385FFA48"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58CA1F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8D7759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5.63.</w:t>
            </w:r>
          </w:p>
        </w:tc>
        <w:tc>
          <w:tcPr>
            <w:tcW w:w="5982" w:type="dxa"/>
            <w:tcBorders>
              <w:top w:val="single" w:sz="4" w:space="0" w:color="auto"/>
              <w:left w:val="single" w:sz="4" w:space="0" w:color="auto"/>
              <w:bottom w:val="single" w:sz="4" w:space="0" w:color="auto"/>
              <w:right w:val="single" w:sz="4" w:space="0" w:color="auto"/>
            </w:tcBorders>
            <w:hideMark/>
          </w:tcPr>
          <w:p w14:paraId="1CC7297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Kanister na paliwo 201 (paliwo do agregatu).</w:t>
            </w:r>
          </w:p>
        </w:tc>
        <w:tc>
          <w:tcPr>
            <w:tcW w:w="4111" w:type="dxa"/>
            <w:tcBorders>
              <w:top w:val="single" w:sz="4" w:space="0" w:color="auto"/>
              <w:left w:val="single" w:sz="4" w:space="0" w:color="auto"/>
              <w:bottom w:val="single" w:sz="4" w:space="0" w:color="auto"/>
              <w:right w:val="single" w:sz="4" w:space="0" w:color="auto"/>
            </w:tcBorders>
            <w:hideMark/>
          </w:tcPr>
          <w:p w14:paraId="1F8EFE5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4BBF50D4"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E6E1FB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F2E6F7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5.64.</w:t>
            </w:r>
          </w:p>
        </w:tc>
        <w:tc>
          <w:tcPr>
            <w:tcW w:w="5982" w:type="dxa"/>
            <w:tcBorders>
              <w:top w:val="single" w:sz="4" w:space="0" w:color="auto"/>
              <w:left w:val="single" w:sz="4" w:space="0" w:color="auto"/>
              <w:bottom w:val="single" w:sz="4" w:space="0" w:color="auto"/>
              <w:right w:val="single" w:sz="4" w:space="0" w:color="auto"/>
            </w:tcBorders>
            <w:hideMark/>
          </w:tcPr>
          <w:p w14:paraId="337760A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Kliny pod koła.</w:t>
            </w:r>
          </w:p>
        </w:tc>
        <w:tc>
          <w:tcPr>
            <w:tcW w:w="4111" w:type="dxa"/>
            <w:tcBorders>
              <w:top w:val="single" w:sz="4" w:space="0" w:color="auto"/>
              <w:left w:val="single" w:sz="4" w:space="0" w:color="auto"/>
              <w:bottom w:val="single" w:sz="4" w:space="0" w:color="auto"/>
              <w:right w:val="single" w:sz="4" w:space="0" w:color="auto"/>
            </w:tcBorders>
            <w:hideMark/>
          </w:tcPr>
          <w:p w14:paraId="05C2DB1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1F5B58E6"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0E8C388"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1C4414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5.66.</w:t>
            </w:r>
          </w:p>
        </w:tc>
        <w:tc>
          <w:tcPr>
            <w:tcW w:w="5982" w:type="dxa"/>
            <w:tcBorders>
              <w:top w:val="single" w:sz="4" w:space="0" w:color="auto"/>
              <w:left w:val="single" w:sz="4" w:space="0" w:color="auto"/>
              <w:bottom w:val="single" w:sz="4" w:space="0" w:color="auto"/>
              <w:right w:val="single" w:sz="4" w:space="0" w:color="auto"/>
            </w:tcBorders>
            <w:hideMark/>
          </w:tcPr>
          <w:p w14:paraId="5108C2F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Przenośna akumulatorowa lampa ostrzegawcza pomarańczowym światłem błysko</w:t>
            </w:r>
            <w:r w:rsidRPr="00DA3DC3">
              <w:rPr>
                <w:rFonts w:ascii="Times New Roman" w:hAnsi="Times New Roman" w:cs="Times New Roman"/>
                <w:sz w:val="20"/>
                <w:szCs w:val="20"/>
              </w:rPr>
              <w:softHyphen/>
              <w:t>wym.</w:t>
            </w:r>
          </w:p>
        </w:tc>
        <w:tc>
          <w:tcPr>
            <w:tcW w:w="4111" w:type="dxa"/>
            <w:tcBorders>
              <w:top w:val="single" w:sz="4" w:space="0" w:color="auto"/>
              <w:left w:val="single" w:sz="4" w:space="0" w:color="auto"/>
              <w:bottom w:val="single" w:sz="4" w:space="0" w:color="auto"/>
              <w:right w:val="single" w:sz="4" w:space="0" w:color="auto"/>
            </w:tcBorders>
            <w:hideMark/>
          </w:tcPr>
          <w:p w14:paraId="582C61D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2szt.</w:t>
            </w:r>
          </w:p>
        </w:tc>
        <w:tc>
          <w:tcPr>
            <w:tcW w:w="2916" w:type="dxa"/>
            <w:tcBorders>
              <w:top w:val="single" w:sz="4" w:space="0" w:color="auto"/>
              <w:left w:val="single" w:sz="4" w:space="0" w:color="auto"/>
              <w:bottom w:val="single" w:sz="4" w:space="0" w:color="auto"/>
              <w:right w:val="single" w:sz="4" w:space="0" w:color="auto"/>
            </w:tcBorders>
          </w:tcPr>
          <w:p w14:paraId="39B21BF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715B87E1"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CA1ED3A"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5.67.</w:t>
            </w:r>
          </w:p>
        </w:tc>
        <w:tc>
          <w:tcPr>
            <w:tcW w:w="5982" w:type="dxa"/>
            <w:tcBorders>
              <w:top w:val="single" w:sz="4" w:space="0" w:color="auto"/>
              <w:left w:val="single" w:sz="4" w:space="0" w:color="auto"/>
              <w:bottom w:val="single" w:sz="4" w:space="0" w:color="auto"/>
              <w:right w:val="single" w:sz="4" w:space="0" w:color="auto"/>
            </w:tcBorders>
            <w:hideMark/>
          </w:tcPr>
          <w:p w14:paraId="6B16CC7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Tarcza sygnałowa.</w:t>
            </w:r>
          </w:p>
        </w:tc>
        <w:tc>
          <w:tcPr>
            <w:tcW w:w="4111" w:type="dxa"/>
            <w:tcBorders>
              <w:top w:val="single" w:sz="4" w:space="0" w:color="auto"/>
              <w:left w:val="single" w:sz="4" w:space="0" w:color="auto"/>
              <w:bottom w:val="single" w:sz="4" w:space="0" w:color="auto"/>
              <w:right w:val="single" w:sz="4" w:space="0" w:color="auto"/>
            </w:tcBorders>
            <w:hideMark/>
          </w:tcPr>
          <w:p w14:paraId="64AE18E3"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5FDB6D4"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36B6291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5F78AAAA"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5.68.</w:t>
            </w:r>
          </w:p>
        </w:tc>
        <w:tc>
          <w:tcPr>
            <w:tcW w:w="5982" w:type="dxa"/>
            <w:tcBorders>
              <w:top w:val="single" w:sz="4" w:space="0" w:color="auto"/>
              <w:left w:val="single" w:sz="4" w:space="0" w:color="auto"/>
              <w:bottom w:val="single" w:sz="4" w:space="0" w:color="auto"/>
              <w:right w:val="single" w:sz="4" w:space="0" w:color="auto"/>
            </w:tcBorders>
            <w:hideMark/>
          </w:tcPr>
          <w:p w14:paraId="33381333"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Stożek uliczny (składany).</w:t>
            </w:r>
          </w:p>
        </w:tc>
        <w:tc>
          <w:tcPr>
            <w:tcW w:w="4111" w:type="dxa"/>
            <w:tcBorders>
              <w:top w:val="single" w:sz="4" w:space="0" w:color="auto"/>
              <w:left w:val="single" w:sz="4" w:space="0" w:color="auto"/>
              <w:bottom w:val="single" w:sz="4" w:space="0" w:color="auto"/>
              <w:right w:val="single" w:sz="4" w:space="0" w:color="auto"/>
            </w:tcBorders>
            <w:hideMark/>
          </w:tcPr>
          <w:p w14:paraId="09456465"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6 szt.</w:t>
            </w:r>
          </w:p>
        </w:tc>
        <w:tc>
          <w:tcPr>
            <w:tcW w:w="2916" w:type="dxa"/>
            <w:tcBorders>
              <w:top w:val="single" w:sz="4" w:space="0" w:color="auto"/>
              <w:left w:val="single" w:sz="4" w:space="0" w:color="auto"/>
              <w:bottom w:val="single" w:sz="4" w:space="0" w:color="auto"/>
              <w:right w:val="single" w:sz="4" w:space="0" w:color="auto"/>
            </w:tcBorders>
          </w:tcPr>
          <w:p w14:paraId="46293A8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7420980F"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055393C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5.69.</w:t>
            </w:r>
          </w:p>
        </w:tc>
        <w:tc>
          <w:tcPr>
            <w:tcW w:w="5982" w:type="dxa"/>
            <w:tcBorders>
              <w:top w:val="single" w:sz="4" w:space="0" w:color="auto"/>
              <w:left w:val="single" w:sz="4" w:space="0" w:color="auto"/>
              <w:bottom w:val="single" w:sz="4" w:space="0" w:color="auto"/>
              <w:right w:val="single" w:sz="4" w:space="0" w:color="auto"/>
            </w:tcBorders>
            <w:hideMark/>
          </w:tcPr>
          <w:p w14:paraId="7259F2A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Zbiornik brezentowy ze stelażem min. 2500 l.</w:t>
            </w:r>
          </w:p>
        </w:tc>
        <w:tc>
          <w:tcPr>
            <w:tcW w:w="4111" w:type="dxa"/>
            <w:tcBorders>
              <w:top w:val="single" w:sz="4" w:space="0" w:color="auto"/>
              <w:left w:val="single" w:sz="4" w:space="0" w:color="auto"/>
              <w:bottom w:val="single" w:sz="4" w:space="0" w:color="auto"/>
              <w:right w:val="single" w:sz="4" w:space="0" w:color="auto"/>
            </w:tcBorders>
            <w:hideMark/>
          </w:tcPr>
          <w:p w14:paraId="7FBE6F3E"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47BE8C7E"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6AFB2ED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17672E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5.70.</w:t>
            </w:r>
          </w:p>
        </w:tc>
        <w:tc>
          <w:tcPr>
            <w:tcW w:w="5982" w:type="dxa"/>
            <w:tcBorders>
              <w:top w:val="single" w:sz="4" w:space="0" w:color="auto"/>
              <w:left w:val="single" w:sz="4" w:space="0" w:color="auto"/>
              <w:bottom w:val="single" w:sz="4" w:space="0" w:color="auto"/>
              <w:right w:val="single" w:sz="4" w:space="0" w:color="auto"/>
            </w:tcBorders>
            <w:hideMark/>
          </w:tcPr>
          <w:p w14:paraId="5823FB7C" w14:textId="77777777" w:rsidR="00B4629C" w:rsidRPr="00DA3DC3" w:rsidRDefault="00B4629C" w:rsidP="003900B5">
            <w:pPr>
              <w:pStyle w:val="NormalnyWeb"/>
              <w:spacing w:line="256" w:lineRule="auto"/>
              <w:rPr>
                <w:rFonts w:ascii="Times New Roman" w:hAnsi="Times New Roman"/>
              </w:rPr>
            </w:pPr>
            <w:r w:rsidRPr="00DA3DC3">
              <w:rPr>
                <w:rFonts w:ascii="Times New Roman" w:hAnsi="Times New Roman"/>
              </w:rPr>
              <w:t xml:space="preserve">Dodatkowe butle kompozytowe do aparatów powietrznych </w:t>
            </w:r>
            <w:r w:rsidRPr="00DA3DC3">
              <w:rPr>
                <w:rFonts w:ascii="Times New Roman" w:hAnsi="Times New Roman"/>
              </w:rPr>
              <w:br/>
              <w:t xml:space="preserve">z pokrowcem. </w:t>
            </w:r>
          </w:p>
        </w:tc>
        <w:tc>
          <w:tcPr>
            <w:tcW w:w="4111" w:type="dxa"/>
            <w:tcBorders>
              <w:top w:val="single" w:sz="4" w:space="0" w:color="auto"/>
              <w:left w:val="single" w:sz="4" w:space="0" w:color="auto"/>
              <w:bottom w:val="single" w:sz="4" w:space="0" w:color="auto"/>
              <w:right w:val="single" w:sz="4" w:space="0" w:color="auto"/>
            </w:tcBorders>
            <w:hideMark/>
          </w:tcPr>
          <w:p w14:paraId="7773BAE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2DD54D1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65A7FD6C"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141C76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5.71</w:t>
            </w:r>
          </w:p>
        </w:tc>
        <w:tc>
          <w:tcPr>
            <w:tcW w:w="5982" w:type="dxa"/>
            <w:tcBorders>
              <w:top w:val="single" w:sz="4" w:space="0" w:color="auto"/>
              <w:left w:val="single" w:sz="4" w:space="0" w:color="auto"/>
              <w:bottom w:val="single" w:sz="4" w:space="0" w:color="auto"/>
              <w:right w:val="single" w:sz="4" w:space="0" w:color="auto"/>
            </w:tcBorders>
            <w:hideMark/>
          </w:tcPr>
          <w:p w14:paraId="138A87B8" w14:textId="77777777" w:rsidR="00B4629C" w:rsidRPr="00DA3DC3" w:rsidRDefault="00B4629C" w:rsidP="003900B5">
            <w:pPr>
              <w:spacing w:before="20" w:after="20" w:line="256" w:lineRule="auto"/>
              <w:ind w:left="34" w:hanging="34"/>
              <w:jc w:val="both"/>
              <w:rPr>
                <w:rFonts w:ascii="Times New Roman" w:hAnsi="Times New Roman" w:cs="Times New Roman"/>
                <w:sz w:val="20"/>
                <w:szCs w:val="20"/>
              </w:rPr>
            </w:pPr>
            <w:r w:rsidRPr="00DA3DC3">
              <w:rPr>
                <w:rFonts w:ascii="Times New Roman" w:hAnsi="Times New Roman" w:cs="Times New Roman"/>
                <w:sz w:val="20"/>
                <w:szCs w:val="20"/>
              </w:rPr>
              <w:t xml:space="preserve">Zestaw hydraulicznych narzędzi ratowniczych. </w:t>
            </w:r>
          </w:p>
          <w:p w14:paraId="44854927"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Narzędzia hydrauliczne mocowane na wysuwanej tacy.</w:t>
            </w:r>
          </w:p>
        </w:tc>
        <w:tc>
          <w:tcPr>
            <w:tcW w:w="4111" w:type="dxa"/>
            <w:tcBorders>
              <w:top w:val="single" w:sz="4" w:space="0" w:color="auto"/>
              <w:left w:val="single" w:sz="4" w:space="0" w:color="auto"/>
              <w:bottom w:val="single" w:sz="4" w:space="0" w:color="auto"/>
              <w:right w:val="single" w:sz="4" w:space="0" w:color="auto"/>
            </w:tcBorders>
          </w:tcPr>
          <w:p w14:paraId="4854368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kpl.</w:t>
            </w:r>
          </w:p>
          <w:p w14:paraId="61BDDA2C"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B67BC1A"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395B558B"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8B1F91D"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5.72</w:t>
            </w:r>
          </w:p>
        </w:tc>
        <w:tc>
          <w:tcPr>
            <w:tcW w:w="5982" w:type="dxa"/>
            <w:tcBorders>
              <w:top w:val="single" w:sz="4" w:space="0" w:color="auto"/>
              <w:left w:val="single" w:sz="4" w:space="0" w:color="auto"/>
              <w:bottom w:val="single" w:sz="4" w:space="0" w:color="auto"/>
              <w:right w:val="single" w:sz="4" w:space="0" w:color="auto"/>
            </w:tcBorders>
            <w:hideMark/>
          </w:tcPr>
          <w:p w14:paraId="5EAEC86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Koło ratunkowe okrągłe, wykonane z polietylenu, z linką, umocowaną wokół koła. </w:t>
            </w:r>
          </w:p>
        </w:tc>
        <w:tc>
          <w:tcPr>
            <w:tcW w:w="4111" w:type="dxa"/>
            <w:tcBorders>
              <w:top w:val="single" w:sz="4" w:space="0" w:color="auto"/>
              <w:left w:val="single" w:sz="4" w:space="0" w:color="auto"/>
              <w:bottom w:val="single" w:sz="4" w:space="0" w:color="auto"/>
              <w:right w:val="single" w:sz="4" w:space="0" w:color="auto"/>
            </w:tcBorders>
          </w:tcPr>
          <w:p w14:paraId="724B8683"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p w14:paraId="56744108"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4EFAA0C"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71B3CCA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FED7E66"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5.73</w:t>
            </w:r>
          </w:p>
        </w:tc>
        <w:tc>
          <w:tcPr>
            <w:tcW w:w="5982" w:type="dxa"/>
            <w:tcBorders>
              <w:top w:val="single" w:sz="4" w:space="0" w:color="auto"/>
              <w:left w:val="single" w:sz="4" w:space="0" w:color="auto"/>
              <w:bottom w:val="single" w:sz="4" w:space="0" w:color="auto"/>
              <w:right w:val="single" w:sz="4" w:space="0" w:color="auto"/>
            </w:tcBorders>
            <w:hideMark/>
          </w:tcPr>
          <w:p w14:paraId="55170524"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Przenośnie działko wodno-pianowe DWP 16 z funkcją oscylacji</w:t>
            </w:r>
          </w:p>
        </w:tc>
        <w:tc>
          <w:tcPr>
            <w:tcW w:w="4111" w:type="dxa"/>
            <w:tcBorders>
              <w:top w:val="single" w:sz="4" w:space="0" w:color="auto"/>
              <w:left w:val="single" w:sz="4" w:space="0" w:color="auto"/>
              <w:bottom w:val="single" w:sz="4" w:space="0" w:color="auto"/>
              <w:right w:val="single" w:sz="4" w:space="0" w:color="auto"/>
            </w:tcBorders>
          </w:tcPr>
          <w:p w14:paraId="6F2D1A1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04F6A75"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514852C5"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9BF7E83"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5.74</w:t>
            </w:r>
          </w:p>
        </w:tc>
        <w:tc>
          <w:tcPr>
            <w:tcW w:w="5982" w:type="dxa"/>
            <w:tcBorders>
              <w:top w:val="single" w:sz="4" w:space="0" w:color="auto"/>
              <w:left w:val="single" w:sz="4" w:space="0" w:color="auto"/>
              <w:bottom w:val="single" w:sz="4" w:space="0" w:color="auto"/>
              <w:right w:val="single" w:sz="4" w:space="0" w:color="auto"/>
            </w:tcBorders>
            <w:hideMark/>
          </w:tcPr>
          <w:p w14:paraId="626518AB"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Drabina nasadkowa aluminiowa – przęsło. Stopa każdego przęsła okuta na ostro Zamocowane na dachu pojazdu.</w:t>
            </w:r>
          </w:p>
        </w:tc>
        <w:tc>
          <w:tcPr>
            <w:tcW w:w="4111" w:type="dxa"/>
            <w:tcBorders>
              <w:top w:val="single" w:sz="4" w:space="0" w:color="auto"/>
              <w:left w:val="single" w:sz="4" w:space="0" w:color="auto"/>
              <w:bottom w:val="single" w:sz="4" w:space="0" w:color="auto"/>
              <w:right w:val="single" w:sz="4" w:space="0" w:color="auto"/>
            </w:tcBorders>
          </w:tcPr>
          <w:p w14:paraId="5B7030F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p w14:paraId="7A141DB8"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0C50471"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0C30EC23" w14:textId="77777777" w:rsidTr="003900B5">
        <w:tc>
          <w:tcPr>
            <w:tcW w:w="851" w:type="dxa"/>
            <w:tcBorders>
              <w:top w:val="single" w:sz="4" w:space="0" w:color="auto"/>
              <w:left w:val="single" w:sz="4" w:space="0" w:color="auto"/>
              <w:bottom w:val="single" w:sz="4" w:space="0" w:color="auto"/>
              <w:right w:val="single" w:sz="4" w:space="0" w:color="auto"/>
            </w:tcBorders>
          </w:tcPr>
          <w:p w14:paraId="5E9C22CF"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5.75</w:t>
            </w:r>
          </w:p>
        </w:tc>
        <w:tc>
          <w:tcPr>
            <w:tcW w:w="5982" w:type="dxa"/>
            <w:tcBorders>
              <w:top w:val="single" w:sz="4" w:space="0" w:color="auto"/>
              <w:left w:val="single" w:sz="4" w:space="0" w:color="auto"/>
              <w:bottom w:val="single" w:sz="4" w:space="0" w:color="auto"/>
              <w:right w:val="single" w:sz="4" w:space="0" w:color="auto"/>
            </w:tcBorders>
          </w:tcPr>
          <w:p w14:paraId="26F057D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Miernik 4 gazowy (CH4,02,CO,H2S), klasa ochrony IP67 (lub równoważna), waga do 250g, głośność alarmu min. 90dBA</w:t>
            </w:r>
          </w:p>
        </w:tc>
        <w:tc>
          <w:tcPr>
            <w:tcW w:w="4111" w:type="dxa"/>
            <w:tcBorders>
              <w:top w:val="single" w:sz="4" w:space="0" w:color="auto"/>
              <w:left w:val="single" w:sz="4" w:space="0" w:color="auto"/>
              <w:bottom w:val="single" w:sz="4" w:space="0" w:color="auto"/>
              <w:right w:val="single" w:sz="4" w:space="0" w:color="auto"/>
            </w:tcBorders>
          </w:tcPr>
          <w:p w14:paraId="6D66712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E0FB8CB"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40FE36A2" w14:textId="77777777" w:rsidTr="003900B5">
        <w:tc>
          <w:tcPr>
            <w:tcW w:w="851" w:type="dxa"/>
            <w:tcBorders>
              <w:top w:val="single" w:sz="4" w:space="0" w:color="auto"/>
              <w:left w:val="single" w:sz="4" w:space="0" w:color="auto"/>
              <w:bottom w:val="single" w:sz="4" w:space="0" w:color="auto"/>
              <w:right w:val="single" w:sz="4" w:space="0" w:color="auto"/>
            </w:tcBorders>
          </w:tcPr>
          <w:p w14:paraId="4BDFAA85"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5.76</w:t>
            </w:r>
          </w:p>
        </w:tc>
        <w:tc>
          <w:tcPr>
            <w:tcW w:w="5982" w:type="dxa"/>
            <w:tcBorders>
              <w:top w:val="single" w:sz="4" w:space="0" w:color="auto"/>
              <w:left w:val="single" w:sz="4" w:space="0" w:color="auto"/>
              <w:bottom w:val="single" w:sz="4" w:space="0" w:color="auto"/>
              <w:right w:val="single" w:sz="4" w:space="0" w:color="auto"/>
            </w:tcBorders>
          </w:tcPr>
          <w:p w14:paraId="5E9D85CF"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Detektor prądu przemiennego (do zastosowań profesjonalnych, ratowniczych) wykrywający prądy o częstotliwościach min. 20 do 100 Hz. Urządzenie powinno posiadać:</w:t>
            </w:r>
          </w:p>
          <w:p w14:paraId="5C2339B4"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 układ ostrzegawczy (świetlny i dźwiękowy) sygnalizujący zbliżanie się do źródła napięcia zmianą częstotliwości sygnałów,</w:t>
            </w:r>
          </w:p>
          <w:p w14:paraId="4E69909F"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 wbudowany szybki układ samotestowania poprawności działania urządzenia,</w:t>
            </w:r>
          </w:p>
          <w:p w14:paraId="42DE029F"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 obudowę bryzgoszczelną,</w:t>
            </w:r>
          </w:p>
          <w:p w14:paraId="5A1765F3"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 przełącznik poziomów czułości urządzenia,</w:t>
            </w:r>
          </w:p>
          <w:p w14:paraId="4EAF1376" w14:textId="77777777" w:rsidR="00B4629C" w:rsidRPr="00DA3DC3" w:rsidRDefault="00B4629C" w:rsidP="003900B5">
            <w:pPr>
              <w:spacing w:before="20" w:after="20"/>
              <w:rPr>
                <w:rFonts w:ascii="Times New Roman" w:hAnsi="Times New Roman" w:cs="Times New Roman"/>
                <w:sz w:val="20"/>
                <w:szCs w:val="20"/>
              </w:rPr>
            </w:pPr>
            <w:r w:rsidRPr="00DA3DC3">
              <w:rPr>
                <w:rFonts w:ascii="Times New Roman" w:hAnsi="Times New Roman" w:cs="Times New Roman"/>
                <w:sz w:val="20"/>
                <w:szCs w:val="20"/>
              </w:rPr>
              <w:t>-wagę do 1 kg,</w:t>
            </w:r>
          </w:p>
          <w:p w14:paraId="2D8A7D32"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futerał.</w:t>
            </w:r>
          </w:p>
        </w:tc>
        <w:tc>
          <w:tcPr>
            <w:tcW w:w="4111" w:type="dxa"/>
            <w:tcBorders>
              <w:top w:val="single" w:sz="4" w:space="0" w:color="auto"/>
              <w:left w:val="single" w:sz="4" w:space="0" w:color="auto"/>
              <w:bottom w:val="single" w:sz="4" w:space="0" w:color="auto"/>
              <w:right w:val="single" w:sz="4" w:space="0" w:color="auto"/>
            </w:tcBorders>
          </w:tcPr>
          <w:p w14:paraId="34F1AD26"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68C574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1F2A0485" w14:textId="77777777" w:rsidTr="003900B5">
        <w:tc>
          <w:tcPr>
            <w:tcW w:w="851" w:type="dxa"/>
            <w:tcBorders>
              <w:top w:val="single" w:sz="4" w:space="0" w:color="auto"/>
              <w:left w:val="single" w:sz="4" w:space="0" w:color="auto"/>
              <w:bottom w:val="single" w:sz="4" w:space="0" w:color="auto"/>
              <w:right w:val="single" w:sz="4" w:space="0" w:color="auto"/>
            </w:tcBorders>
          </w:tcPr>
          <w:p w14:paraId="7382C2E2" w14:textId="77777777" w:rsidR="00B4629C" w:rsidRPr="00DA3DC3" w:rsidRDefault="00B4629C" w:rsidP="003900B5">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5.77</w:t>
            </w:r>
          </w:p>
        </w:tc>
        <w:tc>
          <w:tcPr>
            <w:tcW w:w="5982" w:type="dxa"/>
            <w:tcBorders>
              <w:top w:val="single" w:sz="4" w:space="0" w:color="auto"/>
              <w:left w:val="single" w:sz="4" w:space="0" w:color="auto"/>
              <w:bottom w:val="single" w:sz="4" w:space="0" w:color="auto"/>
              <w:right w:val="single" w:sz="4" w:space="0" w:color="auto"/>
            </w:tcBorders>
          </w:tcPr>
          <w:p w14:paraId="7A7B56BA"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Pompa elektryczna do wody zanieczyszczonej 230V o mocy min. 1kW, podłączenie 52, przelot zanieczyszczeń do 8 mm, waga do 30 kg, </w:t>
            </w:r>
            <w:r w:rsidRPr="00DA3DC3">
              <w:rPr>
                <w:rFonts w:ascii="Times New Roman" w:hAnsi="Times New Roman" w:cs="Times New Roman"/>
                <w:sz w:val="20"/>
                <w:szCs w:val="20"/>
              </w:rPr>
              <w:br/>
              <w:t>Hmax. – 20m, Qmax.- 26m3/h</w:t>
            </w:r>
          </w:p>
        </w:tc>
        <w:tc>
          <w:tcPr>
            <w:tcW w:w="4111" w:type="dxa"/>
            <w:tcBorders>
              <w:top w:val="single" w:sz="4" w:space="0" w:color="auto"/>
              <w:left w:val="single" w:sz="4" w:space="0" w:color="auto"/>
              <w:bottom w:val="single" w:sz="4" w:space="0" w:color="auto"/>
              <w:right w:val="single" w:sz="4" w:space="0" w:color="auto"/>
            </w:tcBorders>
          </w:tcPr>
          <w:p w14:paraId="68BB1CD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D4F883A"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B4629C" w:rsidRPr="00DA3DC3" w14:paraId="4C140C76"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29FC2814"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VI</w:t>
            </w:r>
          </w:p>
        </w:tc>
        <w:tc>
          <w:tcPr>
            <w:tcW w:w="5982" w:type="dxa"/>
            <w:tcBorders>
              <w:top w:val="single" w:sz="4" w:space="0" w:color="auto"/>
              <w:left w:val="single" w:sz="4" w:space="0" w:color="auto"/>
              <w:bottom w:val="single" w:sz="4" w:space="0" w:color="auto"/>
              <w:right w:val="single" w:sz="4" w:space="0" w:color="auto"/>
            </w:tcBorders>
            <w:hideMark/>
          </w:tcPr>
          <w:p w14:paraId="499A3EDD"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WYMAGANIA DODATKOWE</w:t>
            </w:r>
          </w:p>
        </w:tc>
        <w:tc>
          <w:tcPr>
            <w:tcW w:w="4111" w:type="dxa"/>
            <w:tcBorders>
              <w:top w:val="single" w:sz="4" w:space="0" w:color="auto"/>
              <w:left w:val="single" w:sz="4" w:space="0" w:color="auto"/>
              <w:bottom w:val="single" w:sz="4" w:space="0" w:color="auto"/>
              <w:right w:val="single" w:sz="4" w:space="0" w:color="auto"/>
            </w:tcBorders>
          </w:tcPr>
          <w:p w14:paraId="3D6A7595"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82DB20A"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39D64CD"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382EFB1C"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6.1.</w:t>
            </w:r>
          </w:p>
        </w:tc>
        <w:tc>
          <w:tcPr>
            <w:tcW w:w="5982" w:type="dxa"/>
            <w:tcBorders>
              <w:top w:val="single" w:sz="4" w:space="0" w:color="auto"/>
              <w:left w:val="single" w:sz="4" w:space="0" w:color="auto"/>
              <w:bottom w:val="single" w:sz="4" w:space="0" w:color="auto"/>
              <w:right w:val="single" w:sz="4" w:space="0" w:color="auto"/>
            </w:tcBorders>
            <w:hideMark/>
          </w:tcPr>
          <w:p w14:paraId="7D643EC1" w14:textId="77777777" w:rsidR="00B4629C" w:rsidRPr="00DA3DC3" w:rsidRDefault="00B4629C" w:rsidP="003900B5">
            <w:pPr>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 xml:space="preserve">W przypadku, gdy świadectwo dopuszczenia ze sprawozdaniem </w:t>
            </w:r>
            <w:r w:rsidRPr="00DA3DC3">
              <w:rPr>
                <w:rFonts w:ascii="Times New Roman" w:hAnsi="Times New Roman" w:cs="Times New Roman"/>
                <w:sz w:val="20"/>
                <w:szCs w:val="20"/>
              </w:rPr>
              <w:br/>
              <w:t xml:space="preserve">z badań zostanie dostarczone w dniu odbioru techniczno-jakościowego, parametry w nim zawarte muszą zgadzać się </w:t>
            </w:r>
            <w:r w:rsidRPr="00DA3DC3">
              <w:rPr>
                <w:rFonts w:ascii="Times New Roman" w:hAnsi="Times New Roman" w:cs="Times New Roman"/>
                <w:sz w:val="20"/>
                <w:szCs w:val="20"/>
              </w:rPr>
              <w:br/>
              <w:t>z deklarowanymi w ofercie, w szczególności zaś muszą potwierdzić wartość zaoferowanych w ofercie parametrów technicznych podlegających ocenie.</w:t>
            </w:r>
          </w:p>
        </w:tc>
        <w:tc>
          <w:tcPr>
            <w:tcW w:w="4111" w:type="dxa"/>
            <w:tcBorders>
              <w:top w:val="single" w:sz="4" w:space="0" w:color="auto"/>
              <w:left w:val="single" w:sz="4" w:space="0" w:color="auto"/>
              <w:bottom w:val="single" w:sz="4" w:space="0" w:color="auto"/>
              <w:right w:val="single" w:sz="4" w:space="0" w:color="auto"/>
            </w:tcBorders>
          </w:tcPr>
          <w:p w14:paraId="09C86D4D"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915C7C3"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7F0E4B59"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830C199"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6.2.</w:t>
            </w:r>
          </w:p>
        </w:tc>
        <w:tc>
          <w:tcPr>
            <w:tcW w:w="5982" w:type="dxa"/>
            <w:tcBorders>
              <w:top w:val="single" w:sz="4" w:space="0" w:color="auto"/>
              <w:left w:val="single" w:sz="4" w:space="0" w:color="auto"/>
              <w:bottom w:val="single" w:sz="4" w:space="0" w:color="auto"/>
              <w:right w:val="single" w:sz="4" w:space="0" w:color="auto"/>
            </w:tcBorders>
            <w:hideMark/>
          </w:tcPr>
          <w:p w14:paraId="117FDC1B" w14:textId="77777777" w:rsidR="00B4629C" w:rsidRPr="00DA3DC3" w:rsidRDefault="00B4629C" w:rsidP="003900B5">
            <w:pPr>
              <w:pStyle w:val="Tekstpodstawowy"/>
              <w:snapToGrid w:val="0"/>
              <w:spacing w:line="276" w:lineRule="auto"/>
              <w:jc w:val="both"/>
              <w:rPr>
                <w:rFonts w:ascii="Times New Roman" w:hAnsi="Times New Roman"/>
                <w:color w:val="auto"/>
                <w:sz w:val="20"/>
                <w:lang w:eastAsia="en-US"/>
              </w:rPr>
            </w:pPr>
            <w:r w:rsidRPr="00DA3DC3">
              <w:rPr>
                <w:rFonts w:ascii="Times New Roman" w:hAnsi="Times New Roman"/>
                <w:color w:val="auto"/>
                <w:sz w:val="20"/>
                <w:lang w:eastAsia="en-US"/>
              </w:rPr>
              <w:t>Procedura odbioru techniczno-jakościowego zostanie przeprowadzona zgodnie z zasadami opisanymi w publikacji „</w:t>
            </w:r>
            <w:r w:rsidRPr="00DA3DC3">
              <w:rPr>
                <w:rFonts w:ascii="Times New Roman" w:hAnsi="Times New Roman"/>
                <w:iCs/>
                <w:color w:val="auto"/>
                <w:sz w:val="20"/>
                <w:lang w:eastAsia="en-US"/>
              </w:rPr>
              <w:t>System dopuszczeń i odbiorów techniczno-jakościowych sprzętu wykorzystywanego w jednostkach Państwowej Straży Pożarnej“</w:t>
            </w:r>
            <w:r w:rsidRPr="00DA3DC3">
              <w:rPr>
                <w:rFonts w:ascii="Times New Roman" w:hAnsi="Times New Roman"/>
                <w:color w:val="auto"/>
                <w:sz w:val="20"/>
                <w:lang w:eastAsia="en-US"/>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dostarczonego samochodu, jak też dokona we własnym zakresie sprawdzenia spełniania tych wymagań przez samochody w sposób określony w przywołanej wyżej publikacji.  </w:t>
            </w:r>
          </w:p>
        </w:tc>
        <w:tc>
          <w:tcPr>
            <w:tcW w:w="4111" w:type="dxa"/>
            <w:tcBorders>
              <w:top w:val="single" w:sz="4" w:space="0" w:color="auto"/>
              <w:left w:val="single" w:sz="4" w:space="0" w:color="auto"/>
              <w:bottom w:val="single" w:sz="4" w:space="0" w:color="auto"/>
              <w:right w:val="single" w:sz="4" w:space="0" w:color="auto"/>
            </w:tcBorders>
          </w:tcPr>
          <w:p w14:paraId="712BC342"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6EEB7CF"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448D64A6"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626D9CA7"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6.3.</w:t>
            </w:r>
          </w:p>
        </w:tc>
        <w:tc>
          <w:tcPr>
            <w:tcW w:w="5982" w:type="dxa"/>
            <w:tcBorders>
              <w:top w:val="single" w:sz="4" w:space="0" w:color="auto"/>
              <w:left w:val="single" w:sz="4" w:space="0" w:color="auto"/>
              <w:bottom w:val="single" w:sz="4" w:space="0" w:color="auto"/>
              <w:right w:val="single" w:sz="4" w:space="0" w:color="auto"/>
            </w:tcBorders>
            <w:hideMark/>
          </w:tcPr>
          <w:p w14:paraId="221F8E4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 terminie odbioru należy dostarczyć także:</w:t>
            </w:r>
          </w:p>
          <w:p w14:paraId="2FA325CC"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instrukcje obsługi pojazdu, urządzeń i sprzętu zamontowanego w pojeździe w języku polskim;</w:t>
            </w:r>
          </w:p>
          <w:p w14:paraId="20EDC653"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2) pełną dokumentację niezbędną do rejestracji samochodu </w:t>
            </w:r>
            <w:r w:rsidRPr="00DA3DC3">
              <w:rPr>
                <w:rFonts w:ascii="Times New Roman" w:hAnsi="Times New Roman" w:cs="Times New Roman"/>
                <w:sz w:val="20"/>
                <w:szCs w:val="20"/>
              </w:rPr>
              <w:br/>
              <w:t xml:space="preserve">w Polsce, jako pojazdu pożarniczego specjalnego, w tym zaświadczenie o przeprowadzonym badaniu technicznym pojazdu wraz z dokumentem identyfikacyjnym pojazdu; </w:t>
            </w:r>
          </w:p>
          <w:p w14:paraId="5CDE0F01"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 sytuacji, gdy dostarczenie wydanego dokumentu możliwe będzie po zarejestrowaniu pojazdu, dopuszcza się jego dostarczenie na koszt wykonawcy po dokonaniu tego odbioru.</w:t>
            </w:r>
          </w:p>
        </w:tc>
        <w:tc>
          <w:tcPr>
            <w:tcW w:w="4111" w:type="dxa"/>
            <w:tcBorders>
              <w:top w:val="single" w:sz="4" w:space="0" w:color="auto"/>
              <w:left w:val="single" w:sz="4" w:space="0" w:color="auto"/>
              <w:bottom w:val="single" w:sz="4" w:space="0" w:color="auto"/>
              <w:right w:val="single" w:sz="4" w:space="0" w:color="auto"/>
            </w:tcBorders>
          </w:tcPr>
          <w:p w14:paraId="4DF283B0"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BB2C71C"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067A1F21"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7F5B084C"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6.4.</w:t>
            </w:r>
          </w:p>
        </w:tc>
        <w:tc>
          <w:tcPr>
            <w:tcW w:w="5982" w:type="dxa"/>
            <w:tcBorders>
              <w:top w:val="single" w:sz="4" w:space="0" w:color="auto"/>
              <w:left w:val="single" w:sz="4" w:space="0" w:color="auto"/>
              <w:bottom w:val="single" w:sz="4" w:space="0" w:color="auto"/>
              <w:right w:val="single" w:sz="4" w:space="0" w:color="auto"/>
            </w:tcBorders>
            <w:hideMark/>
          </w:tcPr>
          <w:p w14:paraId="625A3D33"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11" w:type="dxa"/>
            <w:tcBorders>
              <w:top w:val="single" w:sz="4" w:space="0" w:color="auto"/>
              <w:left w:val="single" w:sz="4" w:space="0" w:color="auto"/>
              <w:bottom w:val="single" w:sz="4" w:space="0" w:color="auto"/>
              <w:right w:val="single" w:sz="4" w:space="0" w:color="auto"/>
            </w:tcBorders>
          </w:tcPr>
          <w:p w14:paraId="3AEAB574"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93FFA81"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755EA766"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1608D68F"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6.5</w:t>
            </w:r>
          </w:p>
        </w:tc>
        <w:tc>
          <w:tcPr>
            <w:tcW w:w="5982" w:type="dxa"/>
            <w:tcBorders>
              <w:top w:val="single" w:sz="4" w:space="0" w:color="auto"/>
              <w:left w:val="single" w:sz="4" w:space="0" w:color="auto"/>
              <w:bottom w:val="single" w:sz="4" w:space="0" w:color="auto"/>
              <w:right w:val="single" w:sz="4" w:space="0" w:color="auto"/>
            </w:tcBorders>
            <w:hideMark/>
          </w:tcPr>
          <w:p w14:paraId="6C1BEDC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Sprzęt będący na wyposażeniu pojazdu musi posiadać świadectwo dopuszczenia wymagane obowiązującym prawem dostarczone najpóźniej w dniu inspekcji techniczno-jakościowej u wykonawcy.</w:t>
            </w:r>
          </w:p>
        </w:tc>
        <w:tc>
          <w:tcPr>
            <w:tcW w:w="4111" w:type="dxa"/>
            <w:tcBorders>
              <w:top w:val="single" w:sz="4" w:space="0" w:color="auto"/>
              <w:left w:val="single" w:sz="4" w:space="0" w:color="auto"/>
              <w:bottom w:val="single" w:sz="4" w:space="0" w:color="auto"/>
              <w:right w:val="single" w:sz="4" w:space="0" w:color="auto"/>
            </w:tcBorders>
          </w:tcPr>
          <w:p w14:paraId="067F1171"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3CCDD9D"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r w:rsidR="00B4629C" w:rsidRPr="00DA3DC3" w14:paraId="1C81353A" w14:textId="77777777" w:rsidTr="003900B5">
        <w:tc>
          <w:tcPr>
            <w:tcW w:w="851" w:type="dxa"/>
            <w:tcBorders>
              <w:top w:val="single" w:sz="4" w:space="0" w:color="auto"/>
              <w:left w:val="single" w:sz="4" w:space="0" w:color="auto"/>
              <w:bottom w:val="single" w:sz="4" w:space="0" w:color="auto"/>
              <w:right w:val="single" w:sz="4" w:space="0" w:color="auto"/>
            </w:tcBorders>
            <w:hideMark/>
          </w:tcPr>
          <w:p w14:paraId="4B48EC50" w14:textId="77777777" w:rsidR="00B4629C" w:rsidRPr="00DA3DC3" w:rsidRDefault="00B4629C" w:rsidP="003900B5">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6.6</w:t>
            </w:r>
          </w:p>
        </w:tc>
        <w:tc>
          <w:tcPr>
            <w:tcW w:w="5982" w:type="dxa"/>
            <w:tcBorders>
              <w:top w:val="single" w:sz="4" w:space="0" w:color="auto"/>
              <w:left w:val="single" w:sz="4" w:space="0" w:color="auto"/>
              <w:bottom w:val="single" w:sz="4" w:space="0" w:color="auto"/>
              <w:right w:val="single" w:sz="4" w:space="0" w:color="auto"/>
            </w:tcBorders>
            <w:hideMark/>
          </w:tcPr>
          <w:p w14:paraId="479EA76F"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Gwarancja:</w:t>
            </w:r>
          </w:p>
          <w:p w14:paraId="2C8A1628"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na podwozie min. 24 miesiące</w:t>
            </w:r>
          </w:p>
          <w:p w14:paraId="4880C549" w14:textId="77777777" w:rsidR="00B4629C" w:rsidRPr="00DA3DC3" w:rsidRDefault="00B4629C" w:rsidP="003900B5">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na zabudowę pożarniczą min. 24 miesiące</w:t>
            </w:r>
          </w:p>
        </w:tc>
        <w:tc>
          <w:tcPr>
            <w:tcW w:w="4111" w:type="dxa"/>
            <w:tcBorders>
              <w:top w:val="single" w:sz="4" w:space="0" w:color="auto"/>
              <w:left w:val="single" w:sz="4" w:space="0" w:color="auto"/>
              <w:bottom w:val="single" w:sz="4" w:space="0" w:color="auto"/>
              <w:right w:val="single" w:sz="4" w:space="0" w:color="auto"/>
            </w:tcBorders>
          </w:tcPr>
          <w:p w14:paraId="0F1D69AC" w14:textId="77777777" w:rsidR="00B4629C" w:rsidRPr="00DA3DC3" w:rsidRDefault="00B4629C" w:rsidP="003900B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66BB164" w14:textId="77777777" w:rsidR="00B4629C" w:rsidRPr="00DA3DC3" w:rsidRDefault="00B4629C" w:rsidP="003900B5">
            <w:pPr>
              <w:spacing w:before="20" w:after="20" w:line="256" w:lineRule="auto"/>
              <w:jc w:val="center"/>
              <w:rPr>
                <w:rFonts w:ascii="Times New Roman" w:hAnsi="Times New Roman" w:cs="Times New Roman"/>
                <w:sz w:val="20"/>
                <w:szCs w:val="20"/>
              </w:rPr>
            </w:pPr>
          </w:p>
        </w:tc>
      </w:tr>
    </w:tbl>
    <w:p w14:paraId="23E3BB21" w14:textId="77777777" w:rsidR="00B4629C" w:rsidRDefault="00B4629C" w:rsidP="00B4629C">
      <w:pPr>
        <w:rPr>
          <w:rFonts w:ascii="Times New Roman" w:hAnsi="Times New Roman" w:cs="Times New Roman"/>
          <w:b/>
          <w:sz w:val="20"/>
          <w:szCs w:val="20"/>
        </w:rPr>
      </w:pPr>
    </w:p>
    <w:p w14:paraId="728E9848" w14:textId="77777777" w:rsidR="00B4629C" w:rsidRDefault="00B4629C" w:rsidP="00B4629C">
      <w:pPr>
        <w:jc w:val="both"/>
      </w:pPr>
    </w:p>
    <w:p w14:paraId="6375044E" w14:textId="77777777" w:rsidR="00B4629C" w:rsidRDefault="00B4629C" w:rsidP="00B4629C">
      <w:pPr>
        <w:jc w:val="both"/>
      </w:pPr>
    </w:p>
    <w:p w14:paraId="1B3311CF" w14:textId="77777777" w:rsidR="00B4629C" w:rsidRPr="0094591B" w:rsidRDefault="00B4629C" w:rsidP="00B4629C">
      <w:pPr>
        <w:jc w:val="both"/>
      </w:pPr>
      <w:r w:rsidRPr="0094591B">
        <w:t>..............................., dn. ...............................</w:t>
      </w:r>
      <w:r w:rsidRPr="0094591B">
        <w:tab/>
        <w:t xml:space="preserve">               ..........................................................................................................</w:t>
      </w:r>
    </w:p>
    <w:p w14:paraId="113EF424" w14:textId="77777777" w:rsidR="00B4629C" w:rsidRPr="0094591B" w:rsidRDefault="00B4629C" w:rsidP="00B4629C">
      <w:pPr>
        <w:pStyle w:val="Tekstpodstawowywcity3"/>
        <w:ind w:left="4695"/>
        <w:jc w:val="both"/>
        <w:rPr>
          <w:sz w:val="22"/>
          <w:szCs w:val="22"/>
        </w:rPr>
      </w:pPr>
      <w:r w:rsidRPr="0094591B">
        <w:rPr>
          <w:sz w:val="22"/>
          <w:szCs w:val="22"/>
        </w:rPr>
        <w:t xml:space="preserve">     (podpis(y) osób uprawnionych do reprezentacji w;  w przypadku oferty wspólnej - podpis pełnomocnika wykonawców)</w:t>
      </w:r>
    </w:p>
    <w:p w14:paraId="3728B68F" w14:textId="77777777" w:rsidR="00B4629C" w:rsidRPr="0094591B" w:rsidRDefault="00B4629C" w:rsidP="00B4629C"/>
    <w:p w14:paraId="2FF06F9B" w14:textId="77777777" w:rsidR="00B4629C" w:rsidRPr="0094591B" w:rsidRDefault="00B4629C" w:rsidP="00B4629C">
      <w:r w:rsidRPr="0094591B">
        <w:rPr>
          <w:b/>
        </w:rPr>
        <w:t>Uwaga:</w:t>
      </w:r>
      <w:r w:rsidRPr="0094591B">
        <w:t xml:space="preserve"> Wykonawca wypełnia kolumnę „Propozycje Wykonawcy”, podając konkretny parametr lub wpisując np. wersję rozwiązania lub wyraz „spełnia” oraz dostarczając wymagane dokumenty.</w:t>
      </w:r>
    </w:p>
    <w:p w14:paraId="35F6571D" w14:textId="77777777" w:rsidR="00B4629C" w:rsidRPr="0094591B" w:rsidRDefault="00B4629C" w:rsidP="00B4629C"/>
    <w:p w14:paraId="4678CA27" w14:textId="77777777" w:rsidR="00B4629C" w:rsidRPr="0094591B" w:rsidRDefault="00B4629C" w:rsidP="00B4629C">
      <w:pPr>
        <w:jc w:val="both"/>
        <w:rPr>
          <w:spacing w:val="-1"/>
        </w:rPr>
      </w:pPr>
      <w:r w:rsidRPr="0094591B">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22F0131C" w14:textId="77777777" w:rsidR="00B4629C" w:rsidRPr="0094591B" w:rsidRDefault="00B4629C" w:rsidP="00B4629C">
      <w:pPr>
        <w:rPr>
          <w:b/>
          <w:bCs/>
          <w:iCs/>
        </w:rPr>
      </w:pPr>
    </w:p>
    <w:p w14:paraId="6F19E3F3" w14:textId="77777777" w:rsidR="00B4629C" w:rsidRPr="0094591B" w:rsidRDefault="00B4629C" w:rsidP="00B4629C">
      <w:pPr>
        <w:autoSpaceDE w:val="0"/>
        <w:autoSpaceDN w:val="0"/>
        <w:adjustRightInd w:val="0"/>
      </w:pPr>
      <w:r w:rsidRPr="0094591B">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4F4AC5C1" w14:textId="77777777" w:rsidR="00B4629C" w:rsidRPr="0094591B" w:rsidRDefault="00B4629C" w:rsidP="00B4629C"/>
    <w:p w14:paraId="2F2B2FC3" w14:textId="77777777" w:rsidR="00B4629C" w:rsidRDefault="00B4629C"/>
    <w:sectPr w:rsidR="00B4629C" w:rsidSect="00B4629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6E83" w14:textId="77777777" w:rsidR="00B4629C" w:rsidRDefault="00B4629C" w:rsidP="00B4629C">
      <w:pPr>
        <w:spacing w:after="0" w:line="240" w:lineRule="auto"/>
      </w:pPr>
      <w:r>
        <w:separator/>
      </w:r>
    </w:p>
  </w:endnote>
  <w:endnote w:type="continuationSeparator" w:id="0">
    <w:p w14:paraId="18C92F8B" w14:textId="77777777" w:rsidR="00B4629C" w:rsidRDefault="00B4629C" w:rsidP="00B4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A429" w14:textId="77777777" w:rsidR="00B4629C" w:rsidRDefault="00B4629C" w:rsidP="00B4629C">
      <w:pPr>
        <w:spacing w:after="0" w:line="240" w:lineRule="auto"/>
      </w:pPr>
      <w:r>
        <w:separator/>
      </w:r>
    </w:p>
  </w:footnote>
  <w:footnote w:type="continuationSeparator" w:id="0">
    <w:p w14:paraId="226A0FE9" w14:textId="77777777" w:rsidR="00B4629C" w:rsidRDefault="00B4629C" w:rsidP="00B46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A206" w14:textId="611ECE92" w:rsidR="00B4629C" w:rsidRDefault="00B4629C" w:rsidP="00B4629C">
    <w:pPr>
      <w:pStyle w:val="Nagwek"/>
      <w:jc w:val="right"/>
    </w:pPr>
    <w:r>
      <w:t>WT 2370.15.2022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B4FA3"/>
    <w:multiLevelType w:val="hybridMultilevel"/>
    <w:tmpl w:val="636452AC"/>
    <w:lvl w:ilvl="0" w:tplc="A830E5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57057F"/>
    <w:multiLevelType w:val="hybridMultilevel"/>
    <w:tmpl w:val="F4CE45AA"/>
    <w:lvl w:ilvl="0" w:tplc="7848F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6"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4E333359"/>
    <w:multiLevelType w:val="hybridMultilevel"/>
    <w:tmpl w:val="7A66247A"/>
    <w:lvl w:ilvl="0" w:tplc="E1EC9F3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6"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9"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2" w15:restartNumberingAfterBreak="0">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6"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6"/>
  </w:num>
  <w:num w:numId="3">
    <w:abstractNumId w:val="17"/>
  </w:num>
  <w:num w:numId="4">
    <w:abstractNumId w:val="16"/>
  </w:num>
  <w:num w:numId="5">
    <w:abstractNumId w:val="36"/>
  </w:num>
  <w:num w:numId="6">
    <w:abstractNumId w:val="43"/>
  </w:num>
  <w:num w:numId="7">
    <w:abstractNumId w:val="23"/>
  </w:num>
  <w:num w:numId="8">
    <w:abstractNumId w:val="31"/>
  </w:num>
  <w:num w:numId="9">
    <w:abstractNumId w:val="13"/>
  </w:num>
  <w:num w:numId="10">
    <w:abstractNumId w:val="39"/>
  </w:num>
  <w:num w:numId="11">
    <w:abstractNumId w:val="28"/>
  </w:num>
  <w:num w:numId="12">
    <w:abstractNumId w:val="29"/>
  </w:num>
  <w:num w:numId="13">
    <w:abstractNumId w:val="32"/>
  </w:num>
  <w:num w:numId="14">
    <w:abstractNumId w:val="14"/>
  </w:num>
  <w:num w:numId="15">
    <w:abstractNumId w:val="6"/>
  </w:num>
  <w:num w:numId="16">
    <w:abstractNumId w:val="22"/>
  </w:num>
  <w:num w:numId="17">
    <w:abstractNumId w:val="24"/>
  </w:num>
  <w:num w:numId="18">
    <w:abstractNumId w:val="10"/>
  </w:num>
  <w:num w:numId="19">
    <w:abstractNumId w:val="1"/>
  </w:num>
  <w:num w:numId="20">
    <w:abstractNumId w:val="38"/>
  </w:num>
  <w:num w:numId="21">
    <w:abstractNumId w:val="33"/>
  </w:num>
  <w:num w:numId="22">
    <w:abstractNumId w:val="7"/>
  </w:num>
  <w:num w:numId="23">
    <w:abstractNumId w:val="5"/>
  </w:num>
  <w:num w:numId="24">
    <w:abstractNumId w:val="40"/>
  </w:num>
  <w:num w:numId="25">
    <w:abstractNumId w:val="2"/>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num>
  <w:num w:numId="35">
    <w:abstractNumId w:val="25"/>
    <w:lvlOverride w:ilvl="0">
      <w:startOverride w:val="1"/>
    </w:lvlOverride>
  </w:num>
  <w:num w:numId="36">
    <w:abstractNumId w:val="26"/>
  </w:num>
  <w:num w:numId="37">
    <w:abstractNumId w:val="12"/>
  </w:num>
  <w:num w:numId="38">
    <w:abstractNumId w:val="11"/>
  </w:num>
  <w:num w:numId="39">
    <w:abstractNumId w:val="48"/>
  </w:num>
  <w:num w:numId="40">
    <w:abstractNumId w:val="42"/>
  </w:num>
  <w:num w:numId="41">
    <w:abstractNumId w:val="37"/>
  </w:num>
  <w:num w:numId="42">
    <w:abstractNumId w:val="8"/>
  </w:num>
  <w:num w:numId="43">
    <w:abstractNumId w:val="21"/>
  </w:num>
  <w:num w:numId="44">
    <w:abstractNumId w:val="20"/>
  </w:num>
  <w:num w:numId="45">
    <w:abstractNumId w:val="27"/>
  </w:num>
  <w:num w:numId="46">
    <w:abstractNumId w:val="47"/>
  </w:num>
  <w:num w:numId="47">
    <w:abstractNumId w:val="30"/>
  </w:num>
  <w:num w:numId="48">
    <w:abstractNumId w:val="1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9C"/>
    <w:rsid w:val="00B4629C"/>
    <w:rsid w:val="00EF2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B4240E"/>
  <w15:chartTrackingRefBased/>
  <w15:docId w15:val="{5893EAE1-C7B7-4282-AE92-296A8783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29C"/>
    <w:rPr>
      <w:rFonts w:ascii="Arial" w:hAnsi="Arial"/>
    </w:rPr>
  </w:style>
  <w:style w:type="paragraph" w:styleId="Nagwek1">
    <w:name w:val="heading 1"/>
    <w:basedOn w:val="Normalny"/>
    <w:next w:val="Normalny"/>
    <w:link w:val="Nagwek1Znak"/>
    <w:qFormat/>
    <w:rsid w:val="00B462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B4629C"/>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B46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B4629C"/>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B4629C"/>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B462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B4629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629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B4629C"/>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B4629C"/>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B4629C"/>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B4629C"/>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B4629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B4629C"/>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B4629C"/>
    <w:rPr>
      <w:color w:val="0563C1" w:themeColor="hyperlink"/>
      <w:u w:val="single"/>
    </w:rPr>
  </w:style>
  <w:style w:type="character" w:customStyle="1" w:styleId="Nierozpoznanawzmianka1">
    <w:name w:val="Nierozpoznana wzmianka1"/>
    <w:basedOn w:val="Domylnaczcionkaakapitu"/>
    <w:uiPriority w:val="99"/>
    <w:semiHidden/>
    <w:unhideWhenUsed/>
    <w:rsid w:val="00B4629C"/>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B4629C"/>
    <w:pPr>
      <w:ind w:left="720"/>
      <w:contextualSpacing/>
    </w:pPr>
  </w:style>
  <w:style w:type="paragraph" w:styleId="Tekstdymka">
    <w:name w:val="Balloon Text"/>
    <w:basedOn w:val="Normalny"/>
    <w:link w:val="TekstdymkaZnak"/>
    <w:semiHidden/>
    <w:unhideWhenUsed/>
    <w:rsid w:val="00B462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B4629C"/>
    <w:rPr>
      <w:rFonts w:ascii="Segoe UI" w:hAnsi="Segoe UI" w:cs="Segoe UI"/>
      <w:sz w:val="18"/>
      <w:szCs w:val="18"/>
    </w:rPr>
  </w:style>
  <w:style w:type="character" w:styleId="UyteHipercze">
    <w:name w:val="FollowedHyperlink"/>
    <w:basedOn w:val="Domylnaczcionkaakapitu"/>
    <w:uiPriority w:val="99"/>
    <w:semiHidden/>
    <w:unhideWhenUsed/>
    <w:rsid w:val="00B4629C"/>
    <w:rPr>
      <w:color w:val="954F72" w:themeColor="followedHyperlink"/>
      <w:u w:val="single"/>
    </w:rPr>
  </w:style>
  <w:style w:type="paragraph" w:styleId="Tekstpodstawowy">
    <w:name w:val="Body Text"/>
    <w:basedOn w:val="Normalny"/>
    <w:link w:val="TekstpodstawowyZnak"/>
    <w:rsid w:val="00B4629C"/>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B4629C"/>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B4629C"/>
    <w:pPr>
      <w:spacing w:after="200" w:line="276" w:lineRule="auto"/>
      <w:ind w:left="720"/>
    </w:pPr>
    <w:rPr>
      <w:rFonts w:ascii="Calibri" w:eastAsia="Times New Roman" w:hAnsi="Calibri" w:cs="Times New Roman"/>
      <w:sz w:val="24"/>
      <w:szCs w:val="24"/>
    </w:rPr>
  </w:style>
  <w:style w:type="paragraph" w:customStyle="1" w:styleId="Domylnie">
    <w:name w:val="Domyślnie"/>
    <w:rsid w:val="00B4629C"/>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B4629C"/>
    <w:rPr>
      <w:b/>
      <w:bCs/>
    </w:rPr>
  </w:style>
  <w:style w:type="paragraph" w:styleId="NormalnyWeb">
    <w:name w:val="Normal (Web)"/>
    <w:basedOn w:val="Normalny"/>
    <w:uiPriority w:val="99"/>
    <w:unhideWhenUsed/>
    <w:rsid w:val="00B4629C"/>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B4629C"/>
    <w:pPr>
      <w:tabs>
        <w:tab w:val="center" w:pos="4536"/>
        <w:tab w:val="right" w:pos="9072"/>
      </w:tabs>
      <w:spacing w:after="0" w:line="240" w:lineRule="auto"/>
    </w:pPr>
  </w:style>
  <w:style w:type="character" w:customStyle="1" w:styleId="NagwekZnak">
    <w:name w:val="Nagłówek Znak"/>
    <w:basedOn w:val="Domylnaczcionkaakapitu"/>
    <w:link w:val="Nagwek"/>
    <w:rsid w:val="00B4629C"/>
    <w:rPr>
      <w:rFonts w:ascii="Arial" w:hAnsi="Arial"/>
    </w:rPr>
  </w:style>
  <w:style w:type="paragraph" w:styleId="Stopka">
    <w:name w:val="footer"/>
    <w:basedOn w:val="Normalny"/>
    <w:link w:val="StopkaZnak"/>
    <w:uiPriority w:val="99"/>
    <w:unhideWhenUsed/>
    <w:rsid w:val="00B462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629C"/>
    <w:rPr>
      <w:rFonts w:ascii="Arial" w:hAnsi="Arial"/>
    </w:rPr>
  </w:style>
  <w:style w:type="paragraph" w:customStyle="1" w:styleId="Default">
    <w:name w:val="Default"/>
    <w:rsid w:val="00B4629C"/>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B4629C"/>
    <w:rPr>
      <w:rFonts w:ascii="Arial" w:hAnsi="Arial"/>
    </w:rPr>
  </w:style>
  <w:style w:type="character" w:styleId="Nierozpoznanawzmianka">
    <w:name w:val="Unresolved Mention"/>
    <w:basedOn w:val="Domylnaczcionkaakapitu"/>
    <w:uiPriority w:val="99"/>
    <w:semiHidden/>
    <w:unhideWhenUsed/>
    <w:rsid w:val="00B4629C"/>
    <w:rPr>
      <w:color w:val="605E5C"/>
      <w:shd w:val="clear" w:color="auto" w:fill="E1DFDD"/>
    </w:rPr>
  </w:style>
  <w:style w:type="character" w:customStyle="1" w:styleId="Teksttreci">
    <w:name w:val="Tekst treści_"/>
    <w:rsid w:val="00B4629C"/>
    <w:rPr>
      <w:spacing w:val="2"/>
      <w:sz w:val="21"/>
      <w:szCs w:val="21"/>
      <w:shd w:val="clear" w:color="auto" w:fill="FFFFFF"/>
    </w:rPr>
  </w:style>
  <w:style w:type="paragraph" w:customStyle="1" w:styleId="Teksttreci1">
    <w:name w:val="Tekst treści1"/>
    <w:basedOn w:val="Normalny"/>
    <w:rsid w:val="00B4629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4629C"/>
    <w:rPr>
      <w:rFonts w:ascii="Arial" w:hAnsi="Arial" w:cs="Arial"/>
      <w:b/>
      <w:bCs/>
      <w:shd w:val="clear" w:color="auto" w:fill="FFFFFF"/>
    </w:rPr>
  </w:style>
  <w:style w:type="character" w:customStyle="1" w:styleId="TeksttreciPogrubienie">
    <w:name w:val="Tekst treści + Pogrubienie"/>
    <w:rsid w:val="00B4629C"/>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B4629C"/>
    <w:pPr>
      <w:spacing w:after="120"/>
    </w:pPr>
    <w:rPr>
      <w:sz w:val="16"/>
      <w:szCs w:val="16"/>
    </w:rPr>
  </w:style>
  <w:style w:type="character" w:customStyle="1" w:styleId="Tekstpodstawowy3Znak">
    <w:name w:val="Tekst podstawowy 3 Znak"/>
    <w:basedOn w:val="Domylnaczcionkaakapitu"/>
    <w:link w:val="Tekstpodstawowy3"/>
    <w:semiHidden/>
    <w:rsid w:val="00B4629C"/>
    <w:rPr>
      <w:rFonts w:ascii="Arial" w:hAnsi="Arial"/>
      <w:sz w:val="16"/>
      <w:szCs w:val="16"/>
    </w:rPr>
  </w:style>
  <w:style w:type="paragraph" w:styleId="Tekstpodstawowywcity">
    <w:name w:val="Body Text Indent"/>
    <w:basedOn w:val="Normalny"/>
    <w:link w:val="TekstpodstawowywcityZnak"/>
    <w:semiHidden/>
    <w:unhideWhenUsed/>
    <w:rsid w:val="00B4629C"/>
    <w:pPr>
      <w:spacing w:after="120"/>
      <w:ind w:left="283"/>
    </w:pPr>
  </w:style>
  <w:style w:type="character" w:customStyle="1" w:styleId="TekstpodstawowywcityZnak">
    <w:name w:val="Tekst podstawowy wcięty Znak"/>
    <w:basedOn w:val="Domylnaczcionkaakapitu"/>
    <w:link w:val="Tekstpodstawowywcity"/>
    <w:semiHidden/>
    <w:rsid w:val="00B4629C"/>
    <w:rPr>
      <w:rFonts w:ascii="Arial" w:hAnsi="Arial"/>
    </w:rPr>
  </w:style>
  <w:style w:type="paragraph" w:styleId="Tekstprzypisudolnego">
    <w:name w:val="footnote text"/>
    <w:basedOn w:val="Normalny"/>
    <w:link w:val="TekstprzypisudolnegoZnak"/>
    <w:semiHidden/>
    <w:unhideWhenUsed/>
    <w:rsid w:val="00B4629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4629C"/>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B4629C"/>
    <w:rPr>
      <w:vertAlign w:val="superscript"/>
    </w:rPr>
  </w:style>
  <w:style w:type="paragraph" w:styleId="Zwykytekst">
    <w:name w:val="Plain Text"/>
    <w:basedOn w:val="Normalny"/>
    <w:link w:val="ZwykytekstZnak"/>
    <w:rsid w:val="00B4629C"/>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B4629C"/>
    <w:rPr>
      <w:rFonts w:ascii="Courier New" w:eastAsia="Times New Roman" w:hAnsi="Courier New" w:cs="Times New Roman"/>
      <w:sz w:val="20"/>
      <w:szCs w:val="20"/>
    </w:rPr>
  </w:style>
  <w:style w:type="paragraph" w:customStyle="1" w:styleId="Styl1">
    <w:name w:val="Styl1"/>
    <w:basedOn w:val="Normalny"/>
    <w:rsid w:val="00B4629C"/>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B4629C"/>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B4629C"/>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B4629C"/>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B4629C"/>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B4629C"/>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B4629C"/>
  </w:style>
  <w:style w:type="character" w:customStyle="1" w:styleId="FontStyle15">
    <w:name w:val="Font Style15"/>
    <w:rsid w:val="00B4629C"/>
    <w:rPr>
      <w:rFonts w:ascii="Arial" w:hAnsi="Arial" w:cs="Arial"/>
      <w:sz w:val="24"/>
      <w:szCs w:val="24"/>
    </w:rPr>
  </w:style>
  <w:style w:type="character" w:customStyle="1" w:styleId="st">
    <w:name w:val="st"/>
    <w:basedOn w:val="Domylnaczcionkaakapitu"/>
    <w:rsid w:val="00B4629C"/>
  </w:style>
  <w:style w:type="paragraph" w:styleId="Tytu">
    <w:name w:val="Title"/>
    <w:aliases w:val=" Znak Znak Znak,Znak Znak Znak"/>
    <w:basedOn w:val="Normalny"/>
    <w:link w:val="TytuZnak"/>
    <w:qFormat/>
    <w:rsid w:val="00B4629C"/>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B4629C"/>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B4629C"/>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B4629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B4629C"/>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B4629C"/>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B4629C"/>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B4629C"/>
    <w:rPr>
      <w:rFonts w:ascii="Arial" w:hAnsi="Arial" w:cs="Arial"/>
      <w:spacing w:val="2"/>
      <w:sz w:val="18"/>
      <w:szCs w:val="18"/>
      <w:u w:val="single"/>
      <w:shd w:val="clear" w:color="auto" w:fill="FFFFFF"/>
      <w:lang w:val="en-US" w:eastAsia="en-US"/>
    </w:rPr>
  </w:style>
  <w:style w:type="character" w:customStyle="1" w:styleId="Teksttreci9">
    <w:name w:val="Tekst treści9"/>
    <w:rsid w:val="00B4629C"/>
    <w:rPr>
      <w:rFonts w:ascii="Arial" w:hAnsi="Arial" w:cs="Arial"/>
      <w:noProof/>
      <w:spacing w:val="2"/>
      <w:sz w:val="18"/>
      <w:szCs w:val="18"/>
      <w:u w:val="none"/>
      <w:shd w:val="clear" w:color="auto" w:fill="FFFFFF"/>
    </w:rPr>
  </w:style>
  <w:style w:type="character" w:customStyle="1" w:styleId="Teksttreci8">
    <w:name w:val="Tekst treści8"/>
    <w:rsid w:val="00B4629C"/>
    <w:rPr>
      <w:rFonts w:ascii="Arial" w:hAnsi="Arial" w:cs="Arial"/>
      <w:spacing w:val="2"/>
      <w:sz w:val="18"/>
      <w:szCs w:val="18"/>
      <w:u w:val="single"/>
      <w:shd w:val="clear" w:color="auto" w:fill="FFFFFF"/>
    </w:rPr>
  </w:style>
  <w:style w:type="paragraph" w:customStyle="1" w:styleId="Nagwek21">
    <w:name w:val="Nagłówek #21"/>
    <w:basedOn w:val="Normalny"/>
    <w:rsid w:val="00B4629C"/>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B4629C"/>
  </w:style>
  <w:style w:type="paragraph" w:customStyle="1" w:styleId="ChapterTitle">
    <w:name w:val="ChapterTitle"/>
    <w:basedOn w:val="Normalny"/>
    <w:next w:val="Normalny"/>
    <w:rsid w:val="00B4629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B4629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B4629C"/>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B4629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4629C"/>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B4629C"/>
    <w:rPr>
      <w:vertAlign w:val="superscript"/>
    </w:rPr>
  </w:style>
  <w:style w:type="paragraph" w:styleId="Tekstpodstawowywcity3">
    <w:name w:val="Body Text Indent 3"/>
    <w:basedOn w:val="Normalny"/>
    <w:link w:val="Tekstpodstawowywcity3Znak"/>
    <w:semiHidden/>
    <w:unhideWhenUsed/>
    <w:rsid w:val="00B4629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B4629C"/>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B4629C"/>
    <w:rPr>
      <w:sz w:val="16"/>
      <w:szCs w:val="16"/>
    </w:rPr>
  </w:style>
  <w:style w:type="paragraph" w:styleId="Tekstkomentarza">
    <w:name w:val="annotation text"/>
    <w:basedOn w:val="Normalny"/>
    <w:link w:val="TekstkomentarzaZnak"/>
    <w:semiHidden/>
    <w:unhideWhenUsed/>
    <w:rsid w:val="00B4629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4629C"/>
    <w:rPr>
      <w:rFonts w:ascii="Times New Roman" w:eastAsia="Times New Roman" w:hAnsi="Times New Roman" w:cs="Times New Roman"/>
      <w:sz w:val="20"/>
      <w:szCs w:val="20"/>
      <w:lang w:eastAsia="pl-PL"/>
    </w:rPr>
  </w:style>
  <w:style w:type="paragraph" w:customStyle="1" w:styleId="Akapitzlist3">
    <w:name w:val="Akapit z listą3"/>
    <w:basedOn w:val="Normalny"/>
    <w:rsid w:val="00B4629C"/>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B4629C"/>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B4629C"/>
    <w:rPr>
      <w:sz w:val="17"/>
      <w:szCs w:val="17"/>
      <w:shd w:val="clear" w:color="auto" w:fill="FFFFFF"/>
    </w:rPr>
  </w:style>
  <w:style w:type="paragraph" w:customStyle="1" w:styleId="Teksttreci81">
    <w:name w:val="Tekst treści (8)1"/>
    <w:basedOn w:val="Normalny"/>
    <w:rsid w:val="00B4629C"/>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B4629C"/>
    <w:rPr>
      <w:b/>
      <w:bCs/>
      <w:sz w:val="14"/>
      <w:szCs w:val="14"/>
      <w:shd w:val="clear" w:color="auto" w:fill="FFFFFF"/>
    </w:rPr>
  </w:style>
  <w:style w:type="paragraph" w:customStyle="1" w:styleId="Teksttreci150">
    <w:name w:val="Tekst treści (15)"/>
    <w:basedOn w:val="Normalny"/>
    <w:rsid w:val="00B4629C"/>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B4629C"/>
    <w:rPr>
      <w:rFonts w:ascii="Arial" w:hAnsi="Arial" w:cs="Arial"/>
      <w:b/>
      <w:bCs/>
      <w:u w:val="single"/>
      <w:shd w:val="clear" w:color="auto" w:fill="FFFFFF"/>
    </w:rPr>
  </w:style>
  <w:style w:type="character" w:customStyle="1" w:styleId="Teksttreci13">
    <w:name w:val="Tekst treści (13)_"/>
    <w:rsid w:val="00B4629C"/>
    <w:rPr>
      <w:rFonts w:ascii="Tahoma" w:eastAsia="Tahoma" w:hAnsi="Tahoma" w:cs="Tahoma"/>
      <w:b/>
      <w:bCs/>
      <w:shd w:val="clear" w:color="auto" w:fill="FFFFFF"/>
    </w:rPr>
  </w:style>
  <w:style w:type="paragraph" w:customStyle="1" w:styleId="Teksttreci130">
    <w:name w:val="Tekst treści (13)"/>
    <w:basedOn w:val="Normalny"/>
    <w:rsid w:val="00B4629C"/>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4629C"/>
    <w:rPr>
      <w:b/>
      <w:bCs/>
    </w:rPr>
  </w:style>
  <w:style w:type="character" w:customStyle="1" w:styleId="TematkomentarzaZnak">
    <w:name w:val="Temat komentarza Znak"/>
    <w:basedOn w:val="TekstkomentarzaZnak"/>
    <w:link w:val="Tematkomentarza"/>
    <w:semiHidden/>
    <w:rsid w:val="00B4629C"/>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B4629C"/>
  </w:style>
  <w:style w:type="character" w:customStyle="1" w:styleId="Teksttreci2">
    <w:name w:val="Tekst treści (2)_"/>
    <w:basedOn w:val="Domylnaczcionkaakapitu"/>
    <w:link w:val="Teksttreci20"/>
    <w:rsid w:val="00B4629C"/>
    <w:rPr>
      <w:shd w:val="clear" w:color="auto" w:fill="FFFFFF"/>
    </w:rPr>
  </w:style>
  <w:style w:type="paragraph" w:customStyle="1" w:styleId="Teksttreci20">
    <w:name w:val="Tekst treści (2)"/>
    <w:basedOn w:val="Normalny"/>
    <w:link w:val="Teksttreci2"/>
    <w:rsid w:val="00B4629C"/>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B4629C"/>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B4629C"/>
    <w:rPr>
      <w:rFonts w:asciiTheme="majorHAnsi" w:eastAsiaTheme="majorEastAsia" w:hAnsiTheme="majorHAnsi" w:cstheme="majorBidi"/>
      <w:spacing w:val="-10"/>
      <w:kern w:val="28"/>
      <w:sz w:val="56"/>
      <w:szCs w:val="56"/>
    </w:rPr>
  </w:style>
  <w:style w:type="paragraph" w:styleId="Lista">
    <w:name w:val="List"/>
    <w:basedOn w:val="Normalny"/>
    <w:rsid w:val="00B4629C"/>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B4629C"/>
  </w:style>
  <w:style w:type="character" w:customStyle="1" w:styleId="Tekstpodstawowy2Znak1">
    <w:name w:val="Tekst podstawowy 2 Znak1"/>
    <w:basedOn w:val="Domylnaczcionkaakapitu"/>
    <w:uiPriority w:val="99"/>
    <w:semiHidden/>
    <w:rsid w:val="00B4629C"/>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B4629C"/>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B4629C"/>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B4629C"/>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B4629C"/>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B4629C"/>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B4629C"/>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B4629C"/>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B4629C"/>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B4629C"/>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B4629C"/>
    <w:rPr>
      <w:rFonts w:eastAsia="Arial"/>
      <w:spacing w:val="-10"/>
      <w:sz w:val="23"/>
      <w:szCs w:val="23"/>
      <w:shd w:val="clear" w:color="auto" w:fill="FFFFFF"/>
    </w:rPr>
  </w:style>
  <w:style w:type="paragraph" w:customStyle="1" w:styleId="Teksttreci40">
    <w:name w:val="Tekst treści (4)"/>
    <w:basedOn w:val="Normalny"/>
    <w:link w:val="Teksttreci4"/>
    <w:rsid w:val="00B4629C"/>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wikipedia.org/wiki/Sprz%C4%99g%C5%8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6767</Words>
  <Characters>40605</Characters>
  <Application>Microsoft Office Word</Application>
  <DocSecurity>0</DocSecurity>
  <Lines>338</Lines>
  <Paragraphs>94</Paragraphs>
  <ScaleCrop>false</ScaleCrop>
  <Company/>
  <LinksUpToDate>false</LinksUpToDate>
  <CharactersWithSpaces>47278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2</cp:revision>
  <dcterms:created xsi:type="dcterms:W3CDTF">2022-04-07T13:06:00Z</dcterms:created>
  <dcterms:modified xsi:type="dcterms:W3CDTF">2022-04-07T13:08:00Z</dcterms:modified>
</cp:coreProperties>
</file>