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Plan działania na rzecz poprawy zapewnienia dostępności osobom                                               ze szczególnymi potrzebami w Granicznej Stacji Sanitarno- Epidemiologicznej                          w Hrebennem w latach 2021-2024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postawie art. 14 w związku z art. 6 ustawy z dnia 19 lipca 2019 r. o zapewnieniu dostępności osobom ze szczególnymi potrzebami (t.j. Dz. U. 2020 r. poz. 1062 ze zm.) zostaje ustalony plan działania na rzecz poprawy zapewnienia dostępności osobom ze szczególnymi potrzebami w Granicznej Stacji Sanitarno-Epidemiologicznej w Hrebennem.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2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1"/>
        <w:gridCol w:w="3071"/>
        <w:gridCol w:w="1583"/>
        <w:gridCol w:w="2777"/>
        <w:gridCol w:w="1298"/>
      </w:tblGrid>
      <w:tr>
        <w:trPr/>
        <w:tc>
          <w:tcPr>
            <w:tcW w:w="5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l-PL" w:eastAsia="en-US" w:bidi="ar-SA"/>
              </w:rPr>
              <w:t>Lp.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l-PL" w:eastAsia="en-US" w:bidi="ar-SA"/>
              </w:rPr>
              <w:t>Zakres działalności</w:t>
            </w:r>
          </w:p>
        </w:tc>
        <w:tc>
          <w:tcPr>
            <w:tcW w:w="158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18"/>
                <w:szCs w:val="18"/>
                <w:lang w:val="pl-PL" w:eastAsia="en-US" w:bidi="ar-SA"/>
              </w:rPr>
              <w:t>Realizujący zadania wynikające                    z art. 6 ustawy</w:t>
            </w:r>
          </w:p>
        </w:tc>
        <w:tc>
          <w:tcPr>
            <w:tcW w:w="27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l-PL" w:eastAsia="en-US" w:bidi="ar-SA"/>
              </w:rPr>
              <w:t>Sposoby realizacji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l-PL" w:eastAsia="en-US" w:bidi="ar-SA"/>
              </w:rPr>
              <w:t>Terminy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l-PL" w:eastAsia="en-US" w:bidi="ar-SA"/>
              </w:rPr>
              <w:t>realizacji</w:t>
            </w:r>
          </w:p>
        </w:tc>
      </w:tr>
      <w:tr>
        <w:trPr/>
        <w:tc>
          <w:tcPr>
            <w:tcW w:w="5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1.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Powołanie Koordynatora                         ds. dostępności osobom ze szczególnymi potrzebami.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Podanie do publicznej wiadomości danych o osobie wyznaczonej na koordynatora.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Umieszczenie deklaracji dostępności na stronie internetowej.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8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Dyrektor GSSE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Administrator Systemów Informatycznych</w:t>
            </w:r>
          </w:p>
        </w:tc>
        <w:tc>
          <w:tcPr>
            <w:tcW w:w="27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Zamieszczenie informacji                    na stronie internetowej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X  2021</w:t>
            </w:r>
          </w:p>
        </w:tc>
      </w:tr>
      <w:tr>
        <w:trPr/>
        <w:tc>
          <w:tcPr>
            <w:tcW w:w="5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2.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Przygotowanie Planu działania na rzecz poprawy dostępności osobom ze szczególnymi potrzebami.</w:t>
            </w:r>
          </w:p>
        </w:tc>
        <w:tc>
          <w:tcPr>
            <w:tcW w:w="158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Koordynator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Administrator Systemów Informatycznych</w:t>
            </w:r>
          </w:p>
        </w:tc>
        <w:tc>
          <w:tcPr>
            <w:tcW w:w="27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Opracowanie planu działania      dot.  zapewnieniu dostępności osobom ze szczególnymi potrzebami.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Przekazanie do zatwierdzenia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XI 2021</w:t>
            </w:r>
          </w:p>
        </w:tc>
      </w:tr>
      <w:tr>
        <w:trPr/>
        <w:tc>
          <w:tcPr>
            <w:tcW w:w="5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3.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Analiza stanu obiektu pod względem dostosowania do potrzeb osób ze szczególnymi potrzebami – dostępność architektoniczna.</w:t>
            </w:r>
          </w:p>
        </w:tc>
        <w:tc>
          <w:tcPr>
            <w:tcW w:w="158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Koordynator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Oględziny i zebranie danych      w zakresie stwierdzonych istniejących przeszkód                      w dostępności dla osób ze szczególnymi potrzebami.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IX 2021</w:t>
            </w:r>
          </w:p>
        </w:tc>
      </w:tr>
      <w:tr>
        <w:trPr>
          <w:trHeight w:val="1616" w:hRule="atLeast"/>
        </w:trPr>
        <w:tc>
          <w:tcPr>
            <w:tcW w:w="5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4.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Analiza dostępności w zakresie dostępności cyfrowej i dostępności informacyjno-komunikacyjnej.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8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Koordynator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Administrator Systemów Informatycznych</w:t>
            </w:r>
          </w:p>
        </w:tc>
        <w:tc>
          <w:tcPr>
            <w:tcW w:w="27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Przeprowadzenie oględzin dostępności cyfrowej strony internetowej WWW pod kątem dostosowania istniejącej strony internetowej zgodnie z ustawą o dostępności cyfrowej.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IX 2021</w:t>
            </w:r>
          </w:p>
        </w:tc>
      </w:tr>
      <w:tr>
        <w:trPr/>
        <w:tc>
          <w:tcPr>
            <w:tcW w:w="5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0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Oznaczenie taśmami  ostrzegawczymi  schodów zewnętrznych  budynku GSSE               w Hrebenne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8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Dyrektor GSSE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Koordynator</w:t>
            </w:r>
          </w:p>
        </w:tc>
        <w:tc>
          <w:tcPr>
            <w:tcW w:w="277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Współpraca z administratorem  budynku w zakresie o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znaczenie taśmami  ostrzegawczymi  schodów zewnętrznych do budynku GSSE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9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XII 2022</w:t>
            </w:r>
          </w:p>
        </w:tc>
      </w:tr>
      <w:tr>
        <w:trPr/>
        <w:tc>
          <w:tcPr>
            <w:tcW w:w="5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0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Zapewnienie  dwóch  miejsc parkingowych dla osób                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niepełnosprawnościami, tzw. niebieskie koperty, w ramach istniejącego parkingu mieszczącego się na  Drogowym Przejściu Granicznym                   w  Hrebennem</w:t>
            </w:r>
          </w:p>
        </w:tc>
        <w:tc>
          <w:tcPr>
            <w:tcW w:w="158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Dyrektor GSSE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7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Współpraca z administratorem  budynku w zakresie wydzielenia dwóch miejsc parkingowych,  zlokalizowanych możliwie blisko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bramy wjazdowej                       i wyjazdowej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z parkingu</w:t>
            </w:r>
          </w:p>
        </w:tc>
        <w:tc>
          <w:tcPr>
            <w:tcW w:w="129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I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V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2024</w:t>
            </w:r>
          </w:p>
        </w:tc>
      </w:tr>
      <w:tr>
        <w:trPr/>
        <w:tc>
          <w:tcPr>
            <w:tcW w:w="5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7.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Analiza w zakresie dostępności alternatywnej w przypadku braku możliwości zapewnienia dostępności dla osób ze szczególnymi potrzebami.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Wspieranie osób ze szczególnymi potrzebami.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Zapewnienie dostępu alternatywnego.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8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Koordynator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Pracownicy GSSE</w:t>
            </w:r>
          </w:p>
        </w:tc>
        <w:tc>
          <w:tcPr>
            <w:tcW w:w="27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Zapewnienie osobom ze szczególnymi potrzebami wsparcia osoby innej, wsparcia technicznego, w tym wykorzystania nowoczesnych technologii w zapewnieniu kontaktu telefonicznego, korespondencyjnego lub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za pomocą środków komunikacji elektronicznej.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Podejmowanie działań  mających na celu ułatwienie dostępności we wszystkich obszarach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Realizacja na bieżąco w zależności od potrzeb, przez cały okres działania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6.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Przyjmowanie uwag, opinii                        i sugestii od osób ze szczególnymi potrzebami oraz ich opiekunów                  dotyczących problemów natury architektonicznej, technicznej, cyfrowej lub informacyjno-komunikacyjnej z jakimi zmagają się podczas kontaktów z GSSE</w:t>
            </w:r>
          </w:p>
        </w:tc>
        <w:tc>
          <w:tcPr>
            <w:tcW w:w="158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Koordynator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Pracownicy GSSE</w:t>
            </w:r>
          </w:p>
        </w:tc>
        <w:tc>
          <w:tcPr>
            <w:tcW w:w="27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Umieszczenie na stronie internetowej informacji                      o możliwości zgłaszania uwag, opinii i sugestii w sprawie dostępności dla osób ze szczególnymi potrzebami                 w zakresie dostępności architektonicznej, informatycznej i informacyjno-komunikacyjnej.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Osoby ze szczególnymi potrzebami oraz ich opiekunowie i rodzina mogą zgłaszać propozycje wprowadzenia zmian                       w zakresie dostępności w celu udoskonalenia kontaktu osób       ze szczególnymi potrzebami               z placówką GSSE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Realizacja na bieżąco                 w zależności od potrzeb, przez cały okres działania</w:t>
            </w:r>
          </w:p>
        </w:tc>
      </w:tr>
      <w:tr>
        <w:trPr/>
        <w:tc>
          <w:tcPr>
            <w:tcW w:w="5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7.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Uzyskanie danych zbiorczych do raportu.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Sporządzenie raportu o stanie zapewnienia dostępności osobom ze szczególnymi potrzebami zgodnie z art. 11 ustawy z dnia 19 lipca 2019 r. o zapewnieniu dostępności osobom ze szczególnymi potrzebami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(t.j. Dz.U.2020 r. poz.1062 ze zm.)</w:t>
            </w:r>
          </w:p>
        </w:tc>
        <w:tc>
          <w:tcPr>
            <w:tcW w:w="158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Koordynator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Administrator Systemów Informatycznych</w:t>
            </w:r>
          </w:p>
        </w:tc>
        <w:tc>
          <w:tcPr>
            <w:tcW w:w="27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Uzyskanie danych w zakresie realizacji uwag odnoszących się do stwierdzonych istniejących przeszkód dostępności osobom ze szczególnymi potrzebami                    i zaleceń dotyczących usunięcia tych wad.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Sporządzanie raportów zgodnie z wytycznymi i opublikowanie na stronie internetowej GSSE.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Zgodnie        z wymogami ustawy.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Sporządził Koordynator ds. dostępności:</w:t>
      </w:r>
    </w:p>
    <w:p>
      <w:pPr>
        <w:pStyle w:val="Normal"/>
        <w:rPr/>
      </w:pPr>
      <w:r>
        <w:rPr/>
        <w:t>Aneta Szaluś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Zaakceptował:  </w:t>
      </w:r>
    </w:p>
    <w:p>
      <w:pPr>
        <w:pStyle w:val="Normal"/>
        <w:rPr/>
      </w:pPr>
      <w:r>
        <w:rPr/>
        <w:t>Dyrektor Granicznej Stacji Sanitarno – Epidemiologicznej w Hrebennem – Elżbieta Jarosz</w:t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rPr>
          <w:color w:val="FF0000"/>
        </w:rPr>
      </w:pPr>
      <w:r>
        <w:rPr>
          <w:color w:val="FF0000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Gwkaistopka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0f16b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Application>LibreOffice/7.6.4.1$Windows_X86_64 LibreOffice_project/e19e193f88cd6c0525a17fb7a176ed8e6a3e2aa1</Application>
  <AppVersion>15.0000</AppVersion>
  <Pages>3</Pages>
  <Words>571</Words>
  <Characters>4078</Characters>
  <CharactersWithSpaces>4995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2022-08-09T09:41:00Z</dcterms:created>
  <dc:creator>GSSE Hrebennem - Paweł Wojciechowski</dc:creator>
  <dc:description/>
  <dc:language>pl-PL</dc:language>
  <cp:lastModifiedBy/>
  <cp:lastPrinted>2024-11-07T12:39:24Z</cp:lastPrinted>
  <dcterms:modified xsi:type="dcterms:W3CDTF">2024-11-12T11:15:39Z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