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79F03F" w14:textId="77777777" w:rsidR="00DF240C" w:rsidRPr="009A28E0" w:rsidRDefault="00DF240C" w:rsidP="00DF240C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80295D9" w14:textId="77777777" w:rsidR="00DF240C" w:rsidRPr="009A28E0" w:rsidRDefault="00DF240C" w:rsidP="00DF240C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82BDFB1" w14:textId="0C7DC490" w:rsidR="00DF240C" w:rsidRPr="009A28E0" w:rsidRDefault="00DF240C" w:rsidP="00DF240C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  <w:vertAlign w:val="superscript"/>
          <w:lang w:eastAsia="pl-PL"/>
        </w:rPr>
      </w:pPr>
      <w:r w:rsidRPr="009A28E0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Wniosek o przekazanie w darowiźnie zbędnych lub zużytych składników rzeczowych majątku ruchomego</w:t>
      </w:r>
      <w:r w:rsidRPr="009A28E0">
        <w:rPr>
          <w:rFonts w:ascii="Arial" w:eastAsia="Times New Roman" w:hAnsi="Arial" w:cs="Arial"/>
          <w:b/>
          <w:bCs/>
          <w:sz w:val="24"/>
          <w:szCs w:val="24"/>
          <w:vertAlign w:val="superscript"/>
          <w:lang w:eastAsia="pl-PL"/>
        </w:rPr>
        <w:t>1</w:t>
      </w:r>
    </w:p>
    <w:p w14:paraId="163138CF" w14:textId="77777777" w:rsidR="00DF240C" w:rsidRPr="009A28E0" w:rsidRDefault="00DF240C" w:rsidP="00DF240C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  <w:vertAlign w:val="superscript"/>
          <w:lang w:eastAsia="pl-PL"/>
        </w:rPr>
      </w:pPr>
    </w:p>
    <w:p w14:paraId="795D16D1" w14:textId="77777777" w:rsidR="00DF240C" w:rsidRPr="009A28E0" w:rsidRDefault="00DF240C" w:rsidP="00DF240C">
      <w:pPr>
        <w:pStyle w:val="Akapitzlist"/>
        <w:numPr>
          <w:ilvl w:val="0"/>
          <w:numId w:val="2"/>
        </w:numPr>
        <w:shd w:val="clear" w:color="auto" w:fill="FFFFFF"/>
        <w:spacing w:after="0" w:line="240" w:lineRule="auto"/>
        <w:ind w:left="142"/>
        <w:rPr>
          <w:rFonts w:ascii="Arial" w:eastAsia="Times New Roman" w:hAnsi="Arial" w:cs="Arial"/>
          <w:sz w:val="24"/>
          <w:szCs w:val="24"/>
          <w:lang w:eastAsia="pl-PL"/>
        </w:rPr>
      </w:pPr>
      <w:r w:rsidRPr="009A28E0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…………………………………………………………………………………………..….</w:t>
      </w:r>
    </w:p>
    <w:p w14:paraId="034143EB" w14:textId="77777777" w:rsidR="00DF240C" w:rsidRPr="009A28E0" w:rsidRDefault="00DF240C" w:rsidP="00DF240C">
      <w:pPr>
        <w:shd w:val="clear" w:color="auto" w:fill="FFFFFF"/>
        <w:spacing w:after="72" w:line="240" w:lineRule="auto"/>
        <w:jc w:val="center"/>
        <w:rPr>
          <w:rFonts w:ascii="Arial" w:eastAsia="Times New Roman" w:hAnsi="Arial" w:cs="Arial"/>
          <w:sz w:val="16"/>
          <w:szCs w:val="16"/>
          <w:lang w:eastAsia="pl-PL"/>
        </w:rPr>
      </w:pPr>
      <w:r w:rsidRPr="009A28E0">
        <w:rPr>
          <w:rFonts w:ascii="Arial" w:eastAsia="Times New Roman" w:hAnsi="Arial" w:cs="Arial"/>
          <w:sz w:val="16"/>
          <w:szCs w:val="16"/>
          <w:lang w:eastAsia="pl-PL"/>
        </w:rPr>
        <w:t xml:space="preserve">nazwę, siedzibę i adres jednostki, o której mowa w </w:t>
      </w:r>
      <w:r w:rsidRPr="009A28E0">
        <w:rPr>
          <w:rFonts w:ascii="Arial" w:hAnsi="Arial" w:cs="Arial"/>
          <w:sz w:val="16"/>
          <w:szCs w:val="16"/>
        </w:rPr>
        <w:t xml:space="preserve">§ 39 </w:t>
      </w:r>
      <w:r w:rsidRPr="009A28E0">
        <w:rPr>
          <w:rFonts w:ascii="Arial" w:eastAsia="Times New Roman" w:hAnsi="Arial" w:cs="Arial"/>
          <w:sz w:val="16"/>
          <w:szCs w:val="16"/>
          <w:lang w:eastAsia="pl-PL"/>
        </w:rPr>
        <w:t>ust. 1 rozporządzenia</w:t>
      </w:r>
    </w:p>
    <w:p w14:paraId="79D748BD" w14:textId="77777777" w:rsidR="00DF240C" w:rsidRPr="009A28E0" w:rsidRDefault="00DF240C" w:rsidP="00DF240C">
      <w:pPr>
        <w:shd w:val="clear" w:color="auto" w:fill="FFFFFF"/>
        <w:spacing w:after="72" w:line="240" w:lineRule="auto"/>
        <w:jc w:val="center"/>
        <w:rPr>
          <w:rFonts w:ascii="Arial" w:eastAsia="Times New Roman" w:hAnsi="Arial" w:cs="Arial"/>
          <w:sz w:val="16"/>
          <w:szCs w:val="16"/>
          <w:lang w:eastAsia="pl-PL"/>
        </w:rPr>
      </w:pPr>
    </w:p>
    <w:p w14:paraId="530E679B" w14:textId="77777777" w:rsidR="00DF240C" w:rsidRPr="009A28E0" w:rsidRDefault="00DF240C" w:rsidP="00DF240C">
      <w:pPr>
        <w:pStyle w:val="Akapitzlist"/>
        <w:numPr>
          <w:ilvl w:val="0"/>
          <w:numId w:val="2"/>
        </w:numPr>
        <w:shd w:val="clear" w:color="auto" w:fill="FFFFFF"/>
        <w:spacing w:after="0" w:line="240" w:lineRule="auto"/>
        <w:ind w:left="142" w:hanging="284"/>
        <w:rPr>
          <w:rFonts w:ascii="Arial" w:eastAsia="Times New Roman" w:hAnsi="Arial" w:cs="Arial"/>
          <w:sz w:val="24"/>
          <w:szCs w:val="24"/>
          <w:lang w:eastAsia="pl-PL"/>
        </w:rPr>
      </w:pPr>
      <w:r w:rsidRPr="009A28E0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……………………………………………………………………………………………….</w:t>
      </w:r>
    </w:p>
    <w:p w14:paraId="6AA99A45" w14:textId="77777777" w:rsidR="00DF240C" w:rsidRPr="009A28E0" w:rsidRDefault="00DF240C" w:rsidP="00DF240C">
      <w:pPr>
        <w:shd w:val="clear" w:color="auto" w:fill="FFFFFF"/>
        <w:spacing w:after="72" w:line="240" w:lineRule="auto"/>
        <w:jc w:val="center"/>
        <w:rPr>
          <w:rFonts w:ascii="Arial" w:eastAsia="Times New Roman" w:hAnsi="Arial" w:cs="Arial"/>
          <w:sz w:val="16"/>
          <w:szCs w:val="16"/>
          <w:lang w:eastAsia="pl-PL"/>
        </w:rPr>
      </w:pPr>
      <w:r w:rsidRPr="009A28E0">
        <w:rPr>
          <w:rFonts w:ascii="Arial" w:eastAsia="Times New Roman" w:hAnsi="Arial" w:cs="Arial"/>
          <w:sz w:val="16"/>
          <w:szCs w:val="16"/>
          <w:lang w:eastAsia="pl-PL"/>
        </w:rPr>
        <w:t>składnik/składniki rzeczowy/rzeczowe majątku ruchomego, którego wniosek dotyczy</w:t>
      </w:r>
    </w:p>
    <w:p w14:paraId="079037AA" w14:textId="77777777" w:rsidR="00DF240C" w:rsidRPr="009A28E0" w:rsidRDefault="00DF240C" w:rsidP="00DF240C">
      <w:pPr>
        <w:shd w:val="clear" w:color="auto" w:fill="FFFFFF"/>
        <w:spacing w:after="0" w:line="480" w:lineRule="auto"/>
        <w:ind w:left="142"/>
        <w:rPr>
          <w:rFonts w:ascii="Arial" w:eastAsia="Times New Roman" w:hAnsi="Arial" w:cs="Arial"/>
          <w:sz w:val="24"/>
          <w:szCs w:val="24"/>
          <w:lang w:eastAsia="pl-PL"/>
        </w:rPr>
      </w:pPr>
      <w:r w:rsidRPr="009A28E0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……………………………………………………………………………………………….……………………………………………………………………………………………….</w:t>
      </w:r>
    </w:p>
    <w:p w14:paraId="42B42C21" w14:textId="77777777" w:rsidR="00DF240C" w:rsidRPr="009A28E0" w:rsidRDefault="00DF240C" w:rsidP="00DF240C">
      <w:pPr>
        <w:shd w:val="clear" w:color="auto" w:fill="FFFFFF"/>
        <w:spacing w:after="0" w:line="480" w:lineRule="auto"/>
        <w:ind w:firstLine="142"/>
        <w:rPr>
          <w:rFonts w:ascii="Arial" w:eastAsia="Times New Roman" w:hAnsi="Arial" w:cs="Arial"/>
          <w:sz w:val="24"/>
          <w:szCs w:val="24"/>
          <w:lang w:eastAsia="pl-PL"/>
        </w:rPr>
      </w:pPr>
      <w:r w:rsidRPr="009A28E0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……………………………………………………………………………………………….</w:t>
      </w:r>
    </w:p>
    <w:p w14:paraId="150DD0BF" w14:textId="77777777" w:rsidR="00DF240C" w:rsidRPr="009A28E0" w:rsidRDefault="00DF240C" w:rsidP="00DF240C">
      <w:pPr>
        <w:pStyle w:val="Akapitzlist"/>
        <w:numPr>
          <w:ilvl w:val="0"/>
          <w:numId w:val="2"/>
        </w:numPr>
        <w:shd w:val="clear" w:color="auto" w:fill="FFFFFF"/>
        <w:spacing w:after="72" w:line="396" w:lineRule="atLeast"/>
        <w:ind w:left="142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A28E0">
        <w:rPr>
          <w:rFonts w:ascii="Arial" w:eastAsia="Times New Roman" w:hAnsi="Arial" w:cs="Arial"/>
          <w:sz w:val="24"/>
          <w:szCs w:val="24"/>
          <w:lang w:eastAsia="pl-PL"/>
        </w:rPr>
        <w:t>Oświadczam, że przekazany/przekazane składnik/składniki rzeczowy/rzeczowe majątku ruchomego zostanie/zostaną odebrany/odebrane w terminie i miejscu wskazanym w protokole zdawczo-odbiorczym</w:t>
      </w:r>
      <w:r w:rsidRPr="009A28E0">
        <w:rPr>
          <w:rFonts w:ascii="Arial" w:eastAsia="Times New Roman" w:hAnsi="Arial" w:cs="Arial"/>
          <w:sz w:val="24"/>
          <w:szCs w:val="24"/>
          <w:vertAlign w:val="superscript"/>
          <w:lang w:eastAsia="pl-PL"/>
        </w:rPr>
        <w:t>2</w:t>
      </w:r>
      <w:r w:rsidRPr="009A28E0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4E0DF24C" w14:textId="77777777" w:rsidR="00DF240C" w:rsidRPr="009A28E0" w:rsidRDefault="00DF240C" w:rsidP="00DF240C">
      <w:pPr>
        <w:pStyle w:val="Akapitzlist"/>
        <w:shd w:val="clear" w:color="auto" w:fill="FFFFFF"/>
        <w:spacing w:after="72" w:line="396" w:lineRule="atLeast"/>
        <w:ind w:left="142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8152F52" w14:textId="77777777" w:rsidR="00DF240C" w:rsidRPr="009A28E0" w:rsidRDefault="00DF240C" w:rsidP="00DF240C">
      <w:pPr>
        <w:pStyle w:val="Akapitzlist"/>
        <w:numPr>
          <w:ilvl w:val="0"/>
          <w:numId w:val="2"/>
        </w:numPr>
        <w:shd w:val="clear" w:color="auto" w:fill="FFFFFF"/>
        <w:spacing w:after="72" w:line="396" w:lineRule="atLeast"/>
        <w:ind w:left="142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A28E0">
        <w:rPr>
          <w:rFonts w:ascii="Arial" w:eastAsia="Times New Roman" w:hAnsi="Arial" w:cs="Arial"/>
          <w:sz w:val="24"/>
          <w:szCs w:val="24"/>
          <w:lang w:eastAsia="pl-PL"/>
        </w:rPr>
        <w:t>Zobowiązuję się do pokrycia kosztów związanych z darowizną, w tym kosztów odbioru przedmiotu/przedmiotów darowizny</w:t>
      </w:r>
      <w:r w:rsidRPr="009A28E0">
        <w:rPr>
          <w:rFonts w:ascii="Arial" w:eastAsia="Times New Roman" w:hAnsi="Arial" w:cs="Arial"/>
          <w:sz w:val="24"/>
          <w:szCs w:val="24"/>
          <w:vertAlign w:val="superscript"/>
          <w:lang w:eastAsia="pl-PL"/>
        </w:rPr>
        <w:t>2</w:t>
      </w:r>
      <w:r w:rsidRPr="009A28E0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2FC50ADF" w14:textId="77777777" w:rsidR="00DF240C" w:rsidRPr="009A28E0" w:rsidRDefault="00DF240C" w:rsidP="00DF240C">
      <w:pPr>
        <w:pStyle w:val="Akapitzlist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53EDBB0" w14:textId="77777777" w:rsidR="00DF240C" w:rsidRPr="009A28E0" w:rsidRDefault="00DF240C" w:rsidP="00DF240C">
      <w:pPr>
        <w:pStyle w:val="Akapitzlist"/>
        <w:numPr>
          <w:ilvl w:val="0"/>
          <w:numId w:val="2"/>
        </w:numPr>
        <w:shd w:val="clear" w:color="auto" w:fill="FFFFFF"/>
        <w:spacing w:after="72" w:line="360" w:lineRule="auto"/>
        <w:ind w:left="142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A28E0">
        <w:rPr>
          <w:rFonts w:ascii="Arial" w:eastAsia="Times New Roman" w:hAnsi="Arial" w:cs="Arial"/>
          <w:sz w:val="24"/>
          <w:szCs w:val="24"/>
          <w:lang w:eastAsia="pl-PL"/>
        </w:rPr>
        <w:t>Składnik/składniki rzeczowy/rzeczowe majątku ruchomego będący/będące podmiotem darowizny będzie/będą wykorzystywany/e przez nas w następujący sposób</w:t>
      </w:r>
      <w:r w:rsidRPr="009A28E0">
        <w:rPr>
          <w:rFonts w:ascii="Arial" w:eastAsia="Times New Roman" w:hAnsi="Arial" w:cs="Arial"/>
          <w:sz w:val="24"/>
          <w:szCs w:val="24"/>
          <w:vertAlign w:val="superscript"/>
          <w:lang w:eastAsia="pl-PL"/>
        </w:rPr>
        <w:t>2</w:t>
      </w:r>
      <w:r w:rsidRPr="009A28E0">
        <w:rPr>
          <w:rFonts w:ascii="Arial" w:eastAsia="Times New Roman" w:hAnsi="Arial" w:cs="Arial"/>
          <w:sz w:val="24"/>
          <w:szCs w:val="24"/>
          <w:lang w:eastAsia="pl-PL"/>
        </w:rPr>
        <w:t>:</w:t>
      </w:r>
    </w:p>
    <w:p w14:paraId="477EBE23" w14:textId="77777777" w:rsidR="00DF240C" w:rsidRPr="009A28E0" w:rsidRDefault="00DF240C" w:rsidP="00DF240C">
      <w:pPr>
        <w:spacing w:line="480" w:lineRule="auto"/>
        <w:ind w:left="142"/>
        <w:rPr>
          <w:rFonts w:ascii="Arial" w:eastAsia="Times New Roman" w:hAnsi="Arial" w:cs="Arial"/>
          <w:sz w:val="24"/>
          <w:szCs w:val="24"/>
          <w:lang w:eastAsia="pl-PL"/>
        </w:rPr>
      </w:pPr>
      <w:r w:rsidRPr="009A28E0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64511E54" w14:textId="77777777" w:rsidR="00DF240C" w:rsidRPr="009A28E0" w:rsidRDefault="00DF240C" w:rsidP="00DF240C">
      <w:pPr>
        <w:shd w:val="clear" w:color="auto" w:fill="FFFFFF"/>
        <w:spacing w:after="72" w:line="396" w:lineRule="atLeast"/>
        <w:ind w:left="142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A28E0">
        <w:rPr>
          <w:rFonts w:ascii="Arial" w:eastAsia="Times New Roman" w:hAnsi="Arial" w:cs="Arial"/>
          <w:sz w:val="24"/>
          <w:szCs w:val="24"/>
          <w:lang w:eastAsia="pl-PL"/>
        </w:rPr>
        <w:t>6.</w:t>
      </w:r>
      <w:r w:rsidRPr="009A28E0">
        <w:rPr>
          <w:rFonts w:ascii="Arial" w:eastAsia="Times New Roman" w:hAnsi="Arial" w:cs="Arial"/>
          <w:sz w:val="24"/>
          <w:szCs w:val="24"/>
          <w:lang w:eastAsia="pl-PL"/>
        </w:rPr>
        <w:tab/>
        <w:t>Uzasadnienie wniosku, w tym uzasadnienie potrzeb wnioskodawcy:</w:t>
      </w:r>
    </w:p>
    <w:p w14:paraId="17055FA6" w14:textId="77777777" w:rsidR="00DF240C" w:rsidRPr="009A28E0" w:rsidRDefault="00DF240C" w:rsidP="00DF240C">
      <w:pPr>
        <w:spacing w:line="480" w:lineRule="auto"/>
        <w:ind w:left="142"/>
        <w:rPr>
          <w:rFonts w:ascii="Arial" w:eastAsia="Times New Roman" w:hAnsi="Arial" w:cs="Arial"/>
          <w:sz w:val="24"/>
          <w:szCs w:val="24"/>
          <w:lang w:eastAsia="pl-PL"/>
        </w:rPr>
      </w:pPr>
      <w:r w:rsidRPr="009A28E0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443322B2" w14:textId="77777777" w:rsidR="00DF240C" w:rsidRPr="009A28E0" w:rsidRDefault="00DF240C" w:rsidP="00DF240C">
      <w:pPr>
        <w:shd w:val="clear" w:color="auto" w:fill="FFFFFF"/>
        <w:tabs>
          <w:tab w:val="left" w:pos="5103"/>
        </w:tabs>
        <w:spacing w:after="72" w:line="396" w:lineRule="atLeast"/>
        <w:ind w:left="142" w:hanging="284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9A28E0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9A28E0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9A28E0">
        <w:rPr>
          <w:rFonts w:ascii="Arial" w:eastAsia="Times New Roman" w:hAnsi="Arial" w:cs="Arial"/>
          <w:sz w:val="20"/>
          <w:szCs w:val="20"/>
          <w:lang w:eastAsia="pl-PL"/>
        </w:rPr>
        <w:t>Podpis osoby upoważnionej</w:t>
      </w:r>
    </w:p>
    <w:p w14:paraId="78C6D3C3" w14:textId="77777777" w:rsidR="00DF240C" w:rsidRPr="009A28E0" w:rsidRDefault="00DF240C" w:rsidP="00DF240C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  <w:vertAlign w:val="superscript"/>
          <w:lang w:eastAsia="pl-PL"/>
        </w:rPr>
      </w:pPr>
    </w:p>
    <w:p w14:paraId="7EB6DC84" w14:textId="77777777" w:rsidR="00DF240C" w:rsidRPr="009A28E0" w:rsidRDefault="00DF240C" w:rsidP="00DF240C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  <w:vertAlign w:val="superscript"/>
          <w:lang w:eastAsia="pl-PL"/>
        </w:rPr>
      </w:pPr>
    </w:p>
    <w:p w14:paraId="4836BDBF" w14:textId="77777777" w:rsidR="00DF240C" w:rsidRPr="009A28E0" w:rsidRDefault="00DF240C" w:rsidP="00DF240C">
      <w:pPr>
        <w:shd w:val="clear" w:color="auto" w:fill="FFFFFF"/>
        <w:spacing w:after="0" w:line="360" w:lineRule="auto"/>
        <w:ind w:hanging="142"/>
        <w:jc w:val="both"/>
        <w:rPr>
          <w:rFonts w:ascii="Arial" w:hAnsi="Arial" w:cs="Arial"/>
          <w:sz w:val="18"/>
          <w:szCs w:val="18"/>
        </w:rPr>
      </w:pPr>
      <w:r w:rsidRPr="009A28E0">
        <w:rPr>
          <w:rFonts w:ascii="Arial" w:eastAsia="Times New Roman" w:hAnsi="Arial" w:cs="Arial"/>
          <w:sz w:val="18"/>
          <w:szCs w:val="18"/>
          <w:vertAlign w:val="superscript"/>
          <w:lang w:eastAsia="pl-PL"/>
        </w:rPr>
        <w:t xml:space="preserve">1 </w:t>
      </w:r>
      <w:r w:rsidRPr="009A28E0">
        <w:rPr>
          <w:rFonts w:ascii="Arial" w:eastAsia="Times New Roman" w:hAnsi="Arial" w:cs="Arial"/>
          <w:sz w:val="18"/>
          <w:szCs w:val="18"/>
          <w:lang w:eastAsia="pl-PL"/>
        </w:rPr>
        <w:t xml:space="preserve">Dotyczy podmiotów o których mowa w </w:t>
      </w:r>
      <w:r w:rsidRPr="009A28E0">
        <w:rPr>
          <w:rFonts w:ascii="Arial" w:hAnsi="Arial" w:cs="Arial"/>
          <w:sz w:val="18"/>
          <w:szCs w:val="18"/>
        </w:rPr>
        <w:t xml:space="preserve">§ 39 </w:t>
      </w:r>
      <w:r w:rsidRPr="009A28E0">
        <w:rPr>
          <w:rFonts w:ascii="Arial" w:eastAsia="Times New Roman" w:hAnsi="Arial" w:cs="Arial"/>
          <w:sz w:val="18"/>
          <w:szCs w:val="18"/>
          <w:lang w:eastAsia="pl-PL"/>
        </w:rPr>
        <w:t xml:space="preserve">ust. 1 rozporządzenia </w:t>
      </w:r>
      <w:r w:rsidRPr="009A28E0">
        <w:rPr>
          <w:rFonts w:ascii="Arial" w:hAnsi="Arial" w:cs="Arial"/>
          <w:sz w:val="18"/>
          <w:szCs w:val="18"/>
        </w:rPr>
        <w:t xml:space="preserve">Rady Ministrów z 21 października 2019 r. </w:t>
      </w:r>
      <w:r w:rsidRPr="009A28E0">
        <w:rPr>
          <w:rFonts w:ascii="Arial" w:hAnsi="Arial" w:cs="Arial"/>
          <w:sz w:val="18"/>
          <w:szCs w:val="18"/>
        </w:rPr>
        <w:br/>
        <w:t>w sprawie szczegółowego sposobu gospodarowania składnikami rzeczowymi majątku ruchomego Skarbu Państwa</w:t>
      </w:r>
    </w:p>
    <w:p w14:paraId="771A23B9" w14:textId="77777777" w:rsidR="00DF240C" w:rsidRPr="009A28E0" w:rsidRDefault="00DF240C" w:rsidP="00DF240C">
      <w:pPr>
        <w:shd w:val="clear" w:color="auto" w:fill="FFFFFF"/>
        <w:spacing w:after="0" w:line="360" w:lineRule="auto"/>
        <w:ind w:hanging="142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9A28E0">
        <w:rPr>
          <w:rFonts w:ascii="Arial" w:hAnsi="Arial" w:cs="Arial"/>
          <w:sz w:val="18"/>
          <w:szCs w:val="18"/>
          <w:vertAlign w:val="superscript"/>
        </w:rPr>
        <w:t xml:space="preserve">2  </w:t>
      </w:r>
      <w:r w:rsidRPr="009A28E0">
        <w:rPr>
          <w:rFonts w:ascii="Arial" w:hAnsi="Arial" w:cs="Arial"/>
          <w:sz w:val="18"/>
          <w:szCs w:val="18"/>
        </w:rPr>
        <w:t>Niepotrzebne skreślić</w:t>
      </w:r>
    </w:p>
    <w:p w14:paraId="6D648460" w14:textId="77777777" w:rsidR="00DF240C" w:rsidRPr="009A28E0" w:rsidRDefault="00DF240C" w:rsidP="00DF240C">
      <w:pPr>
        <w:spacing w:after="0" w:line="360" w:lineRule="auto"/>
        <w:ind w:left="4956"/>
        <w:jc w:val="center"/>
        <w:rPr>
          <w:rFonts w:ascii="Arial" w:eastAsia="Times New Roman" w:hAnsi="Arial" w:cs="Arial"/>
          <w:sz w:val="18"/>
          <w:szCs w:val="24"/>
          <w:lang w:eastAsia="pl-PL"/>
        </w:rPr>
      </w:pPr>
    </w:p>
    <w:p w14:paraId="7DB7D6F9" w14:textId="77777777" w:rsidR="00DF240C" w:rsidRPr="009A28E0" w:rsidRDefault="00DF240C" w:rsidP="00DF240C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sectPr w:rsidR="00DF240C" w:rsidRPr="009A28E0" w:rsidSect="00D37400">
      <w:pgSz w:w="11906" w:h="16838"/>
      <w:pgMar w:top="993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41ECD"/>
    <w:multiLevelType w:val="hybridMultilevel"/>
    <w:tmpl w:val="BA40D4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223D89"/>
    <w:multiLevelType w:val="hybridMultilevel"/>
    <w:tmpl w:val="702EF1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393546"/>
    <w:multiLevelType w:val="hybridMultilevel"/>
    <w:tmpl w:val="11A2F1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40C"/>
    <w:rsid w:val="007724E0"/>
    <w:rsid w:val="007C0368"/>
    <w:rsid w:val="00D67712"/>
    <w:rsid w:val="00DF2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2C273"/>
  <w15:chartTrackingRefBased/>
  <w15:docId w15:val="{3F4824A8-63CB-42DF-960B-616380B72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F240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F24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199</Words>
  <Characters>1194</Characters>
  <Application>Microsoft Office Word</Application>
  <DocSecurity>0</DocSecurity>
  <Lines>9</Lines>
  <Paragraphs>2</Paragraphs>
  <ScaleCrop>false</ScaleCrop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D.Kempisty (KW Szczecin)</dc:creator>
  <cp:keywords/>
  <dc:description/>
  <cp:lastModifiedBy>D.Kempisty (KW Szczecin)</cp:lastModifiedBy>
  <cp:revision>3</cp:revision>
  <dcterms:created xsi:type="dcterms:W3CDTF">2021-07-19T07:11:00Z</dcterms:created>
  <dcterms:modified xsi:type="dcterms:W3CDTF">2021-07-19T07:12:00Z</dcterms:modified>
</cp:coreProperties>
</file>