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9EF" w:rsidRPr="00FD02B3" w:rsidRDefault="00C109EF" w:rsidP="00C109EF">
      <w:pPr>
        <w:rPr>
          <w:rFonts w:asciiTheme="minorHAnsi" w:hAnsiTheme="minorHAnsi" w:cstheme="minorHAnsi"/>
          <w:sz w:val="22"/>
          <w:szCs w:val="22"/>
        </w:rPr>
      </w:pPr>
      <w:r w:rsidRPr="00FD02B3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1" locked="0" layoutInCell="1" allowOverlap="1" wp14:anchorId="15C43755" wp14:editId="238B6271">
            <wp:simplePos x="0" y="0"/>
            <wp:positionH relativeFrom="column">
              <wp:posOffset>0</wp:posOffset>
            </wp:positionH>
            <wp:positionV relativeFrom="paragraph">
              <wp:posOffset>-1028700</wp:posOffset>
            </wp:positionV>
            <wp:extent cx="5400675" cy="1619885"/>
            <wp:effectExtent l="0" t="0" r="9525" b="0"/>
            <wp:wrapTight wrapText="bothSides">
              <wp:wrapPolygon edited="0">
                <wp:start x="0" y="0"/>
                <wp:lineTo x="0" y="21338"/>
                <wp:lineTo x="21562" y="21338"/>
                <wp:lineTo x="21562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619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9EF" w:rsidRPr="00FD02B3" w:rsidRDefault="00C109EF" w:rsidP="00C109EF">
      <w:pPr>
        <w:ind w:left="-426"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C109EF" w:rsidRPr="00FD02B3" w:rsidRDefault="00C109EF" w:rsidP="00C109EF">
      <w:pPr>
        <w:ind w:left="-426"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C109EF" w:rsidRPr="00FD02B3" w:rsidRDefault="00C109EF" w:rsidP="00C109EF">
      <w:pPr>
        <w:ind w:left="-426"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C109EF" w:rsidRPr="00FD02B3" w:rsidRDefault="00C109EF" w:rsidP="00C109EF">
      <w:pPr>
        <w:ind w:left="-426"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C109EF" w:rsidRPr="00FD02B3" w:rsidRDefault="00C109EF" w:rsidP="00C109EF">
      <w:pPr>
        <w:ind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C109EF" w:rsidRPr="00FD02B3" w:rsidRDefault="00C109EF" w:rsidP="00C109EF">
      <w:pPr>
        <w:ind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C109EF" w:rsidRPr="00FD02B3" w:rsidRDefault="00C109EF" w:rsidP="00C109EF">
      <w:pPr>
        <w:ind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C109EF" w:rsidRPr="00FD02B3" w:rsidRDefault="00C109EF" w:rsidP="00C109EF">
      <w:pPr>
        <w:ind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C109EF" w:rsidRPr="00FD02B3" w:rsidRDefault="00C109EF" w:rsidP="00C109EF">
      <w:pPr>
        <w:ind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C109EF" w:rsidRPr="00FD02B3" w:rsidRDefault="00C109EF" w:rsidP="00C109EF">
      <w:pPr>
        <w:ind w:right="-257"/>
        <w:jc w:val="both"/>
        <w:rPr>
          <w:rFonts w:asciiTheme="minorHAnsi" w:hAnsiTheme="minorHAnsi" w:cstheme="minorHAnsi"/>
          <w:sz w:val="22"/>
          <w:szCs w:val="22"/>
        </w:rPr>
      </w:pPr>
      <w:r w:rsidRPr="00FD02B3">
        <w:rPr>
          <w:rFonts w:asciiTheme="minorHAnsi" w:hAnsiTheme="minorHAnsi" w:cstheme="minorHAnsi"/>
          <w:sz w:val="22"/>
          <w:szCs w:val="22"/>
        </w:rPr>
        <w:t>PN-</w:t>
      </w:r>
      <w:r>
        <w:rPr>
          <w:rFonts w:asciiTheme="minorHAnsi" w:hAnsiTheme="minorHAnsi" w:cstheme="minorHAnsi"/>
          <w:sz w:val="22"/>
          <w:szCs w:val="22"/>
        </w:rPr>
        <w:t>47</w:t>
      </w:r>
      <w:r w:rsidRPr="00FD02B3">
        <w:rPr>
          <w:rFonts w:asciiTheme="minorHAnsi" w:hAnsiTheme="minorHAnsi" w:cstheme="minorHAnsi"/>
          <w:sz w:val="22"/>
          <w:szCs w:val="22"/>
        </w:rPr>
        <w:t>/21</w:t>
      </w:r>
    </w:p>
    <w:p w:rsidR="00C109EF" w:rsidRPr="00FD02B3" w:rsidRDefault="00C109EF" w:rsidP="00C109EF">
      <w:pPr>
        <w:ind w:right="-2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BDG.WZP.1935.43</w:t>
      </w:r>
      <w:r w:rsidRPr="00FD02B3">
        <w:rPr>
          <w:rFonts w:asciiTheme="minorHAnsi" w:hAnsiTheme="minorHAnsi" w:cstheme="minorHAnsi"/>
          <w:sz w:val="22"/>
          <w:szCs w:val="22"/>
        </w:rPr>
        <w:t>.2021.IŚ</w:t>
      </w:r>
    </w:p>
    <w:p w:rsidR="00C109EF" w:rsidRPr="00FD02B3" w:rsidRDefault="00C109EF" w:rsidP="00C109EF">
      <w:pPr>
        <w:ind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C109EF" w:rsidRPr="00FD02B3" w:rsidRDefault="00C109EF" w:rsidP="00C109EF">
      <w:pPr>
        <w:keepNext/>
        <w:tabs>
          <w:tab w:val="left" w:pos="1440"/>
          <w:tab w:val="left" w:pos="1800"/>
          <w:tab w:val="left" w:pos="9000"/>
        </w:tabs>
        <w:ind w:right="-156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C109EF" w:rsidRPr="00FD02B3" w:rsidRDefault="00C109EF" w:rsidP="00C109EF">
      <w:pPr>
        <w:keepNext/>
        <w:tabs>
          <w:tab w:val="left" w:pos="1440"/>
          <w:tab w:val="left" w:pos="1800"/>
          <w:tab w:val="left" w:pos="9000"/>
        </w:tabs>
        <w:ind w:right="-156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C109EF" w:rsidRPr="00FD02B3" w:rsidRDefault="00C109EF" w:rsidP="00C109EF">
      <w:pPr>
        <w:keepNext/>
        <w:tabs>
          <w:tab w:val="left" w:pos="1440"/>
          <w:tab w:val="left" w:pos="1800"/>
          <w:tab w:val="left" w:pos="9000"/>
        </w:tabs>
        <w:ind w:left="-426" w:right="-156"/>
        <w:jc w:val="center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D02B3">
        <w:rPr>
          <w:rFonts w:asciiTheme="minorHAnsi" w:hAnsiTheme="minorHAnsi" w:cstheme="minorHAnsi"/>
          <w:b/>
          <w:color w:val="000000"/>
          <w:sz w:val="22"/>
          <w:szCs w:val="22"/>
        </w:rPr>
        <w:t>ZAWIADOMIENIE O WYBORZE NAJKORZYSTNIEJSZEJ OFERTY</w:t>
      </w:r>
    </w:p>
    <w:p w:rsidR="00C109EF" w:rsidRPr="00FD02B3" w:rsidRDefault="00C109EF" w:rsidP="00C109E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109EF" w:rsidRPr="00FD02B3" w:rsidRDefault="00C109EF" w:rsidP="00C109E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109EF" w:rsidRPr="00FD02B3" w:rsidRDefault="00C109EF" w:rsidP="00C109EF">
      <w:pPr>
        <w:pStyle w:val="Akapitzlist"/>
        <w:keepNext/>
        <w:numPr>
          <w:ilvl w:val="0"/>
          <w:numId w:val="1"/>
        </w:numPr>
        <w:tabs>
          <w:tab w:val="left" w:pos="1800"/>
          <w:tab w:val="left" w:pos="9000"/>
          <w:tab w:val="left" w:pos="9214"/>
        </w:tabs>
        <w:jc w:val="both"/>
        <w:outlineLvl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D02B3">
        <w:rPr>
          <w:rFonts w:asciiTheme="minorHAnsi" w:hAnsiTheme="minorHAnsi" w:cstheme="minorHAnsi"/>
          <w:sz w:val="22"/>
          <w:szCs w:val="22"/>
        </w:rPr>
        <w:t>Informacja o wyborze oferty najkorzystniejszej: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38"/>
      </w:tblGrid>
      <w:tr w:rsidR="00C109EF" w:rsidRPr="00FD02B3" w:rsidTr="00BA6BFC">
        <w:trPr>
          <w:trHeight w:val="120"/>
        </w:trPr>
        <w:tc>
          <w:tcPr>
            <w:tcW w:w="9638" w:type="dxa"/>
          </w:tcPr>
          <w:p w:rsidR="00C109EF" w:rsidRDefault="00C109EF" w:rsidP="00BA6B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2B3">
              <w:rPr>
                <w:rFonts w:asciiTheme="minorHAnsi" w:hAnsiTheme="minorHAnsi" w:cstheme="minorHAnsi"/>
                <w:sz w:val="22"/>
                <w:szCs w:val="22"/>
              </w:rPr>
              <w:t>Zamawiający informuje</w:t>
            </w:r>
            <w:r w:rsidRPr="00467E2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1"/>
            </w:r>
            <w:r w:rsidRPr="00467E2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,</w:t>
            </w:r>
            <w:r w:rsidRPr="00FD02B3">
              <w:rPr>
                <w:rFonts w:asciiTheme="minorHAnsi" w:hAnsiTheme="minorHAnsi" w:cstheme="minorHAnsi"/>
                <w:sz w:val="22"/>
                <w:szCs w:val="22"/>
              </w:rPr>
              <w:t xml:space="preserve"> że w postępowaniu o udzielenie zamówienia publicznego, prowadzonym w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trybie przetargu nieograniczonego </w:t>
            </w:r>
            <w:r w:rsidRPr="00FD02B3">
              <w:rPr>
                <w:rFonts w:asciiTheme="minorHAnsi" w:hAnsiTheme="minorHAnsi" w:cstheme="minorHAnsi"/>
                <w:sz w:val="22"/>
                <w:szCs w:val="22"/>
              </w:rPr>
              <w:t xml:space="preserve"> na </w:t>
            </w:r>
            <w:r w:rsidRPr="00686D02"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r w:rsidR="0010095A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usługę</w:t>
            </w:r>
            <w:r w:rsidRPr="00686D02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zakupu powierzchni reklamowych na zewnętrznych nośnikach typu </w:t>
            </w:r>
            <w:proofErr w:type="spellStart"/>
            <w:r w:rsidRPr="00686D02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outdoor</w:t>
            </w:r>
            <w:proofErr w:type="spellEnd"/>
            <w:r w:rsidRPr="00686D02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na potrzeby kampanii społecznych i informacyjnych realizowanych przez Kancelarię Prezesa Rady</w:t>
            </w:r>
            <w:r w:rsidR="001832C5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Ministrów</w:t>
            </w:r>
            <w:bookmarkStart w:id="0" w:name="_GoBack"/>
            <w:bookmarkEnd w:id="0"/>
            <w:r w:rsidRPr="00686D02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02B3">
              <w:rPr>
                <w:rFonts w:asciiTheme="minorHAnsi" w:hAnsiTheme="minorHAnsi" w:cstheme="minorHAnsi"/>
                <w:sz w:val="22"/>
                <w:szCs w:val="22"/>
              </w:rPr>
              <w:t xml:space="preserve">wybrał ofertę nr </w:t>
            </w:r>
            <w:r w:rsidRPr="00686D02">
              <w:rPr>
                <w:rFonts w:asciiTheme="minorHAnsi" w:hAnsiTheme="minorHAnsi" w:cstheme="minorHAnsi"/>
                <w:sz w:val="22"/>
                <w:szCs w:val="22"/>
              </w:rPr>
              <w:t>1, złożoną przez</w:t>
            </w:r>
            <w:r w:rsidR="00686D02">
              <w:rPr>
                <w:rFonts w:asciiTheme="minorHAnsi" w:hAnsiTheme="minorHAnsi" w:cstheme="minorHAnsi"/>
                <w:sz w:val="22"/>
                <w:szCs w:val="22"/>
              </w:rPr>
              <w:t xml:space="preserve"> Sigma BIS SA, ul. Bielańska 12, 00-085 Warszawa. Umowa zostanie podpisana do kwoty  2 000 000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zł brutto.</w:t>
            </w:r>
            <w:r w:rsidRPr="00FD02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109EF" w:rsidRPr="00FD02B3" w:rsidRDefault="00C109EF" w:rsidP="00BA6BFC">
            <w:pPr>
              <w:ind w:left="37"/>
              <w:rPr>
                <w:rFonts w:asciiTheme="minorHAnsi" w:hAnsiTheme="minorHAnsi" w:cstheme="minorHAnsi"/>
                <w:sz w:val="22"/>
                <w:szCs w:val="22"/>
              </w:rPr>
            </w:pPr>
            <w:r w:rsidRPr="00FD02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="00C109EF" w:rsidRPr="00FD02B3" w:rsidRDefault="00C109EF" w:rsidP="00C109EF">
      <w:pPr>
        <w:tabs>
          <w:tab w:val="left" w:pos="90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D02B3">
        <w:rPr>
          <w:rFonts w:asciiTheme="minorHAnsi" w:hAnsiTheme="minorHAnsi" w:cstheme="minorHAnsi"/>
          <w:sz w:val="22"/>
          <w:szCs w:val="22"/>
        </w:rPr>
        <w:t>Wykonawca nie podlega wykluczeniu z udziału w postępowaniu, jego oferta spełnia wszystkie wymogi SWZ, nie podlega odrzuc</w:t>
      </w:r>
      <w:r w:rsidR="00686D02">
        <w:rPr>
          <w:rFonts w:asciiTheme="minorHAnsi" w:hAnsiTheme="minorHAnsi" w:cstheme="minorHAnsi"/>
          <w:sz w:val="22"/>
          <w:szCs w:val="22"/>
        </w:rPr>
        <w:t>eniu i uzyskała łączną ocenę 414,27</w:t>
      </w:r>
      <w:r w:rsidRPr="00FD02B3">
        <w:rPr>
          <w:rFonts w:asciiTheme="minorHAnsi" w:hAnsiTheme="minorHAnsi" w:cstheme="minorHAnsi"/>
          <w:sz w:val="22"/>
          <w:szCs w:val="22"/>
        </w:rPr>
        <w:t xml:space="preserve"> pkt</w:t>
      </w:r>
      <w:r w:rsidR="00686D02">
        <w:rPr>
          <w:rFonts w:asciiTheme="minorHAnsi" w:hAnsiTheme="minorHAnsi" w:cstheme="minorHAnsi"/>
          <w:sz w:val="22"/>
          <w:szCs w:val="22"/>
        </w:rPr>
        <w:t xml:space="preserve"> – na 500 punktów, które można było maksymalnie uzyskać we wszystkich kryteriach</w:t>
      </w:r>
      <w:r w:rsidRPr="00FD02B3">
        <w:rPr>
          <w:rFonts w:asciiTheme="minorHAnsi" w:hAnsiTheme="minorHAnsi" w:cstheme="minorHAnsi"/>
          <w:sz w:val="22"/>
          <w:szCs w:val="22"/>
        </w:rPr>
        <w:t>.</w:t>
      </w:r>
    </w:p>
    <w:p w:rsidR="00C109EF" w:rsidRPr="00FD02B3" w:rsidRDefault="00C109EF" w:rsidP="00C109EF">
      <w:pPr>
        <w:tabs>
          <w:tab w:val="left" w:pos="90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C109EF" w:rsidRPr="003F37E6" w:rsidRDefault="00C109EF" w:rsidP="00C109E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D02B3">
        <w:rPr>
          <w:rFonts w:asciiTheme="minorHAnsi" w:hAnsiTheme="minorHAnsi" w:cstheme="minorHAnsi"/>
          <w:sz w:val="22"/>
          <w:szCs w:val="22"/>
        </w:rPr>
        <w:t>Informacja o złożonych ofertach</w:t>
      </w:r>
      <w:r w:rsidRPr="00FD02B3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C109EF" w:rsidRPr="00790C75" w:rsidRDefault="00C109EF" w:rsidP="00686D02">
      <w:pPr>
        <w:pStyle w:val="Akapitzlist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985"/>
      </w:tblGrid>
      <w:tr w:rsidR="00686D02" w:rsidRPr="00FD02B3" w:rsidTr="00686D02">
        <w:tc>
          <w:tcPr>
            <w:tcW w:w="567" w:type="dxa"/>
          </w:tcPr>
          <w:p w:rsidR="00686D02" w:rsidRPr="00FD02B3" w:rsidRDefault="00686D02" w:rsidP="00BA6BF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90C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Lp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12" w:type="dxa"/>
            <w:vAlign w:val="center"/>
          </w:tcPr>
          <w:p w:rsidR="00686D02" w:rsidRPr="00FD02B3" w:rsidRDefault="00686D02" w:rsidP="00BA6BF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D02B3">
              <w:rPr>
                <w:rFonts w:asciiTheme="minorHAnsi" w:hAnsiTheme="minorHAnsi" w:cstheme="minorHAnsi"/>
                <w:sz w:val="22"/>
                <w:szCs w:val="22"/>
              </w:rPr>
              <w:t>Wykonawca(y)</w:t>
            </w:r>
          </w:p>
        </w:tc>
        <w:tc>
          <w:tcPr>
            <w:tcW w:w="1985" w:type="dxa"/>
            <w:vAlign w:val="center"/>
          </w:tcPr>
          <w:p w:rsidR="00686D02" w:rsidRPr="00FD02B3" w:rsidRDefault="00686D02" w:rsidP="00BA6BF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D02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Liczba punktów</w:t>
            </w:r>
          </w:p>
        </w:tc>
      </w:tr>
      <w:tr w:rsidR="00686D02" w:rsidRPr="00FD02B3" w:rsidTr="00686D02">
        <w:tc>
          <w:tcPr>
            <w:tcW w:w="567" w:type="dxa"/>
          </w:tcPr>
          <w:p w:rsidR="00686D02" w:rsidRPr="00790C75" w:rsidRDefault="00686D02" w:rsidP="00686D0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812" w:type="dxa"/>
            <w:vAlign w:val="center"/>
          </w:tcPr>
          <w:p w:rsidR="00686D02" w:rsidRPr="004E699B" w:rsidRDefault="00686D02" w:rsidP="00686D02">
            <w:pPr>
              <w:shd w:val="clear" w:color="auto" w:fill="FFFFFF"/>
              <w:ind w:left="-38" w:right="-11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Sigma BIS SA, ul. Bielańska 12, 00-085 Warszawa</w:t>
            </w:r>
          </w:p>
        </w:tc>
        <w:tc>
          <w:tcPr>
            <w:tcW w:w="1985" w:type="dxa"/>
            <w:vAlign w:val="center"/>
          </w:tcPr>
          <w:p w:rsidR="00686D02" w:rsidRPr="00790C75" w:rsidRDefault="00686D02" w:rsidP="00686D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414,27</w:t>
            </w:r>
          </w:p>
        </w:tc>
      </w:tr>
      <w:tr w:rsidR="00686D02" w:rsidRPr="00FD02B3" w:rsidTr="00686D02">
        <w:tc>
          <w:tcPr>
            <w:tcW w:w="567" w:type="dxa"/>
          </w:tcPr>
          <w:p w:rsidR="00686D02" w:rsidRDefault="00686D02" w:rsidP="00686D0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:rsidR="00686D02" w:rsidRPr="00FD02B3" w:rsidRDefault="00686D02" w:rsidP="00686D0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Ströer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Media Sp. z o.o. Sp. komandytowa, pl. Europejski 2, 00844 Warszawa</w:t>
            </w:r>
          </w:p>
        </w:tc>
        <w:tc>
          <w:tcPr>
            <w:tcW w:w="1985" w:type="dxa"/>
            <w:vAlign w:val="center"/>
          </w:tcPr>
          <w:p w:rsidR="00686D02" w:rsidRPr="00790C75" w:rsidRDefault="00686D02" w:rsidP="00686D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357,49</w:t>
            </w:r>
          </w:p>
        </w:tc>
      </w:tr>
      <w:tr w:rsidR="00686D02" w:rsidRPr="00FD02B3" w:rsidTr="00686D02">
        <w:tc>
          <w:tcPr>
            <w:tcW w:w="567" w:type="dxa"/>
          </w:tcPr>
          <w:p w:rsidR="00686D02" w:rsidRDefault="00686D02" w:rsidP="00686D0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812" w:type="dxa"/>
          </w:tcPr>
          <w:p w:rsidR="00686D02" w:rsidRDefault="00686D02" w:rsidP="00686D0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Media Group Sp. z o.o., ul. Żurawia 6/12 lok. 320, 00-503 Warszawa</w:t>
            </w:r>
          </w:p>
        </w:tc>
        <w:tc>
          <w:tcPr>
            <w:tcW w:w="1985" w:type="dxa"/>
            <w:vAlign w:val="center"/>
          </w:tcPr>
          <w:p w:rsidR="00686D02" w:rsidRDefault="00686D02" w:rsidP="00686D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Oferta odrzucona</w:t>
            </w:r>
          </w:p>
        </w:tc>
      </w:tr>
    </w:tbl>
    <w:p w:rsidR="00C109EF" w:rsidRDefault="00C109EF" w:rsidP="00C109EF">
      <w:pPr>
        <w:tabs>
          <w:tab w:val="left" w:pos="9639"/>
        </w:tabs>
        <w:ind w:right="1"/>
        <w:jc w:val="both"/>
        <w:rPr>
          <w:rFonts w:asciiTheme="minorHAnsi" w:hAnsiTheme="minorHAnsi" w:cstheme="minorHAnsi"/>
          <w:sz w:val="22"/>
          <w:szCs w:val="22"/>
        </w:rPr>
      </w:pPr>
    </w:p>
    <w:p w:rsidR="00C109EF" w:rsidRPr="001D5E04" w:rsidRDefault="00686D02" w:rsidP="00C109EF">
      <w:pPr>
        <w:tabs>
          <w:tab w:val="left" w:pos="9639"/>
        </w:tabs>
        <w:ind w:right="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D5E04">
        <w:rPr>
          <w:rFonts w:asciiTheme="minorHAnsi" w:hAnsiTheme="minorHAnsi" w:cstheme="minorHAnsi"/>
          <w:i/>
          <w:sz w:val="22"/>
          <w:szCs w:val="22"/>
        </w:rPr>
        <w:t>Szczegółowa punktacja w załączonej tabeli.</w:t>
      </w:r>
    </w:p>
    <w:p w:rsidR="00C109EF" w:rsidRDefault="00C109EF" w:rsidP="00C109EF">
      <w:pPr>
        <w:tabs>
          <w:tab w:val="left" w:pos="9639"/>
        </w:tabs>
        <w:ind w:right="1"/>
        <w:jc w:val="both"/>
        <w:rPr>
          <w:rFonts w:asciiTheme="minorHAnsi" w:hAnsiTheme="minorHAnsi" w:cstheme="minorHAnsi"/>
          <w:sz w:val="22"/>
          <w:szCs w:val="22"/>
        </w:rPr>
      </w:pPr>
    </w:p>
    <w:p w:rsidR="00C109EF" w:rsidRDefault="00C109EF" w:rsidP="00C109EF"/>
    <w:p w:rsidR="00D306BF" w:rsidRDefault="001832C5"/>
    <w:sectPr w:rsidR="00D306BF" w:rsidSect="006F16BF">
      <w:footerReference w:type="even" r:id="rId8"/>
      <w:footerReference w:type="default" r:id="rId9"/>
      <w:footnotePr>
        <w:pos w:val="beneathText"/>
      </w:footnotePr>
      <w:pgSz w:w="11905" w:h="16837"/>
      <w:pgMar w:top="1417" w:right="848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9EF" w:rsidRDefault="00C109EF" w:rsidP="00C109EF">
      <w:r>
        <w:separator/>
      </w:r>
    </w:p>
  </w:endnote>
  <w:endnote w:type="continuationSeparator" w:id="0">
    <w:p w:rsidR="00C109EF" w:rsidRDefault="00C109EF" w:rsidP="00C1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2D" w:rsidRDefault="001D5E04" w:rsidP="003901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5C2D" w:rsidRDefault="001832C5" w:rsidP="0070024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2D" w:rsidRDefault="001832C5" w:rsidP="00C47813">
    <w:pPr>
      <w:pStyle w:val="Stopka"/>
      <w:framePr w:wrap="around" w:vAnchor="text" w:hAnchor="page" w:x="6202" w:y="173"/>
      <w:jc w:val="center"/>
      <w:rPr>
        <w:rStyle w:val="Numerstrony"/>
      </w:rPr>
    </w:pPr>
  </w:p>
  <w:p w:rsidR="00335C2D" w:rsidRDefault="001832C5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9EF" w:rsidRDefault="00C109EF" w:rsidP="00C109EF">
      <w:r>
        <w:separator/>
      </w:r>
    </w:p>
  </w:footnote>
  <w:footnote w:type="continuationSeparator" w:id="0">
    <w:p w:rsidR="00C109EF" w:rsidRDefault="00C109EF" w:rsidP="00C109EF">
      <w:r>
        <w:continuationSeparator/>
      </w:r>
    </w:p>
  </w:footnote>
  <w:footnote w:id="1">
    <w:p w:rsidR="00C109EF" w:rsidRDefault="00C109EF" w:rsidP="00C109E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D02B3">
        <w:rPr>
          <w:rFonts w:asciiTheme="minorHAnsi" w:hAnsiTheme="minorHAnsi" w:cstheme="minorHAnsi"/>
        </w:rPr>
        <w:t xml:space="preserve">Podstawa prawna </w:t>
      </w:r>
      <w:r w:rsidR="008F17C2">
        <w:rPr>
          <w:rFonts w:asciiTheme="minorHAnsi" w:hAnsiTheme="minorHAnsi" w:cstheme="minorHAnsi"/>
          <w:bCs/>
          <w:color w:val="000000"/>
        </w:rPr>
        <w:t xml:space="preserve">z art. 253 ust. 1 </w:t>
      </w:r>
      <w:r w:rsidRPr="00FD02B3">
        <w:rPr>
          <w:rFonts w:asciiTheme="minorHAnsi" w:hAnsiTheme="minorHAnsi" w:cstheme="minorHAnsi"/>
          <w:bCs/>
          <w:color w:val="000000"/>
        </w:rPr>
        <w:t xml:space="preserve"> ustawy z dnia 11 września 2019 r. Prawo zamówień </w:t>
      </w:r>
      <w:r>
        <w:rPr>
          <w:rFonts w:asciiTheme="minorHAnsi" w:hAnsiTheme="minorHAnsi" w:cstheme="minorHAnsi"/>
        </w:rPr>
        <w:t>publicznych (Dz. U. z 2021 r., poz. 1129</w:t>
      </w:r>
      <w:r w:rsidR="00B50D1A">
        <w:rPr>
          <w:rFonts w:asciiTheme="minorHAnsi" w:hAnsiTheme="minorHAnsi" w:cstheme="minorHAnsi"/>
        </w:rPr>
        <w:t xml:space="preserve"> ze zm.</w:t>
      </w:r>
      <w:r w:rsidRPr="00FD02B3">
        <w:rPr>
          <w:rFonts w:asciiTheme="minorHAnsi" w:hAnsiTheme="minorHAnsi" w:cstheme="minorHAnsi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061E8"/>
    <w:multiLevelType w:val="hybridMultilevel"/>
    <w:tmpl w:val="AC048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EF"/>
    <w:rsid w:val="00005149"/>
    <w:rsid w:val="0010095A"/>
    <w:rsid w:val="001832C5"/>
    <w:rsid w:val="001D5E04"/>
    <w:rsid w:val="00453EAE"/>
    <w:rsid w:val="0051395C"/>
    <w:rsid w:val="00686D02"/>
    <w:rsid w:val="008F17C2"/>
    <w:rsid w:val="00B50D1A"/>
    <w:rsid w:val="00C109EF"/>
    <w:rsid w:val="00D3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B262"/>
  <w15:chartTrackingRefBased/>
  <w15:docId w15:val="{36C4938E-4DDE-4154-89D5-BF813AB7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09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C109EF"/>
  </w:style>
  <w:style w:type="paragraph" w:styleId="Stopka">
    <w:name w:val="footer"/>
    <w:basedOn w:val="Normalny"/>
    <w:link w:val="StopkaZnak"/>
    <w:rsid w:val="00C10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109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Podsis rysunku,Akapit z listą numerowaną,Numerowanie,BulletC,Wyliczanie,Obiekt,List Paragraph,normalny tekst,Akapit z listą31,Bullets,List Paragraph1,Wypunktowanie"/>
    <w:basedOn w:val="Normalny"/>
    <w:link w:val="AkapitzlistZnak"/>
    <w:uiPriority w:val="34"/>
    <w:qFormat/>
    <w:rsid w:val="00C109E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09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09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09EF"/>
    <w:rPr>
      <w:vertAlign w:val="superscript"/>
    </w:rPr>
  </w:style>
  <w:style w:type="character" w:customStyle="1" w:styleId="AkapitzlistZnak">
    <w:name w:val="Akapit z listą Znak"/>
    <w:aliases w:val="CW_Lista Znak,Podsis rysunku Znak,Akapit z listą numerowaną Znak,Numerowanie Znak,BulletC Znak,Wyliczanie Znak,Obiekt Znak,List Paragraph Znak,normalny tekst Znak,Akapit z listą31 Znak,Bullets Znak,List Paragraph1 Znak"/>
    <w:link w:val="Akapitzlist"/>
    <w:uiPriority w:val="34"/>
    <w:locked/>
    <w:rsid w:val="00C109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C109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10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Świątnicka Iwona</dc:creator>
  <cp:keywords/>
  <dc:description/>
  <cp:lastModifiedBy>Świątnicka Iwona</cp:lastModifiedBy>
  <cp:revision>5</cp:revision>
  <dcterms:created xsi:type="dcterms:W3CDTF">2021-11-18T10:38:00Z</dcterms:created>
  <dcterms:modified xsi:type="dcterms:W3CDTF">2021-11-18T12:43:00Z</dcterms:modified>
</cp:coreProperties>
</file>