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500D" w14:textId="77777777" w:rsidR="00840BA1" w:rsidRPr="00103CDE" w:rsidRDefault="00827462" w:rsidP="005E0648">
      <w:pPr>
        <w:autoSpaceDE w:val="0"/>
        <w:autoSpaceDN w:val="0"/>
        <w:adjustRightInd w:val="0"/>
        <w:spacing w:after="0" w:line="240" w:lineRule="auto"/>
        <w:jc w:val="right"/>
        <w:rPr>
          <w:rFonts w:cs="Microsoft Sans Serif"/>
          <w:color w:val="000000"/>
          <w:sz w:val="20"/>
          <w:szCs w:val="20"/>
        </w:rPr>
      </w:pPr>
      <w:r w:rsidRPr="00103CDE">
        <w:rPr>
          <w:rFonts w:cs="Microsoft Sans Serif"/>
          <w:color w:val="000000"/>
          <w:sz w:val="20"/>
          <w:szCs w:val="20"/>
        </w:rPr>
        <w:t>Załącznik nr 2</w:t>
      </w:r>
      <w:r w:rsidR="00DE43C1">
        <w:rPr>
          <w:rFonts w:cs="Microsoft Sans Serif"/>
          <w:color w:val="000000"/>
          <w:sz w:val="20"/>
          <w:szCs w:val="20"/>
        </w:rPr>
        <w:t xml:space="preserve"> do Regulaminu</w:t>
      </w:r>
      <w:r w:rsidR="006D7FFC">
        <w:rPr>
          <w:rFonts w:cs="Microsoft Sans Serif"/>
          <w:color w:val="000000"/>
          <w:sz w:val="20"/>
          <w:szCs w:val="20"/>
        </w:rPr>
        <w:t xml:space="preserve"> naboru</w:t>
      </w:r>
    </w:p>
    <w:p w14:paraId="73C7D9B6" w14:textId="77777777" w:rsidR="00840BA1" w:rsidRPr="00103CDE" w:rsidRDefault="00840BA1" w:rsidP="005E064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14:paraId="54F816E6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935217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AC122B5" w14:textId="77777777" w:rsidR="00683974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 w:rsidRPr="00103CDE">
        <w:rPr>
          <w:rFonts w:cs="Helv"/>
          <w:b/>
          <w:color w:val="000000"/>
          <w:sz w:val="24"/>
          <w:szCs w:val="24"/>
        </w:rPr>
        <w:t>OGŁOSZENIE O NABORZE</w:t>
      </w:r>
    </w:p>
    <w:p w14:paraId="6E5D583C" w14:textId="77777777" w:rsidR="00EA37A8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0E0EF7E0" w14:textId="77777777" w:rsidR="00C27CDC" w:rsidRDefault="00C27CDC" w:rsidP="0033320B">
      <w:pPr>
        <w:spacing w:after="0" w:line="240" w:lineRule="auto"/>
        <w:jc w:val="both"/>
        <w:rPr>
          <w:b/>
        </w:rPr>
      </w:pPr>
    </w:p>
    <w:p w14:paraId="6F480C70" w14:textId="720B3168" w:rsidR="0033320B" w:rsidRPr="0033320B" w:rsidRDefault="00CB3452" w:rsidP="0033320B">
      <w:pPr>
        <w:spacing w:after="0" w:line="240" w:lineRule="auto"/>
        <w:jc w:val="both"/>
        <w:rPr>
          <w:b/>
        </w:rPr>
      </w:pPr>
      <w:r>
        <w:rPr>
          <w:b/>
        </w:rPr>
        <w:t xml:space="preserve">Pierwszy nabór </w:t>
      </w:r>
      <w:r w:rsidR="00EA37A8" w:rsidRPr="0033320B">
        <w:rPr>
          <w:b/>
        </w:rPr>
        <w:t xml:space="preserve">wniosków w ramach programu priorytetowego </w:t>
      </w:r>
      <w:r w:rsidR="009226F1" w:rsidRPr="009226F1">
        <w:rPr>
          <w:b/>
        </w:rPr>
        <w:t>„</w:t>
      </w:r>
      <w:r w:rsidRPr="00CB3452">
        <w:rPr>
          <w:b/>
        </w:rPr>
        <w:t>Przemysł energochłonny - OZE</w:t>
      </w:r>
      <w:r w:rsidR="009226F1" w:rsidRPr="009226F1">
        <w:rPr>
          <w:b/>
        </w:rPr>
        <w:t>”</w:t>
      </w:r>
    </w:p>
    <w:p w14:paraId="3A120A24" w14:textId="77777777" w:rsidR="005E0648" w:rsidRDefault="005E0648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11BDED1" w14:textId="68106989" w:rsidR="0096692B" w:rsidRDefault="0053399A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 na</w:t>
      </w:r>
      <w:r w:rsidR="00EA37A8" w:rsidRPr="00103CDE">
        <w:rPr>
          <w:rFonts w:ascii="Calibri" w:hAnsi="Calibri"/>
          <w:sz w:val="22"/>
          <w:szCs w:val="22"/>
        </w:rPr>
        <w:t>bór wniosków o dofinansowanie w </w:t>
      </w:r>
      <w:r w:rsidRPr="00103CDE">
        <w:rPr>
          <w:rFonts w:ascii="Calibri" w:hAnsi="Calibri"/>
          <w:sz w:val="22"/>
          <w:szCs w:val="22"/>
        </w:rPr>
        <w:t xml:space="preserve">ramach programu priorytetowego </w:t>
      </w:r>
      <w:r w:rsidR="009226F1" w:rsidRPr="009226F1">
        <w:rPr>
          <w:rFonts w:ascii="Calibri" w:hAnsi="Calibri"/>
          <w:sz w:val="22"/>
          <w:szCs w:val="22"/>
        </w:rPr>
        <w:t>„</w:t>
      </w:r>
      <w:r w:rsidR="00CB3452">
        <w:rPr>
          <w:rFonts w:asciiTheme="minorHAnsi" w:eastAsia="Calibri" w:hAnsiTheme="minorHAnsi"/>
          <w:sz w:val="22"/>
          <w:szCs w:val="22"/>
          <w:lang w:eastAsia="en-US"/>
        </w:rPr>
        <w:t>Przemysł energochłonny - OZE</w:t>
      </w:r>
      <w:r w:rsidR="0096692B">
        <w:rPr>
          <w:rFonts w:ascii="Calibri" w:hAnsi="Calibri"/>
          <w:sz w:val="22"/>
          <w:szCs w:val="22"/>
        </w:rPr>
        <w:t>”.</w:t>
      </w:r>
    </w:p>
    <w:p w14:paraId="053FECAB" w14:textId="77777777" w:rsidR="00520A32" w:rsidRPr="00103CDE" w:rsidRDefault="00520A32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0670F74" w14:textId="77777777" w:rsidR="0037449A" w:rsidRDefault="00EA37A8" w:rsidP="005E0648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0" w:line="240" w:lineRule="auto"/>
        <w:ind w:left="426" w:hanging="426"/>
        <w:jc w:val="both"/>
        <w:rPr>
          <w:b/>
        </w:rPr>
      </w:pPr>
      <w:r w:rsidRPr="00103CDE">
        <w:rPr>
          <w:b/>
        </w:rPr>
        <w:t>Cel programu</w:t>
      </w:r>
      <w:r w:rsidR="0033320B">
        <w:rPr>
          <w:b/>
        </w:rPr>
        <w:t>:</w:t>
      </w:r>
    </w:p>
    <w:p w14:paraId="0CC87284" w14:textId="77777777" w:rsidR="0096692B" w:rsidRDefault="0096692B" w:rsidP="0096692B">
      <w:pPr>
        <w:pStyle w:val="Akapitzlist"/>
        <w:tabs>
          <w:tab w:val="center" w:pos="426"/>
          <w:tab w:val="left" w:pos="5265"/>
        </w:tabs>
        <w:spacing w:after="0" w:line="240" w:lineRule="auto"/>
        <w:jc w:val="both"/>
        <w:rPr>
          <w:b/>
        </w:rPr>
      </w:pPr>
    </w:p>
    <w:p w14:paraId="00DDED3A" w14:textId="70395131" w:rsidR="0096692B" w:rsidRDefault="0096692B" w:rsidP="0096692B">
      <w:pPr>
        <w:tabs>
          <w:tab w:val="left" w:pos="8931"/>
        </w:tabs>
        <w:autoSpaceDE w:val="0"/>
        <w:autoSpaceDN w:val="0"/>
        <w:adjustRightInd w:val="0"/>
        <w:spacing w:before="60" w:after="0" w:line="240" w:lineRule="auto"/>
        <w:ind w:right="-24"/>
        <w:jc w:val="both"/>
      </w:pPr>
      <w:r w:rsidRPr="003350D3">
        <w:t xml:space="preserve">Celem programu jest zmniejszenie </w:t>
      </w:r>
      <w:r w:rsidR="00CB3452" w:rsidRPr="00DD3C05">
        <w:rPr>
          <w:rFonts w:asciiTheme="minorHAnsi" w:hAnsiTheme="minorHAnsi" w:cstheme="minorHAnsi"/>
        </w:rPr>
        <w:t>emisyjności energochłonnych branż polskiego przemysłu</w:t>
      </w:r>
      <w:r w:rsidR="00CB3452">
        <w:rPr>
          <w:rFonts w:asciiTheme="minorHAnsi" w:hAnsiTheme="minorHAnsi" w:cstheme="minorHAnsi"/>
        </w:rPr>
        <w:t xml:space="preserve"> poprzez zwiększenie wytwarzania energii elektrycznej z odnawialnych źródeł energii</w:t>
      </w:r>
      <w:r w:rsidR="007B288F">
        <w:rPr>
          <w:rStyle w:val="Odwoanieprzypisudolnego"/>
          <w:rFonts w:asciiTheme="minorHAnsi" w:hAnsiTheme="minorHAnsi" w:cstheme="minorHAnsi"/>
        </w:rPr>
        <w:footnoteReference w:id="1"/>
      </w:r>
      <w:r w:rsidR="00CB3452">
        <w:rPr>
          <w:rFonts w:asciiTheme="minorHAnsi" w:hAnsiTheme="minorHAnsi" w:cstheme="minorHAnsi"/>
        </w:rPr>
        <w:t>.</w:t>
      </w:r>
    </w:p>
    <w:p w14:paraId="5CE27F8F" w14:textId="77777777" w:rsidR="0096692B" w:rsidRPr="00103CDE" w:rsidRDefault="0096692B" w:rsidP="0096692B">
      <w:pPr>
        <w:pStyle w:val="Akapitzlist"/>
        <w:tabs>
          <w:tab w:val="center" w:pos="426"/>
          <w:tab w:val="left" w:pos="5265"/>
        </w:tabs>
        <w:spacing w:after="0" w:line="240" w:lineRule="auto"/>
        <w:ind w:left="0"/>
        <w:jc w:val="both"/>
        <w:rPr>
          <w:b/>
        </w:rPr>
      </w:pPr>
    </w:p>
    <w:p w14:paraId="7844760E" w14:textId="0C2FE5FA" w:rsidR="0033320B" w:rsidRDefault="00520A32" w:rsidP="0033320B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33320B">
        <w:rPr>
          <w:b/>
        </w:rPr>
        <w:t xml:space="preserve">Nabór wniosków dotyczy </w:t>
      </w:r>
      <w:r w:rsidR="0033320B" w:rsidRPr="0033320B">
        <w:rPr>
          <w:b/>
        </w:rPr>
        <w:t xml:space="preserve">następujących </w:t>
      </w:r>
      <w:r w:rsidR="00E72154">
        <w:rPr>
          <w:b/>
        </w:rPr>
        <w:t xml:space="preserve">rodzajów </w:t>
      </w:r>
      <w:r w:rsidR="00CB3452">
        <w:rPr>
          <w:b/>
        </w:rPr>
        <w:t xml:space="preserve">inwestycji </w:t>
      </w:r>
      <w:r w:rsidR="0033320B" w:rsidRPr="0033320B">
        <w:rPr>
          <w:b/>
        </w:rPr>
        <w:t xml:space="preserve">oraz właściwych dla nich beneficjentów: </w:t>
      </w:r>
    </w:p>
    <w:p w14:paraId="7571E514" w14:textId="77777777" w:rsidR="009226F1" w:rsidRDefault="009226F1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4394"/>
      </w:tblGrid>
      <w:tr w:rsidR="00996413" w14:paraId="53299EA5" w14:textId="77777777" w:rsidTr="00996413">
        <w:tc>
          <w:tcPr>
            <w:tcW w:w="5524" w:type="dxa"/>
          </w:tcPr>
          <w:p w14:paraId="2D6E22FB" w14:textId="72F109C5" w:rsidR="00996413" w:rsidRDefault="00996413" w:rsidP="00CB3452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Rodzaje </w:t>
            </w:r>
            <w:r w:rsidR="00CB3452">
              <w:rPr>
                <w:b/>
              </w:rPr>
              <w:t>inwestycji</w:t>
            </w:r>
          </w:p>
        </w:tc>
        <w:tc>
          <w:tcPr>
            <w:tcW w:w="4394" w:type="dxa"/>
          </w:tcPr>
          <w:p w14:paraId="7540D49E" w14:textId="77777777" w:rsidR="00996413" w:rsidRDefault="00996413" w:rsidP="00965FEA">
            <w:pPr>
              <w:jc w:val="center"/>
              <w:rPr>
                <w:b/>
              </w:rPr>
            </w:pPr>
            <w:r>
              <w:rPr>
                <w:b/>
              </w:rPr>
              <w:t>Beneficjenci</w:t>
            </w:r>
          </w:p>
        </w:tc>
      </w:tr>
      <w:tr w:rsidR="00CB3452" w14:paraId="35BCCB4B" w14:textId="77777777" w:rsidTr="00B95402">
        <w:trPr>
          <w:trHeight w:val="6564"/>
        </w:trPr>
        <w:tc>
          <w:tcPr>
            <w:tcW w:w="5524" w:type="dxa"/>
            <w:vAlign w:val="center"/>
          </w:tcPr>
          <w:p w14:paraId="40E2D41B" w14:textId="77777777" w:rsidR="00CB3452" w:rsidRPr="005008E4" w:rsidRDefault="00CB3452" w:rsidP="00CB34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Inwestycje</w:t>
            </w:r>
            <w:r w:rsidRPr="005008E4">
              <w:rPr>
                <w:rFonts w:asciiTheme="minorHAnsi" w:hAnsiTheme="minorHAnsi" w:cstheme="minorHAnsi"/>
              </w:rPr>
              <w:t xml:space="preserve"> dotyczące budowy lub przebudowy jednostek wytwórczych </w:t>
            </w:r>
            <w:r>
              <w:rPr>
                <w:rFonts w:asciiTheme="minorHAnsi" w:hAnsiTheme="minorHAnsi" w:cstheme="minorHAnsi"/>
              </w:rPr>
              <w:t xml:space="preserve">energii elektrycznej </w:t>
            </w:r>
            <w:r w:rsidRPr="005008E4">
              <w:rPr>
                <w:rFonts w:asciiTheme="minorHAnsi" w:hAnsiTheme="minorHAnsi" w:cstheme="minorHAnsi"/>
              </w:rPr>
              <w:t>z odnawialnych źródeł energii wraz z magazynem energii, bądź podłączeniem ich do sieci zakładowej i/lub dystrybucyjnej/przesyłowej.</w:t>
            </w:r>
          </w:p>
          <w:p w14:paraId="58EFF1A0" w14:textId="77777777" w:rsidR="00CB3452" w:rsidRDefault="00CB3452" w:rsidP="00CB34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BE3CD2">
              <w:rPr>
                <w:rFonts w:asciiTheme="minorHAnsi" w:hAnsiTheme="minorHAnsi" w:cstheme="minorHAnsi"/>
              </w:rPr>
              <w:t xml:space="preserve">Warunkiem udzielenia wsparcia na magazyn energii jest zintegrowanie go ze źródłem energii, które będzie realizowane równolegle w ramach </w:t>
            </w:r>
            <w:r>
              <w:rPr>
                <w:rFonts w:asciiTheme="minorHAnsi" w:hAnsiTheme="minorHAnsi" w:cstheme="minorHAnsi"/>
              </w:rPr>
              <w:t>inwestycji</w:t>
            </w:r>
            <w:r w:rsidRPr="00BE3CD2">
              <w:rPr>
                <w:rFonts w:asciiTheme="minorHAnsi" w:hAnsiTheme="minorHAnsi" w:cstheme="minorHAnsi"/>
              </w:rPr>
              <w:t>.</w:t>
            </w:r>
          </w:p>
          <w:p w14:paraId="0815792B" w14:textId="77777777" w:rsidR="00CB3452" w:rsidRDefault="00CB3452" w:rsidP="00CB34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6B0B0D">
              <w:rPr>
                <w:rFonts w:asciiTheme="minorHAnsi" w:hAnsiTheme="minorHAnsi" w:cstheme="minorHAnsi"/>
              </w:rPr>
              <w:t>Warunkiem udzielenia dofinansowania jest wykorzystanie co najmniej 80% wytworzonej energii na cele własne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AD62BA1" w14:textId="77777777" w:rsidR="00CB3452" w:rsidRDefault="00CB3452" w:rsidP="00CB34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BE3CD2">
              <w:rPr>
                <w:rFonts w:asciiTheme="minorHAnsi" w:hAnsiTheme="minorHAnsi" w:cstheme="minorHAnsi"/>
              </w:rPr>
              <w:t xml:space="preserve">W ramach </w:t>
            </w:r>
            <w:r>
              <w:rPr>
                <w:rFonts w:asciiTheme="minorHAnsi" w:hAnsiTheme="minorHAnsi" w:cstheme="minorHAnsi"/>
              </w:rPr>
              <w:t>inwestycji</w:t>
            </w:r>
            <w:r w:rsidRPr="00BE3CD2">
              <w:rPr>
                <w:rFonts w:asciiTheme="minorHAnsi" w:hAnsiTheme="minorHAnsi" w:cstheme="minorHAnsi"/>
              </w:rPr>
              <w:t xml:space="preserve"> dopuszcza się zastosowanie wyłącznie nowych urządzeń, wyprodukowanych nie wcześniej niż </w:t>
            </w:r>
            <w:r>
              <w:rPr>
                <w:rFonts w:asciiTheme="minorHAnsi" w:hAnsiTheme="minorHAnsi" w:cstheme="minorHAnsi"/>
              </w:rPr>
              <w:t>48</w:t>
            </w:r>
            <w:r w:rsidRPr="00BE3CD2">
              <w:rPr>
                <w:rFonts w:asciiTheme="minorHAnsi" w:hAnsiTheme="minorHAnsi" w:cstheme="minorHAnsi"/>
              </w:rPr>
              <w:t xml:space="preserve"> miesi</w:t>
            </w:r>
            <w:r>
              <w:rPr>
                <w:rFonts w:asciiTheme="minorHAnsi" w:hAnsiTheme="minorHAnsi" w:cstheme="minorHAnsi"/>
              </w:rPr>
              <w:t>ęcy</w:t>
            </w:r>
            <w:r w:rsidRPr="00BE3CD2">
              <w:rPr>
                <w:rFonts w:asciiTheme="minorHAnsi" w:hAnsiTheme="minorHAnsi" w:cstheme="minorHAnsi"/>
              </w:rPr>
              <w:t xml:space="preserve"> przed montażem.</w:t>
            </w:r>
          </w:p>
          <w:p w14:paraId="7EB7F37C" w14:textId="375B0F4C" w:rsidR="00CB3452" w:rsidRPr="008728F6" w:rsidRDefault="00CB3452">
            <w:pPr>
              <w:pStyle w:val="Akapitzlist1"/>
              <w:autoSpaceDE w:val="0"/>
              <w:autoSpaceDN w:val="0"/>
              <w:adjustRightInd w:val="0"/>
              <w:spacing w:before="120"/>
              <w:ind w:left="0"/>
              <w:jc w:val="both"/>
            </w:pPr>
          </w:p>
        </w:tc>
        <w:tc>
          <w:tcPr>
            <w:tcW w:w="4394" w:type="dxa"/>
            <w:vAlign w:val="center"/>
          </w:tcPr>
          <w:p w14:paraId="534559D5" w14:textId="77777777" w:rsidR="00CB3452" w:rsidRPr="00F411D8" w:rsidRDefault="00CB3452" w:rsidP="00CB34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</w:rPr>
            </w:pPr>
            <w:r w:rsidRPr="00F411D8">
              <w:rPr>
                <w:rFonts w:asciiTheme="minorHAnsi" w:hAnsiTheme="minorHAnsi"/>
              </w:rPr>
              <w:t>Przedsiębiorcy w rozumieniu ustawy z dnia 6 marca 2018 r. Prawo przedsiębiorców (Dz. U. z 2021</w:t>
            </w:r>
            <w:r>
              <w:rPr>
                <w:rFonts w:asciiTheme="minorHAnsi" w:hAnsiTheme="minorHAnsi"/>
              </w:rPr>
              <w:t> </w:t>
            </w:r>
            <w:r w:rsidRPr="00F411D8">
              <w:rPr>
                <w:rFonts w:asciiTheme="minorHAnsi" w:hAnsiTheme="minorHAnsi"/>
              </w:rPr>
              <w:t xml:space="preserve">r. poz. 162, z </w:t>
            </w:r>
            <w:proofErr w:type="spellStart"/>
            <w:r w:rsidRPr="00F411D8">
              <w:rPr>
                <w:rFonts w:asciiTheme="minorHAnsi" w:hAnsiTheme="minorHAnsi"/>
              </w:rPr>
              <w:t>późn</w:t>
            </w:r>
            <w:proofErr w:type="spellEnd"/>
            <w:r w:rsidRPr="00F411D8">
              <w:rPr>
                <w:rFonts w:asciiTheme="minorHAnsi" w:hAnsiTheme="minorHAnsi"/>
              </w:rPr>
              <w:t xml:space="preserve"> zm.) posiadający tytuł prawny do instalacji objętej systemem handlu uprawnieniami do emisji gazów cieplarnianych w rozumieniu ustawy z dnia 12 czerwca 2015r. o systemie handlu uprawnieniami do emisji gazów cieplarnianych (</w:t>
            </w:r>
            <w:r w:rsidRPr="00F411D8">
              <w:rPr>
                <w:rFonts w:asciiTheme="minorHAnsi" w:hAnsiTheme="minorHAnsi" w:cstheme="minorHAnsi"/>
              </w:rPr>
              <w:t>Dz. U. z 202</w:t>
            </w:r>
            <w:r>
              <w:rPr>
                <w:rFonts w:asciiTheme="minorHAnsi" w:hAnsiTheme="minorHAnsi" w:cstheme="minorHAnsi"/>
              </w:rPr>
              <w:t>2</w:t>
            </w:r>
            <w:r w:rsidRPr="00F411D8">
              <w:rPr>
                <w:rFonts w:asciiTheme="minorHAnsi" w:hAnsiTheme="minorHAnsi" w:cstheme="minorHAnsi"/>
              </w:rPr>
              <w:t xml:space="preserve"> r. poz. </w:t>
            </w:r>
            <w:r>
              <w:rPr>
                <w:rFonts w:asciiTheme="minorHAnsi" w:hAnsiTheme="minorHAnsi" w:cstheme="minorHAnsi"/>
              </w:rPr>
              <w:t xml:space="preserve">1092, z </w:t>
            </w:r>
            <w:proofErr w:type="spellStart"/>
            <w:r>
              <w:rPr>
                <w:rFonts w:asciiTheme="minorHAnsi" w:hAnsiTheme="minorHAnsi" w:cstheme="minorHAnsi"/>
              </w:rPr>
              <w:t>późn</w:t>
            </w:r>
            <w:proofErr w:type="spellEnd"/>
            <w:r>
              <w:rPr>
                <w:rFonts w:asciiTheme="minorHAnsi" w:hAnsiTheme="minorHAnsi" w:cstheme="minorHAnsi"/>
              </w:rPr>
              <w:t>. zm.</w:t>
            </w:r>
            <w:r w:rsidRPr="00F411D8">
              <w:rPr>
                <w:rFonts w:asciiTheme="minorHAnsi" w:hAnsiTheme="minorHAnsi"/>
              </w:rPr>
              <w:t>), wynikający z prawa własności, prawa użytkowania wieczystego lub trwałego zarządu, który nie został postawiony w stan likwidacji lub wobec którego nie jest prowadzone postępowanie upadłościowe.</w:t>
            </w:r>
          </w:p>
          <w:p w14:paraId="3CCD943D" w14:textId="503D1B18" w:rsidR="00CB3452" w:rsidRDefault="00CB3452" w:rsidP="00214EE9">
            <w:pPr>
              <w:pStyle w:val="Default"/>
              <w:jc w:val="center"/>
              <w:rPr>
                <w:b/>
              </w:rPr>
            </w:pPr>
          </w:p>
        </w:tc>
      </w:tr>
    </w:tbl>
    <w:p w14:paraId="50AD4F2A" w14:textId="77777777" w:rsidR="00996413" w:rsidRDefault="00996413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2BA0C8E3" w14:textId="77777777" w:rsidR="00A95795" w:rsidRDefault="00A9579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3C2DA32" w14:textId="5C9A6EFD" w:rsidR="0055582C" w:rsidRDefault="0055582C" w:rsidP="0055582C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Terminy i sposób składania wniosków </w:t>
      </w:r>
    </w:p>
    <w:p w14:paraId="0AB54272" w14:textId="2493AB12" w:rsidR="0055582C" w:rsidRPr="00EA3E02" w:rsidRDefault="0055582C" w:rsidP="0055582C">
      <w:pPr>
        <w:jc w:val="both"/>
        <w:rPr>
          <w:b/>
        </w:rPr>
      </w:pPr>
      <w:r w:rsidRPr="00EA3E02">
        <w:rPr>
          <w:b/>
        </w:rPr>
        <w:t>Wniosk</w:t>
      </w:r>
      <w:r>
        <w:rPr>
          <w:b/>
        </w:rPr>
        <w:t xml:space="preserve">i należy składać w terminie od </w:t>
      </w:r>
      <w:r w:rsidR="00CB3452">
        <w:rPr>
          <w:b/>
        </w:rPr>
        <w:t>25</w:t>
      </w:r>
      <w:r w:rsidR="00AF3AB5">
        <w:rPr>
          <w:b/>
        </w:rPr>
        <w:t>.</w:t>
      </w:r>
      <w:r w:rsidR="00D614A7">
        <w:rPr>
          <w:b/>
        </w:rPr>
        <w:t>1</w:t>
      </w:r>
      <w:r w:rsidR="00E42AEA">
        <w:rPr>
          <w:b/>
        </w:rPr>
        <w:t>1</w:t>
      </w:r>
      <w:r w:rsidR="00AF3AB5">
        <w:rPr>
          <w:b/>
        </w:rPr>
        <w:t>.2022</w:t>
      </w:r>
      <w:r>
        <w:rPr>
          <w:b/>
        </w:rPr>
        <w:t xml:space="preserve"> r. – </w:t>
      </w:r>
      <w:r w:rsidR="00A95795">
        <w:rPr>
          <w:b/>
        </w:rPr>
        <w:t>10</w:t>
      </w:r>
      <w:r w:rsidR="00CB3452">
        <w:rPr>
          <w:b/>
        </w:rPr>
        <w:t>.0</w:t>
      </w:r>
      <w:r w:rsidR="00A95795">
        <w:rPr>
          <w:b/>
        </w:rPr>
        <w:t>5</w:t>
      </w:r>
      <w:r w:rsidR="00AF3AB5">
        <w:rPr>
          <w:b/>
        </w:rPr>
        <w:t>.</w:t>
      </w:r>
      <w:r w:rsidR="00D614A7">
        <w:rPr>
          <w:b/>
        </w:rPr>
        <w:t>2023</w:t>
      </w:r>
      <w:r w:rsidR="00D614A7" w:rsidRPr="00EA3E02">
        <w:rPr>
          <w:b/>
        </w:rPr>
        <w:t>r</w:t>
      </w:r>
      <w:r w:rsidRPr="00EA3E02">
        <w:rPr>
          <w:b/>
        </w:rPr>
        <w:t xml:space="preserve">. lub do wyczerpania alokacji środków. </w:t>
      </w:r>
    </w:p>
    <w:p w14:paraId="66C2C1C4" w14:textId="2C89B0BA" w:rsidR="0055582C" w:rsidRPr="00EB2091" w:rsidRDefault="0055582C" w:rsidP="0055582C">
      <w:pPr>
        <w:widowControl w:val="0"/>
        <w:adjustRightInd w:val="0"/>
        <w:spacing w:before="120" w:after="0" w:line="240" w:lineRule="auto"/>
        <w:jc w:val="both"/>
        <w:textAlignment w:val="baseline"/>
      </w:pPr>
      <w:r w:rsidRPr="00EA3E02">
        <w:t xml:space="preserve">Przygotowane wnioski należy składać </w:t>
      </w:r>
      <w:r w:rsidR="002D49CF">
        <w:t xml:space="preserve">wyłącznie </w:t>
      </w:r>
      <w:r w:rsidRPr="00EA3E02">
        <w:t>w wersji elektronicznej przez Generator Wn</w:t>
      </w:r>
      <w:r>
        <w:t>iosków o</w:t>
      </w:r>
      <w:r w:rsidR="00D614A7">
        <w:t> </w:t>
      </w:r>
      <w:r>
        <w:t xml:space="preserve">Dofinansowanie („GWD”) przy zastosowaniu </w:t>
      </w:r>
      <w:r w:rsidRPr="00EA3E02">
        <w:t>podpisu o którym mowa w §</w:t>
      </w:r>
      <w:r>
        <w:t xml:space="preserve"> </w:t>
      </w:r>
      <w:r w:rsidRPr="00EA3E02">
        <w:t>2 ust. 4 Regulaminu naboru wniosków</w:t>
      </w:r>
      <w:r w:rsidR="00202F0C">
        <w:t xml:space="preserve"> o dofinansowanie </w:t>
      </w:r>
      <w:r w:rsidR="00CB3452">
        <w:t>inwestycji</w:t>
      </w:r>
      <w:r w:rsidR="00202F0C">
        <w:t xml:space="preserve"> ze środków Narodowego Funduszu Ochrony Środowiska i Gospodarki Wodnej</w:t>
      </w:r>
      <w:r>
        <w:t xml:space="preserve">. </w:t>
      </w:r>
      <w:r w:rsidRPr="001D07D7">
        <w:t>O zachowaniu terminu złożenia wniosku decyduje</w:t>
      </w:r>
      <w:r>
        <w:t xml:space="preserve"> </w:t>
      </w:r>
      <w:r w:rsidRPr="00EB2091">
        <w:t>data jego wysłania przez GWD na skrzynkę podawczą NFOŚiGW znajdującą się na elektronicznej Platformie Usług Administracji Publicznej (</w:t>
      </w:r>
      <w:proofErr w:type="spellStart"/>
      <w:r w:rsidRPr="00EB2091">
        <w:t>ePUAP</w:t>
      </w:r>
      <w:proofErr w:type="spellEnd"/>
      <w:r w:rsidRPr="00EB2091">
        <w:t>)</w:t>
      </w:r>
      <w:r>
        <w:t>.</w:t>
      </w:r>
    </w:p>
    <w:p w14:paraId="58905870" w14:textId="77777777" w:rsidR="0055582C" w:rsidRPr="00EA3E02" w:rsidRDefault="0055582C" w:rsidP="0055582C">
      <w:pPr>
        <w:spacing w:after="0"/>
        <w:jc w:val="both"/>
        <w:rPr>
          <w:b/>
        </w:rPr>
      </w:pPr>
    </w:p>
    <w:p w14:paraId="349DB188" w14:textId="572ABB50" w:rsidR="0055582C" w:rsidRDefault="0055582C" w:rsidP="0055582C">
      <w:pPr>
        <w:jc w:val="both"/>
      </w:pPr>
      <w:r w:rsidRPr="00EA3E02">
        <w:t xml:space="preserve">Wnioski, które wpłyną po terminie </w:t>
      </w:r>
      <w:r>
        <w:t xml:space="preserve">lub w niewłaściwej formie </w:t>
      </w:r>
      <w:r w:rsidR="00472266">
        <w:t>będą odrzucone.</w:t>
      </w:r>
      <w:r w:rsidRPr="00EA3E02">
        <w:t xml:space="preserve"> </w:t>
      </w:r>
    </w:p>
    <w:p w14:paraId="20B07704" w14:textId="77777777" w:rsidR="0055582C" w:rsidRPr="00EA3E02" w:rsidRDefault="0055582C" w:rsidP="0055582C">
      <w:pPr>
        <w:spacing w:after="0"/>
        <w:jc w:val="both"/>
      </w:pPr>
      <w:r w:rsidRPr="00EA3E02">
        <w:t xml:space="preserve">Wnioskodawcy będą informowani odrębnym pismem o wyniku oceny. </w:t>
      </w:r>
    </w:p>
    <w:p w14:paraId="73F171A5" w14:textId="104FA889" w:rsidR="002A611F" w:rsidRDefault="002A611F" w:rsidP="0055582C">
      <w:pPr>
        <w:tabs>
          <w:tab w:val="center" w:pos="426"/>
        </w:tabs>
        <w:spacing w:after="0" w:line="240" w:lineRule="auto"/>
        <w:jc w:val="both"/>
        <w:rPr>
          <w:b/>
        </w:rPr>
      </w:pPr>
    </w:p>
    <w:p w14:paraId="23C3E67D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Alokacja</w:t>
      </w:r>
    </w:p>
    <w:p w14:paraId="2D6E0E32" w14:textId="394C7206" w:rsidR="0055582C" w:rsidRDefault="0055582C" w:rsidP="0055582C">
      <w:pPr>
        <w:spacing w:after="0"/>
        <w:ind w:left="-66"/>
        <w:jc w:val="both"/>
      </w:pPr>
      <w:r w:rsidRPr="00BD323C">
        <w:t>Kwota alokacji dla dofinansowania w formie pożyczki –</w:t>
      </w:r>
      <w:r w:rsidR="00AF3AB5">
        <w:t xml:space="preserve"> </w:t>
      </w:r>
      <w:r w:rsidR="00CB3452">
        <w:t xml:space="preserve">650 000 tyś zł. Przy czym alokacja pierwszego naboru wniosków o dofinansowanie wynosi 50 000 tyś zł. </w:t>
      </w:r>
    </w:p>
    <w:p w14:paraId="5D609C7C" w14:textId="67A39716" w:rsidR="00362CDE" w:rsidRDefault="00362CDE" w:rsidP="00214EE9">
      <w:pPr>
        <w:spacing w:after="0"/>
        <w:ind w:left="-66"/>
        <w:jc w:val="both"/>
        <w:rPr>
          <w:b/>
        </w:rPr>
      </w:pPr>
    </w:p>
    <w:p w14:paraId="33D9E2E0" w14:textId="059F5089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Formy dofinansowania:</w:t>
      </w:r>
    </w:p>
    <w:p w14:paraId="017205F2" w14:textId="0E2520AE" w:rsidR="00AF3AB5" w:rsidRDefault="0055582C" w:rsidP="0055582C">
      <w:pPr>
        <w:ind w:left="-66"/>
        <w:jc w:val="both"/>
      </w:pPr>
      <w:r w:rsidRPr="00BD323C">
        <w:t>Dofinansowanie będzie udzielone w formie pożyczki, zgodnie z programem priorytetowym „</w:t>
      </w:r>
      <w:r w:rsidR="00CB3452">
        <w:rPr>
          <w:rFonts w:asciiTheme="minorHAnsi" w:hAnsiTheme="minorHAnsi"/>
        </w:rPr>
        <w:t>Przemysł energochłonny - OZE</w:t>
      </w:r>
      <w:r w:rsidRPr="00BD323C">
        <w:t>”</w:t>
      </w:r>
      <w:r w:rsidR="00D614A7">
        <w:t>.</w:t>
      </w:r>
    </w:p>
    <w:p w14:paraId="0B76268C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Beneficjenci:</w:t>
      </w:r>
    </w:p>
    <w:p w14:paraId="3C09EF9E" w14:textId="77777777" w:rsidR="00CB3452" w:rsidRPr="00CB3452" w:rsidRDefault="00CB3452" w:rsidP="00CB3452">
      <w:pPr>
        <w:autoSpaceDE w:val="0"/>
        <w:autoSpaceDN w:val="0"/>
        <w:adjustRightInd w:val="0"/>
        <w:spacing w:before="120"/>
        <w:ind w:left="-66"/>
        <w:jc w:val="both"/>
        <w:rPr>
          <w:rFonts w:asciiTheme="minorHAnsi" w:hAnsiTheme="minorHAnsi"/>
        </w:rPr>
      </w:pPr>
      <w:r w:rsidRPr="00CB3452">
        <w:rPr>
          <w:rFonts w:asciiTheme="minorHAnsi" w:hAnsiTheme="minorHAnsi"/>
        </w:rPr>
        <w:t xml:space="preserve">Przedsiębiorcy w rozumieniu ustawy z dnia 6 marca 2018 r. Prawo przedsiębiorców (Dz. U. z 2021 r. poz. 162, z </w:t>
      </w:r>
      <w:proofErr w:type="spellStart"/>
      <w:r w:rsidRPr="00CB3452">
        <w:rPr>
          <w:rFonts w:asciiTheme="minorHAnsi" w:hAnsiTheme="minorHAnsi"/>
        </w:rPr>
        <w:t>późn</w:t>
      </w:r>
      <w:proofErr w:type="spellEnd"/>
      <w:r w:rsidRPr="00CB3452">
        <w:rPr>
          <w:rFonts w:asciiTheme="minorHAnsi" w:hAnsiTheme="minorHAnsi"/>
        </w:rPr>
        <w:t xml:space="preserve"> zm.) posiadający tytuł prawny do instalacji objętej systemem handlu uprawnieniami do emisji gazów cieplarnianych w rozumieniu ustawy z dnia 12 czerwca 2015r. o systemie handlu uprawnieniami do emisji gazów cieplarnianych (</w:t>
      </w:r>
      <w:r w:rsidRPr="00CB3452">
        <w:rPr>
          <w:rFonts w:asciiTheme="minorHAnsi" w:hAnsiTheme="minorHAnsi" w:cstheme="minorHAnsi"/>
        </w:rPr>
        <w:t xml:space="preserve">Dz. U. z 2022 r. poz. 1092, z </w:t>
      </w:r>
      <w:proofErr w:type="spellStart"/>
      <w:r w:rsidRPr="00CB3452">
        <w:rPr>
          <w:rFonts w:asciiTheme="minorHAnsi" w:hAnsiTheme="minorHAnsi" w:cstheme="minorHAnsi"/>
        </w:rPr>
        <w:t>późn</w:t>
      </w:r>
      <w:proofErr w:type="spellEnd"/>
      <w:r w:rsidRPr="00CB3452">
        <w:rPr>
          <w:rFonts w:asciiTheme="minorHAnsi" w:hAnsiTheme="minorHAnsi" w:cstheme="minorHAnsi"/>
        </w:rPr>
        <w:t>. zm.</w:t>
      </w:r>
      <w:r w:rsidRPr="00CB3452">
        <w:rPr>
          <w:rFonts w:asciiTheme="minorHAnsi" w:hAnsiTheme="minorHAnsi"/>
        </w:rPr>
        <w:t>), wynikający z prawa własności, prawa użytkowania wieczystego lub trwałego zarządu, który nie został postawiony w stan likwidacji lub wobec którego nie jest prowadzone postępowanie upadłościowe.</w:t>
      </w:r>
    </w:p>
    <w:p w14:paraId="0CA50244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Informacja o koordynatorze programu wraz z nr telefonu:</w:t>
      </w:r>
    </w:p>
    <w:p w14:paraId="3154B27C" w14:textId="6DD63B57" w:rsidR="0055582C" w:rsidRPr="008338D6" w:rsidRDefault="0055582C" w:rsidP="0055582C">
      <w:pPr>
        <w:ind w:left="-66"/>
        <w:jc w:val="both"/>
      </w:pPr>
      <w:r w:rsidRPr="008338D6">
        <w:t xml:space="preserve">Koordynator programu: </w:t>
      </w:r>
      <w:r w:rsidR="00CB3452">
        <w:t>Dawid Karasek</w:t>
      </w:r>
      <w:r w:rsidRPr="008338D6">
        <w:t xml:space="preserve">, e-mail: </w:t>
      </w:r>
      <w:hyperlink r:id="rId8" w:history="1">
        <w:r w:rsidR="008338D6" w:rsidRPr="007B126D">
          <w:rPr>
            <w:rStyle w:val="Hipercze"/>
          </w:rPr>
          <w:t>przemysl.energochlonny@nfosigw.gov.pl</w:t>
        </w:r>
      </w:hyperlink>
      <w:r w:rsidRPr="008338D6">
        <w:t xml:space="preserve"> </w:t>
      </w:r>
    </w:p>
    <w:p w14:paraId="27C6BD8A" w14:textId="77777777" w:rsidR="00996413" w:rsidRPr="008338D6" w:rsidRDefault="00996413" w:rsidP="000C1095">
      <w:pPr>
        <w:tabs>
          <w:tab w:val="center" w:pos="426"/>
        </w:tabs>
        <w:spacing w:after="0" w:line="240" w:lineRule="auto"/>
        <w:jc w:val="both"/>
        <w:rPr>
          <w:b/>
        </w:rPr>
      </w:pPr>
    </w:p>
    <w:sectPr w:rsidR="00996413" w:rsidRPr="008338D6" w:rsidSect="00DD4E94">
      <w:footnotePr>
        <w:numFmt w:val="chicago"/>
      </w:footnotePr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4A17" w14:textId="77777777" w:rsidR="00B92A23" w:rsidRDefault="00B92A23" w:rsidP="00C64B8C">
      <w:pPr>
        <w:spacing w:after="0" w:line="240" w:lineRule="auto"/>
      </w:pPr>
      <w:r>
        <w:separator/>
      </w:r>
    </w:p>
  </w:endnote>
  <w:endnote w:type="continuationSeparator" w:id="0">
    <w:p w14:paraId="6648430C" w14:textId="77777777" w:rsidR="00B92A23" w:rsidRDefault="00B92A23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B322" w14:textId="77777777" w:rsidR="00B92A23" w:rsidRDefault="00B92A23" w:rsidP="00C64B8C">
      <w:pPr>
        <w:spacing w:after="0" w:line="240" w:lineRule="auto"/>
      </w:pPr>
      <w:r>
        <w:separator/>
      </w:r>
    </w:p>
  </w:footnote>
  <w:footnote w:type="continuationSeparator" w:id="0">
    <w:p w14:paraId="1E826ED4" w14:textId="77777777" w:rsidR="00B92A23" w:rsidRDefault="00B92A23" w:rsidP="00C64B8C">
      <w:pPr>
        <w:spacing w:after="0" w:line="240" w:lineRule="auto"/>
      </w:pPr>
      <w:r>
        <w:continuationSeparator/>
      </w:r>
    </w:p>
  </w:footnote>
  <w:footnote w:id="1">
    <w:p w14:paraId="61ECC873" w14:textId="674C6218" w:rsidR="007B288F" w:rsidRDefault="007B288F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wytwarzania energii elektrycznej w instalacjach odnawialnego źródła energii, do dofinansowanie nie kwalifikują się instalacje wytwarzające ciepło bądź energię elektryczną i ciepło w skojarzeniu.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070F"/>
    <w:multiLevelType w:val="hybridMultilevel"/>
    <w:tmpl w:val="1AE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168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4DB"/>
    <w:multiLevelType w:val="hybridMultilevel"/>
    <w:tmpl w:val="A5B833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9F4"/>
    <w:multiLevelType w:val="hybridMultilevel"/>
    <w:tmpl w:val="A086CF5A"/>
    <w:lvl w:ilvl="0" w:tplc="CBB69AF2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2765369"/>
    <w:multiLevelType w:val="hybridMultilevel"/>
    <w:tmpl w:val="56D6A69C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47322"/>
    <w:multiLevelType w:val="hybridMultilevel"/>
    <w:tmpl w:val="85CC8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14E5"/>
    <w:multiLevelType w:val="hybridMultilevel"/>
    <w:tmpl w:val="9D1EF41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AD4D7B"/>
    <w:multiLevelType w:val="hybridMultilevel"/>
    <w:tmpl w:val="53F65DAE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8871E7"/>
    <w:multiLevelType w:val="hybridMultilevel"/>
    <w:tmpl w:val="2EF493E2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A023AA0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E87569"/>
    <w:multiLevelType w:val="hybridMultilevel"/>
    <w:tmpl w:val="4322F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4A1170"/>
    <w:multiLevelType w:val="hybridMultilevel"/>
    <w:tmpl w:val="3692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FCE6463"/>
    <w:multiLevelType w:val="hybridMultilevel"/>
    <w:tmpl w:val="E5DE1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3469113">
    <w:abstractNumId w:val="5"/>
  </w:num>
  <w:num w:numId="2" w16cid:durableId="1421677735">
    <w:abstractNumId w:val="19"/>
  </w:num>
  <w:num w:numId="3" w16cid:durableId="1325746675">
    <w:abstractNumId w:val="20"/>
  </w:num>
  <w:num w:numId="4" w16cid:durableId="458883663">
    <w:abstractNumId w:val="29"/>
  </w:num>
  <w:num w:numId="5" w16cid:durableId="343360735">
    <w:abstractNumId w:val="21"/>
  </w:num>
  <w:num w:numId="6" w16cid:durableId="808208365">
    <w:abstractNumId w:val="11"/>
  </w:num>
  <w:num w:numId="7" w16cid:durableId="1201355616">
    <w:abstractNumId w:val="6"/>
  </w:num>
  <w:num w:numId="8" w16cid:durableId="366755101">
    <w:abstractNumId w:val="2"/>
  </w:num>
  <w:num w:numId="9" w16cid:durableId="1858808562">
    <w:abstractNumId w:val="33"/>
  </w:num>
  <w:num w:numId="10" w16cid:durableId="1522158243">
    <w:abstractNumId w:val="13"/>
  </w:num>
  <w:num w:numId="11" w16cid:durableId="1269775666">
    <w:abstractNumId w:val="24"/>
  </w:num>
  <w:num w:numId="12" w16cid:durableId="442044656">
    <w:abstractNumId w:val="0"/>
  </w:num>
  <w:num w:numId="13" w16cid:durableId="1883207878">
    <w:abstractNumId w:val="16"/>
  </w:num>
  <w:num w:numId="14" w16cid:durableId="930700167">
    <w:abstractNumId w:val="26"/>
  </w:num>
  <w:num w:numId="15" w16cid:durableId="632559684">
    <w:abstractNumId w:val="22"/>
  </w:num>
  <w:num w:numId="16" w16cid:durableId="1086463347">
    <w:abstractNumId w:val="28"/>
  </w:num>
  <w:num w:numId="17" w16cid:durableId="973019935">
    <w:abstractNumId w:val="32"/>
  </w:num>
  <w:num w:numId="18" w16cid:durableId="1894002615">
    <w:abstractNumId w:val="17"/>
  </w:num>
  <w:num w:numId="19" w16cid:durableId="1851218726">
    <w:abstractNumId w:val="9"/>
  </w:num>
  <w:num w:numId="20" w16cid:durableId="2025592858">
    <w:abstractNumId w:val="23"/>
  </w:num>
  <w:num w:numId="21" w16cid:durableId="1821383140">
    <w:abstractNumId w:val="14"/>
  </w:num>
  <w:num w:numId="22" w16cid:durableId="1786730454">
    <w:abstractNumId w:val="27"/>
  </w:num>
  <w:num w:numId="23" w16cid:durableId="100882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3725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40734">
    <w:abstractNumId w:val="25"/>
  </w:num>
  <w:num w:numId="26" w16cid:durableId="1002004276">
    <w:abstractNumId w:val="8"/>
  </w:num>
  <w:num w:numId="27" w16cid:durableId="688531829">
    <w:abstractNumId w:val="7"/>
  </w:num>
  <w:num w:numId="28" w16cid:durableId="1224637469">
    <w:abstractNumId w:val="3"/>
  </w:num>
  <w:num w:numId="29" w16cid:durableId="51201364">
    <w:abstractNumId w:val="1"/>
  </w:num>
  <w:num w:numId="30" w16cid:durableId="1245605092">
    <w:abstractNumId w:val="12"/>
  </w:num>
  <w:num w:numId="31" w16cid:durableId="844856941">
    <w:abstractNumId w:val="30"/>
  </w:num>
  <w:num w:numId="32" w16cid:durableId="2139519892">
    <w:abstractNumId w:val="15"/>
  </w:num>
  <w:num w:numId="33" w16cid:durableId="685406519">
    <w:abstractNumId w:val="31"/>
  </w:num>
  <w:num w:numId="34" w16cid:durableId="909079332">
    <w:abstractNumId w:val="34"/>
  </w:num>
  <w:num w:numId="35" w16cid:durableId="1027177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36856"/>
    <w:rsid w:val="000405DB"/>
    <w:rsid w:val="000523A2"/>
    <w:rsid w:val="00073AAE"/>
    <w:rsid w:val="000A2369"/>
    <w:rsid w:val="000A6D88"/>
    <w:rsid w:val="000B3A6D"/>
    <w:rsid w:val="000B62BA"/>
    <w:rsid w:val="000C1095"/>
    <w:rsid w:val="000F3C18"/>
    <w:rsid w:val="000F50C4"/>
    <w:rsid w:val="00103CDE"/>
    <w:rsid w:val="00105BB0"/>
    <w:rsid w:val="0010606A"/>
    <w:rsid w:val="00117445"/>
    <w:rsid w:val="00121CD3"/>
    <w:rsid w:val="00133B82"/>
    <w:rsid w:val="00156EFB"/>
    <w:rsid w:val="001654E2"/>
    <w:rsid w:val="00165888"/>
    <w:rsid w:val="001747BE"/>
    <w:rsid w:val="00193A8A"/>
    <w:rsid w:val="001A347A"/>
    <w:rsid w:val="001A7991"/>
    <w:rsid w:val="001D51A6"/>
    <w:rsid w:val="001D695E"/>
    <w:rsid w:val="002000B1"/>
    <w:rsid w:val="00201036"/>
    <w:rsid w:val="00202F0C"/>
    <w:rsid w:val="00207133"/>
    <w:rsid w:val="00214EE9"/>
    <w:rsid w:val="0021598D"/>
    <w:rsid w:val="00231D57"/>
    <w:rsid w:val="00241B42"/>
    <w:rsid w:val="002633BD"/>
    <w:rsid w:val="002747E3"/>
    <w:rsid w:val="00274966"/>
    <w:rsid w:val="00277F85"/>
    <w:rsid w:val="002A611F"/>
    <w:rsid w:val="002B64E4"/>
    <w:rsid w:val="002C6B41"/>
    <w:rsid w:val="002D3728"/>
    <w:rsid w:val="002D49CF"/>
    <w:rsid w:val="002E1D04"/>
    <w:rsid w:val="002F2EE9"/>
    <w:rsid w:val="00306145"/>
    <w:rsid w:val="00320417"/>
    <w:rsid w:val="0033320B"/>
    <w:rsid w:val="0034049A"/>
    <w:rsid w:val="00340971"/>
    <w:rsid w:val="00344F77"/>
    <w:rsid w:val="00362CDE"/>
    <w:rsid w:val="0037449A"/>
    <w:rsid w:val="00380A8B"/>
    <w:rsid w:val="00382508"/>
    <w:rsid w:val="003F4F1F"/>
    <w:rsid w:val="00416C46"/>
    <w:rsid w:val="00472266"/>
    <w:rsid w:val="00482D1B"/>
    <w:rsid w:val="0049163B"/>
    <w:rsid w:val="004C5D4A"/>
    <w:rsid w:val="004C743E"/>
    <w:rsid w:val="004D416A"/>
    <w:rsid w:val="004D4E37"/>
    <w:rsid w:val="004D7B45"/>
    <w:rsid w:val="004E344E"/>
    <w:rsid w:val="004E551E"/>
    <w:rsid w:val="004E5E66"/>
    <w:rsid w:val="004F7F32"/>
    <w:rsid w:val="00510EED"/>
    <w:rsid w:val="00520A32"/>
    <w:rsid w:val="00527D0E"/>
    <w:rsid w:val="0053399A"/>
    <w:rsid w:val="0053696E"/>
    <w:rsid w:val="0054314C"/>
    <w:rsid w:val="005457E3"/>
    <w:rsid w:val="0055234B"/>
    <w:rsid w:val="0055582C"/>
    <w:rsid w:val="00556C34"/>
    <w:rsid w:val="0059272F"/>
    <w:rsid w:val="005A23B8"/>
    <w:rsid w:val="005E0648"/>
    <w:rsid w:val="005E6FDE"/>
    <w:rsid w:val="005F2237"/>
    <w:rsid w:val="005F5AC3"/>
    <w:rsid w:val="00623D08"/>
    <w:rsid w:val="00646E5B"/>
    <w:rsid w:val="006535F7"/>
    <w:rsid w:val="0065507E"/>
    <w:rsid w:val="006565AE"/>
    <w:rsid w:val="006828F7"/>
    <w:rsid w:val="00683974"/>
    <w:rsid w:val="00690BA2"/>
    <w:rsid w:val="0069185D"/>
    <w:rsid w:val="006A2CBF"/>
    <w:rsid w:val="006D7FFC"/>
    <w:rsid w:val="006E51D2"/>
    <w:rsid w:val="006F77D6"/>
    <w:rsid w:val="0070492F"/>
    <w:rsid w:val="00726CC1"/>
    <w:rsid w:val="00743701"/>
    <w:rsid w:val="00745095"/>
    <w:rsid w:val="007623F9"/>
    <w:rsid w:val="00787F4E"/>
    <w:rsid w:val="007B288F"/>
    <w:rsid w:val="007B603B"/>
    <w:rsid w:val="007B7792"/>
    <w:rsid w:val="007E1DFA"/>
    <w:rsid w:val="007E7E6D"/>
    <w:rsid w:val="007F1D24"/>
    <w:rsid w:val="007F1F21"/>
    <w:rsid w:val="007F73DD"/>
    <w:rsid w:val="008032D4"/>
    <w:rsid w:val="008135A7"/>
    <w:rsid w:val="00813884"/>
    <w:rsid w:val="00827462"/>
    <w:rsid w:val="008338D6"/>
    <w:rsid w:val="00840BA1"/>
    <w:rsid w:val="00844550"/>
    <w:rsid w:val="008455D7"/>
    <w:rsid w:val="00860005"/>
    <w:rsid w:val="0087145A"/>
    <w:rsid w:val="008715A1"/>
    <w:rsid w:val="00874C76"/>
    <w:rsid w:val="0088183A"/>
    <w:rsid w:val="008B0823"/>
    <w:rsid w:val="008B2219"/>
    <w:rsid w:val="008F7E52"/>
    <w:rsid w:val="009101E7"/>
    <w:rsid w:val="00910FC7"/>
    <w:rsid w:val="009145CE"/>
    <w:rsid w:val="009226F1"/>
    <w:rsid w:val="0092437F"/>
    <w:rsid w:val="00934444"/>
    <w:rsid w:val="009374BD"/>
    <w:rsid w:val="0094068C"/>
    <w:rsid w:val="00943D5A"/>
    <w:rsid w:val="009553DB"/>
    <w:rsid w:val="0096692B"/>
    <w:rsid w:val="00996413"/>
    <w:rsid w:val="009A3087"/>
    <w:rsid w:val="009A6EFC"/>
    <w:rsid w:val="009C607C"/>
    <w:rsid w:val="00A01B4A"/>
    <w:rsid w:val="00A05FC5"/>
    <w:rsid w:val="00A12184"/>
    <w:rsid w:val="00A14DD4"/>
    <w:rsid w:val="00A201DF"/>
    <w:rsid w:val="00A22E38"/>
    <w:rsid w:val="00A45239"/>
    <w:rsid w:val="00A759F9"/>
    <w:rsid w:val="00A8346D"/>
    <w:rsid w:val="00A95795"/>
    <w:rsid w:val="00AE49CE"/>
    <w:rsid w:val="00AF3AB5"/>
    <w:rsid w:val="00AF4BA3"/>
    <w:rsid w:val="00B121E6"/>
    <w:rsid w:val="00B1388C"/>
    <w:rsid w:val="00B17FC6"/>
    <w:rsid w:val="00B22774"/>
    <w:rsid w:val="00B417F8"/>
    <w:rsid w:val="00B41F29"/>
    <w:rsid w:val="00B42DA5"/>
    <w:rsid w:val="00B43E15"/>
    <w:rsid w:val="00B47B75"/>
    <w:rsid w:val="00B76163"/>
    <w:rsid w:val="00B777DD"/>
    <w:rsid w:val="00B825FF"/>
    <w:rsid w:val="00B86266"/>
    <w:rsid w:val="00B92A23"/>
    <w:rsid w:val="00BA2C9C"/>
    <w:rsid w:val="00BB18CE"/>
    <w:rsid w:val="00BC3893"/>
    <w:rsid w:val="00BC4B6B"/>
    <w:rsid w:val="00BC7A9A"/>
    <w:rsid w:val="00BD3392"/>
    <w:rsid w:val="00BE6880"/>
    <w:rsid w:val="00BE7C90"/>
    <w:rsid w:val="00BF765D"/>
    <w:rsid w:val="00C26CCE"/>
    <w:rsid w:val="00C27CDC"/>
    <w:rsid w:val="00C30ACB"/>
    <w:rsid w:val="00C342BF"/>
    <w:rsid w:val="00C477FE"/>
    <w:rsid w:val="00C50DC9"/>
    <w:rsid w:val="00C55B6A"/>
    <w:rsid w:val="00C64B8C"/>
    <w:rsid w:val="00C8058D"/>
    <w:rsid w:val="00C86E93"/>
    <w:rsid w:val="00CA0C11"/>
    <w:rsid w:val="00CB3452"/>
    <w:rsid w:val="00CC498A"/>
    <w:rsid w:val="00CC5D80"/>
    <w:rsid w:val="00CD238A"/>
    <w:rsid w:val="00CE7FA9"/>
    <w:rsid w:val="00CF1828"/>
    <w:rsid w:val="00CF21B8"/>
    <w:rsid w:val="00D00C6A"/>
    <w:rsid w:val="00D07743"/>
    <w:rsid w:val="00D12733"/>
    <w:rsid w:val="00D21DE0"/>
    <w:rsid w:val="00D23DD1"/>
    <w:rsid w:val="00D270B8"/>
    <w:rsid w:val="00D33414"/>
    <w:rsid w:val="00D36D2E"/>
    <w:rsid w:val="00D478DF"/>
    <w:rsid w:val="00D614A7"/>
    <w:rsid w:val="00D735D4"/>
    <w:rsid w:val="00D91611"/>
    <w:rsid w:val="00D93F03"/>
    <w:rsid w:val="00DC238F"/>
    <w:rsid w:val="00DC683B"/>
    <w:rsid w:val="00DD40C7"/>
    <w:rsid w:val="00DD4E94"/>
    <w:rsid w:val="00DE43C1"/>
    <w:rsid w:val="00DF7C4C"/>
    <w:rsid w:val="00E14D19"/>
    <w:rsid w:val="00E16AA9"/>
    <w:rsid w:val="00E3003B"/>
    <w:rsid w:val="00E4253C"/>
    <w:rsid w:val="00E42AEA"/>
    <w:rsid w:val="00E54EDD"/>
    <w:rsid w:val="00E71108"/>
    <w:rsid w:val="00E72154"/>
    <w:rsid w:val="00E77720"/>
    <w:rsid w:val="00EA37A8"/>
    <w:rsid w:val="00EF321D"/>
    <w:rsid w:val="00EF3CFE"/>
    <w:rsid w:val="00F06315"/>
    <w:rsid w:val="00F238A0"/>
    <w:rsid w:val="00F40B86"/>
    <w:rsid w:val="00F45559"/>
    <w:rsid w:val="00F62C69"/>
    <w:rsid w:val="00F724B7"/>
    <w:rsid w:val="00F96844"/>
    <w:rsid w:val="00FA0E53"/>
    <w:rsid w:val="00FA3BC7"/>
    <w:rsid w:val="00FA4975"/>
    <w:rsid w:val="00FB7260"/>
    <w:rsid w:val="00FC5B65"/>
    <w:rsid w:val="00FD138E"/>
    <w:rsid w:val="00FD3DBB"/>
    <w:rsid w:val="00FD5BDC"/>
    <w:rsid w:val="00FE2A8F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AC7"/>
  <w15:docId w15:val="{25A30B80-43C8-4896-9A93-69A5051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3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13"/>
    <w:rPr>
      <w:sz w:val="22"/>
      <w:szCs w:val="22"/>
      <w:lang w:eastAsia="en-US"/>
    </w:rPr>
  </w:style>
  <w:style w:type="paragraph" w:customStyle="1" w:styleId="Default">
    <w:name w:val="Default"/>
    <w:rsid w:val="0099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641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.energochlonny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DB66-B45E-4647-9336-33212978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ekrukows</dc:creator>
  <cp:lastModifiedBy>Popowicz Filip</cp:lastModifiedBy>
  <cp:revision>6</cp:revision>
  <cp:lastPrinted>2017-02-08T08:04:00Z</cp:lastPrinted>
  <dcterms:created xsi:type="dcterms:W3CDTF">2022-09-27T13:19:00Z</dcterms:created>
  <dcterms:modified xsi:type="dcterms:W3CDTF">2023-04-28T08:46:00Z</dcterms:modified>
</cp:coreProperties>
</file>