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E2" w:rsidRPr="00DB412F" w:rsidRDefault="00173E07" w:rsidP="005000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="00693693" w:rsidRPr="00DB412F">
          <w:rPr>
            <w:rFonts w:ascii="Times New Roman" w:hAnsi="Times New Roman" w:cs="Times New Roman"/>
            <w:b/>
            <w:sz w:val="26"/>
            <w:szCs w:val="26"/>
          </w:rPr>
          <w:t xml:space="preserve">Szacowanie wartości zamówienia na </w:t>
        </w:r>
        <w:r w:rsidR="00D34E92" w:rsidRPr="00DB412F">
          <w:rPr>
            <w:rFonts w:ascii="Times New Roman" w:hAnsi="Times New Roman" w:cs="Times New Roman"/>
            <w:b/>
            <w:sz w:val="26"/>
            <w:szCs w:val="26"/>
          </w:rPr>
          <w:t xml:space="preserve">przeprowadzenie </w:t>
        </w:r>
        <w:r w:rsidR="00693693" w:rsidRPr="00DB412F">
          <w:rPr>
            <w:rFonts w:ascii="Times New Roman" w:hAnsi="Times New Roman" w:cs="Times New Roman"/>
            <w:b/>
            <w:sz w:val="26"/>
            <w:szCs w:val="26"/>
          </w:rPr>
          <w:t xml:space="preserve">szkoleń </w:t>
        </w:r>
      </w:hyperlink>
      <w:r w:rsidR="00F82548" w:rsidRPr="00DB412F">
        <w:rPr>
          <w:rFonts w:ascii="Times New Roman" w:hAnsi="Times New Roman" w:cs="Times New Roman"/>
          <w:b/>
          <w:sz w:val="26"/>
          <w:szCs w:val="26"/>
        </w:rPr>
        <w:t xml:space="preserve">dla prokuratorów </w:t>
      </w:r>
      <w:r w:rsidR="00500084" w:rsidRPr="00DB41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zakresu </w:t>
      </w:r>
      <w:r w:rsidR="00715472" w:rsidRPr="00DB41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zarządzania procesem pozyskiwania i przetwarzania informacji oraz komunikacji związanej z prowadzeniem postępowań w sprawach gospodarczych</w:t>
      </w:r>
    </w:p>
    <w:p w:rsidR="00693693" w:rsidRPr="00DB412F" w:rsidRDefault="00693693">
      <w:pPr>
        <w:rPr>
          <w:rFonts w:ascii="Times New Roman" w:hAnsi="Times New Roman" w:cs="Times New Roman"/>
          <w:color w:val="262625"/>
          <w:sz w:val="26"/>
          <w:szCs w:val="26"/>
        </w:rPr>
      </w:pPr>
    </w:p>
    <w:p w:rsidR="00693693" w:rsidRPr="00DB412F" w:rsidRDefault="00693693" w:rsidP="00FE0272">
      <w:pPr>
        <w:shd w:val="clear" w:color="auto" w:fill="FFFFFF"/>
        <w:spacing w:after="135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>W zw</w:t>
      </w:r>
      <w:r w:rsidR="00FE0272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>iązku z koniecznością o</w:t>
      </w: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>szacowania wartości zamówienia w ramach projektu pozakonkursowego</w:t>
      </w:r>
      <w:r w:rsidR="006E1CC8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„Budowa systemu wsparcia pracy prokuratora na etapie postępowania przygotowawczego i sądowego poprzez opracowanie metodyk pracy w określonych kategoriach spraw” (POWER 1)</w:t>
      </w:r>
      <w:r w:rsidR="00FE0272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współfinansowanego ze środków Europejskiego Funduszu Społecznego w ramach Programu Operacyjnego Wiedza Edukacja Rozwój </w:t>
      </w: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realizowanego przez </w:t>
      </w:r>
      <w:r w:rsidR="007C788D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Prokuraturę Krajową proszę o </w:t>
      </w: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oszacowanie kosztu </w:t>
      </w:r>
      <w:r w:rsidR="00514234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usługi 1 godziny </w:t>
      </w:r>
      <w:r w:rsidR="000022F9">
        <w:rPr>
          <w:rFonts w:ascii="Times New Roman" w:eastAsia="Times New Roman" w:hAnsi="Times New Roman" w:cs="Times New Roman"/>
          <w:sz w:val="26"/>
          <w:szCs w:val="26"/>
          <w:lang w:eastAsia="pl-PL"/>
        </w:rPr>
        <w:t>dydaktycznej (45 minut)</w:t>
      </w:r>
      <w:r w:rsidR="00514234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szkolenia z</w:t>
      </w:r>
      <w:r w:rsidR="000022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 wskazanej </w:t>
      </w:r>
      <w:r w:rsidR="00514234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>tematyki.</w:t>
      </w: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DB412F" w:rsidRPr="00DB412F" w:rsidRDefault="00693693" w:rsidP="00610FA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</w:pPr>
      <w:r w:rsidRPr="00DB412F"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  <w:t>Zakres usługi:</w:t>
      </w:r>
    </w:p>
    <w:p w:rsidR="00664101" w:rsidRPr="00580F9C" w:rsidRDefault="00514234" w:rsidP="00580F9C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6"/>
          <w:szCs w:val="26"/>
          <w:lang w:eastAsia="pl-PL"/>
        </w:rPr>
      </w:pP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Przeprowadzenie </w:t>
      </w:r>
      <w:r w:rsidR="006E1CC8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szkoleń dla prokuratorów z zakresu zarządzania procesem pozyskiwania i przetwarzania informacji oraz komunikacji związanej z prowadzeniem postępowań w sprawach gospodarczych</w:t>
      </w:r>
      <w:r w:rsidR="007D2E35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wykorzystaniem Systemu Wsparcia Prokuratora (SWP)</w:t>
      </w:r>
      <w:r w:rsidR="003D7C70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DB412F" w:rsidRPr="00306571" w:rsidRDefault="000B3EA3" w:rsidP="00306571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6"/>
          <w:szCs w:val="26"/>
          <w:lang w:eastAsia="pl-PL"/>
        </w:rPr>
      </w:pP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Szkolenia będą prowadzone w 1</w:t>
      </w:r>
      <w:r w:rsidR="007D2E35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lokalizacjach na terenie kraju tj. w Białymstoku, </w:t>
      </w:r>
      <w:r w:rsidR="007D2E35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Bydgoszczy, </w:t>
      </w: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Gdańsku, Katowicach, Krakowie, Lublinie, Łodzi, </w:t>
      </w:r>
      <w:r w:rsidR="007D2E35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Olsztynie, </w:t>
      </w:r>
      <w:r w:rsidR="00F9786E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>Poznaniu, Rzeszowie, Szczecinie</w:t>
      </w:r>
      <w:r w:rsidR="007D2E35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DB412F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Warszawie i </w:t>
      </w:r>
      <w:r w:rsid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>Wrocławiu</w:t>
      </w:r>
      <w:r w:rsidR="00F9786E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F669E4" w:rsidRPr="003065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306571" w:rsidRPr="00580F9C" w:rsidRDefault="00F669E4" w:rsidP="00580F9C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Jedna edycja szkolenia będzie trwała </w:t>
      </w:r>
      <w:r w:rsidR="00DB412F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dni. Każdego dnia 8 godzin </w:t>
      </w:r>
      <w:r w:rsidR="000022F9">
        <w:rPr>
          <w:rFonts w:ascii="Times New Roman" w:eastAsia="Times New Roman" w:hAnsi="Times New Roman" w:cs="Times New Roman"/>
          <w:sz w:val="26"/>
          <w:szCs w:val="26"/>
          <w:lang w:eastAsia="pl-PL"/>
        </w:rPr>
        <w:t>dydaktycznych</w:t>
      </w: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(45 minut) – łącznie </w:t>
      </w:r>
      <w:r w:rsidR="00DB412F"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>24</w:t>
      </w: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godzin</w:t>
      </w:r>
      <w:r w:rsidR="000022F9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szkoleniow</w:t>
      </w:r>
      <w:r w:rsidR="000022F9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DB41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podczas jednej edycji.</w:t>
      </w:r>
      <w:r w:rsidR="009062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306571" w:rsidRPr="00306571" w:rsidRDefault="00F82548" w:rsidP="00306571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211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Szkolenia będą prowadzone w dedykowanych salach szkoleniowych.</w:t>
      </w:r>
    </w:p>
    <w:p w:rsidR="00306571" w:rsidRPr="00580F9C" w:rsidRDefault="000C3297" w:rsidP="00580F9C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Wykonawcami szkoleń (t</w:t>
      </w:r>
      <w:r w:rsidR="006B7E12" w:rsidRPr="001B0146">
        <w:rPr>
          <w:rFonts w:ascii="Times New Roman" w:eastAsia="Times New Roman" w:hAnsi="Times New Roman" w:cs="Times New Roman"/>
          <w:sz w:val="26"/>
          <w:szCs w:val="26"/>
          <w:lang w:eastAsia="pl-PL"/>
        </w:rPr>
        <w:t>renerami) z zakresu</w:t>
      </w:r>
      <w:r w:rsidR="001B01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B0146" w:rsidRPr="001B014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zarządzania procesem pozyskiwania i przetwarzania informacji oraz komunikacji związanej z prowadzeniem postępowań w sprawach gospodarczych z wykorzystaniem Systemu Wsparcia Prokuratora (SWP)</w:t>
      </w:r>
      <w:r w:rsidR="006B7E12" w:rsidRPr="001B01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mogą być prokuratorzy </w:t>
      </w:r>
      <w:r w:rsidR="001B0146">
        <w:rPr>
          <w:rFonts w:ascii="Times New Roman" w:eastAsia="Times New Roman" w:hAnsi="Times New Roman" w:cs="Times New Roman"/>
          <w:sz w:val="26"/>
          <w:szCs w:val="26"/>
          <w:lang w:eastAsia="pl-PL"/>
        </w:rPr>
        <w:t>oraz analitycy kryminalni</w:t>
      </w:r>
      <w:r w:rsidR="000E579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0E5797" w:rsidRPr="000E5797">
        <w:t xml:space="preserve"> </w:t>
      </w:r>
    </w:p>
    <w:p w:rsidR="00207436" w:rsidRPr="00207436" w:rsidRDefault="00CF651B" w:rsidP="00207436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względu na </w:t>
      </w:r>
      <w:r w:rsidR="00B810BF">
        <w:rPr>
          <w:rFonts w:ascii="Times New Roman" w:eastAsia="Times New Roman" w:hAnsi="Times New Roman" w:cs="Times New Roman"/>
          <w:sz w:val="26"/>
          <w:szCs w:val="26"/>
          <w:lang w:eastAsia="pl-PL"/>
        </w:rPr>
        <w:t>planowaną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tematykę szkolenia</w:t>
      </w:r>
      <w:r w:rsidRPr="000E57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E5797" w:rsidRPr="000E5797">
        <w:rPr>
          <w:rFonts w:ascii="Times New Roman" w:eastAsia="Times New Roman" w:hAnsi="Times New Roman" w:cs="Times New Roman"/>
          <w:sz w:val="26"/>
          <w:szCs w:val="26"/>
          <w:lang w:eastAsia="pl-PL"/>
        </w:rPr>
        <w:t>Zamawiający wymaga odmiennych kwalifikacji zawodowych od oferentów</w:t>
      </w:r>
      <w:r w:rsidR="00207436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0E5797" w:rsidRPr="00A96801" w:rsidRDefault="00306571" w:rsidP="00207436">
      <w:pPr>
        <w:pStyle w:val="Akapitzlist"/>
        <w:numPr>
          <w:ilvl w:val="0"/>
          <w:numId w:val="9"/>
        </w:numPr>
        <w:shd w:val="clear" w:color="auto" w:fill="FFFFFF"/>
        <w:spacing w:after="135" w:line="270" w:lineRule="atLeas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9680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ramach szkoleń dla prokuratorów:</w:t>
      </w:r>
    </w:p>
    <w:p w:rsidR="000E5797" w:rsidRPr="000E5797" w:rsidRDefault="000E5797" w:rsidP="000E5797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57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dzień </w:t>
      </w:r>
      <w:r w:rsidR="00CF65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(wtorek) </w:t>
      </w:r>
      <w:r w:rsidRPr="000E57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– wykonawca </w:t>
      </w:r>
      <w:r w:rsidR="00B810BF">
        <w:rPr>
          <w:rFonts w:ascii="Times New Roman" w:eastAsia="Times New Roman" w:hAnsi="Times New Roman" w:cs="Times New Roman"/>
          <w:sz w:val="26"/>
          <w:szCs w:val="26"/>
          <w:lang w:eastAsia="pl-PL"/>
        </w:rPr>
        <w:t>(trener)</w:t>
      </w:r>
      <w:r w:rsidR="000C32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E5797">
        <w:rPr>
          <w:rFonts w:ascii="Times New Roman" w:eastAsia="Times New Roman" w:hAnsi="Times New Roman" w:cs="Times New Roman"/>
          <w:sz w:val="26"/>
          <w:szCs w:val="26"/>
          <w:lang w:eastAsia="pl-PL"/>
        </w:rPr>
        <w:t>- prokurator,</w:t>
      </w:r>
    </w:p>
    <w:p w:rsidR="000E5797" w:rsidRPr="000E5797" w:rsidRDefault="000E5797" w:rsidP="000E5797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57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II dzień </w:t>
      </w:r>
      <w:r w:rsidR="00CF65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(środa) - </w:t>
      </w:r>
      <w:r w:rsidRPr="000E57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wykonawca </w:t>
      </w:r>
      <w:r w:rsidR="00B810BF">
        <w:rPr>
          <w:rFonts w:ascii="Times New Roman" w:eastAsia="Times New Roman" w:hAnsi="Times New Roman" w:cs="Times New Roman"/>
          <w:sz w:val="26"/>
          <w:szCs w:val="26"/>
          <w:lang w:eastAsia="pl-PL"/>
        </w:rPr>
        <w:t>(trener)</w:t>
      </w:r>
      <w:r w:rsidR="000C32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E5797">
        <w:rPr>
          <w:rFonts w:ascii="Times New Roman" w:eastAsia="Times New Roman" w:hAnsi="Times New Roman" w:cs="Times New Roman"/>
          <w:sz w:val="26"/>
          <w:szCs w:val="26"/>
          <w:lang w:eastAsia="pl-PL"/>
        </w:rPr>
        <w:t>- prokurator lub analityk kryminalny,</w:t>
      </w:r>
    </w:p>
    <w:p w:rsidR="00207436" w:rsidRPr="00207436" w:rsidRDefault="000E5797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57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III dzień </w:t>
      </w:r>
      <w:r w:rsidR="00CF65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(czwartek) </w:t>
      </w:r>
      <w:r w:rsidR="00B810BF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="00CF65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07436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B810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810BF">
        <w:rPr>
          <w:rFonts w:ascii="Times New Roman" w:eastAsia="Times New Roman" w:hAnsi="Times New Roman" w:cs="Times New Roman"/>
          <w:sz w:val="26"/>
          <w:szCs w:val="26"/>
          <w:lang w:eastAsia="pl-PL"/>
        </w:rPr>
        <w:t>(trener)</w:t>
      </w:r>
      <w:r w:rsidR="002074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analityk kryminalny,</w:t>
      </w:r>
    </w:p>
    <w:p w:rsidR="00306571" w:rsidRPr="00A96801" w:rsidRDefault="00306571" w:rsidP="00207436">
      <w:pPr>
        <w:pStyle w:val="Akapitzlist"/>
        <w:numPr>
          <w:ilvl w:val="0"/>
          <w:numId w:val="9"/>
        </w:numPr>
        <w:shd w:val="clear" w:color="auto" w:fill="FFFFFF"/>
        <w:spacing w:after="135" w:line="270" w:lineRule="atLeas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9680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ramach szkoleń dla analityków kryminalnych:</w:t>
      </w:r>
    </w:p>
    <w:p w:rsidR="00306571" w:rsidRPr="00306571" w:rsidRDefault="00306571" w:rsidP="00306571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65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dzień (wtorek) – wykonawca </w:t>
      </w:r>
      <w:r w:rsidR="00B810BF">
        <w:rPr>
          <w:rFonts w:ascii="Times New Roman" w:eastAsia="Times New Roman" w:hAnsi="Times New Roman" w:cs="Times New Roman"/>
          <w:sz w:val="26"/>
          <w:szCs w:val="26"/>
          <w:lang w:eastAsia="pl-PL"/>
        </w:rPr>
        <w:t>(trener)</w:t>
      </w:r>
      <w:r w:rsidR="000C32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06571">
        <w:rPr>
          <w:rFonts w:ascii="Times New Roman" w:eastAsia="Times New Roman" w:hAnsi="Times New Roman" w:cs="Times New Roman"/>
          <w:sz w:val="26"/>
          <w:szCs w:val="26"/>
          <w:lang w:eastAsia="pl-PL"/>
        </w:rPr>
        <w:t>- prokurator,</w:t>
      </w:r>
    </w:p>
    <w:p w:rsidR="00306571" w:rsidRPr="00306571" w:rsidRDefault="00306571" w:rsidP="00306571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65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II dzień (środa) - wykonawca </w:t>
      </w:r>
      <w:r w:rsidR="00B810BF">
        <w:rPr>
          <w:rFonts w:ascii="Times New Roman" w:eastAsia="Times New Roman" w:hAnsi="Times New Roman" w:cs="Times New Roman"/>
          <w:sz w:val="26"/>
          <w:szCs w:val="26"/>
          <w:lang w:eastAsia="pl-PL"/>
        </w:rPr>
        <w:t>(trener)</w:t>
      </w:r>
      <w:r w:rsidR="000C32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Pr="003065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prokurator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306571" w:rsidRDefault="00306571" w:rsidP="00306571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65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III dzień (czwartek) - wykonawca </w:t>
      </w:r>
      <w:r w:rsidR="00B810BF">
        <w:rPr>
          <w:rFonts w:ascii="Times New Roman" w:eastAsia="Times New Roman" w:hAnsi="Times New Roman" w:cs="Times New Roman"/>
          <w:sz w:val="26"/>
          <w:szCs w:val="26"/>
          <w:lang w:eastAsia="pl-PL"/>
        </w:rPr>
        <w:t>(trener)</w:t>
      </w:r>
      <w:r w:rsidR="000C32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06571">
        <w:rPr>
          <w:rFonts w:ascii="Times New Roman" w:eastAsia="Times New Roman" w:hAnsi="Times New Roman" w:cs="Times New Roman"/>
          <w:sz w:val="26"/>
          <w:szCs w:val="26"/>
          <w:lang w:eastAsia="pl-PL"/>
        </w:rPr>
        <w:t>– analityk kryminalny.</w:t>
      </w:r>
    </w:p>
    <w:p w:rsidR="000D7E8F" w:rsidRPr="00580F9C" w:rsidRDefault="000767FB" w:rsidP="00580F9C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Każda grupa szkoleniowa</w:t>
      </w:r>
      <w:r w:rsidR="00CF651B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której uczestnikami będą prokuratorzy 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będzie </w:t>
      </w:r>
      <w:r w:rsidR="00CF651B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liczyła 14 osób.</w:t>
      </w:r>
    </w:p>
    <w:p w:rsidR="000D7E8F" w:rsidRPr="00580F9C" w:rsidRDefault="00CF651B" w:rsidP="00580F9C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Każda grupa szkoleniowa, której uczestnikami będą analitycy kryminalni będzie liczyła 15 osób</w:t>
      </w:r>
      <w:r w:rsid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D7E8F" w:rsidRPr="00580F9C" w:rsidRDefault="00693693" w:rsidP="00580F9C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Planowane </w:t>
      </w:r>
      <w:r w:rsidR="00CA626E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jest 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przeprowadzenie </w:t>
      </w:r>
      <w:r w:rsidR="008676A8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115F4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43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E6825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edycji 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szkoleń – </w:t>
      </w:r>
      <w:r w:rsidR="00115F4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dniowych </w:t>
      </w:r>
      <w:r w:rsidR="004C74C6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-godzinnych, w </w:t>
      </w:r>
      <w:r w:rsidR="004C74C6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okresie od </w:t>
      </w:r>
      <w:r w:rsidR="00115F4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22</w:t>
      </w:r>
      <w:r w:rsidR="004C74C6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115F4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10</w:t>
      </w:r>
      <w:r w:rsidR="004C74C6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.20</w:t>
      </w:r>
      <w:r w:rsidR="00292E3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4C74C6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9 r. do 1</w:t>
      </w:r>
      <w:r w:rsidR="00115F4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4C74C6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.0</w:t>
      </w:r>
      <w:r w:rsidR="00115F4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4C74C6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.20</w:t>
      </w:r>
      <w:r w:rsidR="00115F4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="004C74C6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Łącznie w szkoleniach weźmie udział </w:t>
      </w:r>
      <w:r w:rsidR="000159AA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ok. </w:t>
      </w:r>
      <w:r w:rsidR="008676A8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="00151EDC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00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osób.</w:t>
      </w:r>
    </w:p>
    <w:p w:rsidR="000D7E8F" w:rsidRPr="00580F9C" w:rsidRDefault="000159AA" w:rsidP="00580F9C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Szkolenia 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dla prokuratorów 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będą prowadzone w</w:t>
      </w:r>
      <w:r w:rsidR="00530EC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 powszednie wtorek</w:t>
      </w:r>
      <w:r w:rsidR="00235A2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530EC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środa-czwartek, w godzinach 08:</w:t>
      </w:r>
      <w:r w:rsidR="00151EDC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="00530EC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0-1</w:t>
      </w:r>
      <w:r w:rsidR="00151EDC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530EC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151EDC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="00530EC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="00BB3D08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następujących miastach: Białystok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C0218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edycji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C0218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Bydgoszcz (7 edycji), 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Gdańsk</w:t>
      </w:r>
      <w:r w:rsidR="008676A8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C0218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Szczecin</w:t>
      </w:r>
      <w:r w:rsidR="008676A8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C0218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), Poznań</w:t>
      </w:r>
      <w:r w:rsidR="00EB6532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8676A8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C0218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</w:t>
      </w:r>
      <w:r w:rsidR="0055460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235A2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Olsztyn (3 edycje), 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Wrocław</w:t>
      </w:r>
      <w:r w:rsidR="008676A8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(1</w:t>
      </w:r>
      <w:r w:rsidR="00C0218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</w:t>
      </w:r>
      <w:r w:rsidR="0055460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, Łódź</w:t>
      </w:r>
      <w:r w:rsidR="0055460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9478AF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C0218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55460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edycji</w:t>
      </w:r>
      <w:r w:rsidR="0055460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, Katowice</w:t>
      </w:r>
      <w:r w:rsidR="00EB6532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8676A8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C02183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</w:t>
      </w:r>
      <w:r w:rsidR="0055460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, Wrocław</w:t>
      </w:r>
      <w:r w:rsidR="0055460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235A2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12</w:t>
      </w:r>
      <w:r w:rsidR="0055460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edycji</w:t>
      </w:r>
      <w:r w:rsidR="0055460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, Warszawa</w:t>
      </w:r>
      <w:r w:rsidR="0055460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235A2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26</w:t>
      </w:r>
      <w:r w:rsidR="0055460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edycji</w:t>
      </w:r>
      <w:r w:rsidR="0055460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, Lublin</w:t>
      </w:r>
      <w:r w:rsidR="00EB6532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8676A8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235A2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</w:t>
      </w:r>
      <w:r w:rsidR="00EB6532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0771D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, Rzeszów</w:t>
      </w:r>
      <w:r w:rsidR="008676A8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235A2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</w:t>
      </w:r>
      <w:r w:rsidR="00554600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EB6532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, Kraków (</w:t>
      </w:r>
      <w:r w:rsidR="008676A8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235A2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</w:t>
      </w:r>
      <w:r w:rsidR="00EB6532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6A14E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D7E8F" w:rsidRPr="00580F9C" w:rsidRDefault="006A14E7" w:rsidP="00580F9C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Szkolenia dla analityków kryminalnych będą prowadzone w dni powszednie wtorek</w:t>
      </w:r>
      <w:r w:rsidR="00235A2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środa-czwartek, w godzinach 08:00-16:00 w Warszaw</w:t>
      </w:r>
      <w:r w:rsidR="00235A2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ie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235A2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</w:t>
      </w:r>
      <w:r w:rsidR="00235A27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CA1B2F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D7E8F" w:rsidRPr="00580F9C" w:rsidRDefault="00CA1B2F" w:rsidP="00580F9C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7E8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Wykonawcy (trenerzy) </w:t>
      </w:r>
      <w:r w:rsidR="00D27B3D" w:rsidRPr="000D7E8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zostaną zaproszeni przez </w:t>
      </w:r>
      <w:r w:rsidRPr="000D7E8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Zamawiającego </w:t>
      </w:r>
      <w:r w:rsidR="00D27B3D" w:rsidRPr="000D7E8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 bezpłatne szkolenie metodyczne z zakresu zarządzania procesem pozyskiwania i przetwarzania informacji oraz komunikacji związanej z prowadzeniem postępowań w sprawach gospodarczych z wykorzystaniem Systemu Wsparcia Prokuratora (SWP) </w:t>
      </w:r>
      <w:r w:rsidR="002F38C2" w:rsidRPr="000D7E8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przed rozpoczęciem szkoleń.</w:t>
      </w:r>
      <w:r w:rsidR="000C32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664101" w:rsidRDefault="000D7E8F" w:rsidP="0066410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przypadku trenerów zamieszkujących w odległości większej niż 50 km od miejsca prowadzenia </w:t>
      </w:r>
      <w:r w:rsidR="00403402" w:rsidRP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szkolenia Zamawiający na własny koszt zapewni im </w:t>
      </w:r>
      <w:r w:rsid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nocleg w obiekcie </w:t>
      </w:r>
      <w:r w:rsidR="00403402" w:rsidRP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>świadcząc</w:t>
      </w:r>
      <w:r w:rsid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>ym</w:t>
      </w:r>
      <w:r w:rsidR="00403402" w:rsidRP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usług</w:t>
      </w:r>
      <w:r w:rsid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403402" w:rsidRP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najmu miejsc noclegowych </w:t>
      </w:r>
      <w:r w:rsid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standardzie </w:t>
      </w:r>
      <w:r w:rsidR="00403402" w:rsidRP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>3 gwiazdki w rozumieniu przepisów ustawy o usługach</w:t>
      </w:r>
      <w:r w:rsid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03402" w:rsidRP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hotelarskich oraz usługach pilotów wycieczek i przewoźników turystycznych z dnia 29 sierpnia 1997 r. </w:t>
      </w:r>
    </w:p>
    <w:p w:rsidR="00664101" w:rsidRPr="00580F9C" w:rsidRDefault="00403402" w:rsidP="00580F9C">
      <w:pPr>
        <w:pStyle w:val="Akapitzli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>(Dz.U.2019 poz. 238) lub odpowiada</w:t>
      </w:r>
      <w:r w:rsidR="00664101">
        <w:rPr>
          <w:rFonts w:ascii="Times New Roman" w:eastAsia="Times New Roman" w:hAnsi="Times New Roman" w:cs="Times New Roman"/>
          <w:sz w:val="26"/>
          <w:szCs w:val="26"/>
          <w:lang w:eastAsia="pl-PL"/>
        </w:rPr>
        <w:t>jącym</w:t>
      </w:r>
      <w:r w:rsidRPr="004034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</w:t>
      </w:r>
      <w:r w:rsidR="00580F9C">
        <w:rPr>
          <w:rFonts w:ascii="Times New Roman" w:eastAsia="Times New Roman" w:hAnsi="Times New Roman" w:cs="Times New Roman"/>
          <w:sz w:val="26"/>
          <w:szCs w:val="26"/>
          <w:lang w:eastAsia="pl-PL"/>
        </w:rPr>
        <w:t>andardowi hotelu 3 gwiazdkowego.</w:t>
      </w:r>
    </w:p>
    <w:p w:rsidR="000D7E8F" w:rsidRPr="00580F9C" w:rsidRDefault="00664101" w:rsidP="00580F9C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Zamawiającym nie będzie pokrywał kosztów dojazdu trenera do miejsca prowadzenia szkolenia.</w:t>
      </w:r>
    </w:p>
    <w:p w:rsidR="00AC361B" w:rsidRDefault="00E81AE1" w:rsidP="00130DD7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Cała edycja każdego szkolenia winna być przeprowadzona przez </w:t>
      </w:r>
      <w:r w:rsidR="002F38C2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dwóch do trzech 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Wykonawc</w:t>
      </w:r>
      <w:r w:rsidR="002F38C2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ów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(trener</w:t>
      </w:r>
      <w:r w:rsidR="002F38C2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ów</w:t>
      </w:r>
      <w:r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2B62FE" w:rsidRPr="000D7E8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207436" w:rsidRPr="00207436" w:rsidRDefault="00207436" w:rsidP="00207436">
      <w:pPr>
        <w:pStyle w:val="Akapitzli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07436" w:rsidRDefault="00207436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80F9C" w:rsidRDefault="00580F9C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80F9C" w:rsidRDefault="00580F9C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80F9C" w:rsidRDefault="00580F9C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80F9C" w:rsidRDefault="00580F9C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80F9C" w:rsidRDefault="00580F9C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3297" w:rsidRDefault="000C3297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3297" w:rsidRDefault="000C3297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3297" w:rsidRDefault="000C3297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3297" w:rsidRDefault="000C3297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3297" w:rsidRDefault="000C3297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3297" w:rsidRDefault="000C3297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3297" w:rsidRDefault="000C3297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3297" w:rsidRDefault="000C3297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3297" w:rsidRDefault="000C3297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3297" w:rsidRDefault="000C3297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3297" w:rsidRDefault="000C3297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80F9C" w:rsidRPr="000D7E8F" w:rsidRDefault="00580F9C" w:rsidP="00207436">
      <w:pPr>
        <w:pStyle w:val="Akapitzlist"/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3693" w:rsidRPr="00DB412F" w:rsidRDefault="00693693" w:rsidP="0069369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262625"/>
          <w:sz w:val="26"/>
          <w:szCs w:val="26"/>
          <w:lang w:eastAsia="pl-PL"/>
        </w:rPr>
      </w:pPr>
      <w:r w:rsidRPr="00DB412F"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  <w:t>Prosimy o oszacowanie ww. kosztów brutto w następującym układzie</w:t>
      </w:r>
      <w:r w:rsidR="00BB3D08" w:rsidRPr="00DB412F"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  <w:t xml:space="preserve"> kosztu</w:t>
      </w:r>
      <w:r w:rsidRPr="00DB412F"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  <w:t>: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693693" w:rsidRPr="00DB412F" w:rsidTr="00D41EC6"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93" w:rsidRPr="00DB412F" w:rsidRDefault="00693693" w:rsidP="00693693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  <w:r w:rsidRPr="00DB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Kategoria / wariant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93" w:rsidRPr="00DB412F" w:rsidRDefault="00693693" w:rsidP="00693693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  <w:r w:rsidRPr="00DB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Całkowity koszt w PLN (brutto)</w:t>
            </w:r>
          </w:p>
        </w:tc>
      </w:tr>
      <w:tr w:rsidR="00693693" w:rsidRPr="00DB412F" w:rsidTr="00D41EC6">
        <w:trPr>
          <w:trHeight w:val="990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3" w:rsidRPr="00DB412F" w:rsidRDefault="00661253" w:rsidP="000C3297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  <w:r w:rsidRPr="00DB412F"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 xml:space="preserve">Koszt 1 godziny </w:t>
            </w:r>
            <w:r w:rsidR="002F38C2"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>dydaktycznej</w:t>
            </w:r>
            <w:r w:rsidRPr="00DB412F"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 xml:space="preserve"> </w:t>
            </w:r>
            <w:r w:rsidR="00E81AE1" w:rsidRPr="00DB412F"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 xml:space="preserve">szkolenia </w:t>
            </w:r>
            <w:r w:rsidR="002F38C2"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>dla uczestników będących prokuratorami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3" w:rsidRPr="00DB412F" w:rsidRDefault="00693693" w:rsidP="0069369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  <w:r w:rsidRPr="00DB412F"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> </w:t>
            </w:r>
          </w:p>
        </w:tc>
      </w:tr>
      <w:tr w:rsidR="002F38C2" w:rsidRPr="00DB412F" w:rsidTr="00D41EC6">
        <w:trPr>
          <w:trHeight w:val="990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C2" w:rsidRPr="00DB412F" w:rsidRDefault="002F38C2" w:rsidP="000C3297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  <w:r w:rsidRPr="00DB412F"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 xml:space="preserve">Koszt 1 godziny </w:t>
            </w:r>
            <w:r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 xml:space="preserve">dydaktycznej </w:t>
            </w:r>
            <w:r w:rsidRPr="00DB412F"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 xml:space="preserve">szkolenia </w:t>
            </w:r>
            <w:r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>dla uczestników będących analitykami kryminalnymi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C2" w:rsidRPr="00DB412F" w:rsidRDefault="002F38C2" w:rsidP="0069369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</w:p>
        </w:tc>
      </w:tr>
    </w:tbl>
    <w:p w:rsidR="00693693" w:rsidRPr="00DB412F" w:rsidRDefault="00693693" w:rsidP="0069369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262625"/>
          <w:sz w:val="26"/>
          <w:szCs w:val="26"/>
          <w:lang w:eastAsia="pl-PL"/>
        </w:rPr>
      </w:pPr>
      <w:r w:rsidRPr="00DB412F">
        <w:rPr>
          <w:rFonts w:ascii="Times New Roman" w:eastAsia="Times New Roman" w:hAnsi="Times New Roman" w:cs="Times New Roman"/>
          <w:color w:val="262625"/>
          <w:sz w:val="26"/>
          <w:szCs w:val="26"/>
          <w:lang w:eastAsia="pl-PL"/>
        </w:rPr>
        <w:t> </w:t>
      </w:r>
    </w:p>
    <w:p w:rsidR="00693693" w:rsidRPr="00DB412F" w:rsidRDefault="00693693">
      <w:pPr>
        <w:rPr>
          <w:rFonts w:ascii="Times New Roman" w:hAnsi="Times New Roman" w:cs="Times New Roman"/>
          <w:sz w:val="26"/>
          <w:szCs w:val="26"/>
        </w:rPr>
      </w:pPr>
    </w:p>
    <w:sectPr w:rsidR="00693693" w:rsidRPr="00DB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07" w:rsidRDefault="00173E07" w:rsidP="0098489D">
      <w:pPr>
        <w:spacing w:after="0" w:line="240" w:lineRule="auto"/>
      </w:pPr>
      <w:r>
        <w:separator/>
      </w:r>
    </w:p>
  </w:endnote>
  <w:endnote w:type="continuationSeparator" w:id="0">
    <w:p w:rsidR="00173E07" w:rsidRDefault="00173E07" w:rsidP="0098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07" w:rsidRDefault="00173E07" w:rsidP="0098489D">
      <w:pPr>
        <w:spacing w:after="0" w:line="240" w:lineRule="auto"/>
      </w:pPr>
      <w:r>
        <w:separator/>
      </w:r>
    </w:p>
  </w:footnote>
  <w:footnote w:type="continuationSeparator" w:id="0">
    <w:p w:rsidR="00173E07" w:rsidRDefault="00173E07" w:rsidP="0098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E94"/>
    <w:multiLevelType w:val="hybridMultilevel"/>
    <w:tmpl w:val="0F6863A2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9C27012"/>
    <w:multiLevelType w:val="hybridMultilevel"/>
    <w:tmpl w:val="4F48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E3217"/>
    <w:multiLevelType w:val="hybridMultilevel"/>
    <w:tmpl w:val="9DD0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4F38"/>
    <w:multiLevelType w:val="hybridMultilevel"/>
    <w:tmpl w:val="D14609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B3C3878"/>
    <w:multiLevelType w:val="hybridMultilevel"/>
    <w:tmpl w:val="19F2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2154"/>
    <w:multiLevelType w:val="hybridMultilevel"/>
    <w:tmpl w:val="F08E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61773"/>
    <w:multiLevelType w:val="hybridMultilevel"/>
    <w:tmpl w:val="9BC41664"/>
    <w:lvl w:ilvl="0" w:tplc="1ABC1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5F51A7"/>
    <w:multiLevelType w:val="hybridMultilevel"/>
    <w:tmpl w:val="1CDA4102"/>
    <w:lvl w:ilvl="0" w:tplc="652A7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B6552"/>
    <w:multiLevelType w:val="hybridMultilevel"/>
    <w:tmpl w:val="B48E64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93"/>
    <w:rsid w:val="000022F9"/>
    <w:rsid w:val="000159AA"/>
    <w:rsid w:val="000767FB"/>
    <w:rsid w:val="000771D0"/>
    <w:rsid w:val="000B3EA3"/>
    <w:rsid w:val="000C3297"/>
    <w:rsid w:val="000D520C"/>
    <w:rsid w:val="000D7E8F"/>
    <w:rsid w:val="000E5797"/>
    <w:rsid w:val="000E6825"/>
    <w:rsid w:val="00115F43"/>
    <w:rsid w:val="00130DD7"/>
    <w:rsid w:val="00151EDC"/>
    <w:rsid w:val="00173E07"/>
    <w:rsid w:val="001B0146"/>
    <w:rsid w:val="001D7F93"/>
    <w:rsid w:val="00207436"/>
    <w:rsid w:val="00235A27"/>
    <w:rsid w:val="00292E33"/>
    <w:rsid w:val="00294CCE"/>
    <w:rsid w:val="002B62FE"/>
    <w:rsid w:val="002F38C2"/>
    <w:rsid w:val="00306571"/>
    <w:rsid w:val="003D7C70"/>
    <w:rsid w:val="00403402"/>
    <w:rsid w:val="00415037"/>
    <w:rsid w:val="004531D1"/>
    <w:rsid w:val="004C74C6"/>
    <w:rsid w:val="00500084"/>
    <w:rsid w:val="00514234"/>
    <w:rsid w:val="00530EC7"/>
    <w:rsid w:val="00554600"/>
    <w:rsid w:val="00557CE2"/>
    <w:rsid w:val="00573BC0"/>
    <w:rsid w:val="00580F9C"/>
    <w:rsid w:val="005D6CE3"/>
    <w:rsid w:val="005F4C74"/>
    <w:rsid w:val="00607E86"/>
    <w:rsid w:val="00610FAF"/>
    <w:rsid w:val="00661253"/>
    <w:rsid w:val="00664101"/>
    <w:rsid w:val="006773A4"/>
    <w:rsid w:val="00693693"/>
    <w:rsid w:val="006A14E7"/>
    <w:rsid w:val="006B7E12"/>
    <w:rsid w:val="006E1CC8"/>
    <w:rsid w:val="00710D3D"/>
    <w:rsid w:val="00715472"/>
    <w:rsid w:val="00752DDA"/>
    <w:rsid w:val="007674F9"/>
    <w:rsid w:val="007C788D"/>
    <w:rsid w:val="007D2E35"/>
    <w:rsid w:val="008676A8"/>
    <w:rsid w:val="00873D4A"/>
    <w:rsid w:val="0088238A"/>
    <w:rsid w:val="008D2568"/>
    <w:rsid w:val="00906211"/>
    <w:rsid w:val="009478AF"/>
    <w:rsid w:val="0098489D"/>
    <w:rsid w:val="00992285"/>
    <w:rsid w:val="00A81098"/>
    <w:rsid w:val="00A96801"/>
    <w:rsid w:val="00AC361B"/>
    <w:rsid w:val="00B26828"/>
    <w:rsid w:val="00B46FD3"/>
    <w:rsid w:val="00B50F79"/>
    <w:rsid w:val="00B810BF"/>
    <w:rsid w:val="00B83F26"/>
    <w:rsid w:val="00BB3D08"/>
    <w:rsid w:val="00C02183"/>
    <w:rsid w:val="00C4610A"/>
    <w:rsid w:val="00CA1B2F"/>
    <w:rsid w:val="00CA626E"/>
    <w:rsid w:val="00CF651B"/>
    <w:rsid w:val="00D27B3D"/>
    <w:rsid w:val="00D34E92"/>
    <w:rsid w:val="00D41EC6"/>
    <w:rsid w:val="00DA488C"/>
    <w:rsid w:val="00DB022B"/>
    <w:rsid w:val="00DB412F"/>
    <w:rsid w:val="00E81AE1"/>
    <w:rsid w:val="00EB6532"/>
    <w:rsid w:val="00F16959"/>
    <w:rsid w:val="00F5581D"/>
    <w:rsid w:val="00F669E4"/>
    <w:rsid w:val="00F82548"/>
    <w:rsid w:val="00F9786E"/>
    <w:rsid w:val="00FB00FC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CFFC-72EC-4287-BCFD-1DBE771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9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8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arp.gov.pl/szacowanie-wartosci-zamowienia-na-wynajem-sal-komputerowych-dla-uczestnikow-szkolen-oraz-wynajem-sali-na-spotkanie-dotyczace-rozwoju-zrk-wraz-z-cateringiem-i-przerwa-obiadowa-w-ramach-projektu-pozakonkursowego-wdrozenie-i-prowadzenie-zint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Szelągowski Wojciech  (PR)</cp:lastModifiedBy>
  <cp:revision>6</cp:revision>
  <cp:lastPrinted>2019-09-18T08:51:00Z</cp:lastPrinted>
  <dcterms:created xsi:type="dcterms:W3CDTF">2019-09-17T14:57:00Z</dcterms:created>
  <dcterms:modified xsi:type="dcterms:W3CDTF">2019-09-17T16:09:00Z</dcterms:modified>
</cp:coreProperties>
</file>