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3FE146" w14:textId="46498918" w:rsidR="009358B7" w:rsidRPr="00FE3364" w:rsidRDefault="00231F25" w:rsidP="00A6444D">
      <w:pPr>
        <w:pStyle w:val="Tytu"/>
        <w:spacing w:after="360" w:line="360" w:lineRule="auto"/>
        <w:contextualSpacing w:val="0"/>
        <w:rPr>
          <w:rFonts w:ascii="Arial" w:hAnsi="Arial" w:cs="Arial"/>
          <w:b/>
          <w:bCs/>
          <w:sz w:val="28"/>
          <w:szCs w:val="28"/>
        </w:rPr>
      </w:pPr>
      <w:r w:rsidRPr="00FE3364">
        <w:rPr>
          <w:rFonts w:ascii="Arial" w:hAnsi="Arial" w:cs="Arial"/>
          <w:b/>
          <w:bCs/>
          <w:sz w:val="28"/>
          <w:szCs w:val="28"/>
        </w:rPr>
        <w:t>Raport z konsultacji oraz zasady prostego języka</w:t>
      </w:r>
    </w:p>
    <w:sdt>
      <w:sdtPr>
        <w:rPr>
          <w:rFonts w:ascii="Arial" w:eastAsiaTheme="minorHAnsi" w:hAnsi="Arial" w:cs="Arial"/>
          <w:color w:val="auto"/>
          <w:sz w:val="24"/>
          <w:szCs w:val="24"/>
          <w:lang w:eastAsia="en-US"/>
        </w:rPr>
        <w:id w:val="319556709"/>
        <w:docPartObj>
          <w:docPartGallery w:val="Table of Contents"/>
          <w:docPartUnique/>
        </w:docPartObj>
      </w:sdtPr>
      <w:sdtEndPr>
        <w:rPr>
          <w:b/>
          <w:bCs/>
        </w:rPr>
      </w:sdtEndPr>
      <w:sdtContent>
        <w:p w14:paraId="2A729404" w14:textId="2D6AF292" w:rsidR="00A6444D" w:rsidRPr="004023E5" w:rsidRDefault="00A6444D" w:rsidP="00A6444D">
          <w:pPr>
            <w:pStyle w:val="Nagwekspisutreci"/>
            <w:spacing w:line="360" w:lineRule="auto"/>
            <w:rPr>
              <w:rFonts w:ascii="Arial" w:hAnsi="Arial" w:cs="Arial"/>
              <w:b/>
              <w:bCs/>
              <w:color w:val="auto"/>
              <w:sz w:val="24"/>
              <w:szCs w:val="24"/>
            </w:rPr>
          </w:pPr>
          <w:r w:rsidRPr="004023E5">
            <w:rPr>
              <w:rFonts w:ascii="Arial" w:hAnsi="Arial" w:cs="Arial"/>
              <w:b/>
              <w:bCs/>
              <w:color w:val="auto"/>
              <w:sz w:val="24"/>
              <w:szCs w:val="24"/>
            </w:rPr>
            <w:t>Spis treści</w:t>
          </w:r>
        </w:p>
        <w:p w14:paraId="50636504" w14:textId="3E5DA698" w:rsidR="00F625A0" w:rsidRDefault="00A6444D">
          <w:pPr>
            <w:pStyle w:val="Spistreci1"/>
            <w:tabs>
              <w:tab w:val="left" w:pos="440"/>
              <w:tab w:val="right" w:leader="dot" w:pos="9062"/>
            </w:tabs>
            <w:rPr>
              <w:rFonts w:eastAsiaTheme="minorEastAsia"/>
              <w:noProof/>
              <w:lang w:eastAsia="pl-PL"/>
            </w:rPr>
          </w:pPr>
          <w:r w:rsidRPr="00FE3364">
            <w:rPr>
              <w:rFonts w:ascii="Arial" w:hAnsi="Arial" w:cs="Arial"/>
              <w:sz w:val="24"/>
              <w:szCs w:val="24"/>
            </w:rPr>
            <w:fldChar w:fldCharType="begin"/>
          </w:r>
          <w:r w:rsidRPr="00FE3364">
            <w:rPr>
              <w:rFonts w:ascii="Arial" w:hAnsi="Arial" w:cs="Arial"/>
              <w:sz w:val="24"/>
              <w:szCs w:val="24"/>
            </w:rPr>
            <w:instrText xml:space="preserve"> TOC \o "1-3" \h \z \u </w:instrText>
          </w:r>
          <w:r w:rsidRPr="00FE3364">
            <w:rPr>
              <w:rFonts w:ascii="Arial" w:hAnsi="Arial" w:cs="Arial"/>
              <w:sz w:val="24"/>
              <w:szCs w:val="24"/>
            </w:rPr>
            <w:fldChar w:fldCharType="separate"/>
          </w:r>
          <w:hyperlink w:anchor="_Toc126167979" w:history="1">
            <w:r w:rsidR="00F625A0" w:rsidRPr="00135DFC">
              <w:rPr>
                <w:rStyle w:val="Hipercze"/>
                <w:rFonts w:ascii="Arial" w:hAnsi="Arial" w:cs="Arial"/>
                <w:b/>
                <w:bCs/>
                <w:noProof/>
              </w:rPr>
              <w:t>1.</w:t>
            </w:r>
            <w:r w:rsidR="00F625A0">
              <w:rPr>
                <w:rFonts w:eastAsiaTheme="minorEastAsia"/>
                <w:noProof/>
                <w:lang w:eastAsia="pl-PL"/>
              </w:rPr>
              <w:tab/>
            </w:r>
            <w:r w:rsidR="00F625A0" w:rsidRPr="00135DFC">
              <w:rPr>
                <w:rStyle w:val="Hipercze"/>
                <w:rFonts w:ascii="Arial" w:hAnsi="Arial" w:cs="Arial"/>
                <w:b/>
                <w:bCs/>
                <w:noProof/>
              </w:rPr>
              <w:t>Wprowadzenie</w:t>
            </w:r>
            <w:r w:rsidR="00F625A0">
              <w:rPr>
                <w:noProof/>
                <w:webHidden/>
              </w:rPr>
              <w:tab/>
            </w:r>
            <w:r w:rsidR="00F625A0">
              <w:rPr>
                <w:noProof/>
                <w:webHidden/>
              </w:rPr>
              <w:fldChar w:fldCharType="begin"/>
            </w:r>
            <w:r w:rsidR="00F625A0">
              <w:rPr>
                <w:noProof/>
                <w:webHidden/>
              </w:rPr>
              <w:instrText xml:space="preserve"> PAGEREF _Toc126167979 \h </w:instrText>
            </w:r>
            <w:r w:rsidR="00F625A0">
              <w:rPr>
                <w:noProof/>
                <w:webHidden/>
              </w:rPr>
            </w:r>
            <w:r w:rsidR="00F625A0">
              <w:rPr>
                <w:noProof/>
                <w:webHidden/>
              </w:rPr>
              <w:fldChar w:fldCharType="separate"/>
            </w:r>
            <w:r w:rsidR="00F625A0">
              <w:rPr>
                <w:noProof/>
                <w:webHidden/>
              </w:rPr>
              <w:t>1</w:t>
            </w:r>
            <w:r w:rsidR="00F625A0">
              <w:rPr>
                <w:noProof/>
                <w:webHidden/>
              </w:rPr>
              <w:fldChar w:fldCharType="end"/>
            </w:r>
          </w:hyperlink>
        </w:p>
        <w:p w14:paraId="10272365" w14:textId="175F5050" w:rsidR="00F625A0" w:rsidRDefault="00000000">
          <w:pPr>
            <w:pStyle w:val="Spistreci2"/>
            <w:tabs>
              <w:tab w:val="left" w:pos="880"/>
              <w:tab w:val="right" w:leader="dot" w:pos="9062"/>
            </w:tabs>
            <w:rPr>
              <w:rFonts w:eastAsiaTheme="minorEastAsia"/>
              <w:noProof/>
              <w:lang w:eastAsia="pl-PL"/>
            </w:rPr>
          </w:pPr>
          <w:hyperlink w:anchor="_Toc126167980" w:history="1">
            <w:r w:rsidR="00F625A0" w:rsidRPr="00135DFC">
              <w:rPr>
                <w:rStyle w:val="Hipercze"/>
                <w:rFonts w:ascii="Arial" w:hAnsi="Arial" w:cs="Arial"/>
                <w:b/>
                <w:bCs/>
                <w:noProof/>
              </w:rPr>
              <w:t>1.1.</w:t>
            </w:r>
            <w:r w:rsidR="00F625A0">
              <w:rPr>
                <w:rFonts w:eastAsiaTheme="minorEastAsia"/>
                <w:noProof/>
                <w:lang w:eastAsia="pl-PL"/>
              </w:rPr>
              <w:tab/>
            </w:r>
            <w:r w:rsidR="00F625A0" w:rsidRPr="00135DFC">
              <w:rPr>
                <w:rStyle w:val="Hipercze"/>
                <w:rFonts w:ascii="Arial" w:hAnsi="Arial" w:cs="Arial"/>
                <w:b/>
                <w:bCs/>
                <w:noProof/>
              </w:rPr>
              <w:t>Pojęcia konsultacji publicznych, uzgodnień i opiniowania</w:t>
            </w:r>
            <w:r w:rsidR="00F625A0">
              <w:rPr>
                <w:noProof/>
                <w:webHidden/>
              </w:rPr>
              <w:tab/>
            </w:r>
            <w:r w:rsidR="00F625A0">
              <w:rPr>
                <w:noProof/>
                <w:webHidden/>
              </w:rPr>
              <w:fldChar w:fldCharType="begin"/>
            </w:r>
            <w:r w:rsidR="00F625A0">
              <w:rPr>
                <w:noProof/>
                <w:webHidden/>
              </w:rPr>
              <w:instrText xml:space="preserve"> PAGEREF _Toc126167980 \h </w:instrText>
            </w:r>
            <w:r w:rsidR="00F625A0">
              <w:rPr>
                <w:noProof/>
                <w:webHidden/>
              </w:rPr>
            </w:r>
            <w:r w:rsidR="00F625A0">
              <w:rPr>
                <w:noProof/>
                <w:webHidden/>
              </w:rPr>
              <w:fldChar w:fldCharType="separate"/>
            </w:r>
            <w:r w:rsidR="00F625A0">
              <w:rPr>
                <w:noProof/>
                <w:webHidden/>
              </w:rPr>
              <w:t>1</w:t>
            </w:r>
            <w:r w:rsidR="00F625A0">
              <w:rPr>
                <w:noProof/>
                <w:webHidden/>
              </w:rPr>
              <w:fldChar w:fldCharType="end"/>
            </w:r>
          </w:hyperlink>
        </w:p>
        <w:p w14:paraId="4885A478" w14:textId="42017277" w:rsidR="00F625A0" w:rsidRDefault="00000000">
          <w:pPr>
            <w:pStyle w:val="Spistreci2"/>
            <w:tabs>
              <w:tab w:val="left" w:pos="880"/>
              <w:tab w:val="right" w:leader="dot" w:pos="9062"/>
            </w:tabs>
            <w:rPr>
              <w:rFonts w:eastAsiaTheme="minorEastAsia"/>
              <w:noProof/>
              <w:lang w:eastAsia="pl-PL"/>
            </w:rPr>
          </w:pPr>
          <w:hyperlink w:anchor="_Toc126167981" w:history="1">
            <w:r w:rsidR="00F625A0" w:rsidRPr="00135DFC">
              <w:rPr>
                <w:rStyle w:val="Hipercze"/>
                <w:rFonts w:ascii="Arial" w:hAnsi="Arial" w:cs="Arial"/>
                <w:b/>
                <w:bCs/>
                <w:noProof/>
              </w:rPr>
              <w:t>1.2.</w:t>
            </w:r>
            <w:r w:rsidR="00F625A0">
              <w:rPr>
                <w:rFonts w:eastAsiaTheme="minorEastAsia"/>
                <w:noProof/>
                <w:lang w:eastAsia="pl-PL"/>
              </w:rPr>
              <w:tab/>
            </w:r>
            <w:r w:rsidR="00F625A0" w:rsidRPr="00135DFC">
              <w:rPr>
                <w:rStyle w:val="Hipercze"/>
                <w:rFonts w:ascii="Arial" w:hAnsi="Arial" w:cs="Arial"/>
                <w:b/>
                <w:bCs/>
                <w:noProof/>
              </w:rPr>
              <w:t>Pojęcia organu wnioskującego i dokumentu rządowego</w:t>
            </w:r>
            <w:r w:rsidR="00F625A0">
              <w:rPr>
                <w:noProof/>
                <w:webHidden/>
              </w:rPr>
              <w:tab/>
            </w:r>
            <w:r w:rsidR="00F625A0">
              <w:rPr>
                <w:noProof/>
                <w:webHidden/>
              </w:rPr>
              <w:fldChar w:fldCharType="begin"/>
            </w:r>
            <w:r w:rsidR="00F625A0">
              <w:rPr>
                <w:noProof/>
                <w:webHidden/>
              </w:rPr>
              <w:instrText xml:space="preserve"> PAGEREF _Toc126167981 \h </w:instrText>
            </w:r>
            <w:r w:rsidR="00F625A0">
              <w:rPr>
                <w:noProof/>
                <w:webHidden/>
              </w:rPr>
            </w:r>
            <w:r w:rsidR="00F625A0">
              <w:rPr>
                <w:noProof/>
                <w:webHidden/>
              </w:rPr>
              <w:fldChar w:fldCharType="separate"/>
            </w:r>
            <w:r w:rsidR="00F625A0">
              <w:rPr>
                <w:noProof/>
                <w:webHidden/>
              </w:rPr>
              <w:t>3</w:t>
            </w:r>
            <w:r w:rsidR="00F625A0">
              <w:rPr>
                <w:noProof/>
                <w:webHidden/>
              </w:rPr>
              <w:fldChar w:fldCharType="end"/>
            </w:r>
          </w:hyperlink>
        </w:p>
        <w:p w14:paraId="4A037413" w14:textId="13E4D523" w:rsidR="00F625A0" w:rsidRDefault="00000000">
          <w:pPr>
            <w:pStyle w:val="Spistreci2"/>
            <w:tabs>
              <w:tab w:val="left" w:pos="880"/>
              <w:tab w:val="right" w:leader="dot" w:pos="9062"/>
            </w:tabs>
            <w:rPr>
              <w:rFonts w:eastAsiaTheme="minorEastAsia"/>
              <w:noProof/>
              <w:lang w:eastAsia="pl-PL"/>
            </w:rPr>
          </w:pPr>
          <w:hyperlink w:anchor="_Toc126167982" w:history="1">
            <w:r w:rsidR="00F625A0" w:rsidRPr="00135DFC">
              <w:rPr>
                <w:rStyle w:val="Hipercze"/>
                <w:rFonts w:ascii="Arial" w:hAnsi="Arial" w:cs="Arial"/>
                <w:b/>
                <w:bCs/>
                <w:noProof/>
              </w:rPr>
              <w:t>1.3.</w:t>
            </w:r>
            <w:r w:rsidR="00F625A0">
              <w:rPr>
                <w:rFonts w:eastAsiaTheme="minorEastAsia"/>
                <w:noProof/>
                <w:lang w:eastAsia="pl-PL"/>
              </w:rPr>
              <w:tab/>
            </w:r>
            <w:r w:rsidR="00F625A0" w:rsidRPr="00135DFC">
              <w:rPr>
                <w:rStyle w:val="Hipercze"/>
                <w:rFonts w:ascii="Arial" w:hAnsi="Arial" w:cs="Arial"/>
                <w:b/>
                <w:bCs/>
                <w:noProof/>
              </w:rPr>
              <w:t>Znaczenie raportu z konsultacji</w:t>
            </w:r>
            <w:r w:rsidR="00F625A0">
              <w:rPr>
                <w:noProof/>
                <w:webHidden/>
              </w:rPr>
              <w:tab/>
            </w:r>
            <w:r w:rsidR="00F625A0">
              <w:rPr>
                <w:noProof/>
                <w:webHidden/>
              </w:rPr>
              <w:fldChar w:fldCharType="begin"/>
            </w:r>
            <w:r w:rsidR="00F625A0">
              <w:rPr>
                <w:noProof/>
                <w:webHidden/>
              </w:rPr>
              <w:instrText xml:space="preserve"> PAGEREF _Toc126167982 \h </w:instrText>
            </w:r>
            <w:r w:rsidR="00F625A0">
              <w:rPr>
                <w:noProof/>
                <w:webHidden/>
              </w:rPr>
            </w:r>
            <w:r w:rsidR="00F625A0">
              <w:rPr>
                <w:noProof/>
                <w:webHidden/>
              </w:rPr>
              <w:fldChar w:fldCharType="separate"/>
            </w:r>
            <w:r w:rsidR="00F625A0">
              <w:rPr>
                <w:noProof/>
                <w:webHidden/>
              </w:rPr>
              <w:t>4</w:t>
            </w:r>
            <w:r w:rsidR="00F625A0">
              <w:rPr>
                <w:noProof/>
                <w:webHidden/>
              </w:rPr>
              <w:fldChar w:fldCharType="end"/>
            </w:r>
          </w:hyperlink>
        </w:p>
        <w:p w14:paraId="0188C6A3" w14:textId="1BCDE3D0" w:rsidR="00F625A0" w:rsidRDefault="00000000">
          <w:pPr>
            <w:pStyle w:val="Spistreci1"/>
            <w:tabs>
              <w:tab w:val="left" w:pos="440"/>
              <w:tab w:val="right" w:leader="dot" w:pos="9062"/>
            </w:tabs>
            <w:rPr>
              <w:rFonts w:eastAsiaTheme="minorEastAsia"/>
              <w:noProof/>
              <w:lang w:eastAsia="pl-PL"/>
            </w:rPr>
          </w:pPr>
          <w:hyperlink w:anchor="_Toc126167983" w:history="1">
            <w:r w:rsidR="00F625A0" w:rsidRPr="00135DFC">
              <w:rPr>
                <w:rStyle w:val="Hipercze"/>
                <w:rFonts w:ascii="Arial" w:hAnsi="Arial" w:cs="Arial"/>
                <w:b/>
                <w:bCs/>
                <w:noProof/>
              </w:rPr>
              <w:t>2.</w:t>
            </w:r>
            <w:r w:rsidR="00F625A0">
              <w:rPr>
                <w:rFonts w:eastAsiaTheme="minorEastAsia"/>
                <w:noProof/>
                <w:lang w:eastAsia="pl-PL"/>
              </w:rPr>
              <w:tab/>
            </w:r>
            <w:r w:rsidR="00F625A0" w:rsidRPr="00135DFC">
              <w:rPr>
                <w:rStyle w:val="Hipercze"/>
                <w:rFonts w:ascii="Arial" w:hAnsi="Arial" w:cs="Arial"/>
                <w:b/>
                <w:bCs/>
                <w:noProof/>
              </w:rPr>
              <w:t>Podstawy prawne</w:t>
            </w:r>
            <w:r w:rsidR="00F625A0">
              <w:rPr>
                <w:noProof/>
                <w:webHidden/>
              </w:rPr>
              <w:tab/>
            </w:r>
            <w:r w:rsidR="00F625A0">
              <w:rPr>
                <w:noProof/>
                <w:webHidden/>
              </w:rPr>
              <w:fldChar w:fldCharType="begin"/>
            </w:r>
            <w:r w:rsidR="00F625A0">
              <w:rPr>
                <w:noProof/>
                <w:webHidden/>
              </w:rPr>
              <w:instrText xml:space="preserve"> PAGEREF _Toc126167983 \h </w:instrText>
            </w:r>
            <w:r w:rsidR="00F625A0">
              <w:rPr>
                <w:noProof/>
                <w:webHidden/>
              </w:rPr>
            </w:r>
            <w:r w:rsidR="00F625A0">
              <w:rPr>
                <w:noProof/>
                <w:webHidden/>
              </w:rPr>
              <w:fldChar w:fldCharType="separate"/>
            </w:r>
            <w:r w:rsidR="00F625A0">
              <w:rPr>
                <w:noProof/>
                <w:webHidden/>
              </w:rPr>
              <w:t>5</w:t>
            </w:r>
            <w:r w:rsidR="00F625A0">
              <w:rPr>
                <w:noProof/>
                <w:webHidden/>
              </w:rPr>
              <w:fldChar w:fldCharType="end"/>
            </w:r>
          </w:hyperlink>
        </w:p>
        <w:p w14:paraId="7739047F" w14:textId="73022A08" w:rsidR="00F625A0" w:rsidRDefault="00000000">
          <w:pPr>
            <w:pStyle w:val="Spistreci2"/>
            <w:tabs>
              <w:tab w:val="left" w:pos="880"/>
              <w:tab w:val="right" w:leader="dot" w:pos="9062"/>
            </w:tabs>
            <w:rPr>
              <w:rFonts w:eastAsiaTheme="minorEastAsia"/>
              <w:noProof/>
              <w:lang w:eastAsia="pl-PL"/>
            </w:rPr>
          </w:pPr>
          <w:hyperlink w:anchor="_Toc126167984" w:history="1">
            <w:r w:rsidR="00F625A0" w:rsidRPr="00135DFC">
              <w:rPr>
                <w:rStyle w:val="Hipercze"/>
                <w:rFonts w:ascii="Arial" w:hAnsi="Arial" w:cs="Arial"/>
                <w:b/>
                <w:bCs/>
                <w:noProof/>
              </w:rPr>
              <w:t>2.1</w:t>
            </w:r>
            <w:r w:rsidR="00F625A0">
              <w:rPr>
                <w:rFonts w:eastAsiaTheme="minorEastAsia"/>
                <w:noProof/>
                <w:lang w:eastAsia="pl-PL"/>
              </w:rPr>
              <w:tab/>
            </w:r>
            <w:r w:rsidR="00F625A0" w:rsidRPr="00135DFC">
              <w:rPr>
                <w:rStyle w:val="Hipercze"/>
                <w:rFonts w:ascii="Arial" w:hAnsi="Arial" w:cs="Arial"/>
                <w:b/>
                <w:bCs/>
                <w:noProof/>
              </w:rPr>
              <w:t>Treść raportu z konsultacji</w:t>
            </w:r>
            <w:r w:rsidR="00F625A0">
              <w:rPr>
                <w:noProof/>
                <w:webHidden/>
              </w:rPr>
              <w:tab/>
            </w:r>
            <w:r w:rsidR="00F625A0">
              <w:rPr>
                <w:noProof/>
                <w:webHidden/>
              </w:rPr>
              <w:fldChar w:fldCharType="begin"/>
            </w:r>
            <w:r w:rsidR="00F625A0">
              <w:rPr>
                <w:noProof/>
                <w:webHidden/>
              </w:rPr>
              <w:instrText xml:space="preserve"> PAGEREF _Toc126167984 \h </w:instrText>
            </w:r>
            <w:r w:rsidR="00F625A0">
              <w:rPr>
                <w:noProof/>
                <w:webHidden/>
              </w:rPr>
            </w:r>
            <w:r w:rsidR="00F625A0">
              <w:rPr>
                <w:noProof/>
                <w:webHidden/>
              </w:rPr>
              <w:fldChar w:fldCharType="separate"/>
            </w:r>
            <w:r w:rsidR="00F625A0">
              <w:rPr>
                <w:noProof/>
                <w:webHidden/>
              </w:rPr>
              <w:t>5</w:t>
            </w:r>
            <w:r w:rsidR="00F625A0">
              <w:rPr>
                <w:noProof/>
                <w:webHidden/>
              </w:rPr>
              <w:fldChar w:fldCharType="end"/>
            </w:r>
          </w:hyperlink>
        </w:p>
        <w:p w14:paraId="616E7F8F" w14:textId="5D8EF928" w:rsidR="00F625A0" w:rsidRDefault="00000000">
          <w:pPr>
            <w:pStyle w:val="Spistreci2"/>
            <w:tabs>
              <w:tab w:val="left" w:pos="880"/>
              <w:tab w:val="right" w:leader="dot" w:pos="9062"/>
            </w:tabs>
            <w:rPr>
              <w:rFonts w:eastAsiaTheme="minorEastAsia"/>
              <w:noProof/>
              <w:lang w:eastAsia="pl-PL"/>
            </w:rPr>
          </w:pPr>
          <w:hyperlink w:anchor="_Toc126167985" w:history="1">
            <w:r w:rsidR="00F625A0" w:rsidRPr="00135DFC">
              <w:rPr>
                <w:rStyle w:val="Hipercze"/>
                <w:rFonts w:ascii="Arial" w:hAnsi="Arial" w:cs="Arial"/>
                <w:b/>
                <w:bCs/>
                <w:noProof/>
              </w:rPr>
              <w:t>2.2</w:t>
            </w:r>
            <w:r w:rsidR="00F625A0">
              <w:rPr>
                <w:rFonts w:eastAsiaTheme="minorEastAsia"/>
                <w:noProof/>
                <w:lang w:eastAsia="pl-PL"/>
              </w:rPr>
              <w:tab/>
            </w:r>
            <w:r w:rsidR="00F625A0" w:rsidRPr="00135DFC">
              <w:rPr>
                <w:rStyle w:val="Hipercze"/>
                <w:rFonts w:ascii="Arial" w:hAnsi="Arial" w:cs="Arial"/>
                <w:b/>
                <w:bCs/>
                <w:noProof/>
              </w:rPr>
              <w:t>Obowiązek przedstawiania raportu z konsultacji na kolejnych etapach rządowej procedury prawodawczej</w:t>
            </w:r>
            <w:r w:rsidR="00F625A0">
              <w:rPr>
                <w:noProof/>
                <w:webHidden/>
              </w:rPr>
              <w:tab/>
            </w:r>
            <w:r w:rsidR="00F625A0">
              <w:rPr>
                <w:noProof/>
                <w:webHidden/>
              </w:rPr>
              <w:fldChar w:fldCharType="begin"/>
            </w:r>
            <w:r w:rsidR="00F625A0">
              <w:rPr>
                <w:noProof/>
                <w:webHidden/>
              </w:rPr>
              <w:instrText xml:space="preserve"> PAGEREF _Toc126167985 \h </w:instrText>
            </w:r>
            <w:r w:rsidR="00F625A0">
              <w:rPr>
                <w:noProof/>
                <w:webHidden/>
              </w:rPr>
            </w:r>
            <w:r w:rsidR="00F625A0">
              <w:rPr>
                <w:noProof/>
                <w:webHidden/>
              </w:rPr>
              <w:fldChar w:fldCharType="separate"/>
            </w:r>
            <w:r w:rsidR="00F625A0">
              <w:rPr>
                <w:noProof/>
                <w:webHidden/>
              </w:rPr>
              <w:t>7</w:t>
            </w:r>
            <w:r w:rsidR="00F625A0">
              <w:rPr>
                <w:noProof/>
                <w:webHidden/>
              </w:rPr>
              <w:fldChar w:fldCharType="end"/>
            </w:r>
          </w:hyperlink>
        </w:p>
        <w:p w14:paraId="67208D41" w14:textId="17BD8DA3" w:rsidR="00F625A0" w:rsidRDefault="00000000">
          <w:pPr>
            <w:pStyle w:val="Spistreci2"/>
            <w:tabs>
              <w:tab w:val="left" w:pos="880"/>
              <w:tab w:val="right" w:leader="dot" w:pos="9062"/>
            </w:tabs>
            <w:rPr>
              <w:rFonts w:eastAsiaTheme="minorEastAsia"/>
              <w:noProof/>
              <w:lang w:eastAsia="pl-PL"/>
            </w:rPr>
          </w:pPr>
          <w:hyperlink w:anchor="_Toc126167986" w:history="1">
            <w:r w:rsidR="00F625A0" w:rsidRPr="00135DFC">
              <w:rPr>
                <w:rStyle w:val="Hipercze"/>
                <w:rFonts w:ascii="Arial" w:hAnsi="Arial" w:cs="Arial"/>
                <w:b/>
                <w:bCs/>
                <w:noProof/>
              </w:rPr>
              <w:t>2.3</w:t>
            </w:r>
            <w:r w:rsidR="00F625A0">
              <w:rPr>
                <w:rFonts w:eastAsiaTheme="minorEastAsia"/>
                <w:noProof/>
                <w:lang w:eastAsia="pl-PL"/>
              </w:rPr>
              <w:tab/>
            </w:r>
            <w:r w:rsidR="00F625A0" w:rsidRPr="00135DFC">
              <w:rPr>
                <w:rStyle w:val="Hipercze"/>
                <w:rFonts w:ascii="Arial" w:hAnsi="Arial" w:cs="Arial"/>
                <w:b/>
                <w:bCs/>
                <w:noProof/>
              </w:rPr>
              <w:t>Obowiązek aktualizacji raportu z konsultacji</w:t>
            </w:r>
            <w:r w:rsidR="00F625A0">
              <w:rPr>
                <w:noProof/>
                <w:webHidden/>
              </w:rPr>
              <w:tab/>
            </w:r>
            <w:r w:rsidR="00F625A0">
              <w:rPr>
                <w:noProof/>
                <w:webHidden/>
              </w:rPr>
              <w:fldChar w:fldCharType="begin"/>
            </w:r>
            <w:r w:rsidR="00F625A0">
              <w:rPr>
                <w:noProof/>
                <w:webHidden/>
              </w:rPr>
              <w:instrText xml:space="preserve"> PAGEREF _Toc126167986 \h </w:instrText>
            </w:r>
            <w:r w:rsidR="00F625A0">
              <w:rPr>
                <w:noProof/>
                <w:webHidden/>
              </w:rPr>
            </w:r>
            <w:r w:rsidR="00F625A0">
              <w:rPr>
                <w:noProof/>
                <w:webHidden/>
              </w:rPr>
              <w:fldChar w:fldCharType="separate"/>
            </w:r>
            <w:r w:rsidR="00F625A0">
              <w:rPr>
                <w:noProof/>
                <w:webHidden/>
              </w:rPr>
              <w:t>9</w:t>
            </w:r>
            <w:r w:rsidR="00F625A0">
              <w:rPr>
                <w:noProof/>
                <w:webHidden/>
              </w:rPr>
              <w:fldChar w:fldCharType="end"/>
            </w:r>
          </w:hyperlink>
        </w:p>
        <w:p w14:paraId="66D7DD90" w14:textId="78C2C794" w:rsidR="00F625A0" w:rsidRDefault="00000000">
          <w:pPr>
            <w:pStyle w:val="Spistreci1"/>
            <w:tabs>
              <w:tab w:val="left" w:pos="440"/>
              <w:tab w:val="right" w:leader="dot" w:pos="9062"/>
            </w:tabs>
            <w:rPr>
              <w:rFonts w:eastAsiaTheme="minorEastAsia"/>
              <w:noProof/>
              <w:lang w:eastAsia="pl-PL"/>
            </w:rPr>
          </w:pPr>
          <w:hyperlink w:anchor="_Toc126167987" w:history="1">
            <w:r w:rsidR="00F625A0" w:rsidRPr="00135DFC">
              <w:rPr>
                <w:rStyle w:val="Hipercze"/>
                <w:rFonts w:ascii="Arial" w:hAnsi="Arial" w:cs="Arial"/>
                <w:b/>
                <w:bCs/>
                <w:noProof/>
              </w:rPr>
              <w:t>3.</w:t>
            </w:r>
            <w:r w:rsidR="00F625A0">
              <w:rPr>
                <w:rFonts w:eastAsiaTheme="minorEastAsia"/>
                <w:noProof/>
                <w:lang w:eastAsia="pl-PL"/>
              </w:rPr>
              <w:tab/>
            </w:r>
            <w:r w:rsidR="00F625A0" w:rsidRPr="00135DFC">
              <w:rPr>
                <w:rStyle w:val="Hipercze"/>
                <w:rFonts w:ascii="Arial" w:hAnsi="Arial" w:cs="Arial"/>
                <w:b/>
                <w:bCs/>
                <w:noProof/>
              </w:rPr>
              <w:t>Zasady sporządzania raportu z konsultacji</w:t>
            </w:r>
            <w:r w:rsidR="00F625A0">
              <w:rPr>
                <w:noProof/>
                <w:webHidden/>
              </w:rPr>
              <w:tab/>
            </w:r>
            <w:r w:rsidR="00F625A0">
              <w:rPr>
                <w:noProof/>
                <w:webHidden/>
              </w:rPr>
              <w:fldChar w:fldCharType="begin"/>
            </w:r>
            <w:r w:rsidR="00F625A0">
              <w:rPr>
                <w:noProof/>
                <w:webHidden/>
              </w:rPr>
              <w:instrText xml:space="preserve"> PAGEREF _Toc126167987 \h </w:instrText>
            </w:r>
            <w:r w:rsidR="00F625A0">
              <w:rPr>
                <w:noProof/>
                <w:webHidden/>
              </w:rPr>
            </w:r>
            <w:r w:rsidR="00F625A0">
              <w:rPr>
                <w:noProof/>
                <w:webHidden/>
              </w:rPr>
              <w:fldChar w:fldCharType="separate"/>
            </w:r>
            <w:r w:rsidR="00F625A0">
              <w:rPr>
                <w:noProof/>
                <w:webHidden/>
              </w:rPr>
              <w:t>10</w:t>
            </w:r>
            <w:r w:rsidR="00F625A0">
              <w:rPr>
                <w:noProof/>
                <w:webHidden/>
              </w:rPr>
              <w:fldChar w:fldCharType="end"/>
            </w:r>
          </w:hyperlink>
        </w:p>
        <w:p w14:paraId="025BCD2F" w14:textId="08B50B18" w:rsidR="00F625A0" w:rsidRDefault="00000000">
          <w:pPr>
            <w:pStyle w:val="Spistreci2"/>
            <w:tabs>
              <w:tab w:val="left" w:pos="880"/>
              <w:tab w:val="right" w:leader="dot" w:pos="9062"/>
            </w:tabs>
            <w:rPr>
              <w:rFonts w:eastAsiaTheme="minorEastAsia"/>
              <w:noProof/>
              <w:lang w:eastAsia="pl-PL"/>
            </w:rPr>
          </w:pPr>
          <w:hyperlink w:anchor="_Toc126167988" w:history="1">
            <w:r w:rsidR="00F625A0" w:rsidRPr="00135DFC">
              <w:rPr>
                <w:rStyle w:val="Hipercze"/>
                <w:rFonts w:ascii="Arial" w:hAnsi="Arial" w:cs="Arial"/>
                <w:b/>
                <w:bCs/>
                <w:noProof/>
              </w:rPr>
              <w:t>3.1</w:t>
            </w:r>
            <w:r w:rsidR="00F625A0">
              <w:rPr>
                <w:rFonts w:eastAsiaTheme="minorEastAsia"/>
                <w:noProof/>
                <w:lang w:eastAsia="pl-PL"/>
              </w:rPr>
              <w:tab/>
            </w:r>
            <w:r w:rsidR="00F625A0" w:rsidRPr="00135DFC">
              <w:rPr>
                <w:rStyle w:val="Hipercze"/>
                <w:rFonts w:ascii="Arial" w:hAnsi="Arial" w:cs="Arial"/>
                <w:b/>
                <w:bCs/>
                <w:noProof/>
              </w:rPr>
              <w:t>Wymagania i rekomendacje dotyczące treści raportu z konsultacji</w:t>
            </w:r>
            <w:r w:rsidR="00F625A0">
              <w:rPr>
                <w:noProof/>
                <w:webHidden/>
              </w:rPr>
              <w:tab/>
            </w:r>
            <w:r w:rsidR="00F625A0">
              <w:rPr>
                <w:noProof/>
                <w:webHidden/>
              </w:rPr>
              <w:fldChar w:fldCharType="begin"/>
            </w:r>
            <w:r w:rsidR="00F625A0">
              <w:rPr>
                <w:noProof/>
                <w:webHidden/>
              </w:rPr>
              <w:instrText xml:space="preserve"> PAGEREF _Toc126167988 \h </w:instrText>
            </w:r>
            <w:r w:rsidR="00F625A0">
              <w:rPr>
                <w:noProof/>
                <w:webHidden/>
              </w:rPr>
            </w:r>
            <w:r w:rsidR="00F625A0">
              <w:rPr>
                <w:noProof/>
                <w:webHidden/>
              </w:rPr>
              <w:fldChar w:fldCharType="separate"/>
            </w:r>
            <w:r w:rsidR="00F625A0">
              <w:rPr>
                <w:noProof/>
                <w:webHidden/>
              </w:rPr>
              <w:t>10</w:t>
            </w:r>
            <w:r w:rsidR="00F625A0">
              <w:rPr>
                <w:noProof/>
                <w:webHidden/>
              </w:rPr>
              <w:fldChar w:fldCharType="end"/>
            </w:r>
          </w:hyperlink>
        </w:p>
        <w:p w14:paraId="16DB3ED2" w14:textId="4F905E39" w:rsidR="00F625A0" w:rsidRDefault="00000000">
          <w:pPr>
            <w:pStyle w:val="Spistreci2"/>
            <w:tabs>
              <w:tab w:val="left" w:pos="880"/>
              <w:tab w:val="right" w:leader="dot" w:pos="9062"/>
            </w:tabs>
            <w:rPr>
              <w:rFonts w:eastAsiaTheme="minorEastAsia"/>
              <w:noProof/>
              <w:lang w:eastAsia="pl-PL"/>
            </w:rPr>
          </w:pPr>
          <w:hyperlink w:anchor="_Toc126167989" w:history="1">
            <w:r w:rsidR="00F625A0" w:rsidRPr="00135DFC">
              <w:rPr>
                <w:rStyle w:val="Hipercze"/>
                <w:rFonts w:ascii="Arial" w:hAnsi="Arial" w:cs="Arial"/>
                <w:b/>
                <w:bCs/>
                <w:noProof/>
              </w:rPr>
              <w:t>3.2</w:t>
            </w:r>
            <w:r w:rsidR="00F625A0">
              <w:rPr>
                <w:rFonts w:eastAsiaTheme="minorEastAsia"/>
                <w:noProof/>
                <w:lang w:eastAsia="pl-PL"/>
              </w:rPr>
              <w:tab/>
            </w:r>
            <w:r w:rsidR="00F625A0" w:rsidRPr="00135DFC">
              <w:rPr>
                <w:rStyle w:val="Hipercze"/>
                <w:rFonts w:ascii="Arial" w:hAnsi="Arial" w:cs="Arial"/>
                <w:b/>
                <w:bCs/>
                <w:noProof/>
              </w:rPr>
              <w:t>Zasady redagowania raportu z konsultacji – zasady prostego języka</w:t>
            </w:r>
            <w:r w:rsidR="00F625A0">
              <w:rPr>
                <w:noProof/>
                <w:webHidden/>
              </w:rPr>
              <w:tab/>
            </w:r>
            <w:r w:rsidR="00F625A0">
              <w:rPr>
                <w:noProof/>
                <w:webHidden/>
              </w:rPr>
              <w:fldChar w:fldCharType="begin"/>
            </w:r>
            <w:r w:rsidR="00F625A0">
              <w:rPr>
                <w:noProof/>
                <w:webHidden/>
              </w:rPr>
              <w:instrText xml:space="preserve"> PAGEREF _Toc126167989 \h </w:instrText>
            </w:r>
            <w:r w:rsidR="00F625A0">
              <w:rPr>
                <w:noProof/>
                <w:webHidden/>
              </w:rPr>
            </w:r>
            <w:r w:rsidR="00F625A0">
              <w:rPr>
                <w:noProof/>
                <w:webHidden/>
              </w:rPr>
              <w:fldChar w:fldCharType="separate"/>
            </w:r>
            <w:r w:rsidR="00F625A0">
              <w:rPr>
                <w:noProof/>
                <w:webHidden/>
              </w:rPr>
              <w:t>11</w:t>
            </w:r>
            <w:r w:rsidR="00F625A0">
              <w:rPr>
                <w:noProof/>
                <w:webHidden/>
              </w:rPr>
              <w:fldChar w:fldCharType="end"/>
            </w:r>
          </w:hyperlink>
        </w:p>
        <w:p w14:paraId="7405C159" w14:textId="3502AD4E" w:rsidR="00F625A0" w:rsidRDefault="00000000">
          <w:pPr>
            <w:pStyle w:val="Spistreci1"/>
            <w:tabs>
              <w:tab w:val="left" w:pos="440"/>
              <w:tab w:val="right" w:leader="dot" w:pos="9062"/>
            </w:tabs>
            <w:rPr>
              <w:rFonts w:eastAsiaTheme="minorEastAsia"/>
              <w:noProof/>
              <w:lang w:eastAsia="pl-PL"/>
            </w:rPr>
          </w:pPr>
          <w:hyperlink w:anchor="_Toc126167990" w:history="1">
            <w:r w:rsidR="00F625A0" w:rsidRPr="00135DFC">
              <w:rPr>
                <w:rStyle w:val="Hipercze"/>
                <w:rFonts w:ascii="Arial" w:hAnsi="Arial" w:cs="Arial"/>
                <w:b/>
                <w:bCs/>
                <w:noProof/>
              </w:rPr>
              <w:t>4.</w:t>
            </w:r>
            <w:r w:rsidR="00F625A0">
              <w:rPr>
                <w:rFonts w:eastAsiaTheme="minorEastAsia"/>
                <w:noProof/>
                <w:lang w:eastAsia="pl-PL"/>
              </w:rPr>
              <w:tab/>
            </w:r>
            <w:r w:rsidR="00F625A0" w:rsidRPr="00135DFC">
              <w:rPr>
                <w:rStyle w:val="Hipercze"/>
                <w:rFonts w:ascii="Arial" w:hAnsi="Arial" w:cs="Arial"/>
                <w:b/>
                <w:bCs/>
                <w:noProof/>
              </w:rPr>
              <w:t>Pełny raport z konsultacji</w:t>
            </w:r>
            <w:r w:rsidR="00F625A0">
              <w:rPr>
                <w:noProof/>
                <w:webHidden/>
              </w:rPr>
              <w:tab/>
            </w:r>
            <w:r w:rsidR="00F625A0">
              <w:rPr>
                <w:noProof/>
                <w:webHidden/>
              </w:rPr>
              <w:fldChar w:fldCharType="begin"/>
            </w:r>
            <w:r w:rsidR="00F625A0">
              <w:rPr>
                <w:noProof/>
                <w:webHidden/>
              </w:rPr>
              <w:instrText xml:space="preserve"> PAGEREF _Toc126167990 \h </w:instrText>
            </w:r>
            <w:r w:rsidR="00F625A0">
              <w:rPr>
                <w:noProof/>
                <w:webHidden/>
              </w:rPr>
            </w:r>
            <w:r w:rsidR="00F625A0">
              <w:rPr>
                <w:noProof/>
                <w:webHidden/>
              </w:rPr>
              <w:fldChar w:fldCharType="separate"/>
            </w:r>
            <w:r w:rsidR="00F625A0">
              <w:rPr>
                <w:noProof/>
                <w:webHidden/>
              </w:rPr>
              <w:t>12</w:t>
            </w:r>
            <w:r w:rsidR="00F625A0">
              <w:rPr>
                <w:noProof/>
                <w:webHidden/>
              </w:rPr>
              <w:fldChar w:fldCharType="end"/>
            </w:r>
          </w:hyperlink>
        </w:p>
        <w:p w14:paraId="1BD779FB" w14:textId="46909518" w:rsidR="00F625A0" w:rsidRDefault="00000000">
          <w:pPr>
            <w:pStyle w:val="Spistreci2"/>
            <w:tabs>
              <w:tab w:val="left" w:pos="880"/>
              <w:tab w:val="right" w:leader="dot" w:pos="9062"/>
            </w:tabs>
            <w:rPr>
              <w:rFonts w:eastAsiaTheme="minorEastAsia"/>
              <w:noProof/>
              <w:lang w:eastAsia="pl-PL"/>
            </w:rPr>
          </w:pPr>
          <w:hyperlink w:anchor="_Toc126167991" w:history="1">
            <w:r w:rsidR="00F625A0" w:rsidRPr="00135DFC">
              <w:rPr>
                <w:rStyle w:val="Hipercze"/>
                <w:rFonts w:ascii="Arial" w:hAnsi="Arial" w:cs="Arial"/>
                <w:b/>
                <w:bCs/>
                <w:noProof/>
              </w:rPr>
              <w:t>4.1</w:t>
            </w:r>
            <w:r w:rsidR="00F625A0">
              <w:rPr>
                <w:rFonts w:eastAsiaTheme="minorEastAsia"/>
                <w:noProof/>
                <w:lang w:eastAsia="pl-PL"/>
              </w:rPr>
              <w:tab/>
            </w:r>
            <w:r w:rsidR="00F625A0" w:rsidRPr="00135DFC">
              <w:rPr>
                <w:rStyle w:val="Hipercze"/>
                <w:rFonts w:ascii="Arial" w:hAnsi="Arial" w:cs="Arial"/>
                <w:b/>
                <w:bCs/>
                <w:noProof/>
              </w:rPr>
              <w:t>Informacje ogólne na temat konsultacji publicznych i opiniowania</w:t>
            </w:r>
            <w:r w:rsidR="00F625A0">
              <w:rPr>
                <w:noProof/>
                <w:webHidden/>
              </w:rPr>
              <w:tab/>
            </w:r>
            <w:r w:rsidR="00F625A0">
              <w:rPr>
                <w:noProof/>
                <w:webHidden/>
              </w:rPr>
              <w:fldChar w:fldCharType="begin"/>
            </w:r>
            <w:r w:rsidR="00F625A0">
              <w:rPr>
                <w:noProof/>
                <w:webHidden/>
              </w:rPr>
              <w:instrText xml:space="preserve"> PAGEREF _Toc126167991 \h </w:instrText>
            </w:r>
            <w:r w:rsidR="00F625A0">
              <w:rPr>
                <w:noProof/>
                <w:webHidden/>
              </w:rPr>
            </w:r>
            <w:r w:rsidR="00F625A0">
              <w:rPr>
                <w:noProof/>
                <w:webHidden/>
              </w:rPr>
              <w:fldChar w:fldCharType="separate"/>
            </w:r>
            <w:r w:rsidR="00F625A0">
              <w:rPr>
                <w:noProof/>
                <w:webHidden/>
              </w:rPr>
              <w:t>12</w:t>
            </w:r>
            <w:r w:rsidR="00F625A0">
              <w:rPr>
                <w:noProof/>
                <w:webHidden/>
              </w:rPr>
              <w:fldChar w:fldCharType="end"/>
            </w:r>
          </w:hyperlink>
        </w:p>
        <w:p w14:paraId="346F5565" w14:textId="39CB5A8F" w:rsidR="00F625A0" w:rsidRDefault="00000000">
          <w:pPr>
            <w:pStyle w:val="Spistreci2"/>
            <w:tabs>
              <w:tab w:val="left" w:pos="880"/>
              <w:tab w:val="right" w:leader="dot" w:pos="9062"/>
            </w:tabs>
            <w:rPr>
              <w:rFonts w:eastAsiaTheme="minorEastAsia"/>
              <w:noProof/>
              <w:lang w:eastAsia="pl-PL"/>
            </w:rPr>
          </w:pPr>
          <w:hyperlink w:anchor="_Toc126167992" w:history="1">
            <w:r w:rsidR="00F625A0" w:rsidRPr="00135DFC">
              <w:rPr>
                <w:rStyle w:val="Hipercze"/>
                <w:rFonts w:ascii="Arial" w:hAnsi="Arial" w:cs="Arial"/>
                <w:b/>
                <w:bCs/>
                <w:noProof/>
              </w:rPr>
              <w:t>4.2</w:t>
            </w:r>
            <w:r w:rsidR="00F625A0">
              <w:rPr>
                <w:rFonts w:eastAsiaTheme="minorEastAsia"/>
                <w:noProof/>
                <w:lang w:eastAsia="pl-PL"/>
              </w:rPr>
              <w:tab/>
            </w:r>
            <w:r w:rsidR="00F625A0" w:rsidRPr="00135DFC">
              <w:rPr>
                <w:rStyle w:val="Hipercze"/>
                <w:rFonts w:ascii="Arial" w:hAnsi="Arial" w:cs="Arial"/>
                <w:b/>
                <w:bCs/>
                <w:noProof/>
              </w:rPr>
              <w:t>Przedmiot i cele konsultacji publicznych i opiniowania</w:t>
            </w:r>
            <w:r w:rsidR="00F625A0">
              <w:rPr>
                <w:noProof/>
                <w:webHidden/>
              </w:rPr>
              <w:tab/>
            </w:r>
            <w:r w:rsidR="00F625A0">
              <w:rPr>
                <w:noProof/>
                <w:webHidden/>
              </w:rPr>
              <w:fldChar w:fldCharType="begin"/>
            </w:r>
            <w:r w:rsidR="00F625A0">
              <w:rPr>
                <w:noProof/>
                <w:webHidden/>
              </w:rPr>
              <w:instrText xml:space="preserve"> PAGEREF _Toc126167992 \h </w:instrText>
            </w:r>
            <w:r w:rsidR="00F625A0">
              <w:rPr>
                <w:noProof/>
                <w:webHidden/>
              </w:rPr>
            </w:r>
            <w:r w:rsidR="00F625A0">
              <w:rPr>
                <w:noProof/>
                <w:webHidden/>
              </w:rPr>
              <w:fldChar w:fldCharType="separate"/>
            </w:r>
            <w:r w:rsidR="00F625A0">
              <w:rPr>
                <w:noProof/>
                <w:webHidden/>
              </w:rPr>
              <w:t>13</w:t>
            </w:r>
            <w:r w:rsidR="00F625A0">
              <w:rPr>
                <w:noProof/>
                <w:webHidden/>
              </w:rPr>
              <w:fldChar w:fldCharType="end"/>
            </w:r>
          </w:hyperlink>
        </w:p>
        <w:p w14:paraId="2E2BDAE9" w14:textId="52DE8E76" w:rsidR="00F625A0" w:rsidRDefault="00000000">
          <w:pPr>
            <w:pStyle w:val="Spistreci2"/>
            <w:tabs>
              <w:tab w:val="left" w:pos="880"/>
              <w:tab w:val="right" w:leader="dot" w:pos="9062"/>
            </w:tabs>
            <w:rPr>
              <w:rFonts w:eastAsiaTheme="minorEastAsia"/>
              <w:noProof/>
              <w:lang w:eastAsia="pl-PL"/>
            </w:rPr>
          </w:pPr>
          <w:hyperlink w:anchor="_Toc126167993" w:history="1">
            <w:r w:rsidR="00F625A0" w:rsidRPr="00135DFC">
              <w:rPr>
                <w:rStyle w:val="Hipercze"/>
                <w:rFonts w:ascii="Arial" w:hAnsi="Arial" w:cs="Arial"/>
                <w:b/>
                <w:bCs/>
                <w:noProof/>
              </w:rPr>
              <w:t>4.3</w:t>
            </w:r>
            <w:r w:rsidR="00F625A0">
              <w:rPr>
                <w:rFonts w:eastAsiaTheme="minorEastAsia"/>
                <w:noProof/>
                <w:lang w:eastAsia="pl-PL"/>
              </w:rPr>
              <w:tab/>
            </w:r>
            <w:r w:rsidR="00F625A0" w:rsidRPr="00135DFC">
              <w:rPr>
                <w:rStyle w:val="Hipercze"/>
                <w:rFonts w:ascii="Arial" w:hAnsi="Arial" w:cs="Arial"/>
                <w:b/>
                <w:bCs/>
                <w:noProof/>
              </w:rPr>
              <w:t>Opis procedur konsultacji publicznych i opiniowania</w:t>
            </w:r>
            <w:r w:rsidR="00F625A0">
              <w:rPr>
                <w:noProof/>
                <w:webHidden/>
              </w:rPr>
              <w:tab/>
            </w:r>
            <w:r w:rsidR="00F625A0">
              <w:rPr>
                <w:noProof/>
                <w:webHidden/>
              </w:rPr>
              <w:fldChar w:fldCharType="begin"/>
            </w:r>
            <w:r w:rsidR="00F625A0">
              <w:rPr>
                <w:noProof/>
                <w:webHidden/>
              </w:rPr>
              <w:instrText xml:space="preserve"> PAGEREF _Toc126167993 \h </w:instrText>
            </w:r>
            <w:r w:rsidR="00F625A0">
              <w:rPr>
                <w:noProof/>
                <w:webHidden/>
              </w:rPr>
            </w:r>
            <w:r w:rsidR="00F625A0">
              <w:rPr>
                <w:noProof/>
                <w:webHidden/>
              </w:rPr>
              <w:fldChar w:fldCharType="separate"/>
            </w:r>
            <w:r w:rsidR="00F625A0">
              <w:rPr>
                <w:noProof/>
                <w:webHidden/>
              </w:rPr>
              <w:t>15</w:t>
            </w:r>
            <w:r w:rsidR="00F625A0">
              <w:rPr>
                <w:noProof/>
                <w:webHidden/>
              </w:rPr>
              <w:fldChar w:fldCharType="end"/>
            </w:r>
          </w:hyperlink>
        </w:p>
        <w:p w14:paraId="6379E09A" w14:textId="6C10ECDD" w:rsidR="00F625A0" w:rsidRDefault="00000000">
          <w:pPr>
            <w:pStyle w:val="Spistreci2"/>
            <w:tabs>
              <w:tab w:val="left" w:pos="880"/>
              <w:tab w:val="right" w:leader="dot" w:pos="9062"/>
            </w:tabs>
            <w:rPr>
              <w:rFonts w:eastAsiaTheme="minorEastAsia"/>
              <w:noProof/>
              <w:lang w:eastAsia="pl-PL"/>
            </w:rPr>
          </w:pPr>
          <w:hyperlink w:anchor="_Toc126167994" w:history="1">
            <w:r w:rsidR="00F625A0" w:rsidRPr="00135DFC">
              <w:rPr>
                <w:rStyle w:val="Hipercze"/>
                <w:rFonts w:ascii="Arial" w:hAnsi="Arial" w:cs="Arial"/>
                <w:b/>
                <w:bCs/>
                <w:noProof/>
              </w:rPr>
              <w:t>4.4</w:t>
            </w:r>
            <w:r w:rsidR="00F625A0">
              <w:rPr>
                <w:rFonts w:eastAsiaTheme="minorEastAsia"/>
                <w:noProof/>
                <w:lang w:eastAsia="pl-PL"/>
              </w:rPr>
              <w:tab/>
            </w:r>
            <w:r w:rsidR="00F625A0" w:rsidRPr="00135DFC">
              <w:rPr>
                <w:rStyle w:val="Hipercze"/>
                <w:rFonts w:ascii="Arial" w:hAnsi="Arial" w:cs="Arial"/>
                <w:b/>
                <w:bCs/>
                <w:noProof/>
              </w:rPr>
              <w:t>Przebieg konsultacji publicznych i opiniowania</w:t>
            </w:r>
            <w:r w:rsidR="00F625A0">
              <w:rPr>
                <w:noProof/>
                <w:webHidden/>
              </w:rPr>
              <w:tab/>
            </w:r>
            <w:r w:rsidR="00F625A0">
              <w:rPr>
                <w:noProof/>
                <w:webHidden/>
              </w:rPr>
              <w:fldChar w:fldCharType="begin"/>
            </w:r>
            <w:r w:rsidR="00F625A0">
              <w:rPr>
                <w:noProof/>
                <w:webHidden/>
              </w:rPr>
              <w:instrText xml:space="preserve"> PAGEREF _Toc126167994 \h </w:instrText>
            </w:r>
            <w:r w:rsidR="00F625A0">
              <w:rPr>
                <w:noProof/>
                <w:webHidden/>
              </w:rPr>
            </w:r>
            <w:r w:rsidR="00F625A0">
              <w:rPr>
                <w:noProof/>
                <w:webHidden/>
              </w:rPr>
              <w:fldChar w:fldCharType="separate"/>
            </w:r>
            <w:r w:rsidR="00F625A0">
              <w:rPr>
                <w:noProof/>
                <w:webHidden/>
              </w:rPr>
              <w:t>17</w:t>
            </w:r>
            <w:r w:rsidR="00F625A0">
              <w:rPr>
                <w:noProof/>
                <w:webHidden/>
              </w:rPr>
              <w:fldChar w:fldCharType="end"/>
            </w:r>
          </w:hyperlink>
        </w:p>
        <w:p w14:paraId="55AA6A7B" w14:textId="6616AB58" w:rsidR="00F625A0" w:rsidRDefault="00000000">
          <w:pPr>
            <w:pStyle w:val="Spistreci2"/>
            <w:tabs>
              <w:tab w:val="left" w:pos="880"/>
              <w:tab w:val="right" w:leader="dot" w:pos="9062"/>
            </w:tabs>
            <w:rPr>
              <w:rFonts w:eastAsiaTheme="minorEastAsia"/>
              <w:noProof/>
              <w:lang w:eastAsia="pl-PL"/>
            </w:rPr>
          </w:pPr>
          <w:hyperlink w:anchor="_Toc126167995" w:history="1">
            <w:r w:rsidR="00F625A0" w:rsidRPr="00135DFC">
              <w:rPr>
                <w:rStyle w:val="Hipercze"/>
                <w:rFonts w:ascii="Arial" w:hAnsi="Arial" w:cs="Arial"/>
                <w:b/>
                <w:bCs/>
                <w:noProof/>
              </w:rPr>
              <w:t>4.5</w:t>
            </w:r>
            <w:r w:rsidR="00F625A0">
              <w:rPr>
                <w:rFonts w:eastAsiaTheme="minorEastAsia"/>
                <w:noProof/>
                <w:lang w:eastAsia="pl-PL"/>
              </w:rPr>
              <w:tab/>
            </w:r>
            <w:r w:rsidR="00F625A0" w:rsidRPr="00135DFC">
              <w:rPr>
                <w:rStyle w:val="Hipercze"/>
                <w:rFonts w:ascii="Arial" w:hAnsi="Arial" w:cs="Arial"/>
                <w:b/>
                <w:bCs/>
                <w:noProof/>
              </w:rPr>
              <w:t>Wnioski i rekomendacje</w:t>
            </w:r>
            <w:r w:rsidR="00F625A0">
              <w:rPr>
                <w:noProof/>
                <w:webHidden/>
              </w:rPr>
              <w:tab/>
            </w:r>
            <w:r w:rsidR="00F625A0">
              <w:rPr>
                <w:noProof/>
                <w:webHidden/>
              </w:rPr>
              <w:fldChar w:fldCharType="begin"/>
            </w:r>
            <w:r w:rsidR="00F625A0">
              <w:rPr>
                <w:noProof/>
                <w:webHidden/>
              </w:rPr>
              <w:instrText xml:space="preserve"> PAGEREF _Toc126167995 \h </w:instrText>
            </w:r>
            <w:r w:rsidR="00F625A0">
              <w:rPr>
                <w:noProof/>
                <w:webHidden/>
              </w:rPr>
            </w:r>
            <w:r w:rsidR="00F625A0">
              <w:rPr>
                <w:noProof/>
                <w:webHidden/>
              </w:rPr>
              <w:fldChar w:fldCharType="separate"/>
            </w:r>
            <w:r w:rsidR="00F625A0">
              <w:rPr>
                <w:noProof/>
                <w:webHidden/>
              </w:rPr>
              <w:t>20</w:t>
            </w:r>
            <w:r w:rsidR="00F625A0">
              <w:rPr>
                <w:noProof/>
                <w:webHidden/>
              </w:rPr>
              <w:fldChar w:fldCharType="end"/>
            </w:r>
          </w:hyperlink>
        </w:p>
        <w:p w14:paraId="05C3D82A" w14:textId="520B83FF" w:rsidR="00F625A0" w:rsidRDefault="00000000">
          <w:pPr>
            <w:pStyle w:val="Spistreci2"/>
            <w:tabs>
              <w:tab w:val="left" w:pos="880"/>
              <w:tab w:val="right" w:leader="dot" w:pos="9062"/>
            </w:tabs>
            <w:rPr>
              <w:rFonts w:eastAsiaTheme="minorEastAsia"/>
              <w:noProof/>
              <w:lang w:eastAsia="pl-PL"/>
            </w:rPr>
          </w:pPr>
          <w:hyperlink w:anchor="_Toc126167996" w:history="1">
            <w:r w:rsidR="00F625A0" w:rsidRPr="00135DFC">
              <w:rPr>
                <w:rStyle w:val="Hipercze"/>
                <w:rFonts w:ascii="Arial" w:hAnsi="Arial" w:cs="Arial"/>
                <w:b/>
                <w:bCs/>
                <w:noProof/>
              </w:rPr>
              <w:t>4.6</w:t>
            </w:r>
            <w:r w:rsidR="00F625A0">
              <w:rPr>
                <w:rFonts w:eastAsiaTheme="minorEastAsia"/>
                <w:noProof/>
                <w:lang w:eastAsia="pl-PL"/>
              </w:rPr>
              <w:tab/>
            </w:r>
            <w:r w:rsidR="00F625A0" w:rsidRPr="00135DFC">
              <w:rPr>
                <w:rStyle w:val="Hipercze"/>
                <w:rFonts w:ascii="Arial" w:hAnsi="Arial" w:cs="Arial"/>
                <w:b/>
                <w:bCs/>
                <w:noProof/>
              </w:rPr>
              <w:t>Załączniki</w:t>
            </w:r>
            <w:r w:rsidR="00F625A0">
              <w:rPr>
                <w:noProof/>
                <w:webHidden/>
              </w:rPr>
              <w:tab/>
            </w:r>
            <w:r w:rsidR="00F625A0">
              <w:rPr>
                <w:noProof/>
                <w:webHidden/>
              </w:rPr>
              <w:fldChar w:fldCharType="begin"/>
            </w:r>
            <w:r w:rsidR="00F625A0">
              <w:rPr>
                <w:noProof/>
                <w:webHidden/>
              </w:rPr>
              <w:instrText xml:space="preserve"> PAGEREF _Toc126167996 \h </w:instrText>
            </w:r>
            <w:r w:rsidR="00F625A0">
              <w:rPr>
                <w:noProof/>
                <w:webHidden/>
              </w:rPr>
            </w:r>
            <w:r w:rsidR="00F625A0">
              <w:rPr>
                <w:noProof/>
                <w:webHidden/>
              </w:rPr>
              <w:fldChar w:fldCharType="separate"/>
            </w:r>
            <w:r w:rsidR="00F625A0">
              <w:rPr>
                <w:noProof/>
                <w:webHidden/>
              </w:rPr>
              <w:t>20</w:t>
            </w:r>
            <w:r w:rsidR="00F625A0">
              <w:rPr>
                <w:noProof/>
                <w:webHidden/>
              </w:rPr>
              <w:fldChar w:fldCharType="end"/>
            </w:r>
          </w:hyperlink>
        </w:p>
        <w:p w14:paraId="454870D0" w14:textId="404D8095" w:rsidR="00F625A0" w:rsidRDefault="00000000">
          <w:pPr>
            <w:pStyle w:val="Spistreci1"/>
            <w:tabs>
              <w:tab w:val="left" w:pos="440"/>
              <w:tab w:val="right" w:leader="dot" w:pos="9062"/>
            </w:tabs>
            <w:rPr>
              <w:rFonts w:eastAsiaTheme="minorEastAsia"/>
              <w:noProof/>
              <w:lang w:eastAsia="pl-PL"/>
            </w:rPr>
          </w:pPr>
          <w:hyperlink w:anchor="_Toc126167997" w:history="1">
            <w:r w:rsidR="00F625A0" w:rsidRPr="00135DFC">
              <w:rPr>
                <w:rStyle w:val="Hipercze"/>
                <w:rFonts w:ascii="Arial" w:hAnsi="Arial" w:cs="Arial"/>
                <w:b/>
                <w:bCs/>
                <w:noProof/>
              </w:rPr>
              <w:t>5.</w:t>
            </w:r>
            <w:r w:rsidR="00F625A0">
              <w:rPr>
                <w:rFonts w:eastAsiaTheme="minorEastAsia"/>
                <w:noProof/>
                <w:lang w:eastAsia="pl-PL"/>
              </w:rPr>
              <w:tab/>
            </w:r>
            <w:r w:rsidR="00F625A0" w:rsidRPr="00135DFC">
              <w:rPr>
                <w:rStyle w:val="Hipercze"/>
                <w:rFonts w:ascii="Arial" w:hAnsi="Arial" w:cs="Arial"/>
                <w:b/>
                <w:bCs/>
                <w:noProof/>
              </w:rPr>
              <w:t>Syntetyczny raport z konsultacji</w:t>
            </w:r>
            <w:r w:rsidR="00F625A0">
              <w:rPr>
                <w:noProof/>
                <w:webHidden/>
              </w:rPr>
              <w:tab/>
            </w:r>
            <w:r w:rsidR="00F625A0">
              <w:rPr>
                <w:noProof/>
                <w:webHidden/>
              </w:rPr>
              <w:fldChar w:fldCharType="begin"/>
            </w:r>
            <w:r w:rsidR="00F625A0">
              <w:rPr>
                <w:noProof/>
                <w:webHidden/>
              </w:rPr>
              <w:instrText xml:space="preserve"> PAGEREF _Toc126167997 \h </w:instrText>
            </w:r>
            <w:r w:rsidR="00F625A0">
              <w:rPr>
                <w:noProof/>
                <w:webHidden/>
              </w:rPr>
            </w:r>
            <w:r w:rsidR="00F625A0">
              <w:rPr>
                <w:noProof/>
                <w:webHidden/>
              </w:rPr>
              <w:fldChar w:fldCharType="separate"/>
            </w:r>
            <w:r w:rsidR="00F625A0">
              <w:rPr>
                <w:noProof/>
                <w:webHidden/>
              </w:rPr>
              <w:t>23</w:t>
            </w:r>
            <w:r w:rsidR="00F625A0">
              <w:rPr>
                <w:noProof/>
                <w:webHidden/>
              </w:rPr>
              <w:fldChar w:fldCharType="end"/>
            </w:r>
          </w:hyperlink>
        </w:p>
        <w:p w14:paraId="08A525C3" w14:textId="071CC630" w:rsidR="00A6444D" w:rsidRPr="00FE3364" w:rsidRDefault="00A6444D" w:rsidP="00A6444D">
          <w:pPr>
            <w:spacing w:line="360" w:lineRule="auto"/>
            <w:rPr>
              <w:rFonts w:ascii="Arial" w:hAnsi="Arial" w:cs="Arial"/>
              <w:sz w:val="24"/>
              <w:szCs w:val="24"/>
            </w:rPr>
          </w:pPr>
          <w:r w:rsidRPr="00FE3364">
            <w:rPr>
              <w:rFonts w:ascii="Arial" w:hAnsi="Arial" w:cs="Arial"/>
              <w:b/>
              <w:bCs/>
              <w:sz w:val="24"/>
              <w:szCs w:val="24"/>
            </w:rPr>
            <w:fldChar w:fldCharType="end"/>
          </w:r>
        </w:p>
      </w:sdtContent>
    </w:sdt>
    <w:p w14:paraId="73A35058" w14:textId="6D2123C1" w:rsidR="002B7189" w:rsidRPr="00FE3364" w:rsidRDefault="004A3BBC" w:rsidP="004A3BBC">
      <w:pPr>
        <w:rPr>
          <w:rFonts w:ascii="Arial" w:hAnsi="Arial" w:cs="Arial"/>
          <w:sz w:val="24"/>
          <w:szCs w:val="24"/>
        </w:rPr>
      </w:pPr>
      <w:r>
        <w:rPr>
          <w:rFonts w:ascii="Arial" w:hAnsi="Arial" w:cs="Arial"/>
          <w:sz w:val="24"/>
          <w:szCs w:val="24"/>
        </w:rPr>
        <w:br w:type="page"/>
      </w:r>
    </w:p>
    <w:p w14:paraId="2423E540" w14:textId="5DF3A69D" w:rsidR="00DF4C36" w:rsidRPr="00640DE4" w:rsidRDefault="00DF4C36" w:rsidP="00640DE4">
      <w:pPr>
        <w:pStyle w:val="Nagwek1"/>
        <w:rPr>
          <w:rFonts w:ascii="Arial" w:hAnsi="Arial" w:cs="Arial"/>
          <w:b/>
          <w:bCs/>
          <w:color w:val="auto"/>
          <w:sz w:val="24"/>
          <w:szCs w:val="24"/>
        </w:rPr>
      </w:pPr>
      <w:bookmarkStart w:id="0" w:name="_Toc126167979"/>
      <w:r w:rsidRPr="00640DE4">
        <w:rPr>
          <w:rFonts w:ascii="Arial" w:hAnsi="Arial" w:cs="Arial"/>
          <w:b/>
          <w:bCs/>
          <w:color w:val="auto"/>
          <w:sz w:val="24"/>
          <w:szCs w:val="24"/>
        </w:rPr>
        <w:lastRenderedPageBreak/>
        <w:t>Wprowadzenie</w:t>
      </w:r>
      <w:bookmarkEnd w:id="0"/>
    </w:p>
    <w:p w14:paraId="1C56152F" w14:textId="7689DD74" w:rsidR="00F938CC" w:rsidRPr="00FE3364" w:rsidRDefault="00F938CC" w:rsidP="00A6444D">
      <w:pPr>
        <w:pStyle w:val="Nagwek2"/>
        <w:numPr>
          <w:ilvl w:val="1"/>
          <w:numId w:val="13"/>
        </w:numPr>
        <w:ind w:left="425" w:hanging="431"/>
        <w:rPr>
          <w:rFonts w:ascii="Arial" w:hAnsi="Arial" w:cs="Arial"/>
          <w:b/>
          <w:bCs/>
          <w:color w:val="auto"/>
          <w:sz w:val="24"/>
          <w:szCs w:val="24"/>
        </w:rPr>
      </w:pPr>
      <w:bookmarkStart w:id="1" w:name="_Toc126167980"/>
      <w:r w:rsidRPr="00FE3364">
        <w:rPr>
          <w:rFonts w:ascii="Arial" w:hAnsi="Arial" w:cs="Arial"/>
          <w:b/>
          <w:bCs/>
          <w:color w:val="auto"/>
          <w:sz w:val="24"/>
          <w:szCs w:val="24"/>
        </w:rPr>
        <w:t>Pojęcia konsultacji publicznych, uzgodnień i opiniowania</w:t>
      </w:r>
      <w:bookmarkEnd w:id="1"/>
      <w:r w:rsidRPr="00FE3364">
        <w:rPr>
          <w:rFonts w:ascii="Arial" w:hAnsi="Arial" w:cs="Arial"/>
          <w:b/>
          <w:bCs/>
          <w:color w:val="auto"/>
          <w:sz w:val="24"/>
          <w:szCs w:val="24"/>
        </w:rPr>
        <w:t xml:space="preserve"> </w:t>
      </w:r>
    </w:p>
    <w:p w14:paraId="3787F10C" w14:textId="516D3C0F" w:rsidR="00707DB7" w:rsidRPr="00FE3364" w:rsidRDefault="00480770" w:rsidP="00A6444D">
      <w:pPr>
        <w:spacing w:after="240" w:line="360" w:lineRule="auto"/>
        <w:rPr>
          <w:rFonts w:ascii="Arial" w:hAnsi="Arial" w:cs="Arial"/>
          <w:sz w:val="24"/>
          <w:szCs w:val="24"/>
        </w:rPr>
      </w:pPr>
      <w:r w:rsidRPr="00FE3364">
        <w:rPr>
          <w:rFonts w:ascii="Arial" w:hAnsi="Arial" w:cs="Arial"/>
          <w:b/>
          <w:bCs/>
          <w:sz w:val="24"/>
          <w:szCs w:val="24"/>
        </w:rPr>
        <w:t>Konsultacje publiczne</w:t>
      </w:r>
      <w:r w:rsidRPr="00FE3364">
        <w:rPr>
          <w:rFonts w:ascii="Arial" w:hAnsi="Arial" w:cs="Arial"/>
          <w:sz w:val="24"/>
          <w:szCs w:val="24"/>
        </w:rPr>
        <w:t xml:space="preserve"> stanowią, obok </w:t>
      </w:r>
      <w:r w:rsidRPr="00FE3364">
        <w:rPr>
          <w:rFonts w:ascii="Arial" w:hAnsi="Arial" w:cs="Arial"/>
          <w:b/>
          <w:bCs/>
          <w:sz w:val="24"/>
          <w:szCs w:val="24"/>
        </w:rPr>
        <w:t>uzgodnień</w:t>
      </w:r>
      <w:r w:rsidRPr="00FE3364">
        <w:rPr>
          <w:rFonts w:ascii="Arial" w:hAnsi="Arial" w:cs="Arial"/>
          <w:sz w:val="24"/>
          <w:szCs w:val="24"/>
        </w:rPr>
        <w:t xml:space="preserve"> oraz </w:t>
      </w:r>
      <w:r w:rsidRPr="00FE3364">
        <w:rPr>
          <w:rFonts w:ascii="Arial" w:hAnsi="Arial" w:cs="Arial"/>
          <w:b/>
          <w:bCs/>
          <w:sz w:val="24"/>
          <w:szCs w:val="24"/>
        </w:rPr>
        <w:t>opiniowania</w:t>
      </w:r>
      <w:r w:rsidRPr="00FE3364">
        <w:rPr>
          <w:rFonts w:ascii="Arial" w:hAnsi="Arial" w:cs="Arial"/>
          <w:sz w:val="24"/>
          <w:szCs w:val="24"/>
        </w:rPr>
        <w:t xml:space="preserve">, kluczowy element procedury przygotowywania projektu aktu normatywnego w ramach rządowego procesu prawodawczego. Tryb i zasady przeprowadzania tej procedury określone są w Regulaminie pracy Rady Ministrów (uchwała nr 190 Rady Ministrów </w:t>
      </w:r>
      <w:r w:rsidR="00423DD3">
        <w:rPr>
          <w:rFonts w:ascii="Arial" w:hAnsi="Arial" w:cs="Arial"/>
          <w:sz w:val="24"/>
          <w:szCs w:val="24"/>
        </w:rPr>
        <w:br/>
      </w:r>
      <w:r w:rsidRPr="00FE3364">
        <w:rPr>
          <w:rFonts w:ascii="Arial" w:hAnsi="Arial" w:cs="Arial"/>
          <w:sz w:val="24"/>
          <w:szCs w:val="24"/>
        </w:rPr>
        <w:t>z</w:t>
      </w:r>
      <w:r w:rsidR="00423DD3">
        <w:rPr>
          <w:rFonts w:ascii="Arial" w:hAnsi="Arial" w:cs="Arial"/>
          <w:sz w:val="24"/>
          <w:szCs w:val="24"/>
        </w:rPr>
        <w:t xml:space="preserve"> </w:t>
      </w:r>
      <w:r w:rsidRPr="00FE3364">
        <w:rPr>
          <w:rFonts w:ascii="Arial" w:hAnsi="Arial" w:cs="Arial"/>
          <w:sz w:val="24"/>
          <w:szCs w:val="24"/>
        </w:rPr>
        <w:t xml:space="preserve">dnia 29 października 2013 r. Regulamin pracy Rady Ministrów, M. P. z 2022 r. </w:t>
      </w:r>
      <w:r w:rsidR="00423DD3">
        <w:rPr>
          <w:rFonts w:ascii="Arial" w:hAnsi="Arial" w:cs="Arial"/>
          <w:sz w:val="24"/>
          <w:szCs w:val="24"/>
        </w:rPr>
        <w:br/>
      </w:r>
      <w:r w:rsidRPr="00FE3364">
        <w:rPr>
          <w:rFonts w:ascii="Arial" w:hAnsi="Arial" w:cs="Arial"/>
          <w:sz w:val="24"/>
          <w:szCs w:val="24"/>
        </w:rPr>
        <w:t>poz.</w:t>
      </w:r>
      <w:r w:rsidR="00423DD3">
        <w:rPr>
          <w:rFonts w:ascii="Arial" w:hAnsi="Arial" w:cs="Arial"/>
          <w:sz w:val="24"/>
          <w:szCs w:val="24"/>
        </w:rPr>
        <w:t xml:space="preserve"> </w:t>
      </w:r>
      <w:r w:rsidRPr="00FE3364">
        <w:rPr>
          <w:rFonts w:ascii="Arial" w:hAnsi="Arial" w:cs="Arial"/>
          <w:sz w:val="24"/>
          <w:szCs w:val="24"/>
        </w:rPr>
        <w:t>348)</w:t>
      </w:r>
      <w:r w:rsidR="006134E6" w:rsidRPr="00FE3364">
        <w:rPr>
          <w:rFonts w:ascii="Arial" w:hAnsi="Arial" w:cs="Arial"/>
          <w:sz w:val="24"/>
          <w:szCs w:val="24"/>
        </w:rPr>
        <w:t>, a</w:t>
      </w:r>
      <w:r w:rsidR="0050585F" w:rsidRPr="00FE3364">
        <w:rPr>
          <w:rFonts w:ascii="Arial" w:hAnsi="Arial" w:cs="Arial"/>
          <w:sz w:val="24"/>
          <w:szCs w:val="24"/>
        </w:rPr>
        <w:t xml:space="preserve"> </w:t>
      </w:r>
      <w:r w:rsidR="006134E6" w:rsidRPr="00FE3364">
        <w:rPr>
          <w:rFonts w:ascii="Arial" w:hAnsi="Arial" w:cs="Arial"/>
          <w:sz w:val="24"/>
          <w:szCs w:val="24"/>
        </w:rPr>
        <w:t>częściowo także w odrębnych aktach prawnych</w:t>
      </w:r>
      <w:r w:rsidR="00B12216" w:rsidRPr="00FE3364">
        <w:rPr>
          <w:rFonts w:ascii="Arial" w:hAnsi="Arial" w:cs="Arial"/>
          <w:sz w:val="24"/>
          <w:szCs w:val="24"/>
        </w:rPr>
        <w:t>, w tym w aktach</w:t>
      </w:r>
      <w:r w:rsidR="006134E6" w:rsidRPr="00FE3364">
        <w:rPr>
          <w:rFonts w:ascii="Arial" w:hAnsi="Arial" w:cs="Arial"/>
          <w:sz w:val="24"/>
          <w:szCs w:val="24"/>
        </w:rPr>
        <w:t xml:space="preserve"> określających zasady udziału różnych uprawnionych podmiotów w</w:t>
      </w:r>
      <w:r w:rsidR="00B12216" w:rsidRPr="00FE3364">
        <w:rPr>
          <w:rFonts w:ascii="Arial" w:hAnsi="Arial" w:cs="Arial"/>
          <w:sz w:val="24"/>
          <w:szCs w:val="24"/>
        </w:rPr>
        <w:t> </w:t>
      </w:r>
      <w:r w:rsidR="006134E6" w:rsidRPr="00FE3364">
        <w:rPr>
          <w:rFonts w:ascii="Arial" w:hAnsi="Arial" w:cs="Arial"/>
          <w:sz w:val="24"/>
          <w:szCs w:val="24"/>
        </w:rPr>
        <w:t xml:space="preserve">procedurze opiniowania projektów aktów normatywnych. </w:t>
      </w:r>
    </w:p>
    <w:p w14:paraId="59CBDA29" w14:textId="77777777" w:rsidR="00A6444D" w:rsidRPr="00FE3364" w:rsidRDefault="00D113AA" w:rsidP="00A6444D">
      <w:pPr>
        <w:spacing w:after="240" w:line="360" w:lineRule="auto"/>
        <w:rPr>
          <w:rFonts w:ascii="Arial" w:hAnsi="Arial" w:cs="Arial"/>
          <w:sz w:val="24"/>
          <w:szCs w:val="24"/>
        </w:rPr>
      </w:pPr>
      <w:r w:rsidRPr="00FE3364">
        <w:rPr>
          <w:rFonts w:ascii="Arial" w:hAnsi="Arial" w:cs="Arial"/>
          <w:sz w:val="24"/>
          <w:szCs w:val="24"/>
        </w:rPr>
        <w:t>Dla prawidłowego przeprowadzenia</w:t>
      </w:r>
      <w:r w:rsidR="0050585F" w:rsidRPr="00FE3364">
        <w:rPr>
          <w:rFonts w:ascii="Arial" w:hAnsi="Arial" w:cs="Arial"/>
          <w:sz w:val="24"/>
          <w:szCs w:val="24"/>
        </w:rPr>
        <w:t xml:space="preserve"> tych procesów</w:t>
      </w:r>
      <w:r w:rsidR="00594D03" w:rsidRPr="00FE3364">
        <w:rPr>
          <w:rFonts w:ascii="Arial" w:hAnsi="Arial" w:cs="Arial"/>
          <w:sz w:val="24"/>
          <w:szCs w:val="24"/>
        </w:rPr>
        <w:t xml:space="preserve">, </w:t>
      </w:r>
      <w:r w:rsidRPr="00FE3364">
        <w:rPr>
          <w:rFonts w:ascii="Arial" w:hAnsi="Arial" w:cs="Arial"/>
          <w:sz w:val="24"/>
          <w:szCs w:val="24"/>
        </w:rPr>
        <w:t>a</w:t>
      </w:r>
      <w:r w:rsidR="0050585F" w:rsidRPr="00FE3364">
        <w:rPr>
          <w:rFonts w:ascii="Arial" w:hAnsi="Arial" w:cs="Arial"/>
          <w:sz w:val="24"/>
          <w:szCs w:val="24"/>
        </w:rPr>
        <w:t xml:space="preserve"> </w:t>
      </w:r>
      <w:r w:rsidRPr="00FE3364">
        <w:rPr>
          <w:rFonts w:ascii="Arial" w:hAnsi="Arial" w:cs="Arial"/>
          <w:sz w:val="24"/>
          <w:szCs w:val="24"/>
        </w:rPr>
        <w:t>następnie sporządzenia raportu z konsultacji kluczowe jest rozróżnienie tych trzech mechanizmów</w:t>
      </w:r>
      <w:r w:rsidR="00942D20" w:rsidRPr="00FE3364">
        <w:rPr>
          <w:rFonts w:ascii="Arial" w:hAnsi="Arial" w:cs="Arial"/>
          <w:sz w:val="24"/>
          <w:szCs w:val="24"/>
        </w:rPr>
        <w:t xml:space="preserve"> (uzgodnień, konsultacji publicznych oraz opiniowania)</w:t>
      </w:r>
      <w:r w:rsidRPr="00FE3364">
        <w:rPr>
          <w:rFonts w:ascii="Arial" w:hAnsi="Arial" w:cs="Arial"/>
          <w:sz w:val="24"/>
          <w:szCs w:val="24"/>
        </w:rPr>
        <w:t xml:space="preserve">, inni są bowiem ich uczestnicy, sposób realizacji i </w:t>
      </w:r>
      <w:r w:rsidR="00942D20" w:rsidRPr="00FE3364">
        <w:rPr>
          <w:rFonts w:ascii="Arial" w:hAnsi="Arial" w:cs="Arial"/>
          <w:sz w:val="24"/>
          <w:szCs w:val="24"/>
        </w:rPr>
        <w:t xml:space="preserve">nieco </w:t>
      </w:r>
      <w:r w:rsidRPr="00FE3364">
        <w:rPr>
          <w:rFonts w:ascii="Arial" w:hAnsi="Arial" w:cs="Arial"/>
          <w:sz w:val="24"/>
          <w:szCs w:val="24"/>
        </w:rPr>
        <w:t>inne jest znaczenie dla procesu prawodawczego.</w:t>
      </w:r>
    </w:p>
    <w:p w14:paraId="30195961" w14:textId="77777777" w:rsidR="00A6444D" w:rsidRPr="00FE3364" w:rsidRDefault="00D113AA" w:rsidP="00A6444D">
      <w:pPr>
        <w:spacing w:after="240" w:line="360" w:lineRule="auto"/>
        <w:rPr>
          <w:rFonts w:ascii="Arial" w:hAnsi="Arial" w:cs="Arial"/>
          <w:sz w:val="24"/>
          <w:szCs w:val="24"/>
        </w:rPr>
      </w:pPr>
      <w:r w:rsidRPr="00FE3364">
        <w:rPr>
          <w:rFonts w:ascii="Arial" w:hAnsi="Arial" w:cs="Arial"/>
          <w:b/>
          <w:bCs/>
          <w:sz w:val="24"/>
          <w:szCs w:val="24"/>
        </w:rPr>
        <w:t>Uzgodnienia</w:t>
      </w:r>
      <w:r w:rsidRPr="00FE3364">
        <w:rPr>
          <w:rFonts w:ascii="Arial" w:hAnsi="Arial" w:cs="Arial"/>
          <w:sz w:val="24"/>
          <w:szCs w:val="24"/>
        </w:rPr>
        <w:t xml:space="preserve"> projektu prowadzone są z członkami Rady Ministrów, Szefem Kancelarii Prezesa Rady Ministrów oraz pod względem prawnym z Prezesem Rządowego Centrum Legislacji. Uzgodnienia kończą się ustaleniem </w:t>
      </w:r>
      <w:r w:rsidR="00491270" w:rsidRPr="00FE3364">
        <w:rPr>
          <w:rFonts w:ascii="Arial" w:hAnsi="Arial" w:cs="Arial"/>
          <w:sz w:val="24"/>
          <w:szCs w:val="24"/>
        </w:rPr>
        <w:t>brzmienia projektu, na które zgadzają się wszyscy uczestnicy uzgodnień albo sporządzeniem protokołu rozbieżności, w którym ujęte są nieuzgodnione kwestie podlegające rozstrzygnięciu na dalszym etapie prac legislacyjnych.</w:t>
      </w:r>
    </w:p>
    <w:p w14:paraId="06A7EF13" w14:textId="376EC8C7" w:rsidR="00491270" w:rsidRPr="00FE3364" w:rsidRDefault="00491270" w:rsidP="00A6444D">
      <w:pPr>
        <w:spacing w:after="0" w:line="360" w:lineRule="auto"/>
        <w:rPr>
          <w:rFonts w:ascii="Arial" w:hAnsi="Arial" w:cs="Arial"/>
          <w:sz w:val="24"/>
          <w:szCs w:val="24"/>
        </w:rPr>
      </w:pPr>
      <w:r w:rsidRPr="00FE3364">
        <w:rPr>
          <w:rFonts w:ascii="Arial" w:hAnsi="Arial" w:cs="Arial"/>
          <w:b/>
          <w:bCs/>
          <w:sz w:val="24"/>
          <w:szCs w:val="24"/>
        </w:rPr>
        <w:t xml:space="preserve">Opiniowanie </w:t>
      </w:r>
      <w:r w:rsidRPr="00FE3364">
        <w:rPr>
          <w:rFonts w:ascii="Arial" w:hAnsi="Arial" w:cs="Arial"/>
          <w:sz w:val="24"/>
          <w:szCs w:val="24"/>
        </w:rPr>
        <w:t>polega na przekazaniu projektu:</w:t>
      </w:r>
    </w:p>
    <w:p w14:paraId="0CE0EE80" w14:textId="77777777" w:rsidR="00491270" w:rsidRPr="00FE3364" w:rsidRDefault="00491270" w:rsidP="00B52A18">
      <w:pPr>
        <w:pStyle w:val="Akapitzlist"/>
        <w:numPr>
          <w:ilvl w:val="0"/>
          <w:numId w:val="26"/>
        </w:numPr>
        <w:spacing w:after="0" w:line="360" w:lineRule="auto"/>
        <w:rPr>
          <w:rFonts w:ascii="Arial" w:hAnsi="Arial" w:cs="Arial"/>
          <w:sz w:val="24"/>
          <w:szCs w:val="24"/>
        </w:rPr>
      </w:pPr>
      <w:r w:rsidRPr="00FE3364">
        <w:rPr>
          <w:rFonts w:ascii="Arial" w:hAnsi="Arial" w:cs="Arial"/>
          <w:sz w:val="24"/>
          <w:szCs w:val="24"/>
        </w:rPr>
        <w:t xml:space="preserve">Radzie Legislacyjnej przy Prezesie Rady Ministrów, </w:t>
      </w:r>
    </w:p>
    <w:p w14:paraId="71554E48" w14:textId="77777777" w:rsidR="00491270" w:rsidRPr="00FE3364" w:rsidRDefault="00491270" w:rsidP="00B52A18">
      <w:pPr>
        <w:pStyle w:val="Akapitzlist"/>
        <w:numPr>
          <w:ilvl w:val="0"/>
          <w:numId w:val="26"/>
        </w:numPr>
        <w:spacing w:after="0" w:line="360" w:lineRule="auto"/>
        <w:rPr>
          <w:rFonts w:ascii="Arial" w:hAnsi="Arial" w:cs="Arial"/>
          <w:sz w:val="24"/>
          <w:szCs w:val="24"/>
        </w:rPr>
      </w:pPr>
      <w:r w:rsidRPr="00FE3364">
        <w:rPr>
          <w:rFonts w:ascii="Arial" w:hAnsi="Arial" w:cs="Arial"/>
          <w:sz w:val="24"/>
          <w:szCs w:val="24"/>
        </w:rPr>
        <w:t xml:space="preserve">Prokuratorii Generalnej RP, </w:t>
      </w:r>
    </w:p>
    <w:p w14:paraId="318779F3" w14:textId="77777777" w:rsidR="00491270" w:rsidRPr="00FE3364" w:rsidRDefault="00491270" w:rsidP="00B52A18">
      <w:pPr>
        <w:pStyle w:val="Akapitzlist"/>
        <w:numPr>
          <w:ilvl w:val="0"/>
          <w:numId w:val="26"/>
        </w:numPr>
        <w:spacing w:after="0" w:line="360" w:lineRule="auto"/>
        <w:rPr>
          <w:rFonts w:ascii="Arial" w:hAnsi="Arial" w:cs="Arial"/>
          <w:sz w:val="24"/>
          <w:szCs w:val="24"/>
        </w:rPr>
      </w:pPr>
      <w:r w:rsidRPr="00FE3364">
        <w:rPr>
          <w:rFonts w:ascii="Arial" w:hAnsi="Arial" w:cs="Arial"/>
          <w:sz w:val="24"/>
          <w:szCs w:val="24"/>
        </w:rPr>
        <w:t xml:space="preserve">Prezesowi Urzędu Ochrony Konkurencji i Konsumentów, </w:t>
      </w:r>
    </w:p>
    <w:p w14:paraId="2863B243" w14:textId="79569869" w:rsidR="00491270" w:rsidRPr="00FE3364" w:rsidRDefault="00491270" w:rsidP="00B52A18">
      <w:pPr>
        <w:pStyle w:val="Akapitzlist"/>
        <w:numPr>
          <w:ilvl w:val="0"/>
          <w:numId w:val="26"/>
        </w:numPr>
        <w:spacing w:after="0" w:line="360" w:lineRule="auto"/>
        <w:rPr>
          <w:rFonts w:ascii="Arial" w:hAnsi="Arial" w:cs="Arial"/>
          <w:sz w:val="24"/>
          <w:szCs w:val="24"/>
        </w:rPr>
      </w:pPr>
      <w:r w:rsidRPr="00FE3364">
        <w:rPr>
          <w:rFonts w:ascii="Arial" w:hAnsi="Arial" w:cs="Arial"/>
          <w:sz w:val="24"/>
          <w:szCs w:val="24"/>
        </w:rPr>
        <w:t>innym organom administracji rządowej, organom lub instytucjom państwowym – jeżeli projekt dotyczy zakresu ich działania,</w:t>
      </w:r>
    </w:p>
    <w:p w14:paraId="0A21F9F8" w14:textId="4B71876E" w:rsidR="00491270" w:rsidRPr="00FE3364" w:rsidRDefault="00F13DC9" w:rsidP="00B52A18">
      <w:pPr>
        <w:pStyle w:val="Akapitzlist"/>
        <w:numPr>
          <w:ilvl w:val="0"/>
          <w:numId w:val="26"/>
        </w:numPr>
        <w:spacing w:after="0" w:line="360" w:lineRule="auto"/>
        <w:rPr>
          <w:rFonts w:ascii="Arial" w:hAnsi="Arial" w:cs="Arial"/>
          <w:sz w:val="24"/>
          <w:szCs w:val="24"/>
        </w:rPr>
      </w:pPr>
      <w:r w:rsidRPr="00FE3364">
        <w:rPr>
          <w:rFonts w:ascii="Arial" w:hAnsi="Arial" w:cs="Arial"/>
          <w:sz w:val="24"/>
          <w:szCs w:val="24"/>
        </w:rPr>
        <w:t>podmiotom wskazanym w odrębnych przepisach</w:t>
      </w:r>
      <w:r w:rsidR="00D36B8D" w:rsidRPr="00FE3364">
        <w:rPr>
          <w:rFonts w:ascii="Arial" w:hAnsi="Arial" w:cs="Arial"/>
          <w:sz w:val="24"/>
          <w:szCs w:val="24"/>
        </w:rPr>
        <w:t xml:space="preserve"> np. partnerom społecznym</w:t>
      </w:r>
      <w:r w:rsidRPr="00FE3364">
        <w:rPr>
          <w:rFonts w:ascii="Arial" w:hAnsi="Arial" w:cs="Arial"/>
          <w:sz w:val="24"/>
          <w:szCs w:val="24"/>
        </w:rPr>
        <w:t>, jeżeli projekt dotyczy zagadnień wyliczonych w tych odrębnych przepisach,</w:t>
      </w:r>
    </w:p>
    <w:p w14:paraId="713C1173" w14:textId="1B20B5EB" w:rsidR="00F13DC9" w:rsidRPr="00FE3364" w:rsidRDefault="00F13DC9" w:rsidP="00B52A18">
      <w:pPr>
        <w:pStyle w:val="Akapitzlist"/>
        <w:numPr>
          <w:ilvl w:val="0"/>
          <w:numId w:val="26"/>
        </w:numPr>
        <w:spacing w:after="240" w:line="360" w:lineRule="auto"/>
        <w:contextualSpacing w:val="0"/>
        <w:rPr>
          <w:rFonts w:ascii="Arial" w:hAnsi="Arial" w:cs="Arial"/>
          <w:sz w:val="24"/>
          <w:szCs w:val="24"/>
        </w:rPr>
      </w:pPr>
      <w:r w:rsidRPr="00FE3364">
        <w:rPr>
          <w:rFonts w:ascii="Arial" w:hAnsi="Arial" w:cs="Arial"/>
          <w:sz w:val="24"/>
          <w:szCs w:val="24"/>
        </w:rPr>
        <w:t>organom i instytucjom Unii Europejskiej, w tym Europejskiemu Bankowi Centralnemu w przypadkach określonych w przepisach prawa Unii Europejskiej.</w:t>
      </w:r>
    </w:p>
    <w:p w14:paraId="50EFBF67" w14:textId="3560727A" w:rsidR="009E204E" w:rsidRPr="00FE3364" w:rsidRDefault="009E204E" w:rsidP="00A6444D">
      <w:pPr>
        <w:spacing w:after="240" w:line="360" w:lineRule="auto"/>
        <w:rPr>
          <w:rFonts w:ascii="Arial" w:hAnsi="Arial" w:cs="Arial"/>
          <w:sz w:val="24"/>
          <w:szCs w:val="24"/>
        </w:rPr>
      </w:pPr>
      <w:r w:rsidRPr="00FE3364">
        <w:rPr>
          <w:rFonts w:ascii="Arial" w:hAnsi="Arial" w:cs="Arial"/>
          <w:sz w:val="24"/>
          <w:szCs w:val="24"/>
        </w:rPr>
        <w:lastRenderedPageBreak/>
        <w:t xml:space="preserve">O przyjęciu uwag zgłoszonych w ramach opiniowania rozstrzyga organ wnioskujący. Nieuwzględnienie uwagi zgłoszonej w ramach opiniowania nie prowadzi </w:t>
      </w:r>
      <w:r w:rsidR="00423DD3">
        <w:rPr>
          <w:rFonts w:ascii="Arial" w:hAnsi="Arial" w:cs="Arial"/>
          <w:sz w:val="24"/>
          <w:szCs w:val="24"/>
        </w:rPr>
        <w:br/>
      </w:r>
      <w:r w:rsidRPr="00FE3364">
        <w:rPr>
          <w:rFonts w:ascii="Arial" w:hAnsi="Arial" w:cs="Arial"/>
          <w:sz w:val="24"/>
          <w:szCs w:val="24"/>
        </w:rPr>
        <w:t>do</w:t>
      </w:r>
      <w:r w:rsidR="00423DD3">
        <w:rPr>
          <w:rFonts w:ascii="Arial" w:hAnsi="Arial" w:cs="Arial"/>
          <w:sz w:val="24"/>
          <w:szCs w:val="24"/>
        </w:rPr>
        <w:t xml:space="preserve"> </w:t>
      </w:r>
      <w:r w:rsidRPr="00FE3364">
        <w:rPr>
          <w:rFonts w:ascii="Arial" w:hAnsi="Arial" w:cs="Arial"/>
          <w:sz w:val="24"/>
          <w:szCs w:val="24"/>
        </w:rPr>
        <w:t xml:space="preserve">powstania rozbieżności. Decyzja o uwzględnieniu albo nieuwzględnieniu stanowiska podmiotu opiniującego należy do organu wnioskującego, musi ona być jednak uzasadniona i odpowiednio udokumentowana. </w:t>
      </w:r>
    </w:p>
    <w:p w14:paraId="6FFAE8FB" w14:textId="3F6031EC" w:rsidR="009E204E" w:rsidRPr="00FE3364" w:rsidRDefault="00F13DC9" w:rsidP="00A6444D">
      <w:pPr>
        <w:spacing w:after="240" w:line="360" w:lineRule="auto"/>
        <w:rPr>
          <w:rFonts w:ascii="Arial" w:hAnsi="Arial" w:cs="Arial"/>
          <w:sz w:val="24"/>
          <w:szCs w:val="24"/>
        </w:rPr>
      </w:pPr>
      <w:r w:rsidRPr="00FE3364">
        <w:rPr>
          <w:rFonts w:ascii="Arial" w:hAnsi="Arial" w:cs="Arial"/>
          <w:b/>
          <w:bCs/>
          <w:sz w:val="24"/>
          <w:szCs w:val="24"/>
        </w:rPr>
        <w:t xml:space="preserve">Konsultacje </w:t>
      </w:r>
      <w:r w:rsidR="00A504FA" w:rsidRPr="00FE3364">
        <w:rPr>
          <w:rFonts w:ascii="Arial" w:hAnsi="Arial" w:cs="Arial"/>
          <w:b/>
          <w:bCs/>
          <w:sz w:val="24"/>
          <w:szCs w:val="24"/>
        </w:rPr>
        <w:t>publiczne</w:t>
      </w:r>
      <w:r w:rsidRPr="00FE3364">
        <w:rPr>
          <w:rFonts w:ascii="Arial" w:hAnsi="Arial" w:cs="Arial"/>
          <w:sz w:val="24"/>
          <w:szCs w:val="24"/>
        </w:rPr>
        <w:t xml:space="preserve"> polegają na przedstawieniu projektu organizacjom społecznym, innym zainteresowanym podmiotom lub instytucjom oraz wykorzystaniu wszystkich innych dedykowanych narzędzi umożliwiających szerokie skon</w:t>
      </w:r>
      <w:r w:rsidR="000F6F2C" w:rsidRPr="00FE3364">
        <w:rPr>
          <w:rFonts w:ascii="Arial" w:hAnsi="Arial" w:cs="Arial"/>
          <w:sz w:val="24"/>
          <w:szCs w:val="24"/>
        </w:rPr>
        <w:t xml:space="preserve">sultowanie projektu z przyszłymi interesariuszami aktu prawnego oraz </w:t>
      </w:r>
      <w:r w:rsidR="00D474AE" w:rsidRPr="00FE3364">
        <w:rPr>
          <w:rFonts w:ascii="Arial" w:hAnsi="Arial" w:cs="Arial"/>
          <w:sz w:val="24"/>
          <w:szCs w:val="24"/>
        </w:rPr>
        <w:t xml:space="preserve">z ogółem </w:t>
      </w:r>
      <w:r w:rsidR="000F6F2C" w:rsidRPr="00FE3364">
        <w:rPr>
          <w:rFonts w:ascii="Arial" w:hAnsi="Arial" w:cs="Arial"/>
          <w:sz w:val="24"/>
          <w:szCs w:val="24"/>
        </w:rPr>
        <w:t>zainteresowany</w:t>
      </w:r>
      <w:r w:rsidR="00D474AE" w:rsidRPr="00FE3364">
        <w:rPr>
          <w:rFonts w:ascii="Arial" w:hAnsi="Arial" w:cs="Arial"/>
          <w:sz w:val="24"/>
          <w:szCs w:val="24"/>
        </w:rPr>
        <w:t>ch</w:t>
      </w:r>
      <w:r w:rsidR="000F6F2C" w:rsidRPr="00FE3364">
        <w:rPr>
          <w:rFonts w:ascii="Arial" w:hAnsi="Arial" w:cs="Arial"/>
          <w:sz w:val="24"/>
          <w:szCs w:val="24"/>
        </w:rPr>
        <w:t xml:space="preserve"> os</w:t>
      </w:r>
      <w:r w:rsidR="00D474AE" w:rsidRPr="00FE3364">
        <w:rPr>
          <w:rFonts w:ascii="Arial" w:hAnsi="Arial" w:cs="Arial"/>
          <w:sz w:val="24"/>
          <w:szCs w:val="24"/>
        </w:rPr>
        <w:t>ó</w:t>
      </w:r>
      <w:r w:rsidR="000F6F2C" w:rsidRPr="00FE3364">
        <w:rPr>
          <w:rFonts w:ascii="Arial" w:hAnsi="Arial" w:cs="Arial"/>
          <w:sz w:val="24"/>
          <w:szCs w:val="24"/>
        </w:rPr>
        <w:t>b</w:t>
      </w:r>
      <w:r w:rsidR="00D474AE" w:rsidRPr="00FE3364">
        <w:rPr>
          <w:rFonts w:ascii="Arial" w:hAnsi="Arial" w:cs="Arial"/>
          <w:sz w:val="24"/>
          <w:szCs w:val="24"/>
        </w:rPr>
        <w:t xml:space="preserve"> i podmiotów</w:t>
      </w:r>
      <w:r w:rsidR="000F6F2C" w:rsidRPr="00FE3364">
        <w:rPr>
          <w:rFonts w:ascii="Arial" w:hAnsi="Arial" w:cs="Arial"/>
          <w:sz w:val="24"/>
          <w:szCs w:val="24"/>
        </w:rPr>
        <w:t>.</w:t>
      </w:r>
      <w:r w:rsidR="009E204E" w:rsidRPr="00FE3364">
        <w:rPr>
          <w:rFonts w:ascii="Arial" w:hAnsi="Arial" w:cs="Arial"/>
          <w:sz w:val="24"/>
          <w:szCs w:val="24"/>
        </w:rPr>
        <w:t xml:space="preserve"> </w:t>
      </w:r>
      <w:r w:rsidR="00A504FA" w:rsidRPr="00FE3364">
        <w:rPr>
          <w:rFonts w:ascii="Arial" w:hAnsi="Arial" w:cs="Arial"/>
          <w:sz w:val="24"/>
          <w:szCs w:val="24"/>
        </w:rPr>
        <w:t>Konsultacje publiczne z reguły polegają także</w:t>
      </w:r>
      <w:r w:rsidR="00DA611C" w:rsidRPr="00FE3364">
        <w:rPr>
          <w:rFonts w:ascii="Arial" w:hAnsi="Arial" w:cs="Arial"/>
          <w:sz w:val="24"/>
          <w:szCs w:val="24"/>
        </w:rPr>
        <w:t>, a czasem</w:t>
      </w:r>
      <w:r w:rsidR="00A504FA" w:rsidRPr="00FE3364">
        <w:rPr>
          <w:rFonts w:ascii="Arial" w:hAnsi="Arial" w:cs="Arial"/>
          <w:sz w:val="24"/>
          <w:szCs w:val="24"/>
        </w:rPr>
        <w:t xml:space="preserve"> wyłącznie na udostępnieniu projektu wszystkim zainteresowanym osobom i</w:t>
      </w:r>
      <w:r w:rsidR="00423DD3">
        <w:rPr>
          <w:rFonts w:ascii="Arial" w:hAnsi="Arial" w:cs="Arial"/>
          <w:sz w:val="24"/>
          <w:szCs w:val="24"/>
        </w:rPr>
        <w:t xml:space="preserve"> </w:t>
      </w:r>
      <w:r w:rsidR="00A504FA" w:rsidRPr="00FE3364">
        <w:rPr>
          <w:rFonts w:ascii="Arial" w:hAnsi="Arial" w:cs="Arial"/>
          <w:sz w:val="24"/>
          <w:szCs w:val="24"/>
        </w:rPr>
        <w:t>podmiotom w prowadzonym przez Rządowe Centrum Legislacji portalu legislacja.gov.pl.</w:t>
      </w:r>
    </w:p>
    <w:p w14:paraId="382CF804" w14:textId="58437004" w:rsidR="00F13DC9" w:rsidRPr="00FE3364" w:rsidRDefault="009E204E" w:rsidP="00A6444D">
      <w:pPr>
        <w:pStyle w:val="Akapitzlist"/>
        <w:spacing w:after="0" w:line="360" w:lineRule="auto"/>
        <w:ind w:left="0"/>
        <w:contextualSpacing w:val="0"/>
        <w:rPr>
          <w:rFonts w:ascii="Arial" w:hAnsi="Arial" w:cs="Arial"/>
          <w:sz w:val="24"/>
          <w:szCs w:val="24"/>
        </w:rPr>
      </w:pPr>
      <w:r w:rsidRPr="00FE3364">
        <w:rPr>
          <w:rFonts w:ascii="Arial" w:hAnsi="Arial" w:cs="Arial"/>
          <w:sz w:val="24"/>
          <w:szCs w:val="24"/>
        </w:rPr>
        <w:t xml:space="preserve">Podobnie, jak w procesie opiniowania, także w przypadku konsultacji </w:t>
      </w:r>
      <w:r w:rsidR="00DA611C" w:rsidRPr="00FE3364">
        <w:rPr>
          <w:rFonts w:ascii="Arial" w:hAnsi="Arial" w:cs="Arial"/>
          <w:sz w:val="24"/>
          <w:szCs w:val="24"/>
        </w:rPr>
        <w:t>publicznych</w:t>
      </w:r>
      <w:r w:rsidRPr="00FE3364">
        <w:rPr>
          <w:rFonts w:ascii="Arial" w:hAnsi="Arial" w:cs="Arial"/>
          <w:sz w:val="24"/>
          <w:szCs w:val="24"/>
        </w:rPr>
        <w:t xml:space="preserve"> </w:t>
      </w:r>
      <w:r w:rsidR="00423DD3">
        <w:rPr>
          <w:rFonts w:ascii="Arial" w:hAnsi="Arial" w:cs="Arial"/>
          <w:sz w:val="24"/>
          <w:szCs w:val="24"/>
        </w:rPr>
        <w:br/>
      </w:r>
      <w:r w:rsidRPr="00FE3364">
        <w:rPr>
          <w:rFonts w:ascii="Arial" w:hAnsi="Arial" w:cs="Arial"/>
          <w:sz w:val="24"/>
          <w:szCs w:val="24"/>
        </w:rPr>
        <w:t>o</w:t>
      </w:r>
      <w:r w:rsidR="00423DD3">
        <w:rPr>
          <w:rFonts w:ascii="Arial" w:hAnsi="Arial" w:cs="Arial"/>
          <w:sz w:val="24"/>
          <w:szCs w:val="24"/>
        </w:rPr>
        <w:t xml:space="preserve"> </w:t>
      </w:r>
      <w:r w:rsidRPr="00FE3364">
        <w:rPr>
          <w:rFonts w:ascii="Arial" w:hAnsi="Arial" w:cs="Arial"/>
          <w:sz w:val="24"/>
          <w:szCs w:val="24"/>
        </w:rPr>
        <w:t xml:space="preserve">przyjęciu zgłoszonych uwag rozstrzyga organ wnioskujący. Nieuwzględnienie uwagi zgłoszonej w ramach konsultacji </w:t>
      </w:r>
      <w:r w:rsidR="00472834" w:rsidRPr="00FE3364">
        <w:rPr>
          <w:rFonts w:ascii="Arial" w:hAnsi="Arial" w:cs="Arial"/>
          <w:sz w:val="24"/>
          <w:szCs w:val="24"/>
        </w:rPr>
        <w:t>publicznych</w:t>
      </w:r>
      <w:r w:rsidRPr="00FE3364">
        <w:rPr>
          <w:rFonts w:ascii="Arial" w:hAnsi="Arial" w:cs="Arial"/>
          <w:sz w:val="24"/>
          <w:szCs w:val="24"/>
        </w:rPr>
        <w:t xml:space="preserve"> nie prowadzi do powstania rozbieżności. Decyzja o uwzględnieniu albo nieuwzględnieniu uwag zg</w:t>
      </w:r>
      <w:r w:rsidR="00463840" w:rsidRPr="00FE3364">
        <w:rPr>
          <w:rFonts w:ascii="Arial" w:hAnsi="Arial" w:cs="Arial"/>
          <w:sz w:val="24"/>
          <w:szCs w:val="24"/>
        </w:rPr>
        <w:t>ł</w:t>
      </w:r>
      <w:r w:rsidRPr="00FE3364">
        <w:rPr>
          <w:rFonts w:ascii="Arial" w:hAnsi="Arial" w:cs="Arial"/>
          <w:sz w:val="24"/>
          <w:szCs w:val="24"/>
        </w:rPr>
        <w:t>oszonych w</w:t>
      </w:r>
      <w:r w:rsidR="00E70398" w:rsidRPr="00FE3364">
        <w:rPr>
          <w:rFonts w:ascii="Arial" w:hAnsi="Arial" w:cs="Arial"/>
          <w:sz w:val="24"/>
          <w:szCs w:val="24"/>
        </w:rPr>
        <w:t> </w:t>
      </w:r>
      <w:r w:rsidRPr="00FE3364">
        <w:rPr>
          <w:rFonts w:ascii="Arial" w:hAnsi="Arial" w:cs="Arial"/>
          <w:sz w:val="24"/>
          <w:szCs w:val="24"/>
        </w:rPr>
        <w:t xml:space="preserve">ramach konsultacji </w:t>
      </w:r>
      <w:r w:rsidR="003206B2" w:rsidRPr="00FE3364">
        <w:rPr>
          <w:rFonts w:ascii="Arial" w:hAnsi="Arial" w:cs="Arial"/>
          <w:sz w:val="24"/>
          <w:szCs w:val="24"/>
        </w:rPr>
        <w:t>publicznych</w:t>
      </w:r>
      <w:r w:rsidRPr="00FE3364">
        <w:rPr>
          <w:rFonts w:ascii="Arial" w:hAnsi="Arial" w:cs="Arial"/>
          <w:sz w:val="24"/>
          <w:szCs w:val="24"/>
        </w:rPr>
        <w:t xml:space="preserve"> musi być jednak uzasadniona i odpowiednio udokumentowana.</w:t>
      </w:r>
    </w:p>
    <w:p w14:paraId="35162E01" w14:textId="5A84EE39" w:rsidR="00F938CC" w:rsidRPr="00612E75" w:rsidRDefault="00F938CC" w:rsidP="00A6444D">
      <w:pPr>
        <w:pStyle w:val="Nagwek2"/>
        <w:numPr>
          <w:ilvl w:val="1"/>
          <w:numId w:val="13"/>
        </w:numPr>
        <w:ind w:left="425" w:hanging="431"/>
        <w:rPr>
          <w:rFonts w:ascii="Arial" w:hAnsi="Arial" w:cs="Arial"/>
          <w:b/>
          <w:bCs/>
          <w:color w:val="auto"/>
          <w:sz w:val="24"/>
          <w:szCs w:val="24"/>
        </w:rPr>
      </w:pPr>
      <w:bookmarkStart w:id="2" w:name="_Toc126167981"/>
      <w:r w:rsidRPr="00612E75">
        <w:rPr>
          <w:rFonts w:ascii="Arial" w:hAnsi="Arial" w:cs="Arial"/>
          <w:b/>
          <w:bCs/>
          <w:color w:val="auto"/>
          <w:sz w:val="24"/>
          <w:szCs w:val="24"/>
        </w:rPr>
        <w:t>Pojęcia organu wnioskującego i dokument</w:t>
      </w:r>
      <w:r w:rsidR="002D0E0F" w:rsidRPr="00612E75">
        <w:rPr>
          <w:rFonts w:ascii="Arial" w:hAnsi="Arial" w:cs="Arial"/>
          <w:b/>
          <w:bCs/>
          <w:color w:val="auto"/>
          <w:sz w:val="24"/>
          <w:szCs w:val="24"/>
        </w:rPr>
        <w:t>u</w:t>
      </w:r>
      <w:r w:rsidRPr="00612E75">
        <w:rPr>
          <w:rFonts w:ascii="Arial" w:hAnsi="Arial" w:cs="Arial"/>
          <w:b/>
          <w:bCs/>
          <w:color w:val="auto"/>
          <w:sz w:val="24"/>
          <w:szCs w:val="24"/>
        </w:rPr>
        <w:t xml:space="preserve"> rządow</w:t>
      </w:r>
      <w:r w:rsidR="002D0E0F" w:rsidRPr="00612E75">
        <w:rPr>
          <w:rFonts w:ascii="Arial" w:hAnsi="Arial" w:cs="Arial"/>
          <w:b/>
          <w:bCs/>
          <w:color w:val="auto"/>
          <w:sz w:val="24"/>
          <w:szCs w:val="24"/>
        </w:rPr>
        <w:t>ego</w:t>
      </w:r>
      <w:bookmarkEnd w:id="2"/>
    </w:p>
    <w:p w14:paraId="23995513" w14:textId="4EDDFBEA" w:rsidR="00DF4C36" w:rsidRPr="00FE3364" w:rsidRDefault="00B14DE2" w:rsidP="00A6444D">
      <w:pPr>
        <w:spacing w:after="0" w:line="360" w:lineRule="auto"/>
        <w:rPr>
          <w:rFonts w:ascii="Arial" w:hAnsi="Arial" w:cs="Arial"/>
          <w:sz w:val="24"/>
          <w:szCs w:val="24"/>
        </w:rPr>
      </w:pPr>
      <w:r w:rsidRPr="00FE3364">
        <w:rPr>
          <w:rFonts w:ascii="Arial" w:hAnsi="Arial" w:cs="Arial"/>
          <w:sz w:val="24"/>
          <w:szCs w:val="24"/>
        </w:rPr>
        <w:t xml:space="preserve">Proces uzgodnień, konsultacji publicznych i opiniowania projektu dokumentu rządowego prowadzi </w:t>
      </w:r>
      <w:r w:rsidRPr="00FE3364">
        <w:rPr>
          <w:rFonts w:ascii="Arial" w:hAnsi="Arial" w:cs="Arial"/>
          <w:b/>
          <w:bCs/>
          <w:sz w:val="24"/>
          <w:szCs w:val="24"/>
        </w:rPr>
        <w:t>organ wnioskujący</w:t>
      </w:r>
      <w:r w:rsidRPr="00FE3364">
        <w:rPr>
          <w:rFonts w:ascii="Arial" w:hAnsi="Arial" w:cs="Arial"/>
          <w:sz w:val="24"/>
          <w:szCs w:val="24"/>
        </w:rPr>
        <w:t>, którym może być:</w:t>
      </w:r>
    </w:p>
    <w:p w14:paraId="3EC3E5F6" w14:textId="73F9230C" w:rsidR="00B14DE2" w:rsidRPr="00FE3364" w:rsidRDefault="00B14DE2" w:rsidP="00B52A18">
      <w:pPr>
        <w:pStyle w:val="Akapitzlist"/>
        <w:numPr>
          <w:ilvl w:val="0"/>
          <w:numId w:val="27"/>
        </w:numPr>
        <w:spacing w:after="240" w:line="360" w:lineRule="auto"/>
        <w:rPr>
          <w:rFonts w:ascii="Arial" w:hAnsi="Arial" w:cs="Arial"/>
          <w:sz w:val="24"/>
          <w:szCs w:val="24"/>
        </w:rPr>
      </w:pPr>
      <w:r w:rsidRPr="00FE3364">
        <w:rPr>
          <w:rFonts w:ascii="Arial" w:hAnsi="Arial" w:cs="Arial"/>
          <w:sz w:val="24"/>
          <w:szCs w:val="24"/>
        </w:rPr>
        <w:t>członek Rady Ministrów,</w:t>
      </w:r>
    </w:p>
    <w:p w14:paraId="22F59738" w14:textId="1FC9A581" w:rsidR="00B14DE2" w:rsidRPr="00FE3364" w:rsidRDefault="00B14DE2" w:rsidP="00B52A18">
      <w:pPr>
        <w:pStyle w:val="Akapitzlist"/>
        <w:numPr>
          <w:ilvl w:val="0"/>
          <w:numId w:val="27"/>
        </w:numPr>
        <w:spacing w:after="240" w:line="360" w:lineRule="auto"/>
        <w:rPr>
          <w:rFonts w:ascii="Arial" w:hAnsi="Arial" w:cs="Arial"/>
          <w:sz w:val="24"/>
          <w:szCs w:val="24"/>
        </w:rPr>
      </w:pPr>
      <w:r w:rsidRPr="00FE3364">
        <w:rPr>
          <w:rFonts w:ascii="Arial" w:hAnsi="Arial" w:cs="Arial"/>
          <w:sz w:val="24"/>
          <w:szCs w:val="24"/>
        </w:rPr>
        <w:t>Szef Kancelarii Prezesa Rady Ministrów,</w:t>
      </w:r>
    </w:p>
    <w:p w14:paraId="15DF148A" w14:textId="23273555" w:rsidR="00B14DE2" w:rsidRPr="00FE3364" w:rsidRDefault="00B14DE2" w:rsidP="00B52A18">
      <w:pPr>
        <w:pStyle w:val="Akapitzlist"/>
        <w:numPr>
          <w:ilvl w:val="0"/>
          <w:numId w:val="27"/>
        </w:numPr>
        <w:spacing w:after="240" w:line="360" w:lineRule="auto"/>
        <w:rPr>
          <w:rFonts w:ascii="Arial" w:hAnsi="Arial" w:cs="Arial"/>
          <w:sz w:val="24"/>
          <w:szCs w:val="24"/>
        </w:rPr>
      </w:pPr>
      <w:r w:rsidRPr="00FE3364">
        <w:rPr>
          <w:rFonts w:ascii="Arial" w:hAnsi="Arial" w:cs="Arial"/>
          <w:sz w:val="24"/>
          <w:szCs w:val="24"/>
        </w:rPr>
        <w:t>Prezes Rządowego Centrum Legislacji,</w:t>
      </w:r>
    </w:p>
    <w:p w14:paraId="3235C729" w14:textId="65A11C82" w:rsidR="00B14DE2" w:rsidRPr="00FE3364" w:rsidRDefault="00B14DE2" w:rsidP="00B52A18">
      <w:pPr>
        <w:pStyle w:val="Akapitzlist"/>
        <w:numPr>
          <w:ilvl w:val="0"/>
          <w:numId w:val="27"/>
        </w:numPr>
        <w:spacing w:after="240" w:line="360" w:lineRule="auto"/>
        <w:rPr>
          <w:rFonts w:ascii="Arial" w:hAnsi="Arial" w:cs="Arial"/>
          <w:sz w:val="24"/>
          <w:szCs w:val="24"/>
        </w:rPr>
      </w:pPr>
      <w:r w:rsidRPr="00FE3364">
        <w:rPr>
          <w:rFonts w:ascii="Arial" w:hAnsi="Arial" w:cs="Arial"/>
          <w:sz w:val="24"/>
          <w:szCs w:val="24"/>
        </w:rPr>
        <w:t>inny podmiot, jeżeli został upoważniony przez Prezesa Rady Ministrów,</w:t>
      </w:r>
    </w:p>
    <w:p w14:paraId="70CF8CE7" w14:textId="2ABC877E" w:rsidR="00B14DE2" w:rsidRPr="00FE3364" w:rsidRDefault="00B14DE2" w:rsidP="00B52A18">
      <w:pPr>
        <w:pStyle w:val="Akapitzlist"/>
        <w:numPr>
          <w:ilvl w:val="0"/>
          <w:numId w:val="27"/>
        </w:numPr>
        <w:spacing w:after="240" w:line="360" w:lineRule="auto"/>
        <w:rPr>
          <w:rFonts w:ascii="Arial" w:hAnsi="Arial" w:cs="Arial"/>
          <w:sz w:val="24"/>
          <w:szCs w:val="24"/>
        </w:rPr>
      </w:pPr>
      <w:r w:rsidRPr="00FE3364">
        <w:rPr>
          <w:rFonts w:ascii="Arial" w:hAnsi="Arial" w:cs="Arial"/>
          <w:sz w:val="24"/>
          <w:szCs w:val="24"/>
        </w:rPr>
        <w:t>inny podmiot, jeżeli jego upoważnienie wynika z przepisów odrębnych np.</w:t>
      </w:r>
      <w:r w:rsidR="007F63F7" w:rsidRPr="00FE3364">
        <w:rPr>
          <w:rFonts w:ascii="Arial" w:hAnsi="Arial" w:cs="Arial"/>
          <w:sz w:val="24"/>
          <w:szCs w:val="24"/>
        </w:rPr>
        <w:t> </w:t>
      </w:r>
      <w:r w:rsidRPr="00FE3364">
        <w:rPr>
          <w:rFonts w:ascii="Arial" w:hAnsi="Arial" w:cs="Arial"/>
          <w:sz w:val="24"/>
          <w:szCs w:val="24"/>
        </w:rPr>
        <w:t>pełnomocnik rządu</w:t>
      </w:r>
      <w:r w:rsidR="003C52EB" w:rsidRPr="00FE3364">
        <w:rPr>
          <w:rFonts w:ascii="Arial" w:hAnsi="Arial" w:cs="Arial"/>
          <w:sz w:val="24"/>
          <w:szCs w:val="24"/>
        </w:rPr>
        <w:t>,</w:t>
      </w:r>
    </w:p>
    <w:p w14:paraId="2E9BA402" w14:textId="718E3421" w:rsidR="003C52EB" w:rsidRPr="00FE3364" w:rsidRDefault="003C52EB" w:rsidP="00B52A18">
      <w:pPr>
        <w:pStyle w:val="Akapitzlist"/>
        <w:numPr>
          <w:ilvl w:val="0"/>
          <w:numId w:val="27"/>
        </w:numPr>
        <w:spacing w:after="240" w:line="360" w:lineRule="auto"/>
        <w:rPr>
          <w:rFonts w:ascii="Arial" w:hAnsi="Arial" w:cs="Arial"/>
          <w:sz w:val="24"/>
          <w:szCs w:val="24"/>
        </w:rPr>
      </w:pPr>
      <w:r w:rsidRPr="00FE3364">
        <w:rPr>
          <w:rFonts w:ascii="Arial" w:hAnsi="Arial" w:cs="Arial"/>
          <w:sz w:val="24"/>
          <w:szCs w:val="24"/>
        </w:rPr>
        <w:t>podległy ministrowi lub nadzorowany przez ministra podmiot, jeżeli minister udzielił mu upoważnienia.</w:t>
      </w:r>
    </w:p>
    <w:p w14:paraId="15C19C90" w14:textId="2E776300" w:rsidR="00B14DE2" w:rsidRPr="00FE3364" w:rsidRDefault="00BC6564" w:rsidP="00A6444D">
      <w:pPr>
        <w:spacing w:after="0" w:line="360" w:lineRule="auto"/>
        <w:rPr>
          <w:rFonts w:ascii="Arial" w:hAnsi="Arial" w:cs="Arial"/>
          <w:sz w:val="24"/>
          <w:szCs w:val="24"/>
        </w:rPr>
      </w:pPr>
      <w:r w:rsidRPr="00FE3364">
        <w:rPr>
          <w:rFonts w:ascii="Arial" w:hAnsi="Arial" w:cs="Arial"/>
          <w:b/>
          <w:bCs/>
          <w:sz w:val="24"/>
          <w:szCs w:val="24"/>
        </w:rPr>
        <w:lastRenderedPageBreak/>
        <w:t>Projektem dokumentu rządowego</w:t>
      </w:r>
      <w:r w:rsidRPr="00FE3364">
        <w:rPr>
          <w:rFonts w:ascii="Arial" w:hAnsi="Arial" w:cs="Arial"/>
          <w:sz w:val="24"/>
          <w:szCs w:val="24"/>
        </w:rPr>
        <w:t>, którego dotyczy opisywana procedura, może być projekt:</w:t>
      </w:r>
    </w:p>
    <w:p w14:paraId="63272ABD" w14:textId="5C4A4958" w:rsidR="00BC6564" w:rsidRPr="00FE3364" w:rsidRDefault="00BC6564" w:rsidP="00B52A18">
      <w:pPr>
        <w:pStyle w:val="Akapitzlist"/>
        <w:numPr>
          <w:ilvl w:val="0"/>
          <w:numId w:val="28"/>
        </w:numPr>
        <w:spacing w:after="240" w:line="360" w:lineRule="auto"/>
        <w:rPr>
          <w:rFonts w:ascii="Arial" w:hAnsi="Arial" w:cs="Arial"/>
          <w:sz w:val="24"/>
          <w:szCs w:val="24"/>
        </w:rPr>
      </w:pPr>
      <w:r w:rsidRPr="00FE3364">
        <w:rPr>
          <w:rFonts w:ascii="Arial" w:hAnsi="Arial" w:cs="Arial"/>
          <w:sz w:val="24"/>
          <w:szCs w:val="24"/>
        </w:rPr>
        <w:t>ustawy,</w:t>
      </w:r>
    </w:p>
    <w:p w14:paraId="28EC8F09" w14:textId="22BDAEFE" w:rsidR="00BC6564" w:rsidRPr="00FE3364" w:rsidRDefault="00BC6564" w:rsidP="00B52A18">
      <w:pPr>
        <w:pStyle w:val="Akapitzlist"/>
        <w:numPr>
          <w:ilvl w:val="0"/>
          <w:numId w:val="28"/>
        </w:numPr>
        <w:spacing w:after="240" w:line="360" w:lineRule="auto"/>
        <w:rPr>
          <w:rFonts w:ascii="Arial" w:hAnsi="Arial" w:cs="Arial"/>
          <w:sz w:val="24"/>
          <w:szCs w:val="24"/>
        </w:rPr>
      </w:pPr>
      <w:r w:rsidRPr="00FE3364">
        <w:rPr>
          <w:rFonts w:ascii="Arial" w:hAnsi="Arial" w:cs="Arial"/>
          <w:sz w:val="24"/>
          <w:szCs w:val="24"/>
        </w:rPr>
        <w:t>aktu normatywnego Rady Ministrów (rozporządzenia Rady Ministrów lub uchwały Rady Ministrów),</w:t>
      </w:r>
    </w:p>
    <w:p w14:paraId="61EF0729" w14:textId="1DA6BD53" w:rsidR="00BC6564" w:rsidRPr="00FE3364" w:rsidRDefault="00BC6564" w:rsidP="00B52A18">
      <w:pPr>
        <w:pStyle w:val="Akapitzlist"/>
        <w:numPr>
          <w:ilvl w:val="0"/>
          <w:numId w:val="28"/>
        </w:numPr>
        <w:spacing w:after="240" w:line="360" w:lineRule="auto"/>
        <w:rPr>
          <w:rFonts w:ascii="Arial" w:hAnsi="Arial" w:cs="Arial"/>
          <w:sz w:val="24"/>
          <w:szCs w:val="24"/>
        </w:rPr>
      </w:pPr>
      <w:r w:rsidRPr="00FE3364">
        <w:rPr>
          <w:rFonts w:ascii="Arial" w:hAnsi="Arial" w:cs="Arial"/>
          <w:sz w:val="24"/>
          <w:szCs w:val="24"/>
        </w:rPr>
        <w:t>rozporządzenia Prezesa Rady Ministrów</w:t>
      </w:r>
      <w:r w:rsidR="007F63F7" w:rsidRPr="00FE3364">
        <w:rPr>
          <w:rFonts w:ascii="Arial" w:hAnsi="Arial" w:cs="Arial"/>
          <w:sz w:val="24"/>
          <w:szCs w:val="24"/>
        </w:rPr>
        <w:t>,</w:t>
      </w:r>
    </w:p>
    <w:p w14:paraId="1E411F64" w14:textId="5B8D8C16" w:rsidR="00BC6564" w:rsidRPr="00FE3364" w:rsidRDefault="00BC6564" w:rsidP="00B52A18">
      <w:pPr>
        <w:pStyle w:val="Akapitzlist"/>
        <w:numPr>
          <w:ilvl w:val="0"/>
          <w:numId w:val="28"/>
        </w:numPr>
        <w:spacing w:after="240" w:line="360" w:lineRule="auto"/>
        <w:rPr>
          <w:rFonts w:ascii="Arial" w:hAnsi="Arial" w:cs="Arial"/>
          <w:sz w:val="24"/>
          <w:szCs w:val="24"/>
        </w:rPr>
      </w:pPr>
      <w:r w:rsidRPr="00FE3364">
        <w:rPr>
          <w:rFonts w:ascii="Arial" w:hAnsi="Arial" w:cs="Arial"/>
          <w:sz w:val="24"/>
          <w:szCs w:val="24"/>
        </w:rPr>
        <w:t>rozporządzenia ministra,</w:t>
      </w:r>
    </w:p>
    <w:p w14:paraId="60441443" w14:textId="2A816D9C" w:rsidR="00BC6564" w:rsidRPr="00FE3364" w:rsidRDefault="00BC6564" w:rsidP="00B52A18">
      <w:pPr>
        <w:pStyle w:val="Akapitzlist"/>
        <w:numPr>
          <w:ilvl w:val="0"/>
          <w:numId w:val="28"/>
        </w:numPr>
        <w:spacing w:after="240" w:line="360" w:lineRule="auto"/>
        <w:rPr>
          <w:rFonts w:ascii="Arial" w:hAnsi="Arial" w:cs="Arial"/>
          <w:sz w:val="24"/>
          <w:szCs w:val="24"/>
        </w:rPr>
      </w:pPr>
      <w:r w:rsidRPr="00FE3364">
        <w:rPr>
          <w:rFonts w:ascii="Arial" w:hAnsi="Arial" w:cs="Arial"/>
          <w:sz w:val="24"/>
          <w:szCs w:val="24"/>
        </w:rPr>
        <w:t>zarządzenia Prezesa Rady Ministrów,</w:t>
      </w:r>
    </w:p>
    <w:p w14:paraId="4256B65D" w14:textId="45F6AFAA" w:rsidR="00BC6564" w:rsidRPr="00FE3364" w:rsidRDefault="00BC6564" w:rsidP="00B52A18">
      <w:pPr>
        <w:pStyle w:val="Akapitzlist"/>
        <w:numPr>
          <w:ilvl w:val="0"/>
          <w:numId w:val="28"/>
        </w:numPr>
        <w:spacing w:after="240" w:line="360" w:lineRule="auto"/>
        <w:rPr>
          <w:rFonts w:ascii="Arial" w:hAnsi="Arial" w:cs="Arial"/>
          <w:sz w:val="24"/>
          <w:szCs w:val="24"/>
        </w:rPr>
      </w:pPr>
      <w:r w:rsidRPr="00FE3364">
        <w:rPr>
          <w:rFonts w:ascii="Arial" w:hAnsi="Arial" w:cs="Arial"/>
          <w:sz w:val="24"/>
          <w:szCs w:val="24"/>
        </w:rPr>
        <w:t>strategii,</w:t>
      </w:r>
    </w:p>
    <w:p w14:paraId="23BDE10E" w14:textId="3C6D4002" w:rsidR="00BC6564" w:rsidRPr="00FE3364" w:rsidRDefault="00BC6564" w:rsidP="00B52A18">
      <w:pPr>
        <w:pStyle w:val="Akapitzlist"/>
        <w:numPr>
          <w:ilvl w:val="0"/>
          <w:numId w:val="28"/>
        </w:numPr>
        <w:spacing w:after="240" w:line="360" w:lineRule="auto"/>
        <w:rPr>
          <w:rFonts w:ascii="Arial" w:hAnsi="Arial" w:cs="Arial"/>
          <w:sz w:val="24"/>
          <w:szCs w:val="24"/>
        </w:rPr>
      </w:pPr>
      <w:r w:rsidRPr="00FE3364">
        <w:rPr>
          <w:rFonts w:ascii="Arial" w:hAnsi="Arial" w:cs="Arial"/>
          <w:sz w:val="24"/>
          <w:szCs w:val="24"/>
        </w:rPr>
        <w:t>programu,</w:t>
      </w:r>
    </w:p>
    <w:p w14:paraId="463D5AE0" w14:textId="758BF091" w:rsidR="00BC6564" w:rsidRPr="00FE3364" w:rsidRDefault="00BC6564" w:rsidP="00B52A18">
      <w:pPr>
        <w:pStyle w:val="Akapitzlist"/>
        <w:numPr>
          <w:ilvl w:val="0"/>
          <w:numId w:val="28"/>
        </w:numPr>
        <w:spacing w:after="240" w:line="360" w:lineRule="auto"/>
        <w:rPr>
          <w:rFonts w:ascii="Arial" w:hAnsi="Arial" w:cs="Arial"/>
          <w:sz w:val="24"/>
          <w:szCs w:val="24"/>
        </w:rPr>
      </w:pPr>
      <w:r w:rsidRPr="00FE3364">
        <w:rPr>
          <w:rFonts w:ascii="Arial" w:hAnsi="Arial" w:cs="Arial"/>
          <w:sz w:val="24"/>
          <w:szCs w:val="24"/>
        </w:rPr>
        <w:t>sprawozdania,</w:t>
      </w:r>
    </w:p>
    <w:p w14:paraId="1498E20A" w14:textId="249E9C24" w:rsidR="00BC6564" w:rsidRPr="00FE3364" w:rsidRDefault="00BC6564" w:rsidP="00B52A18">
      <w:pPr>
        <w:pStyle w:val="Akapitzlist"/>
        <w:numPr>
          <w:ilvl w:val="0"/>
          <w:numId w:val="28"/>
        </w:numPr>
        <w:spacing w:after="240" w:line="360" w:lineRule="auto"/>
        <w:rPr>
          <w:rFonts w:ascii="Arial" w:hAnsi="Arial" w:cs="Arial"/>
          <w:sz w:val="24"/>
          <w:szCs w:val="24"/>
        </w:rPr>
      </w:pPr>
      <w:r w:rsidRPr="00FE3364">
        <w:rPr>
          <w:rFonts w:ascii="Arial" w:hAnsi="Arial" w:cs="Arial"/>
          <w:sz w:val="24"/>
          <w:szCs w:val="24"/>
        </w:rPr>
        <w:t>informacji,</w:t>
      </w:r>
    </w:p>
    <w:p w14:paraId="73D8E8AB" w14:textId="3B04B4AB" w:rsidR="00BC6564" w:rsidRPr="00FE3364" w:rsidRDefault="00BC6564" w:rsidP="00B52A18">
      <w:pPr>
        <w:pStyle w:val="Akapitzlist"/>
        <w:numPr>
          <w:ilvl w:val="0"/>
          <w:numId w:val="28"/>
        </w:numPr>
        <w:spacing w:after="240" w:line="360" w:lineRule="auto"/>
        <w:rPr>
          <w:rFonts w:ascii="Arial" w:hAnsi="Arial" w:cs="Arial"/>
          <w:sz w:val="24"/>
          <w:szCs w:val="24"/>
        </w:rPr>
      </w:pPr>
      <w:r w:rsidRPr="00FE3364">
        <w:rPr>
          <w:rFonts w:ascii="Arial" w:hAnsi="Arial" w:cs="Arial"/>
          <w:sz w:val="24"/>
          <w:szCs w:val="24"/>
        </w:rPr>
        <w:t>stanowiska rządu do pozarządowego projektu ustawy,</w:t>
      </w:r>
    </w:p>
    <w:p w14:paraId="3E93E681" w14:textId="191362F7" w:rsidR="00BC6564" w:rsidRPr="00FE3364" w:rsidRDefault="00BC6564" w:rsidP="00B52A18">
      <w:pPr>
        <w:pStyle w:val="Akapitzlist"/>
        <w:numPr>
          <w:ilvl w:val="0"/>
          <w:numId w:val="28"/>
        </w:numPr>
        <w:spacing w:after="240" w:line="360" w:lineRule="auto"/>
        <w:contextualSpacing w:val="0"/>
        <w:rPr>
          <w:rFonts w:ascii="Arial" w:hAnsi="Arial" w:cs="Arial"/>
          <w:sz w:val="24"/>
          <w:szCs w:val="24"/>
        </w:rPr>
      </w:pPr>
      <w:r w:rsidRPr="00FE3364">
        <w:rPr>
          <w:rFonts w:ascii="Arial" w:hAnsi="Arial" w:cs="Arial"/>
          <w:sz w:val="24"/>
          <w:szCs w:val="24"/>
        </w:rPr>
        <w:t>stanowiska przewidzianego w odrębnych przepisach, zleconego przez Radę Ministrów lub Prezesa Rady Ministrów albo przygotowywanego za jego zgodą w</w:t>
      </w:r>
      <w:r w:rsidR="007F63F7" w:rsidRPr="00FE3364">
        <w:rPr>
          <w:rFonts w:ascii="Arial" w:hAnsi="Arial" w:cs="Arial"/>
          <w:sz w:val="24"/>
          <w:szCs w:val="24"/>
        </w:rPr>
        <w:t> </w:t>
      </w:r>
      <w:r w:rsidRPr="00FE3364">
        <w:rPr>
          <w:rFonts w:ascii="Arial" w:hAnsi="Arial" w:cs="Arial"/>
          <w:sz w:val="24"/>
          <w:szCs w:val="24"/>
        </w:rPr>
        <w:t xml:space="preserve">celu przedstawienia Radzie Ministrów. </w:t>
      </w:r>
    </w:p>
    <w:p w14:paraId="17C86511" w14:textId="529E1799" w:rsidR="00D645C0" w:rsidRPr="00FE3364" w:rsidRDefault="00D645C0" w:rsidP="00A6444D">
      <w:pPr>
        <w:spacing w:after="240" w:line="360" w:lineRule="auto"/>
        <w:rPr>
          <w:rFonts w:ascii="Arial" w:hAnsi="Arial" w:cs="Arial"/>
          <w:sz w:val="24"/>
          <w:szCs w:val="24"/>
        </w:rPr>
      </w:pPr>
      <w:r w:rsidRPr="00FE3364">
        <w:rPr>
          <w:rFonts w:ascii="Arial" w:hAnsi="Arial" w:cs="Arial"/>
          <w:b/>
          <w:bCs/>
          <w:sz w:val="24"/>
          <w:szCs w:val="24"/>
        </w:rPr>
        <w:t>Przedmiotem konsultacji publicznych w praktyce są przede</w:t>
      </w:r>
      <w:r w:rsidR="001C458D">
        <w:rPr>
          <w:rFonts w:ascii="Arial" w:hAnsi="Arial" w:cs="Arial"/>
          <w:b/>
          <w:bCs/>
          <w:sz w:val="24"/>
          <w:szCs w:val="24"/>
        </w:rPr>
        <w:t xml:space="preserve"> wszystkim</w:t>
      </w:r>
      <w:r w:rsidRPr="00FE3364">
        <w:rPr>
          <w:rFonts w:ascii="Arial" w:hAnsi="Arial" w:cs="Arial"/>
          <w:b/>
          <w:bCs/>
          <w:sz w:val="24"/>
          <w:szCs w:val="24"/>
        </w:rPr>
        <w:t xml:space="preserve"> projekty ustawy i projekty rozporządzeń</w:t>
      </w:r>
      <w:r w:rsidRPr="00FE3364">
        <w:rPr>
          <w:rFonts w:ascii="Arial" w:hAnsi="Arial" w:cs="Arial"/>
          <w:sz w:val="24"/>
          <w:szCs w:val="24"/>
        </w:rPr>
        <w:t>, ale mogą być nim także inne wymienione powyżej typy dokumentów rządowych, zależnie od treści tych dokumentów i obowiązującego trybu ich przygotowywania.</w:t>
      </w:r>
    </w:p>
    <w:p w14:paraId="735423EA" w14:textId="61D1E134" w:rsidR="002D0E0F" w:rsidRPr="00612E75" w:rsidRDefault="002D0E0F" w:rsidP="00A6444D">
      <w:pPr>
        <w:pStyle w:val="Nagwek2"/>
        <w:numPr>
          <w:ilvl w:val="1"/>
          <w:numId w:val="17"/>
        </w:numPr>
        <w:ind w:left="425" w:hanging="431"/>
        <w:rPr>
          <w:rFonts w:ascii="Arial" w:hAnsi="Arial" w:cs="Arial"/>
          <w:b/>
          <w:bCs/>
          <w:color w:val="auto"/>
          <w:sz w:val="24"/>
          <w:szCs w:val="24"/>
        </w:rPr>
      </w:pPr>
      <w:bookmarkStart w:id="3" w:name="_Ref125902979"/>
      <w:bookmarkStart w:id="4" w:name="_Toc126167982"/>
      <w:r w:rsidRPr="00612E75">
        <w:rPr>
          <w:rFonts w:ascii="Arial" w:hAnsi="Arial" w:cs="Arial"/>
          <w:b/>
          <w:bCs/>
          <w:color w:val="auto"/>
          <w:sz w:val="24"/>
          <w:szCs w:val="24"/>
        </w:rPr>
        <w:t>Znaczenie raportu z konsultacji</w:t>
      </w:r>
      <w:bookmarkEnd w:id="3"/>
      <w:bookmarkEnd w:id="4"/>
      <w:r w:rsidRPr="00612E75">
        <w:rPr>
          <w:rFonts w:ascii="Arial" w:hAnsi="Arial" w:cs="Arial"/>
          <w:b/>
          <w:bCs/>
          <w:color w:val="auto"/>
          <w:sz w:val="24"/>
          <w:szCs w:val="24"/>
        </w:rPr>
        <w:t xml:space="preserve"> </w:t>
      </w:r>
    </w:p>
    <w:p w14:paraId="27C98BBA" w14:textId="77777777" w:rsidR="00D976CD" w:rsidRPr="00FE3364" w:rsidRDefault="00552194" w:rsidP="00A6444D">
      <w:pPr>
        <w:spacing w:after="240" w:line="360" w:lineRule="auto"/>
        <w:rPr>
          <w:rFonts w:ascii="Arial" w:hAnsi="Arial" w:cs="Arial"/>
          <w:b/>
          <w:bCs/>
          <w:sz w:val="24"/>
          <w:szCs w:val="24"/>
        </w:rPr>
      </w:pPr>
      <w:r w:rsidRPr="00FE3364">
        <w:rPr>
          <w:rFonts w:ascii="Arial" w:hAnsi="Arial" w:cs="Arial"/>
          <w:b/>
          <w:bCs/>
          <w:sz w:val="24"/>
          <w:szCs w:val="24"/>
        </w:rPr>
        <w:t>Raport z konsultacji stanowi dokument, który podsumowuje przebieg i wynik konsultacji</w:t>
      </w:r>
      <w:r w:rsidR="00FF57D0" w:rsidRPr="00FE3364">
        <w:rPr>
          <w:rFonts w:ascii="Arial" w:hAnsi="Arial" w:cs="Arial"/>
          <w:b/>
          <w:bCs/>
          <w:sz w:val="24"/>
          <w:szCs w:val="24"/>
        </w:rPr>
        <w:t xml:space="preserve"> </w:t>
      </w:r>
      <w:r w:rsidR="00DC7356" w:rsidRPr="00FE3364">
        <w:rPr>
          <w:rFonts w:ascii="Arial" w:hAnsi="Arial" w:cs="Arial"/>
          <w:b/>
          <w:bCs/>
          <w:sz w:val="24"/>
          <w:szCs w:val="24"/>
        </w:rPr>
        <w:t>publicznych</w:t>
      </w:r>
      <w:r w:rsidR="00FF57D0" w:rsidRPr="00FE3364">
        <w:rPr>
          <w:rFonts w:ascii="Arial" w:hAnsi="Arial" w:cs="Arial"/>
          <w:b/>
          <w:bCs/>
          <w:sz w:val="24"/>
          <w:szCs w:val="24"/>
        </w:rPr>
        <w:t xml:space="preserve"> i opiniowania</w:t>
      </w:r>
      <w:r w:rsidRPr="00FE3364">
        <w:rPr>
          <w:rFonts w:ascii="Arial" w:hAnsi="Arial" w:cs="Arial"/>
          <w:b/>
          <w:bCs/>
          <w:sz w:val="24"/>
          <w:szCs w:val="24"/>
        </w:rPr>
        <w:t xml:space="preserve">, jednocześnie jest to niezwykle ważny dokument wspierający proces prawodawczy na jego kolejnych etapach. </w:t>
      </w:r>
    </w:p>
    <w:p w14:paraId="017E248E" w14:textId="76C2BC95" w:rsidR="00D645C0" w:rsidRPr="00FE3364" w:rsidRDefault="00D645C0" w:rsidP="00A6444D">
      <w:pPr>
        <w:spacing w:after="0" w:line="360" w:lineRule="auto"/>
        <w:rPr>
          <w:rFonts w:ascii="Arial" w:hAnsi="Arial" w:cs="Arial"/>
          <w:sz w:val="24"/>
          <w:szCs w:val="24"/>
        </w:rPr>
      </w:pPr>
      <w:r w:rsidRPr="00FE3364">
        <w:rPr>
          <w:rFonts w:ascii="Arial" w:hAnsi="Arial" w:cs="Arial"/>
          <w:sz w:val="24"/>
          <w:szCs w:val="24"/>
        </w:rPr>
        <w:t>Prawidłowo sporządzony raport z konsultacji służy realizacji trzech podstawowych celów:</w:t>
      </w:r>
    </w:p>
    <w:p w14:paraId="68473053" w14:textId="5FAEB462" w:rsidR="00D645C0" w:rsidRPr="00FE3364" w:rsidRDefault="00D00CC7" w:rsidP="00B52A18">
      <w:pPr>
        <w:pStyle w:val="Akapitzlist"/>
        <w:numPr>
          <w:ilvl w:val="0"/>
          <w:numId w:val="29"/>
        </w:numPr>
        <w:spacing w:after="0" w:line="360" w:lineRule="auto"/>
        <w:rPr>
          <w:rFonts w:ascii="Arial" w:hAnsi="Arial" w:cs="Arial"/>
          <w:sz w:val="24"/>
          <w:szCs w:val="24"/>
        </w:rPr>
      </w:pPr>
      <w:r w:rsidRPr="00FE3364">
        <w:rPr>
          <w:rFonts w:ascii="Arial" w:hAnsi="Arial" w:cs="Arial"/>
          <w:sz w:val="24"/>
          <w:szCs w:val="24"/>
        </w:rPr>
        <w:t xml:space="preserve">usystematyzowanie wiedzy organu wnioskującego na temat uwag zgłoszonych </w:t>
      </w:r>
      <w:r w:rsidR="00423DD3">
        <w:rPr>
          <w:rFonts w:ascii="Arial" w:hAnsi="Arial" w:cs="Arial"/>
          <w:sz w:val="24"/>
          <w:szCs w:val="24"/>
        </w:rPr>
        <w:br/>
      </w:r>
      <w:r w:rsidRPr="00FE3364">
        <w:rPr>
          <w:rFonts w:ascii="Arial" w:hAnsi="Arial" w:cs="Arial"/>
          <w:sz w:val="24"/>
          <w:szCs w:val="24"/>
        </w:rPr>
        <w:t>w</w:t>
      </w:r>
      <w:r w:rsidR="00423DD3">
        <w:rPr>
          <w:rFonts w:ascii="Arial" w:hAnsi="Arial" w:cs="Arial"/>
          <w:sz w:val="24"/>
          <w:szCs w:val="24"/>
        </w:rPr>
        <w:t xml:space="preserve"> </w:t>
      </w:r>
      <w:r w:rsidRPr="00FE3364">
        <w:rPr>
          <w:rFonts w:ascii="Arial" w:hAnsi="Arial" w:cs="Arial"/>
          <w:sz w:val="24"/>
          <w:szCs w:val="24"/>
        </w:rPr>
        <w:t xml:space="preserve">ramach konsultacji </w:t>
      </w:r>
      <w:r w:rsidR="00D976CD" w:rsidRPr="00FE3364">
        <w:rPr>
          <w:rFonts w:ascii="Arial" w:hAnsi="Arial" w:cs="Arial"/>
          <w:sz w:val="24"/>
          <w:szCs w:val="24"/>
        </w:rPr>
        <w:t>publicznych</w:t>
      </w:r>
      <w:r w:rsidRPr="00FE3364">
        <w:rPr>
          <w:rFonts w:ascii="Arial" w:hAnsi="Arial" w:cs="Arial"/>
          <w:sz w:val="24"/>
          <w:szCs w:val="24"/>
        </w:rPr>
        <w:t xml:space="preserve"> oraz opiniowania</w:t>
      </w:r>
      <w:r w:rsidR="00D976CD" w:rsidRPr="00FE3364">
        <w:rPr>
          <w:rFonts w:ascii="Arial" w:hAnsi="Arial" w:cs="Arial"/>
          <w:sz w:val="24"/>
          <w:szCs w:val="24"/>
        </w:rPr>
        <w:t>, a także na temat</w:t>
      </w:r>
      <w:r w:rsidRPr="00FE3364">
        <w:rPr>
          <w:rFonts w:ascii="Arial" w:hAnsi="Arial" w:cs="Arial"/>
          <w:sz w:val="24"/>
          <w:szCs w:val="24"/>
        </w:rPr>
        <w:t xml:space="preserve"> zajętego wobec tych uwag stanowiska; całościowe spojrzenie na otrzymane uwagi i</w:t>
      </w:r>
      <w:r w:rsidR="00A47E77" w:rsidRPr="00FE3364">
        <w:rPr>
          <w:rFonts w:ascii="Arial" w:hAnsi="Arial" w:cs="Arial"/>
          <w:sz w:val="24"/>
          <w:szCs w:val="24"/>
        </w:rPr>
        <w:t> </w:t>
      </w:r>
      <w:r w:rsidRPr="00FE3364">
        <w:rPr>
          <w:rFonts w:ascii="Arial" w:hAnsi="Arial" w:cs="Arial"/>
          <w:sz w:val="24"/>
          <w:szCs w:val="24"/>
        </w:rPr>
        <w:t xml:space="preserve">propozycje (ich kierunek, spójność albo rozbieżność zajmowanych stanowisk) </w:t>
      </w:r>
      <w:r w:rsidRPr="00FE3364">
        <w:rPr>
          <w:rFonts w:ascii="Arial" w:hAnsi="Arial" w:cs="Arial"/>
          <w:sz w:val="24"/>
          <w:szCs w:val="24"/>
        </w:rPr>
        <w:lastRenderedPageBreak/>
        <w:t xml:space="preserve">pozwalają czasami organowi wnioskującemu na weryfikację </w:t>
      </w:r>
      <w:r w:rsidR="00A47E77" w:rsidRPr="00FE3364">
        <w:rPr>
          <w:rFonts w:ascii="Arial" w:hAnsi="Arial" w:cs="Arial"/>
          <w:sz w:val="24"/>
          <w:szCs w:val="24"/>
        </w:rPr>
        <w:t>zajmowanego</w:t>
      </w:r>
      <w:r w:rsidRPr="00FE3364">
        <w:rPr>
          <w:rFonts w:ascii="Arial" w:hAnsi="Arial" w:cs="Arial"/>
          <w:sz w:val="24"/>
          <w:szCs w:val="24"/>
        </w:rPr>
        <w:t xml:space="preserve"> do tej pory stanowiska wobec tych uwag i propozycji;</w:t>
      </w:r>
    </w:p>
    <w:p w14:paraId="09A82013" w14:textId="1C9760E4" w:rsidR="00D00CC7" w:rsidRPr="00FE3364" w:rsidRDefault="00D00CC7" w:rsidP="00B52A18">
      <w:pPr>
        <w:pStyle w:val="Akapitzlist"/>
        <w:numPr>
          <w:ilvl w:val="0"/>
          <w:numId w:val="29"/>
        </w:numPr>
        <w:spacing w:after="0" w:line="360" w:lineRule="auto"/>
        <w:rPr>
          <w:rFonts w:ascii="Arial" w:hAnsi="Arial" w:cs="Arial"/>
          <w:sz w:val="24"/>
          <w:szCs w:val="24"/>
        </w:rPr>
      </w:pPr>
      <w:r w:rsidRPr="00FE3364">
        <w:rPr>
          <w:rFonts w:ascii="Arial" w:hAnsi="Arial" w:cs="Arial"/>
          <w:sz w:val="24"/>
          <w:szCs w:val="24"/>
        </w:rPr>
        <w:t xml:space="preserve">zapewnienie organom rozpatrującym projekt na dalszych etapach prac informacji o tym, jakie zmiany wprowadzono do projektu pod wpływem zgłoszonych w konsultacjach </w:t>
      </w:r>
      <w:r w:rsidR="00DD1F97" w:rsidRPr="00FE3364">
        <w:rPr>
          <w:rFonts w:ascii="Arial" w:hAnsi="Arial" w:cs="Arial"/>
          <w:sz w:val="24"/>
          <w:szCs w:val="24"/>
        </w:rPr>
        <w:t>publicznych</w:t>
      </w:r>
      <w:r w:rsidRPr="00FE3364">
        <w:rPr>
          <w:rFonts w:ascii="Arial" w:hAnsi="Arial" w:cs="Arial"/>
          <w:sz w:val="24"/>
          <w:szCs w:val="24"/>
        </w:rPr>
        <w:t xml:space="preserve"> lub opiniowaniu uwag oraz jakich uwag nie uwzględniono i z jakich przyczyn; organ (komitet</w:t>
      </w:r>
      <w:r w:rsidR="00520BA2" w:rsidRPr="00FE3364">
        <w:rPr>
          <w:rFonts w:ascii="Arial" w:hAnsi="Arial" w:cs="Arial"/>
          <w:sz w:val="24"/>
          <w:szCs w:val="24"/>
        </w:rPr>
        <w:t xml:space="preserve"> Rady Ministrów</w:t>
      </w:r>
      <w:r w:rsidRPr="00FE3364">
        <w:rPr>
          <w:rFonts w:ascii="Arial" w:hAnsi="Arial" w:cs="Arial"/>
          <w:sz w:val="24"/>
          <w:szCs w:val="24"/>
        </w:rPr>
        <w:t>, Rada Ministrów) rozpatrujący projekt ma możliwość skłonienia organu wnioskującego do</w:t>
      </w:r>
      <w:r w:rsidR="00520BA2" w:rsidRPr="00FE3364">
        <w:rPr>
          <w:rFonts w:ascii="Arial" w:hAnsi="Arial" w:cs="Arial"/>
          <w:sz w:val="24"/>
          <w:szCs w:val="24"/>
        </w:rPr>
        <w:t> </w:t>
      </w:r>
      <w:r w:rsidRPr="00FE3364">
        <w:rPr>
          <w:rFonts w:ascii="Arial" w:hAnsi="Arial" w:cs="Arial"/>
          <w:sz w:val="24"/>
          <w:szCs w:val="24"/>
        </w:rPr>
        <w:t>dokonania zmian w</w:t>
      </w:r>
      <w:r w:rsidR="00463840" w:rsidRPr="00FE3364">
        <w:rPr>
          <w:rFonts w:ascii="Arial" w:hAnsi="Arial" w:cs="Arial"/>
          <w:sz w:val="24"/>
          <w:szCs w:val="24"/>
        </w:rPr>
        <w:t> </w:t>
      </w:r>
      <w:r w:rsidRPr="00FE3364">
        <w:rPr>
          <w:rFonts w:ascii="Arial" w:hAnsi="Arial" w:cs="Arial"/>
          <w:sz w:val="24"/>
          <w:szCs w:val="24"/>
        </w:rPr>
        <w:t>projekcie, jeśli jakieś nieuwzględnione uwagi z raportu z</w:t>
      </w:r>
      <w:r w:rsidR="00520BA2" w:rsidRPr="00FE3364">
        <w:rPr>
          <w:rFonts w:ascii="Arial" w:hAnsi="Arial" w:cs="Arial"/>
          <w:sz w:val="24"/>
          <w:szCs w:val="24"/>
        </w:rPr>
        <w:t> </w:t>
      </w:r>
      <w:r w:rsidRPr="00FE3364">
        <w:rPr>
          <w:rFonts w:ascii="Arial" w:hAnsi="Arial" w:cs="Arial"/>
          <w:sz w:val="24"/>
          <w:szCs w:val="24"/>
        </w:rPr>
        <w:t>konsultacji zostaną uznane za jednak wymagające przyjęcia;</w:t>
      </w:r>
    </w:p>
    <w:p w14:paraId="423D583F" w14:textId="21FF58EE" w:rsidR="00D00CC7" w:rsidRPr="00FE3364" w:rsidRDefault="00D00CC7" w:rsidP="00B52A18">
      <w:pPr>
        <w:pStyle w:val="Akapitzlist"/>
        <w:numPr>
          <w:ilvl w:val="0"/>
          <w:numId w:val="29"/>
        </w:numPr>
        <w:spacing w:after="0" w:line="360" w:lineRule="auto"/>
        <w:rPr>
          <w:rFonts w:ascii="Arial" w:hAnsi="Arial" w:cs="Arial"/>
          <w:sz w:val="24"/>
          <w:szCs w:val="24"/>
        </w:rPr>
      </w:pPr>
      <w:r w:rsidRPr="00FE3364">
        <w:rPr>
          <w:rFonts w:ascii="Arial" w:hAnsi="Arial" w:cs="Arial"/>
          <w:sz w:val="24"/>
          <w:szCs w:val="24"/>
        </w:rPr>
        <w:t>raport z konsultacji jest publicznie dostępny, umożliwia więc wszystkim zainteresowanym, a przede wszystkim osobom i podmiotom, które brały udział w</w:t>
      </w:r>
      <w:r w:rsidR="00463840" w:rsidRPr="00FE3364">
        <w:rPr>
          <w:rFonts w:ascii="Arial" w:hAnsi="Arial" w:cs="Arial"/>
          <w:sz w:val="24"/>
          <w:szCs w:val="24"/>
        </w:rPr>
        <w:t> </w:t>
      </w:r>
      <w:r w:rsidRPr="00FE3364">
        <w:rPr>
          <w:rFonts w:ascii="Arial" w:hAnsi="Arial" w:cs="Arial"/>
          <w:sz w:val="24"/>
          <w:szCs w:val="24"/>
        </w:rPr>
        <w:t>konsultacjach publicznych i</w:t>
      </w:r>
      <w:r w:rsidR="00463840" w:rsidRPr="00FE3364">
        <w:rPr>
          <w:rFonts w:ascii="Arial" w:hAnsi="Arial" w:cs="Arial"/>
          <w:sz w:val="24"/>
          <w:szCs w:val="24"/>
        </w:rPr>
        <w:t xml:space="preserve"> </w:t>
      </w:r>
      <w:r w:rsidRPr="00FE3364">
        <w:rPr>
          <w:rFonts w:ascii="Arial" w:hAnsi="Arial" w:cs="Arial"/>
          <w:sz w:val="24"/>
          <w:szCs w:val="24"/>
        </w:rPr>
        <w:t xml:space="preserve">opiniowaniu projektu </w:t>
      </w:r>
      <w:r w:rsidR="001C458D" w:rsidRPr="00FE3364">
        <w:rPr>
          <w:rFonts w:ascii="Arial" w:hAnsi="Arial" w:cs="Arial"/>
          <w:sz w:val="24"/>
          <w:szCs w:val="24"/>
        </w:rPr>
        <w:t>weryfikację</w:t>
      </w:r>
      <w:r w:rsidRPr="00FE3364">
        <w:rPr>
          <w:rFonts w:ascii="Arial" w:hAnsi="Arial" w:cs="Arial"/>
          <w:sz w:val="24"/>
          <w:szCs w:val="24"/>
        </w:rPr>
        <w:t xml:space="preserve"> czy raport rzetelnie oddaje rezultaty przeprowadzonych procesów i czy deklarowane zmiany zostały rzeczywiście do</w:t>
      </w:r>
      <w:r w:rsidR="00463840" w:rsidRPr="00FE3364">
        <w:rPr>
          <w:rFonts w:ascii="Arial" w:hAnsi="Arial" w:cs="Arial"/>
          <w:sz w:val="24"/>
          <w:szCs w:val="24"/>
        </w:rPr>
        <w:t xml:space="preserve"> </w:t>
      </w:r>
      <w:r w:rsidRPr="00FE3364">
        <w:rPr>
          <w:rFonts w:ascii="Arial" w:hAnsi="Arial" w:cs="Arial"/>
          <w:sz w:val="24"/>
          <w:szCs w:val="24"/>
        </w:rPr>
        <w:t>projektu dokumentu rządowego wprowadzone.</w:t>
      </w:r>
    </w:p>
    <w:p w14:paraId="20D00C23" w14:textId="198B279D" w:rsidR="00FC670C" w:rsidRPr="00FE3364" w:rsidRDefault="00FC670C" w:rsidP="00A6444D">
      <w:pPr>
        <w:spacing w:after="240" w:line="360" w:lineRule="auto"/>
        <w:rPr>
          <w:rFonts w:ascii="Arial" w:hAnsi="Arial" w:cs="Arial"/>
          <w:sz w:val="24"/>
          <w:szCs w:val="24"/>
        </w:rPr>
      </w:pPr>
      <w:r w:rsidRPr="00FE3364">
        <w:rPr>
          <w:rFonts w:ascii="Arial" w:hAnsi="Arial" w:cs="Arial"/>
          <w:sz w:val="24"/>
          <w:szCs w:val="24"/>
        </w:rPr>
        <w:t>Prowadzi nas to do wniosku, że</w:t>
      </w:r>
      <w:r w:rsidR="00463840" w:rsidRPr="00FE3364">
        <w:rPr>
          <w:rFonts w:ascii="Arial" w:hAnsi="Arial" w:cs="Arial"/>
          <w:sz w:val="24"/>
          <w:szCs w:val="24"/>
        </w:rPr>
        <w:t xml:space="preserve"> </w:t>
      </w:r>
      <w:r w:rsidRPr="00FE3364">
        <w:rPr>
          <w:rFonts w:ascii="Arial" w:hAnsi="Arial" w:cs="Arial"/>
          <w:b/>
          <w:bCs/>
          <w:sz w:val="24"/>
          <w:szCs w:val="24"/>
        </w:rPr>
        <w:t>poprawnie sporządzony raport z konsultacji jest ważnym narzędziem dla podmiotów prowadzących procedurę prawodawczą, a jednocześnie jest niezwykle ważnym mechanizmem zapewnienia transparentności procesu legislacyjnego</w:t>
      </w:r>
      <w:r w:rsidRPr="00FE3364">
        <w:rPr>
          <w:rFonts w:ascii="Arial" w:hAnsi="Arial" w:cs="Arial"/>
          <w:sz w:val="24"/>
          <w:szCs w:val="24"/>
        </w:rPr>
        <w:t xml:space="preserve">. </w:t>
      </w:r>
    </w:p>
    <w:p w14:paraId="320277C8" w14:textId="51CA1DAC" w:rsidR="00BC6564" w:rsidRPr="00FE3364" w:rsidRDefault="001D2FB4" w:rsidP="00A6444D">
      <w:pPr>
        <w:spacing w:after="240" w:line="360" w:lineRule="auto"/>
        <w:rPr>
          <w:rFonts w:ascii="Arial" w:hAnsi="Arial" w:cs="Arial"/>
          <w:sz w:val="24"/>
          <w:szCs w:val="24"/>
        </w:rPr>
      </w:pPr>
      <w:r w:rsidRPr="00FE3364">
        <w:rPr>
          <w:rFonts w:ascii="Arial" w:hAnsi="Arial" w:cs="Arial"/>
          <w:sz w:val="24"/>
          <w:szCs w:val="24"/>
        </w:rPr>
        <w:t>Prezentowane dalej praktyczne wskazówki dotyczące redagowania raportu z</w:t>
      </w:r>
      <w:r w:rsidR="00687ECB" w:rsidRPr="00FE3364">
        <w:rPr>
          <w:rFonts w:ascii="Arial" w:hAnsi="Arial" w:cs="Arial"/>
          <w:sz w:val="24"/>
          <w:szCs w:val="24"/>
        </w:rPr>
        <w:t> </w:t>
      </w:r>
      <w:r w:rsidRPr="00FE3364">
        <w:rPr>
          <w:rFonts w:ascii="Arial" w:hAnsi="Arial" w:cs="Arial"/>
          <w:sz w:val="24"/>
          <w:szCs w:val="24"/>
        </w:rPr>
        <w:t xml:space="preserve">konsultacji </w:t>
      </w:r>
      <w:r w:rsidR="00FC670C" w:rsidRPr="00FE3364">
        <w:rPr>
          <w:rFonts w:ascii="Arial" w:hAnsi="Arial" w:cs="Arial"/>
          <w:sz w:val="24"/>
          <w:szCs w:val="24"/>
        </w:rPr>
        <w:t>(zob.</w:t>
      </w:r>
      <w:r w:rsidR="002666DA" w:rsidRPr="00FE3364">
        <w:rPr>
          <w:rFonts w:ascii="Arial" w:hAnsi="Arial" w:cs="Arial"/>
          <w:sz w:val="24"/>
          <w:szCs w:val="24"/>
        </w:rPr>
        <w:t xml:space="preserve"> pkt </w:t>
      </w:r>
      <w:r w:rsidR="002666DA" w:rsidRPr="00FE3364">
        <w:rPr>
          <w:rFonts w:ascii="Arial" w:hAnsi="Arial" w:cs="Arial"/>
          <w:sz w:val="24"/>
          <w:szCs w:val="24"/>
        </w:rPr>
        <w:fldChar w:fldCharType="begin"/>
      </w:r>
      <w:r w:rsidR="002666DA" w:rsidRPr="00FE3364">
        <w:rPr>
          <w:rFonts w:ascii="Arial" w:hAnsi="Arial" w:cs="Arial"/>
          <w:sz w:val="24"/>
          <w:szCs w:val="24"/>
        </w:rPr>
        <w:instrText xml:space="preserve"> REF _Ref125902873 \r \h </w:instrText>
      </w:r>
      <w:r w:rsidR="00A6444D" w:rsidRPr="00FE3364">
        <w:rPr>
          <w:rFonts w:ascii="Arial" w:hAnsi="Arial" w:cs="Arial"/>
          <w:sz w:val="24"/>
          <w:szCs w:val="24"/>
        </w:rPr>
        <w:instrText xml:space="preserve"> \* MERGEFORMAT </w:instrText>
      </w:r>
      <w:r w:rsidR="002666DA" w:rsidRPr="00FE3364">
        <w:rPr>
          <w:rFonts w:ascii="Arial" w:hAnsi="Arial" w:cs="Arial"/>
          <w:sz w:val="24"/>
          <w:szCs w:val="24"/>
        </w:rPr>
      </w:r>
      <w:r w:rsidR="002666DA" w:rsidRPr="00FE3364">
        <w:rPr>
          <w:rFonts w:ascii="Arial" w:hAnsi="Arial" w:cs="Arial"/>
          <w:sz w:val="24"/>
          <w:szCs w:val="24"/>
        </w:rPr>
        <w:fldChar w:fldCharType="separate"/>
      </w:r>
      <w:r w:rsidR="00B12216" w:rsidRPr="00FE3364">
        <w:rPr>
          <w:rFonts w:ascii="Arial" w:hAnsi="Arial" w:cs="Arial"/>
          <w:sz w:val="24"/>
          <w:szCs w:val="24"/>
        </w:rPr>
        <w:t>4</w:t>
      </w:r>
      <w:r w:rsidR="002666DA" w:rsidRPr="00FE3364">
        <w:rPr>
          <w:rFonts w:ascii="Arial" w:hAnsi="Arial" w:cs="Arial"/>
          <w:sz w:val="24"/>
          <w:szCs w:val="24"/>
        </w:rPr>
        <w:fldChar w:fldCharType="end"/>
      </w:r>
      <w:r w:rsidR="002666DA" w:rsidRPr="00FE3364">
        <w:rPr>
          <w:rFonts w:ascii="Arial" w:hAnsi="Arial" w:cs="Arial"/>
          <w:sz w:val="24"/>
          <w:szCs w:val="24"/>
        </w:rPr>
        <w:t xml:space="preserve"> i pkt </w:t>
      </w:r>
      <w:r w:rsidR="002666DA" w:rsidRPr="00FE3364">
        <w:rPr>
          <w:rFonts w:ascii="Arial" w:hAnsi="Arial" w:cs="Arial"/>
          <w:sz w:val="24"/>
          <w:szCs w:val="24"/>
        </w:rPr>
        <w:fldChar w:fldCharType="begin"/>
      </w:r>
      <w:r w:rsidR="002666DA" w:rsidRPr="00FE3364">
        <w:rPr>
          <w:rFonts w:ascii="Arial" w:hAnsi="Arial" w:cs="Arial"/>
          <w:sz w:val="24"/>
          <w:szCs w:val="24"/>
        </w:rPr>
        <w:instrText xml:space="preserve"> REF _Ref125902919 \r \h </w:instrText>
      </w:r>
      <w:r w:rsidR="00A6444D" w:rsidRPr="00FE3364">
        <w:rPr>
          <w:rFonts w:ascii="Arial" w:hAnsi="Arial" w:cs="Arial"/>
          <w:sz w:val="24"/>
          <w:szCs w:val="24"/>
        </w:rPr>
        <w:instrText xml:space="preserve"> \* MERGEFORMAT </w:instrText>
      </w:r>
      <w:r w:rsidR="002666DA" w:rsidRPr="00FE3364">
        <w:rPr>
          <w:rFonts w:ascii="Arial" w:hAnsi="Arial" w:cs="Arial"/>
          <w:sz w:val="24"/>
          <w:szCs w:val="24"/>
        </w:rPr>
      </w:r>
      <w:r w:rsidR="002666DA" w:rsidRPr="00FE3364">
        <w:rPr>
          <w:rFonts w:ascii="Arial" w:hAnsi="Arial" w:cs="Arial"/>
          <w:sz w:val="24"/>
          <w:szCs w:val="24"/>
        </w:rPr>
        <w:fldChar w:fldCharType="separate"/>
      </w:r>
      <w:r w:rsidR="00B12216" w:rsidRPr="00FE3364">
        <w:rPr>
          <w:rFonts w:ascii="Arial" w:hAnsi="Arial" w:cs="Arial"/>
          <w:sz w:val="24"/>
          <w:szCs w:val="24"/>
        </w:rPr>
        <w:t>5</w:t>
      </w:r>
      <w:r w:rsidR="002666DA" w:rsidRPr="00FE3364">
        <w:rPr>
          <w:rFonts w:ascii="Arial" w:hAnsi="Arial" w:cs="Arial"/>
          <w:sz w:val="24"/>
          <w:szCs w:val="24"/>
        </w:rPr>
        <w:fldChar w:fldCharType="end"/>
      </w:r>
      <w:r w:rsidR="00FC670C" w:rsidRPr="00FE3364">
        <w:rPr>
          <w:rFonts w:ascii="Arial" w:hAnsi="Arial" w:cs="Arial"/>
          <w:sz w:val="24"/>
          <w:szCs w:val="24"/>
        </w:rPr>
        <w:t xml:space="preserve">) </w:t>
      </w:r>
      <w:r w:rsidRPr="00FE3364">
        <w:rPr>
          <w:rFonts w:ascii="Arial" w:hAnsi="Arial" w:cs="Arial"/>
          <w:sz w:val="24"/>
          <w:szCs w:val="24"/>
        </w:rPr>
        <w:t>mają zapewnić zgodność treści raportu z</w:t>
      </w:r>
      <w:r w:rsidR="00463840" w:rsidRPr="00FE3364">
        <w:rPr>
          <w:rFonts w:ascii="Arial" w:hAnsi="Arial" w:cs="Arial"/>
          <w:sz w:val="24"/>
          <w:szCs w:val="24"/>
        </w:rPr>
        <w:t> </w:t>
      </w:r>
      <w:r w:rsidR="00D27AA4" w:rsidRPr="00FE3364">
        <w:rPr>
          <w:rFonts w:ascii="Arial" w:hAnsi="Arial" w:cs="Arial"/>
          <w:sz w:val="24"/>
          <w:szCs w:val="24"/>
        </w:rPr>
        <w:t xml:space="preserve">wymaganiami prawnymi. Jednocześnie </w:t>
      </w:r>
      <w:r w:rsidR="00FC670C" w:rsidRPr="00FE3364">
        <w:rPr>
          <w:rFonts w:ascii="Arial" w:hAnsi="Arial" w:cs="Arial"/>
          <w:sz w:val="24"/>
          <w:szCs w:val="24"/>
        </w:rPr>
        <w:t xml:space="preserve">jednak </w:t>
      </w:r>
      <w:r w:rsidR="00D27AA4" w:rsidRPr="00FE3364">
        <w:rPr>
          <w:rFonts w:ascii="Arial" w:hAnsi="Arial" w:cs="Arial"/>
          <w:sz w:val="24"/>
          <w:szCs w:val="24"/>
        </w:rPr>
        <w:t xml:space="preserve">wskazówki te mają ułatwić sporządzenie raportu z konsultacji w taki sposób, aby stanowił on efektywne narzędzie dla organu wnioskującego, </w:t>
      </w:r>
      <w:r w:rsidR="00FC670C" w:rsidRPr="00FE3364">
        <w:rPr>
          <w:rFonts w:ascii="Arial" w:hAnsi="Arial" w:cs="Arial"/>
          <w:sz w:val="24"/>
          <w:szCs w:val="24"/>
        </w:rPr>
        <w:t xml:space="preserve">organów rozpatrujących projekt na dalszych etapach prac legislacyjnych oraz dla wszystkich obserwatorów i uczestników tego procesu. </w:t>
      </w:r>
    </w:p>
    <w:p w14:paraId="53265775" w14:textId="32113500" w:rsidR="00DF4C36" w:rsidRPr="00612E75" w:rsidRDefault="00513752" w:rsidP="00A6444D">
      <w:pPr>
        <w:pStyle w:val="Nagwek1"/>
        <w:rPr>
          <w:rFonts w:ascii="Arial" w:hAnsi="Arial" w:cs="Arial"/>
          <w:b/>
          <w:bCs/>
          <w:color w:val="auto"/>
          <w:sz w:val="24"/>
          <w:szCs w:val="24"/>
        </w:rPr>
      </w:pPr>
      <w:bookmarkStart w:id="5" w:name="_Toc126167983"/>
      <w:r w:rsidRPr="00612E75">
        <w:rPr>
          <w:rFonts w:ascii="Arial" w:hAnsi="Arial" w:cs="Arial"/>
          <w:b/>
          <w:bCs/>
          <w:color w:val="auto"/>
          <w:sz w:val="24"/>
          <w:szCs w:val="24"/>
        </w:rPr>
        <w:t>Podstawy prawne</w:t>
      </w:r>
      <w:bookmarkEnd w:id="5"/>
    </w:p>
    <w:p w14:paraId="7457AD89" w14:textId="12D40C60" w:rsidR="004E192F" w:rsidRPr="00612E75" w:rsidRDefault="004E192F" w:rsidP="00A6444D">
      <w:pPr>
        <w:pStyle w:val="Nagwek2"/>
        <w:rPr>
          <w:rFonts w:ascii="Arial" w:hAnsi="Arial" w:cs="Arial"/>
          <w:b/>
          <w:bCs/>
          <w:color w:val="auto"/>
          <w:sz w:val="24"/>
          <w:szCs w:val="24"/>
        </w:rPr>
      </w:pPr>
      <w:bookmarkStart w:id="6" w:name="_Ref125901824"/>
      <w:bookmarkStart w:id="7" w:name="_Toc126167984"/>
      <w:r w:rsidRPr="00612E75">
        <w:rPr>
          <w:rFonts w:ascii="Arial" w:hAnsi="Arial" w:cs="Arial"/>
          <w:b/>
          <w:bCs/>
          <w:color w:val="auto"/>
          <w:sz w:val="24"/>
          <w:szCs w:val="24"/>
        </w:rPr>
        <w:t>Treść raportu z konsultacji</w:t>
      </w:r>
      <w:bookmarkEnd w:id="6"/>
      <w:bookmarkEnd w:id="7"/>
    </w:p>
    <w:p w14:paraId="7B911178" w14:textId="1B5F4022" w:rsidR="00513752" w:rsidRPr="00FE3364" w:rsidRDefault="00513752" w:rsidP="00A6444D">
      <w:pPr>
        <w:spacing w:after="0" w:line="360" w:lineRule="auto"/>
        <w:rPr>
          <w:rFonts w:ascii="Arial" w:hAnsi="Arial" w:cs="Arial"/>
          <w:sz w:val="24"/>
          <w:szCs w:val="24"/>
        </w:rPr>
      </w:pPr>
      <w:r w:rsidRPr="00FE3364">
        <w:rPr>
          <w:rFonts w:ascii="Arial" w:hAnsi="Arial" w:cs="Arial"/>
          <w:b/>
          <w:bCs/>
          <w:sz w:val="24"/>
          <w:szCs w:val="24"/>
        </w:rPr>
        <w:t>Nakaz sporządzenia raportu z konsultacji</w:t>
      </w:r>
      <w:r w:rsidRPr="00FE3364">
        <w:rPr>
          <w:rFonts w:ascii="Arial" w:hAnsi="Arial" w:cs="Arial"/>
          <w:sz w:val="24"/>
          <w:szCs w:val="24"/>
        </w:rPr>
        <w:t xml:space="preserve"> wynika z § 51 Regulaminu pracy Rady Ministrów</w:t>
      </w:r>
      <w:r w:rsidR="009F4773" w:rsidRPr="00FE3364">
        <w:rPr>
          <w:rFonts w:ascii="Arial" w:hAnsi="Arial" w:cs="Arial"/>
          <w:sz w:val="24"/>
          <w:szCs w:val="24"/>
        </w:rPr>
        <w:t xml:space="preserve"> (dalej nazywanego Regulaminem)</w:t>
      </w:r>
      <w:r w:rsidRPr="00FE3364">
        <w:rPr>
          <w:rFonts w:ascii="Arial" w:hAnsi="Arial" w:cs="Arial"/>
          <w:sz w:val="24"/>
          <w:szCs w:val="24"/>
        </w:rPr>
        <w:t>. Zgodnie z tym przepisem, raport ma</w:t>
      </w:r>
      <w:r w:rsidR="00463840" w:rsidRPr="00FE3364">
        <w:rPr>
          <w:rFonts w:ascii="Arial" w:hAnsi="Arial" w:cs="Arial"/>
          <w:sz w:val="24"/>
          <w:szCs w:val="24"/>
        </w:rPr>
        <w:t> o</w:t>
      </w:r>
      <w:r w:rsidRPr="00FE3364">
        <w:rPr>
          <w:rFonts w:ascii="Arial" w:hAnsi="Arial" w:cs="Arial"/>
          <w:sz w:val="24"/>
          <w:szCs w:val="24"/>
        </w:rPr>
        <w:t>bejmować</w:t>
      </w:r>
      <w:r w:rsidR="006E1DD2" w:rsidRPr="00FE3364">
        <w:rPr>
          <w:rFonts w:ascii="Arial" w:hAnsi="Arial" w:cs="Arial"/>
          <w:sz w:val="24"/>
          <w:szCs w:val="24"/>
        </w:rPr>
        <w:t>:</w:t>
      </w:r>
    </w:p>
    <w:p w14:paraId="5A63F6FC" w14:textId="77777777" w:rsidR="00F203FF" w:rsidRPr="00FE3364" w:rsidRDefault="00513752" w:rsidP="00A6444D">
      <w:pPr>
        <w:pStyle w:val="Akapitzlist"/>
        <w:numPr>
          <w:ilvl w:val="0"/>
          <w:numId w:val="7"/>
        </w:numPr>
        <w:spacing w:after="240" w:line="360" w:lineRule="auto"/>
        <w:rPr>
          <w:rFonts w:ascii="Arial" w:hAnsi="Arial" w:cs="Arial"/>
          <w:sz w:val="24"/>
          <w:szCs w:val="24"/>
        </w:rPr>
      </w:pPr>
      <w:r w:rsidRPr="00FE3364">
        <w:rPr>
          <w:rFonts w:ascii="Arial" w:hAnsi="Arial" w:cs="Arial"/>
          <w:sz w:val="24"/>
          <w:szCs w:val="24"/>
        </w:rPr>
        <w:lastRenderedPageBreak/>
        <w:t>omówienie wyników przeprowadzonych konsultacji publicznych</w:t>
      </w:r>
    </w:p>
    <w:p w14:paraId="3DAD42CE" w14:textId="13D7FB04" w:rsidR="00513752" w:rsidRPr="00FE3364" w:rsidRDefault="00F203FF" w:rsidP="00A6444D">
      <w:pPr>
        <w:pStyle w:val="Akapitzlist"/>
        <w:numPr>
          <w:ilvl w:val="0"/>
          <w:numId w:val="7"/>
        </w:numPr>
        <w:spacing w:after="240" w:line="360" w:lineRule="auto"/>
        <w:rPr>
          <w:rFonts w:ascii="Arial" w:hAnsi="Arial" w:cs="Arial"/>
          <w:sz w:val="24"/>
          <w:szCs w:val="24"/>
        </w:rPr>
      </w:pPr>
      <w:r w:rsidRPr="00FE3364">
        <w:rPr>
          <w:rFonts w:ascii="Arial" w:hAnsi="Arial" w:cs="Arial"/>
          <w:sz w:val="24"/>
          <w:szCs w:val="24"/>
        </w:rPr>
        <w:t>omówienie wyników</w:t>
      </w:r>
      <w:r w:rsidR="00513752" w:rsidRPr="00FE3364">
        <w:rPr>
          <w:rFonts w:ascii="Arial" w:hAnsi="Arial" w:cs="Arial"/>
          <w:sz w:val="24"/>
          <w:szCs w:val="24"/>
        </w:rPr>
        <w:t xml:space="preserve"> opiniowania,</w:t>
      </w:r>
    </w:p>
    <w:p w14:paraId="31E4A69D" w14:textId="0C1F3F2F" w:rsidR="00513752" w:rsidRPr="00FE3364" w:rsidRDefault="00513752" w:rsidP="00A6444D">
      <w:pPr>
        <w:pStyle w:val="Akapitzlist"/>
        <w:numPr>
          <w:ilvl w:val="0"/>
          <w:numId w:val="7"/>
        </w:numPr>
        <w:spacing w:after="240" w:line="360" w:lineRule="auto"/>
        <w:rPr>
          <w:rFonts w:ascii="Arial" w:hAnsi="Arial" w:cs="Arial"/>
          <w:sz w:val="24"/>
          <w:szCs w:val="24"/>
        </w:rPr>
      </w:pPr>
      <w:r w:rsidRPr="00FE3364">
        <w:rPr>
          <w:rFonts w:ascii="Arial" w:hAnsi="Arial" w:cs="Arial"/>
          <w:sz w:val="24"/>
          <w:szCs w:val="24"/>
        </w:rPr>
        <w:t>przedstawienie wyników zasięgnięcia opinii, dokonania konsultacji albo uzgodnienia projektu z właściwymi organami i instytucjami Unii Europejskiej, w</w:t>
      </w:r>
      <w:r w:rsidR="00DC1E65" w:rsidRPr="00FE3364">
        <w:rPr>
          <w:rFonts w:ascii="Arial" w:hAnsi="Arial" w:cs="Arial"/>
          <w:sz w:val="24"/>
          <w:szCs w:val="24"/>
        </w:rPr>
        <w:t> </w:t>
      </w:r>
      <w:r w:rsidRPr="00FE3364">
        <w:rPr>
          <w:rFonts w:ascii="Arial" w:hAnsi="Arial" w:cs="Arial"/>
          <w:sz w:val="24"/>
          <w:szCs w:val="24"/>
        </w:rPr>
        <w:t>tym Europejskim Bankiem Centralnym,</w:t>
      </w:r>
    </w:p>
    <w:p w14:paraId="3687A7C8" w14:textId="746588B9" w:rsidR="00513752" w:rsidRPr="00FE3364" w:rsidRDefault="00513752" w:rsidP="00A6444D">
      <w:pPr>
        <w:pStyle w:val="Akapitzlist"/>
        <w:numPr>
          <w:ilvl w:val="0"/>
          <w:numId w:val="7"/>
        </w:numPr>
        <w:spacing w:after="240" w:line="360" w:lineRule="auto"/>
        <w:rPr>
          <w:rFonts w:ascii="Arial" w:hAnsi="Arial" w:cs="Arial"/>
          <w:sz w:val="24"/>
          <w:szCs w:val="24"/>
        </w:rPr>
      </w:pPr>
      <w:r w:rsidRPr="00FE3364">
        <w:rPr>
          <w:rFonts w:ascii="Arial" w:hAnsi="Arial" w:cs="Arial"/>
          <w:sz w:val="24"/>
          <w:szCs w:val="24"/>
        </w:rPr>
        <w:t>wskazanie podmiotów, które zgłosiły zainteresowanie pracami nad projektem w</w:t>
      </w:r>
      <w:r w:rsidR="00DC1E65" w:rsidRPr="00FE3364">
        <w:rPr>
          <w:rFonts w:ascii="Arial" w:hAnsi="Arial" w:cs="Arial"/>
          <w:sz w:val="24"/>
          <w:szCs w:val="24"/>
        </w:rPr>
        <w:t> </w:t>
      </w:r>
      <w:r w:rsidRPr="00FE3364">
        <w:rPr>
          <w:rFonts w:ascii="Arial" w:hAnsi="Arial" w:cs="Arial"/>
          <w:sz w:val="24"/>
          <w:szCs w:val="24"/>
        </w:rPr>
        <w:t>trybie przepisów o działalności lobbingowej w procesie stanowienia prawa, wraz ze wskazaniem kolejności dokonania zgłoszeń albo informację o ich braku.</w:t>
      </w:r>
    </w:p>
    <w:p w14:paraId="083683E1" w14:textId="1355030D" w:rsidR="006B7AE8" w:rsidRPr="001C458D" w:rsidRDefault="00D5183B" w:rsidP="001C458D">
      <w:pPr>
        <w:spacing w:after="0" w:line="360" w:lineRule="auto"/>
        <w:rPr>
          <w:rFonts w:ascii="Arial" w:hAnsi="Arial" w:cs="Arial"/>
          <w:b/>
          <w:bCs/>
          <w:sz w:val="24"/>
          <w:szCs w:val="24"/>
        </w:rPr>
      </w:pPr>
      <w:r w:rsidRPr="00FE3364">
        <w:rPr>
          <w:rFonts w:ascii="Arial" w:hAnsi="Arial" w:cs="Arial"/>
          <w:b/>
          <w:bCs/>
          <w:sz w:val="24"/>
          <w:szCs w:val="24"/>
        </w:rPr>
        <w:t xml:space="preserve">Raport z konsultacji </w:t>
      </w:r>
      <w:r w:rsidR="006B7AE8" w:rsidRPr="00FE3364">
        <w:rPr>
          <w:rFonts w:ascii="Arial" w:hAnsi="Arial" w:cs="Arial"/>
          <w:b/>
          <w:bCs/>
          <w:sz w:val="24"/>
          <w:szCs w:val="24"/>
        </w:rPr>
        <w:t>obejmuje więc swoją treścią informacje o</w:t>
      </w:r>
      <w:r w:rsidR="003218B7" w:rsidRPr="00FE3364">
        <w:rPr>
          <w:rFonts w:ascii="Arial" w:hAnsi="Arial" w:cs="Arial"/>
          <w:b/>
          <w:bCs/>
          <w:sz w:val="24"/>
          <w:szCs w:val="24"/>
        </w:rPr>
        <w:t xml:space="preserve"> </w:t>
      </w:r>
      <w:r w:rsidR="006B7AE8" w:rsidRPr="00FE3364">
        <w:rPr>
          <w:rFonts w:ascii="Arial" w:hAnsi="Arial" w:cs="Arial"/>
          <w:b/>
          <w:bCs/>
          <w:sz w:val="24"/>
          <w:szCs w:val="24"/>
        </w:rPr>
        <w:t>przebiegu i</w:t>
      </w:r>
      <w:r w:rsidR="00DC1E65" w:rsidRPr="00FE3364">
        <w:rPr>
          <w:rFonts w:ascii="Arial" w:hAnsi="Arial" w:cs="Arial"/>
          <w:b/>
          <w:bCs/>
          <w:sz w:val="24"/>
          <w:szCs w:val="24"/>
        </w:rPr>
        <w:t> </w:t>
      </w:r>
      <w:r w:rsidR="006B7AE8" w:rsidRPr="00FE3364">
        <w:rPr>
          <w:rFonts w:ascii="Arial" w:hAnsi="Arial" w:cs="Arial"/>
          <w:b/>
          <w:bCs/>
          <w:sz w:val="24"/>
          <w:szCs w:val="24"/>
        </w:rPr>
        <w:t>wyniku dwóch procesów:</w:t>
      </w:r>
      <w:r w:rsidR="001C458D">
        <w:rPr>
          <w:rFonts w:ascii="Arial" w:hAnsi="Arial" w:cs="Arial"/>
          <w:b/>
          <w:bCs/>
          <w:sz w:val="24"/>
          <w:szCs w:val="24"/>
        </w:rPr>
        <w:t xml:space="preserve"> </w:t>
      </w:r>
      <w:r w:rsidR="006B7AE8" w:rsidRPr="001C458D">
        <w:rPr>
          <w:rFonts w:ascii="Arial" w:hAnsi="Arial" w:cs="Arial"/>
          <w:b/>
          <w:bCs/>
          <w:sz w:val="24"/>
          <w:szCs w:val="24"/>
        </w:rPr>
        <w:t>konsultacji publicznych,</w:t>
      </w:r>
      <w:r w:rsidR="001C458D">
        <w:rPr>
          <w:rFonts w:ascii="Arial" w:hAnsi="Arial" w:cs="Arial"/>
          <w:b/>
          <w:bCs/>
          <w:sz w:val="24"/>
          <w:szCs w:val="24"/>
        </w:rPr>
        <w:t xml:space="preserve"> </w:t>
      </w:r>
      <w:r w:rsidR="006B7AE8" w:rsidRPr="001C458D">
        <w:rPr>
          <w:rFonts w:ascii="Arial" w:hAnsi="Arial" w:cs="Arial"/>
          <w:b/>
          <w:bCs/>
          <w:sz w:val="24"/>
          <w:szCs w:val="24"/>
        </w:rPr>
        <w:t>opiniowania,</w:t>
      </w:r>
      <w:r w:rsidR="001C458D">
        <w:rPr>
          <w:rFonts w:ascii="Arial" w:hAnsi="Arial" w:cs="Arial"/>
          <w:b/>
          <w:bCs/>
          <w:sz w:val="24"/>
          <w:szCs w:val="24"/>
        </w:rPr>
        <w:t xml:space="preserve"> </w:t>
      </w:r>
      <w:r w:rsidR="006B7AE8" w:rsidRPr="00FE3364">
        <w:rPr>
          <w:rFonts w:ascii="Arial" w:hAnsi="Arial" w:cs="Arial"/>
          <w:b/>
          <w:bCs/>
          <w:sz w:val="24"/>
          <w:szCs w:val="24"/>
        </w:rPr>
        <w:t>a ponadto także informacje dotyczące ewentualnych zgłoszeń lobbingowych.</w:t>
      </w:r>
      <w:r w:rsidR="006B7AE8" w:rsidRPr="00FE3364">
        <w:rPr>
          <w:rFonts w:ascii="Arial" w:hAnsi="Arial" w:cs="Arial"/>
          <w:sz w:val="24"/>
          <w:szCs w:val="24"/>
        </w:rPr>
        <w:t xml:space="preserve"> </w:t>
      </w:r>
      <w:r w:rsidR="00AA24EB" w:rsidRPr="00FE3364">
        <w:rPr>
          <w:rFonts w:ascii="Arial" w:hAnsi="Arial" w:cs="Arial"/>
          <w:sz w:val="24"/>
          <w:szCs w:val="24"/>
        </w:rPr>
        <w:t xml:space="preserve">Wymóg ten ma kluczowe znaczenie dla osoby przygotowującej raport z konsultacji. Wbrew swojej nazwie, raport z konsultacji obejmuje swoją treścią informacje nie tylko o przeprowadzonych konsultacjach </w:t>
      </w:r>
      <w:r w:rsidR="00A25B4E" w:rsidRPr="00FE3364">
        <w:rPr>
          <w:rFonts w:ascii="Arial" w:hAnsi="Arial" w:cs="Arial"/>
          <w:sz w:val="24"/>
          <w:szCs w:val="24"/>
        </w:rPr>
        <w:t>publi</w:t>
      </w:r>
      <w:r w:rsidR="002B7189" w:rsidRPr="00FE3364">
        <w:rPr>
          <w:rFonts w:ascii="Arial" w:hAnsi="Arial" w:cs="Arial"/>
          <w:sz w:val="24"/>
          <w:szCs w:val="24"/>
        </w:rPr>
        <w:t>cz</w:t>
      </w:r>
      <w:r w:rsidR="00A25B4E" w:rsidRPr="00FE3364">
        <w:rPr>
          <w:rFonts w:ascii="Arial" w:hAnsi="Arial" w:cs="Arial"/>
          <w:sz w:val="24"/>
          <w:szCs w:val="24"/>
        </w:rPr>
        <w:t>nych</w:t>
      </w:r>
      <w:r w:rsidR="00AA24EB" w:rsidRPr="00FE3364">
        <w:rPr>
          <w:rFonts w:ascii="Arial" w:hAnsi="Arial" w:cs="Arial"/>
          <w:sz w:val="24"/>
          <w:szCs w:val="24"/>
        </w:rPr>
        <w:t>, ale także o opiniowaniu, a nawet o</w:t>
      </w:r>
      <w:r w:rsidR="00687ECB" w:rsidRPr="00FE3364">
        <w:rPr>
          <w:rFonts w:ascii="Arial" w:hAnsi="Arial" w:cs="Arial"/>
          <w:sz w:val="24"/>
          <w:szCs w:val="24"/>
        </w:rPr>
        <w:t> </w:t>
      </w:r>
      <w:r w:rsidR="00AA24EB" w:rsidRPr="00FE3364">
        <w:rPr>
          <w:rFonts w:ascii="Arial" w:hAnsi="Arial" w:cs="Arial"/>
          <w:sz w:val="24"/>
          <w:szCs w:val="24"/>
        </w:rPr>
        <w:t xml:space="preserve">zgłoszeniach lobbingowych, które dotyczyły procedowanego projektu. </w:t>
      </w:r>
    </w:p>
    <w:p w14:paraId="6DCCDA2A" w14:textId="12E600DB" w:rsidR="00F86957" w:rsidRPr="00FE3364" w:rsidRDefault="00F86957" w:rsidP="00A6444D">
      <w:pPr>
        <w:spacing w:after="0" w:line="360" w:lineRule="auto"/>
        <w:rPr>
          <w:rFonts w:ascii="Arial" w:hAnsi="Arial" w:cs="Arial"/>
          <w:sz w:val="24"/>
          <w:szCs w:val="24"/>
        </w:rPr>
      </w:pPr>
      <w:r w:rsidRPr="00FE3364">
        <w:rPr>
          <w:rFonts w:ascii="Arial" w:hAnsi="Arial" w:cs="Arial"/>
          <w:sz w:val="24"/>
          <w:szCs w:val="24"/>
        </w:rPr>
        <w:t xml:space="preserve">Przepis § 51 ust. 1 Regulaminu doprecyzowuje, że </w:t>
      </w:r>
      <w:r w:rsidRPr="00FE3364">
        <w:rPr>
          <w:rFonts w:ascii="Arial" w:hAnsi="Arial" w:cs="Arial"/>
          <w:b/>
          <w:bCs/>
          <w:sz w:val="24"/>
          <w:szCs w:val="24"/>
        </w:rPr>
        <w:t>o</w:t>
      </w:r>
      <w:r w:rsidR="00513752" w:rsidRPr="00FE3364">
        <w:rPr>
          <w:rFonts w:ascii="Arial" w:hAnsi="Arial" w:cs="Arial"/>
          <w:b/>
          <w:bCs/>
          <w:sz w:val="24"/>
          <w:szCs w:val="24"/>
        </w:rPr>
        <w:t>mówienie wyników konsultacji publicznych</w:t>
      </w:r>
      <w:r w:rsidRPr="00FE3364">
        <w:rPr>
          <w:rFonts w:ascii="Arial" w:hAnsi="Arial" w:cs="Arial"/>
          <w:b/>
          <w:bCs/>
          <w:sz w:val="24"/>
          <w:szCs w:val="24"/>
        </w:rPr>
        <w:t xml:space="preserve"> i </w:t>
      </w:r>
      <w:r w:rsidR="00513752" w:rsidRPr="00FE3364">
        <w:rPr>
          <w:rFonts w:ascii="Arial" w:hAnsi="Arial" w:cs="Arial"/>
          <w:b/>
          <w:bCs/>
          <w:sz w:val="24"/>
          <w:szCs w:val="24"/>
        </w:rPr>
        <w:t>opiniowania</w:t>
      </w:r>
      <w:r w:rsidRPr="00FE3364">
        <w:rPr>
          <w:rFonts w:ascii="Arial" w:hAnsi="Arial" w:cs="Arial"/>
          <w:sz w:val="24"/>
          <w:szCs w:val="24"/>
        </w:rPr>
        <w:t xml:space="preserve"> musi zawierać trzy elementy:</w:t>
      </w:r>
    </w:p>
    <w:p w14:paraId="6DF416EB" w14:textId="79E1519E" w:rsidR="00F86957" w:rsidRPr="00FE3364" w:rsidRDefault="00513752" w:rsidP="00A6444D">
      <w:pPr>
        <w:pStyle w:val="Akapitzlist"/>
        <w:numPr>
          <w:ilvl w:val="0"/>
          <w:numId w:val="8"/>
        </w:numPr>
        <w:spacing w:after="0" w:line="360" w:lineRule="auto"/>
        <w:rPr>
          <w:rFonts w:ascii="Arial" w:hAnsi="Arial" w:cs="Arial"/>
          <w:sz w:val="24"/>
          <w:szCs w:val="24"/>
        </w:rPr>
      </w:pPr>
      <w:r w:rsidRPr="00FE3364">
        <w:rPr>
          <w:rFonts w:ascii="Arial" w:hAnsi="Arial" w:cs="Arial"/>
          <w:sz w:val="24"/>
          <w:szCs w:val="24"/>
        </w:rPr>
        <w:t>wskaz</w:t>
      </w:r>
      <w:r w:rsidR="00F86957" w:rsidRPr="00FE3364">
        <w:rPr>
          <w:rFonts w:ascii="Arial" w:hAnsi="Arial" w:cs="Arial"/>
          <w:sz w:val="24"/>
          <w:szCs w:val="24"/>
        </w:rPr>
        <w:t>anie</w:t>
      </w:r>
      <w:r w:rsidRPr="00FE3364">
        <w:rPr>
          <w:rFonts w:ascii="Arial" w:hAnsi="Arial" w:cs="Arial"/>
          <w:sz w:val="24"/>
          <w:szCs w:val="24"/>
        </w:rPr>
        <w:t xml:space="preserve"> podmiot</w:t>
      </w:r>
      <w:r w:rsidR="00F86957" w:rsidRPr="00FE3364">
        <w:rPr>
          <w:rFonts w:ascii="Arial" w:hAnsi="Arial" w:cs="Arial"/>
          <w:sz w:val="24"/>
          <w:szCs w:val="24"/>
        </w:rPr>
        <w:t>ów</w:t>
      </w:r>
      <w:r w:rsidRPr="00FE3364">
        <w:rPr>
          <w:rFonts w:ascii="Arial" w:hAnsi="Arial" w:cs="Arial"/>
          <w:sz w:val="24"/>
          <w:szCs w:val="24"/>
        </w:rPr>
        <w:t>, które przedstawiły stanowisko lub opinię</w:t>
      </w:r>
      <w:r w:rsidR="00F86957" w:rsidRPr="00FE3364">
        <w:rPr>
          <w:rFonts w:ascii="Arial" w:hAnsi="Arial" w:cs="Arial"/>
          <w:sz w:val="24"/>
          <w:szCs w:val="24"/>
        </w:rPr>
        <w:t>,</w:t>
      </w:r>
    </w:p>
    <w:p w14:paraId="34571AC9" w14:textId="77777777" w:rsidR="00F86957" w:rsidRPr="00FE3364" w:rsidRDefault="00513752" w:rsidP="00A6444D">
      <w:pPr>
        <w:pStyle w:val="Akapitzlist"/>
        <w:numPr>
          <w:ilvl w:val="0"/>
          <w:numId w:val="8"/>
        </w:numPr>
        <w:spacing w:after="0" w:line="360" w:lineRule="auto"/>
        <w:rPr>
          <w:rFonts w:ascii="Arial" w:hAnsi="Arial" w:cs="Arial"/>
          <w:sz w:val="24"/>
          <w:szCs w:val="24"/>
        </w:rPr>
      </w:pPr>
      <w:r w:rsidRPr="00FE3364">
        <w:rPr>
          <w:rFonts w:ascii="Arial" w:hAnsi="Arial" w:cs="Arial"/>
          <w:sz w:val="24"/>
          <w:szCs w:val="24"/>
        </w:rPr>
        <w:t xml:space="preserve">omówienie </w:t>
      </w:r>
      <w:r w:rsidR="00F86957" w:rsidRPr="00FE3364">
        <w:rPr>
          <w:rFonts w:ascii="Arial" w:hAnsi="Arial" w:cs="Arial"/>
          <w:sz w:val="24"/>
          <w:szCs w:val="24"/>
        </w:rPr>
        <w:t xml:space="preserve">przedstawionych </w:t>
      </w:r>
      <w:r w:rsidRPr="00FE3364">
        <w:rPr>
          <w:rFonts w:ascii="Arial" w:hAnsi="Arial" w:cs="Arial"/>
          <w:sz w:val="24"/>
          <w:szCs w:val="24"/>
        </w:rPr>
        <w:t>stanowisk lub opinii</w:t>
      </w:r>
      <w:r w:rsidR="00F86957" w:rsidRPr="00FE3364">
        <w:rPr>
          <w:rFonts w:ascii="Arial" w:hAnsi="Arial" w:cs="Arial"/>
          <w:sz w:val="24"/>
          <w:szCs w:val="24"/>
        </w:rPr>
        <w:t>,</w:t>
      </w:r>
    </w:p>
    <w:p w14:paraId="1C3E9C48" w14:textId="1D094AA5" w:rsidR="00513752" w:rsidRPr="00FE3364" w:rsidRDefault="00513752" w:rsidP="00A6444D">
      <w:pPr>
        <w:pStyle w:val="Akapitzlist"/>
        <w:numPr>
          <w:ilvl w:val="0"/>
          <w:numId w:val="8"/>
        </w:numPr>
        <w:spacing w:after="240" w:line="360" w:lineRule="auto"/>
        <w:ind w:left="357" w:hanging="357"/>
        <w:contextualSpacing w:val="0"/>
        <w:rPr>
          <w:rFonts w:ascii="Arial" w:hAnsi="Arial" w:cs="Arial"/>
          <w:sz w:val="24"/>
          <w:szCs w:val="24"/>
        </w:rPr>
      </w:pPr>
      <w:r w:rsidRPr="00FE3364">
        <w:rPr>
          <w:rFonts w:ascii="Arial" w:hAnsi="Arial" w:cs="Arial"/>
          <w:sz w:val="24"/>
          <w:szCs w:val="24"/>
        </w:rPr>
        <w:t>odniesienie się przez organ wnioskujący</w:t>
      </w:r>
      <w:r w:rsidR="00F86957" w:rsidRPr="00FE3364">
        <w:rPr>
          <w:rFonts w:ascii="Arial" w:hAnsi="Arial" w:cs="Arial"/>
          <w:sz w:val="24"/>
          <w:szCs w:val="24"/>
        </w:rPr>
        <w:t xml:space="preserve"> do przedstawionych stanowisk lub opinii.</w:t>
      </w:r>
    </w:p>
    <w:p w14:paraId="08814B26" w14:textId="1E1B3B43" w:rsidR="00D113AA" w:rsidRPr="00FE3364" w:rsidRDefault="00EB27D7" w:rsidP="00A6444D">
      <w:pPr>
        <w:spacing w:after="240" w:line="360" w:lineRule="auto"/>
        <w:rPr>
          <w:rFonts w:ascii="Arial" w:hAnsi="Arial" w:cs="Arial"/>
          <w:sz w:val="24"/>
          <w:szCs w:val="24"/>
        </w:rPr>
      </w:pPr>
      <w:r w:rsidRPr="00FE3364">
        <w:rPr>
          <w:rFonts w:ascii="Arial" w:hAnsi="Arial" w:cs="Arial"/>
          <w:sz w:val="24"/>
          <w:szCs w:val="24"/>
        </w:rPr>
        <w:t xml:space="preserve">Dodatkowo § 50 ust. 3 Regulaminu nakazuje, żeby – poza protokołem rozbieżności dotyczącym wyników uzgodnień – organ wnioskujący sporządził odrębne zestawienie nieuwzględnionych uwag zgłoszonych w ramach opiniowania, wraz ze wskazaniem podmiotu zgłaszającego uwagę i stanowiskiem organu wnioskującego. </w:t>
      </w:r>
      <w:r w:rsidR="00964082" w:rsidRPr="00FE3364">
        <w:rPr>
          <w:rFonts w:ascii="Arial" w:hAnsi="Arial" w:cs="Arial"/>
          <w:sz w:val="24"/>
          <w:szCs w:val="24"/>
        </w:rPr>
        <w:t xml:space="preserve">Ma to więc być </w:t>
      </w:r>
      <w:r w:rsidR="00964082" w:rsidRPr="00FE3364">
        <w:rPr>
          <w:rFonts w:ascii="Arial" w:hAnsi="Arial" w:cs="Arial"/>
          <w:b/>
          <w:bCs/>
          <w:sz w:val="24"/>
          <w:szCs w:val="24"/>
        </w:rPr>
        <w:t xml:space="preserve">zestawienie nieuwzględnionych uwag zgłoszonych w ramach opiniowania. </w:t>
      </w:r>
      <w:r w:rsidR="00964082" w:rsidRPr="00FE3364">
        <w:rPr>
          <w:rFonts w:ascii="Arial" w:hAnsi="Arial" w:cs="Arial"/>
          <w:sz w:val="24"/>
          <w:szCs w:val="24"/>
        </w:rPr>
        <w:t>Tym samym t</w:t>
      </w:r>
      <w:r w:rsidR="00D84BE7" w:rsidRPr="00FE3364">
        <w:rPr>
          <w:rFonts w:ascii="Arial" w:hAnsi="Arial" w:cs="Arial"/>
          <w:sz w:val="24"/>
          <w:szCs w:val="24"/>
        </w:rPr>
        <w:t xml:space="preserve">reść zestawienia, którego sporządzenia wymaga § 50 ust. 3 Regulaminu, odpowiada wprost treści </w:t>
      </w:r>
      <w:r w:rsidR="00964082" w:rsidRPr="00FE3364">
        <w:rPr>
          <w:rFonts w:ascii="Arial" w:hAnsi="Arial" w:cs="Arial"/>
          <w:sz w:val="24"/>
          <w:szCs w:val="24"/>
        </w:rPr>
        <w:t xml:space="preserve">fragmentu </w:t>
      </w:r>
      <w:r w:rsidR="00D84BE7" w:rsidRPr="00FE3364">
        <w:rPr>
          <w:rFonts w:ascii="Arial" w:hAnsi="Arial" w:cs="Arial"/>
          <w:sz w:val="24"/>
          <w:szCs w:val="24"/>
        </w:rPr>
        <w:t>raportu z konsultacji w zakresie dotyczącym omówienia wyniku opiniowania (§ 51 ust. 1 pkt 1 i ust. 2 Regulaminu)</w:t>
      </w:r>
      <w:r w:rsidR="003810EF" w:rsidRPr="00FE3364">
        <w:rPr>
          <w:rFonts w:ascii="Arial" w:hAnsi="Arial" w:cs="Arial"/>
          <w:sz w:val="24"/>
          <w:szCs w:val="24"/>
        </w:rPr>
        <w:t>.</w:t>
      </w:r>
      <w:r w:rsidR="00964082" w:rsidRPr="00FE3364">
        <w:rPr>
          <w:rFonts w:ascii="Arial" w:hAnsi="Arial" w:cs="Arial"/>
          <w:sz w:val="24"/>
          <w:szCs w:val="24"/>
        </w:rPr>
        <w:t xml:space="preserve"> Raport z konsultacji ma omawiać wszystkie uwagi zgłoszone w ramach opiniowania – zarówno uwzględnione, jak i nieuwzględnione.</w:t>
      </w:r>
      <w:r w:rsidR="003810EF" w:rsidRPr="00FE3364">
        <w:rPr>
          <w:rFonts w:ascii="Arial" w:hAnsi="Arial" w:cs="Arial"/>
          <w:sz w:val="24"/>
          <w:szCs w:val="24"/>
        </w:rPr>
        <w:t xml:space="preserve"> </w:t>
      </w:r>
      <w:r w:rsidR="00F55001" w:rsidRPr="00FE3364">
        <w:rPr>
          <w:rFonts w:ascii="Arial" w:hAnsi="Arial" w:cs="Arial"/>
          <w:sz w:val="24"/>
          <w:szCs w:val="24"/>
        </w:rPr>
        <w:t>Prawidłowo sporządzony raport z</w:t>
      </w:r>
      <w:r w:rsidR="00687ECB" w:rsidRPr="00FE3364">
        <w:rPr>
          <w:rFonts w:ascii="Arial" w:hAnsi="Arial" w:cs="Arial"/>
          <w:sz w:val="24"/>
          <w:szCs w:val="24"/>
        </w:rPr>
        <w:t> </w:t>
      </w:r>
      <w:r w:rsidR="00F55001" w:rsidRPr="00FE3364">
        <w:rPr>
          <w:rFonts w:ascii="Arial" w:hAnsi="Arial" w:cs="Arial"/>
          <w:sz w:val="24"/>
          <w:szCs w:val="24"/>
        </w:rPr>
        <w:t xml:space="preserve">konsultacji będzie pozwalał w prosty sposób wyodrębnić te pozycje, które stanowić będą zestawienie, o którym mowa w </w:t>
      </w:r>
      <w:r w:rsidR="003810EF" w:rsidRPr="00FE3364">
        <w:rPr>
          <w:rFonts w:ascii="Arial" w:hAnsi="Arial" w:cs="Arial"/>
          <w:sz w:val="24"/>
          <w:szCs w:val="24"/>
        </w:rPr>
        <w:t>§ 50 ust. 3</w:t>
      </w:r>
      <w:r w:rsidR="00F55001" w:rsidRPr="00FE3364">
        <w:rPr>
          <w:rFonts w:ascii="Arial" w:hAnsi="Arial" w:cs="Arial"/>
          <w:sz w:val="24"/>
          <w:szCs w:val="24"/>
        </w:rPr>
        <w:t xml:space="preserve"> Regulaminu</w:t>
      </w:r>
      <w:r w:rsidR="003810EF" w:rsidRPr="00FE3364">
        <w:rPr>
          <w:rFonts w:ascii="Arial" w:hAnsi="Arial" w:cs="Arial"/>
          <w:sz w:val="24"/>
          <w:szCs w:val="24"/>
        </w:rPr>
        <w:t xml:space="preserve">. </w:t>
      </w:r>
    </w:p>
    <w:p w14:paraId="15BD41CC" w14:textId="690125B9" w:rsidR="00B97277" w:rsidRPr="00FE3364" w:rsidRDefault="00B97277" w:rsidP="00A6444D">
      <w:pPr>
        <w:spacing w:after="0" w:line="360" w:lineRule="auto"/>
        <w:rPr>
          <w:rFonts w:ascii="Arial" w:hAnsi="Arial" w:cs="Arial"/>
          <w:sz w:val="24"/>
          <w:szCs w:val="24"/>
        </w:rPr>
      </w:pPr>
      <w:r w:rsidRPr="00FE3364">
        <w:rPr>
          <w:rFonts w:ascii="Arial" w:hAnsi="Arial" w:cs="Arial"/>
          <w:sz w:val="24"/>
          <w:szCs w:val="24"/>
        </w:rPr>
        <w:lastRenderedPageBreak/>
        <w:t>Wskazanie podmiotów, które zgłosiły zainteresowanie pracami nad projektem w trybie przepisów o działalności lobbingowej w procesie stanowienia prawa, powinno być spójne z zakresem danych na temat tych zgłoszeń, które są publicznie dostępne</w:t>
      </w:r>
      <w:r w:rsidR="008D58B4" w:rsidRPr="00FE3364">
        <w:rPr>
          <w:rFonts w:ascii="Arial" w:hAnsi="Arial" w:cs="Arial"/>
          <w:sz w:val="24"/>
          <w:szCs w:val="24"/>
        </w:rPr>
        <w:t>,</w:t>
      </w:r>
      <w:r w:rsidRPr="00FE3364">
        <w:rPr>
          <w:rFonts w:ascii="Arial" w:hAnsi="Arial" w:cs="Arial"/>
          <w:sz w:val="24"/>
          <w:szCs w:val="24"/>
        </w:rPr>
        <w:t xml:space="preserve"> zgodnie z art. 7 ust. 1, 3 i 4 ustawy z dnia 7 lipca 2005 r. o działalności lobbingowej w procesie stanowienia prawa (Dz. U. z 2017 r. poz. 248). </w:t>
      </w:r>
      <w:r w:rsidR="008D58B4" w:rsidRPr="00FE3364">
        <w:rPr>
          <w:rFonts w:ascii="Arial" w:hAnsi="Arial" w:cs="Arial"/>
          <w:sz w:val="24"/>
          <w:szCs w:val="24"/>
        </w:rPr>
        <w:t>W raporcie z konsultacji n</w:t>
      </w:r>
      <w:r w:rsidRPr="00FE3364">
        <w:rPr>
          <w:rFonts w:ascii="Arial" w:hAnsi="Arial" w:cs="Arial"/>
          <w:sz w:val="24"/>
          <w:szCs w:val="24"/>
        </w:rPr>
        <w:t>ależy więc podać:</w:t>
      </w:r>
    </w:p>
    <w:p w14:paraId="21C40508" w14:textId="5802C41A" w:rsidR="00B97277" w:rsidRPr="00FE3364" w:rsidRDefault="00B97277" w:rsidP="00B52A18">
      <w:pPr>
        <w:pStyle w:val="Akapitzlist"/>
        <w:numPr>
          <w:ilvl w:val="0"/>
          <w:numId w:val="30"/>
        </w:numPr>
        <w:spacing w:after="0" w:line="360" w:lineRule="auto"/>
        <w:rPr>
          <w:rFonts w:ascii="Arial" w:hAnsi="Arial" w:cs="Arial"/>
          <w:sz w:val="24"/>
          <w:szCs w:val="24"/>
        </w:rPr>
      </w:pPr>
      <w:r w:rsidRPr="00FE3364">
        <w:rPr>
          <w:rFonts w:ascii="Arial" w:hAnsi="Arial" w:cs="Arial"/>
          <w:sz w:val="24"/>
          <w:szCs w:val="24"/>
        </w:rPr>
        <w:t>imiona i nazwiska osób uprawnionych do reprezentowania podmiotu dokonującego zgłoszenia,</w:t>
      </w:r>
    </w:p>
    <w:p w14:paraId="7D2A0530" w14:textId="35DB4910" w:rsidR="00B97277" w:rsidRPr="00FE3364" w:rsidRDefault="00B97277" w:rsidP="00B52A18">
      <w:pPr>
        <w:pStyle w:val="Akapitzlist"/>
        <w:numPr>
          <w:ilvl w:val="0"/>
          <w:numId w:val="30"/>
        </w:numPr>
        <w:spacing w:after="0" w:line="360" w:lineRule="auto"/>
        <w:rPr>
          <w:rFonts w:ascii="Arial" w:hAnsi="Arial" w:cs="Arial"/>
          <w:sz w:val="24"/>
          <w:szCs w:val="24"/>
        </w:rPr>
      </w:pPr>
      <w:r w:rsidRPr="00FE3364">
        <w:rPr>
          <w:rFonts w:ascii="Arial" w:hAnsi="Arial" w:cs="Arial"/>
          <w:sz w:val="24"/>
          <w:szCs w:val="24"/>
        </w:rPr>
        <w:t>nazwę i siedzibę osoby prawnej</w:t>
      </w:r>
      <w:r w:rsidR="0080095F" w:rsidRPr="00FE3364">
        <w:rPr>
          <w:rFonts w:ascii="Arial" w:hAnsi="Arial" w:cs="Arial"/>
          <w:sz w:val="24"/>
          <w:szCs w:val="24"/>
        </w:rPr>
        <w:t xml:space="preserve"> lub podmiotu niebędącego osobą prawną albo imię i nazwisko osoby, </w:t>
      </w:r>
      <w:r w:rsidRPr="00FE3364">
        <w:rPr>
          <w:rFonts w:ascii="Arial" w:hAnsi="Arial" w:cs="Arial"/>
          <w:sz w:val="24"/>
          <w:szCs w:val="24"/>
        </w:rPr>
        <w:t>na rzecz któr</w:t>
      </w:r>
      <w:r w:rsidR="0080095F" w:rsidRPr="00FE3364">
        <w:rPr>
          <w:rFonts w:ascii="Arial" w:hAnsi="Arial" w:cs="Arial"/>
          <w:sz w:val="24"/>
          <w:szCs w:val="24"/>
        </w:rPr>
        <w:t>ych</w:t>
      </w:r>
      <w:r w:rsidRPr="00FE3364">
        <w:rPr>
          <w:rFonts w:ascii="Arial" w:hAnsi="Arial" w:cs="Arial"/>
          <w:sz w:val="24"/>
          <w:szCs w:val="24"/>
        </w:rPr>
        <w:t xml:space="preserve"> występuje podmiot dokonujący zgłoszenia</w:t>
      </w:r>
      <w:r w:rsidR="0080095F" w:rsidRPr="00FE3364">
        <w:rPr>
          <w:rFonts w:ascii="Arial" w:hAnsi="Arial" w:cs="Arial"/>
          <w:sz w:val="24"/>
          <w:szCs w:val="24"/>
        </w:rPr>
        <w:t>,</w:t>
      </w:r>
    </w:p>
    <w:p w14:paraId="388ECDF2" w14:textId="21B13B58" w:rsidR="0080095F" w:rsidRPr="00FE3364" w:rsidRDefault="0080095F" w:rsidP="00B52A18">
      <w:pPr>
        <w:pStyle w:val="Akapitzlist"/>
        <w:numPr>
          <w:ilvl w:val="0"/>
          <w:numId w:val="30"/>
        </w:numPr>
        <w:spacing w:after="240" w:line="360" w:lineRule="auto"/>
        <w:contextualSpacing w:val="0"/>
        <w:rPr>
          <w:rFonts w:ascii="Arial" w:hAnsi="Arial" w:cs="Arial"/>
          <w:sz w:val="24"/>
          <w:szCs w:val="24"/>
        </w:rPr>
      </w:pPr>
      <w:r w:rsidRPr="00FE3364">
        <w:rPr>
          <w:rFonts w:ascii="Arial" w:hAnsi="Arial" w:cs="Arial"/>
          <w:sz w:val="24"/>
          <w:szCs w:val="24"/>
        </w:rPr>
        <w:t>interes, który w odniesieniu do danej regulacji zamierza chronić, oraz rozwiązanie prawne, o którego uwzględnienie będzie zabiegać</w:t>
      </w:r>
      <w:r w:rsidR="00A01504" w:rsidRPr="00FE3364">
        <w:rPr>
          <w:rFonts w:ascii="Arial" w:hAnsi="Arial" w:cs="Arial"/>
          <w:sz w:val="24"/>
          <w:szCs w:val="24"/>
        </w:rPr>
        <w:t xml:space="preserve"> podmiot dokonujący zgłoszenia</w:t>
      </w:r>
      <w:r w:rsidRPr="00FE3364">
        <w:rPr>
          <w:rFonts w:ascii="Arial" w:hAnsi="Arial" w:cs="Arial"/>
          <w:sz w:val="24"/>
          <w:szCs w:val="24"/>
        </w:rPr>
        <w:t>.</w:t>
      </w:r>
    </w:p>
    <w:p w14:paraId="739B5CBB" w14:textId="40CD60CA" w:rsidR="005A09A8" w:rsidRPr="00FE3364" w:rsidRDefault="005A09A8" w:rsidP="00A6444D">
      <w:pPr>
        <w:spacing w:after="240" w:line="360" w:lineRule="auto"/>
        <w:rPr>
          <w:rFonts w:ascii="Arial" w:hAnsi="Arial" w:cs="Arial"/>
          <w:sz w:val="24"/>
          <w:szCs w:val="24"/>
        </w:rPr>
      </w:pPr>
      <w:r w:rsidRPr="00FE3364">
        <w:rPr>
          <w:rFonts w:ascii="Arial" w:hAnsi="Arial" w:cs="Arial"/>
          <w:sz w:val="24"/>
          <w:szCs w:val="24"/>
        </w:rPr>
        <w:t xml:space="preserve">Uwaga! </w:t>
      </w:r>
      <w:r w:rsidRPr="00FE3364">
        <w:rPr>
          <w:rFonts w:ascii="Arial" w:hAnsi="Arial" w:cs="Arial"/>
          <w:b/>
          <w:bCs/>
          <w:sz w:val="24"/>
          <w:szCs w:val="24"/>
        </w:rPr>
        <w:t>Sporządzenie raportu z konsultacji jest obowiązkiem niezależnym od</w:t>
      </w:r>
      <w:r w:rsidR="00687ECB" w:rsidRPr="00FE3364">
        <w:rPr>
          <w:rFonts w:ascii="Arial" w:hAnsi="Arial" w:cs="Arial"/>
          <w:b/>
          <w:bCs/>
          <w:sz w:val="24"/>
          <w:szCs w:val="24"/>
        </w:rPr>
        <w:t> </w:t>
      </w:r>
      <w:r w:rsidRPr="00FE3364">
        <w:rPr>
          <w:rFonts w:ascii="Arial" w:hAnsi="Arial" w:cs="Arial"/>
          <w:b/>
          <w:bCs/>
          <w:sz w:val="24"/>
          <w:szCs w:val="24"/>
        </w:rPr>
        <w:t>obowiązku ujęcia w załączanej do projektu ocenie skutków regulacji (OSR) informacji o konsultacjach przeprowadzonych przed opracowaniem projektu (tzw. prekonsultacjach), a także o zakresie konsultacji publicznych i</w:t>
      </w:r>
      <w:r w:rsidR="00687ECB" w:rsidRPr="00FE3364">
        <w:rPr>
          <w:rFonts w:ascii="Arial" w:hAnsi="Arial" w:cs="Arial"/>
          <w:b/>
          <w:bCs/>
          <w:sz w:val="24"/>
          <w:szCs w:val="24"/>
        </w:rPr>
        <w:t> </w:t>
      </w:r>
      <w:r w:rsidRPr="00FE3364">
        <w:rPr>
          <w:rFonts w:ascii="Arial" w:hAnsi="Arial" w:cs="Arial"/>
          <w:b/>
          <w:bCs/>
          <w:sz w:val="24"/>
          <w:szCs w:val="24"/>
        </w:rPr>
        <w:t>opiniowania projektu</w:t>
      </w:r>
      <w:r w:rsidRPr="00FE3364">
        <w:rPr>
          <w:rFonts w:ascii="Arial" w:hAnsi="Arial" w:cs="Arial"/>
          <w:sz w:val="24"/>
          <w:szCs w:val="24"/>
        </w:rPr>
        <w:t>, w tym o obowiązku zasięgnięcia opinii określonych podmiotów wynikającym z przepisów odrębnych (§ 28 ust. 2 pkt 2 Regulaminu). W</w:t>
      </w:r>
      <w:r w:rsidR="00687ECB" w:rsidRPr="00FE3364">
        <w:rPr>
          <w:rFonts w:ascii="Arial" w:hAnsi="Arial" w:cs="Arial"/>
          <w:sz w:val="24"/>
          <w:szCs w:val="24"/>
        </w:rPr>
        <w:t> </w:t>
      </w:r>
      <w:r w:rsidRPr="00FE3364">
        <w:rPr>
          <w:rFonts w:ascii="Arial" w:hAnsi="Arial" w:cs="Arial"/>
          <w:sz w:val="24"/>
          <w:szCs w:val="24"/>
        </w:rPr>
        <w:t>OSR umieszczane są więc informacje dotyczące ewentualnych prekonsultacji projektu, jeśli były zorganizowane oraz wyłącznie o zakresie konsultacji publicznych i</w:t>
      </w:r>
      <w:r w:rsidR="00687ECB" w:rsidRPr="00FE3364">
        <w:rPr>
          <w:rFonts w:ascii="Arial" w:hAnsi="Arial" w:cs="Arial"/>
          <w:sz w:val="24"/>
          <w:szCs w:val="24"/>
        </w:rPr>
        <w:t> </w:t>
      </w:r>
      <w:r w:rsidRPr="00FE3364">
        <w:rPr>
          <w:rFonts w:ascii="Arial" w:hAnsi="Arial" w:cs="Arial"/>
          <w:sz w:val="24"/>
          <w:szCs w:val="24"/>
        </w:rPr>
        <w:t xml:space="preserve">opiniowania (wskazanie, jaki był zakres tych procesów). </w:t>
      </w:r>
    </w:p>
    <w:p w14:paraId="5775912C" w14:textId="3D50E90B" w:rsidR="00204CC7" w:rsidRPr="00612E75" w:rsidRDefault="00687ECB" w:rsidP="00A6444D">
      <w:pPr>
        <w:pStyle w:val="Nagwek2"/>
        <w:rPr>
          <w:rFonts w:ascii="Arial" w:hAnsi="Arial" w:cs="Arial"/>
          <w:b/>
          <w:bCs/>
          <w:color w:val="auto"/>
          <w:sz w:val="24"/>
          <w:szCs w:val="24"/>
        </w:rPr>
      </w:pPr>
      <w:bookmarkStart w:id="8" w:name="_Toc126167985"/>
      <w:r w:rsidRPr="00612E75">
        <w:rPr>
          <w:rFonts w:ascii="Arial" w:hAnsi="Arial" w:cs="Arial"/>
          <w:b/>
          <w:bCs/>
          <w:color w:val="auto"/>
          <w:sz w:val="24"/>
          <w:szCs w:val="24"/>
        </w:rPr>
        <w:t xml:space="preserve">Obowiązek przedstawiania </w:t>
      </w:r>
      <w:r w:rsidR="00204CC7" w:rsidRPr="00612E75">
        <w:rPr>
          <w:rFonts w:ascii="Arial" w:hAnsi="Arial" w:cs="Arial"/>
          <w:b/>
          <w:bCs/>
          <w:color w:val="auto"/>
          <w:sz w:val="24"/>
          <w:szCs w:val="24"/>
        </w:rPr>
        <w:t>raportu z konsultacji na kolejnych etapach rządowej procedury prawoda</w:t>
      </w:r>
      <w:r w:rsidR="003806D1" w:rsidRPr="00612E75">
        <w:rPr>
          <w:rFonts w:ascii="Arial" w:hAnsi="Arial" w:cs="Arial"/>
          <w:b/>
          <w:bCs/>
          <w:color w:val="auto"/>
          <w:sz w:val="24"/>
          <w:szCs w:val="24"/>
        </w:rPr>
        <w:t>w</w:t>
      </w:r>
      <w:r w:rsidR="00204CC7" w:rsidRPr="00612E75">
        <w:rPr>
          <w:rFonts w:ascii="Arial" w:hAnsi="Arial" w:cs="Arial"/>
          <w:b/>
          <w:bCs/>
          <w:color w:val="auto"/>
          <w:sz w:val="24"/>
          <w:szCs w:val="24"/>
        </w:rPr>
        <w:t>czej</w:t>
      </w:r>
      <w:bookmarkEnd w:id="8"/>
    </w:p>
    <w:p w14:paraId="4D9C00DA" w14:textId="6DFABC71" w:rsidR="00ED51D1" w:rsidRPr="00FE3364" w:rsidRDefault="000B32A2" w:rsidP="00A6444D">
      <w:pPr>
        <w:spacing w:after="240" w:line="360" w:lineRule="auto"/>
        <w:rPr>
          <w:rFonts w:ascii="Arial" w:hAnsi="Arial" w:cs="Arial"/>
          <w:sz w:val="24"/>
          <w:szCs w:val="24"/>
        </w:rPr>
      </w:pPr>
      <w:r w:rsidRPr="00FE3364">
        <w:rPr>
          <w:rFonts w:ascii="Arial" w:hAnsi="Arial" w:cs="Arial"/>
          <w:sz w:val="24"/>
          <w:szCs w:val="24"/>
        </w:rPr>
        <w:t xml:space="preserve">Raport z konsultacji jest sporządzany na początkowym etapie procedowania projektu aktu normatywnego </w:t>
      </w:r>
      <w:r w:rsidR="00ED51D1" w:rsidRPr="00FE3364">
        <w:rPr>
          <w:rFonts w:ascii="Arial" w:hAnsi="Arial" w:cs="Arial"/>
          <w:sz w:val="24"/>
          <w:szCs w:val="24"/>
        </w:rPr>
        <w:t xml:space="preserve">– </w:t>
      </w:r>
      <w:r w:rsidRPr="00FE3364">
        <w:rPr>
          <w:rFonts w:ascii="Arial" w:hAnsi="Arial" w:cs="Arial"/>
          <w:sz w:val="24"/>
          <w:szCs w:val="24"/>
        </w:rPr>
        <w:t xml:space="preserve">po przeprowadzeniu </w:t>
      </w:r>
      <w:r w:rsidR="00ED51D1" w:rsidRPr="00FE3364">
        <w:rPr>
          <w:rFonts w:ascii="Arial" w:hAnsi="Arial" w:cs="Arial"/>
          <w:sz w:val="24"/>
          <w:szCs w:val="24"/>
        </w:rPr>
        <w:t>uzgodnień, konsultacji publicznych i</w:t>
      </w:r>
      <w:r w:rsidR="00BD6EC3" w:rsidRPr="00FE3364">
        <w:rPr>
          <w:rFonts w:ascii="Arial" w:hAnsi="Arial" w:cs="Arial"/>
          <w:sz w:val="24"/>
          <w:szCs w:val="24"/>
        </w:rPr>
        <w:t> </w:t>
      </w:r>
      <w:r w:rsidR="00ED51D1" w:rsidRPr="00FE3364">
        <w:rPr>
          <w:rFonts w:ascii="Arial" w:hAnsi="Arial" w:cs="Arial"/>
          <w:sz w:val="24"/>
          <w:szCs w:val="24"/>
        </w:rPr>
        <w:t>opiniowania, a przed skierowaniem projektu do dalszych prac. Raport z konsultacji</w:t>
      </w:r>
      <w:r w:rsidR="005428CF" w:rsidRPr="00FE3364">
        <w:rPr>
          <w:rFonts w:ascii="Arial" w:hAnsi="Arial" w:cs="Arial"/>
          <w:sz w:val="24"/>
          <w:szCs w:val="24"/>
        </w:rPr>
        <w:t xml:space="preserve"> </w:t>
      </w:r>
      <w:r w:rsidR="00ED51D1" w:rsidRPr="00FE3364">
        <w:rPr>
          <w:rFonts w:ascii="Arial" w:hAnsi="Arial" w:cs="Arial"/>
          <w:sz w:val="24"/>
          <w:szCs w:val="24"/>
        </w:rPr>
        <w:t xml:space="preserve">ze względu na swoją treść ma bardzo istotne znaczenie dla </w:t>
      </w:r>
      <w:r w:rsidR="00C90382" w:rsidRPr="00FE3364">
        <w:rPr>
          <w:rFonts w:ascii="Arial" w:hAnsi="Arial" w:cs="Arial"/>
          <w:sz w:val="24"/>
          <w:szCs w:val="24"/>
        </w:rPr>
        <w:t>organów</w:t>
      </w:r>
      <w:r w:rsidR="00ED51D1" w:rsidRPr="00FE3364">
        <w:rPr>
          <w:rFonts w:ascii="Arial" w:hAnsi="Arial" w:cs="Arial"/>
          <w:sz w:val="24"/>
          <w:szCs w:val="24"/>
        </w:rPr>
        <w:t xml:space="preserve"> zaangażowanych w prowadzenie dalszych etapów rządowej procedury prawodawcze</w:t>
      </w:r>
      <w:r w:rsidR="00F314B4" w:rsidRPr="00FE3364">
        <w:rPr>
          <w:rFonts w:ascii="Arial" w:hAnsi="Arial" w:cs="Arial"/>
          <w:sz w:val="24"/>
          <w:szCs w:val="24"/>
        </w:rPr>
        <w:t>j</w:t>
      </w:r>
      <w:r w:rsidR="00ED51D1" w:rsidRPr="00FE3364">
        <w:rPr>
          <w:rFonts w:ascii="Arial" w:hAnsi="Arial" w:cs="Arial"/>
          <w:sz w:val="24"/>
          <w:szCs w:val="24"/>
        </w:rPr>
        <w:t xml:space="preserve">. Z tego powodu </w:t>
      </w:r>
      <w:r w:rsidR="00ED51D1" w:rsidRPr="00FE3364">
        <w:rPr>
          <w:rFonts w:ascii="Arial" w:hAnsi="Arial" w:cs="Arial"/>
          <w:b/>
          <w:bCs/>
          <w:sz w:val="24"/>
          <w:szCs w:val="24"/>
        </w:rPr>
        <w:t>raport z konsultacji załączany jest do projektu aktu normatywnego na kolejnych etapach prac legislacyjnych</w:t>
      </w:r>
      <w:r w:rsidR="00ED51D1" w:rsidRPr="00FE3364">
        <w:rPr>
          <w:rFonts w:ascii="Arial" w:hAnsi="Arial" w:cs="Arial"/>
          <w:sz w:val="24"/>
          <w:szCs w:val="24"/>
        </w:rPr>
        <w:t>.</w:t>
      </w:r>
    </w:p>
    <w:p w14:paraId="0E14E55E" w14:textId="180FE34E" w:rsidR="00F04783" w:rsidRPr="00FE3364" w:rsidRDefault="001D60F2" w:rsidP="00A6444D">
      <w:pPr>
        <w:spacing w:after="240" w:line="360" w:lineRule="auto"/>
        <w:rPr>
          <w:rFonts w:ascii="Arial" w:hAnsi="Arial" w:cs="Arial"/>
          <w:sz w:val="24"/>
          <w:szCs w:val="24"/>
        </w:rPr>
      </w:pPr>
      <w:r w:rsidRPr="00FE3364">
        <w:rPr>
          <w:rFonts w:ascii="Arial" w:hAnsi="Arial" w:cs="Arial"/>
          <w:sz w:val="24"/>
          <w:szCs w:val="24"/>
        </w:rPr>
        <w:lastRenderedPageBreak/>
        <w:t xml:space="preserve">Po zakończeniu uzgodnień, opiniowania oraz konsultacji </w:t>
      </w:r>
      <w:r w:rsidR="00AF457F" w:rsidRPr="00FE3364">
        <w:rPr>
          <w:rFonts w:ascii="Arial" w:hAnsi="Arial" w:cs="Arial"/>
          <w:sz w:val="24"/>
          <w:szCs w:val="24"/>
        </w:rPr>
        <w:t>publicznych</w:t>
      </w:r>
      <w:r w:rsidRPr="00FE3364">
        <w:rPr>
          <w:rFonts w:ascii="Arial" w:hAnsi="Arial" w:cs="Arial"/>
          <w:sz w:val="24"/>
          <w:szCs w:val="24"/>
        </w:rPr>
        <w:t xml:space="preserve"> projekt może być skierowany do rozpatrzenia przez komitet właściwy do rozpatrywania określonych kategorii spraw, jeśli treść projektu dotyczy tego typu spraw (§ 53 Regulaminu). Jednym z takich „komitetów specjalnych” jest Komitet Rady Ministrów do Spraw Cyfryzacji funkcjonujący na podstawie zarządzenia nr 48 Prezesa Rady Ministrów z dnia 12 kwietnia 2016 r. w sprawie Komitetu Rady Ministrów do spraw Cyfryzacji </w:t>
      </w:r>
      <w:r w:rsidR="00845B8F" w:rsidRPr="00FE3364">
        <w:rPr>
          <w:rFonts w:ascii="Arial" w:hAnsi="Arial" w:cs="Arial"/>
          <w:sz w:val="24"/>
          <w:szCs w:val="24"/>
        </w:rPr>
        <w:t>(</w:t>
      </w:r>
      <w:r w:rsidR="00900C97" w:rsidRPr="00FE3364">
        <w:rPr>
          <w:rFonts w:ascii="Arial" w:hAnsi="Arial" w:cs="Arial"/>
          <w:sz w:val="24"/>
          <w:szCs w:val="24"/>
        </w:rPr>
        <w:t xml:space="preserve">M.P. z 2021 r. poz. 231, </w:t>
      </w:r>
      <w:r w:rsidR="00845B8F" w:rsidRPr="00FE3364">
        <w:rPr>
          <w:rFonts w:ascii="Arial" w:hAnsi="Arial" w:cs="Arial"/>
          <w:sz w:val="24"/>
          <w:szCs w:val="24"/>
        </w:rPr>
        <w:t>dalej: zarządzenie KRMC)</w:t>
      </w:r>
      <w:r w:rsidR="00900C97" w:rsidRPr="00FE3364">
        <w:rPr>
          <w:rFonts w:ascii="Arial" w:hAnsi="Arial" w:cs="Arial"/>
          <w:sz w:val="24"/>
          <w:szCs w:val="24"/>
        </w:rPr>
        <w:t xml:space="preserve">. </w:t>
      </w:r>
      <w:r w:rsidR="005C4F79" w:rsidRPr="00FE3364">
        <w:rPr>
          <w:rFonts w:ascii="Arial" w:hAnsi="Arial" w:cs="Arial"/>
          <w:sz w:val="24"/>
          <w:szCs w:val="24"/>
        </w:rPr>
        <w:t xml:space="preserve">Przepis § 8 ust. 5 pkt 2 zarządzenia KRMC nakazuje, aby </w:t>
      </w:r>
      <w:r w:rsidR="005C4F79" w:rsidRPr="00FE3364">
        <w:rPr>
          <w:rFonts w:ascii="Arial" w:hAnsi="Arial" w:cs="Arial"/>
          <w:b/>
          <w:bCs/>
          <w:sz w:val="24"/>
          <w:szCs w:val="24"/>
        </w:rPr>
        <w:t xml:space="preserve">do wniosku o rozpatrzenie </w:t>
      </w:r>
      <w:r w:rsidR="00874707" w:rsidRPr="00FE3364">
        <w:rPr>
          <w:rFonts w:ascii="Arial" w:hAnsi="Arial" w:cs="Arial"/>
          <w:b/>
          <w:bCs/>
          <w:sz w:val="24"/>
          <w:szCs w:val="24"/>
        </w:rPr>
        <w:t xml:space="preserve">projektu dokumentu rządowego </w:t>
      </w:r>
      <w:r w:rsidR="005C4F79" w:rsidRPr="00FE3364">
        <w:rPr>
          <w:rFonts w:ascii="Arial" w:hAnsi="Arial" w:cs="Arial"/>
          <w:b/>
          <w:bCs/>
          <w:sz w:val="24"/>
          <w:szCs w:val="24"/>
        </w:rPr>
        <w:t>przez Komitet Rady Ministrów do Spraw Cyfryzacji dołączyć m. in. raport z konsultacji</w:t>
      </w:r>
      <w:r w:rsidR="00874707" w:rsidRPr="00FE3364">
        <w:rPr>
          <w:rFonts w:ascii="Arial" w:hAnsi="Arial" w:cs="Arial"/>
          <w:b/>
          <w:bCs/>
          <w:sz w:val="24"/>
          <w:szCs w:val="24"/>
        </w:rPr>
        <w:t>.</w:t>
      </w:r>
      <w:r w:rsidR="00824A70" w:rsidRPr="00FE3364">
        <w:rPr>
          <w:rFonts w:ascii="Arial" w:hAnsi="Arial" w:cs="Arial"/>
          <w:sz w:val="24"/>
          <w:szCs w:val="24"/>
        </w:rPr>
        <w:t xml:space="preserve"> </w:t>
      </w:r>
      <w:r w:rsidR="00F04783" w:rsidRPr="00FE3364">
        <w:rPr>
          <w:rFonts w:ascii="Arial" w:hAnsi="Arial" w:cs="Arial"/>
          <w:sz w:val="24"/>
          <w:szCs w:val="24"/>
        </w:rPr>
        <w:t>Jeżeli wniosek o rozpatrzenie projektu dokumentu rządowego nie spełnia</w:t>
      </w:r>
      <w:r w:rsidR="00824A70" w:rsidRPr="00FE3364">
        <w:rPr>
          <w:rFonts w:ascii="Arial" w:hAnsi="Arial" w:cs="Arial"/>
          <w:sz w:val="24"/>
          <w:szCs w:val="24"/>
        </w:rPr>
        <w:t xml:space="preserve"> tego wymogu</w:t>
      </w:r>
      <w:r w:rsidR="00F04783" w:rsidRPr="00FE3364">
        <w:rPr>
          <w:rFonts w:ascii="Arial" w:hAnsi="Arial" w:cs="Arial"/>
          <w:sz w:val="24"/>
          <w:szCs w:val="24"/>
        </w:rPr>
        <w:t>, Sekretarz Komitetu może wystąpić do organu wnioskującego o usunięcie braków formalnych wniosku w wyznaczonym terminie</w:t>
      </w:r>
      <w:r w:rsidR="00755BED" w:rsidRPr="00FE3364">
        <w:rPr>
          <w:rFonts w:ascii="Arial" w:hAnsi="Arial" w:cs="Arial"/>
          <w:sz w:val="24"/>
          <w:szCs w:val="24"/>
        </w:rPr>
        <w:t>.</w:t>
      </w:r>
      <w:r w:rsidR="00F04783" w:rsidRPr="00FE3364">
        <w:rPr>
          <w:rFonts w:ascii="Arial" w:hAnsi="Arial" w:cs="Arial"/>
          <w:sz w:val="24"/>
          <w:szCs w:val="24"/>
        </w:rPr>
        <w:t xml:space="preserve"> Jeżeli braki formalne wniosku nie zosta</w:t>
      </w:r>
      <w:r w:rsidR="00824A70" w:rsidRPr="00FE3364">
        <w:rPr>
          <w:rFonts w:ascii="Arial" w:hAnsi="Arial" w:cs="Arial"/>
          <w:sz w:val="24"/>
          <w:szCs w:val="24"/>
        </w:rPr>
        <w:t>ną</w:t>
      </w:r>
      <w:r w:rsidR="00F04783" w:rsidRPr="00FE3364">
        <w:rPr>
          <w:rFonts w:ascii="Arial" w:hAnsi="Arial" w:cs="Arial"/>
          <w:sz w:val="24"/>
          <w:szCs w:val="24"/>
        </w:rPr>
        <w:t xml:space="preserve"> usunięte, Sekretarz Komitetu może zwrócić projekt dokumentu rządowego</w:t>
      </w:r>
      <w:r w:rsidR="002E5A6C" w:rsidRPr="00FE3364">
        <w:rPr>
          <w:rFonts w:ascii="Arial" w:hAnsi="Arial" w:cs="Arial"/>
          <w:sz w:val="24"/>
          <w:szCs w:val="24"/>
        </w:rPr>
        <w:t xml:space="preserve"> organowi wnioskującemu</w:t>
      </w:r>
      <w:r w:rsidR="00824A70" w:rsidRPr="00FE3364">
        <w:rPr>
          <w:rFonts w:ascii="Arial" w:hAnsi="Arial" w:cs="Arial"/>
          <w:sz w:val="24"/>
          <w:szCs w:val="24"/>
        </w:rPr>
        <w:t>. Wyjątkowo, z</w:t>
      </w:r>
      <w:r w:rsidR="00F04783" w:rsidRPr="00FE3364">
        <w:rPr>
          <w:rFonts w:ascii="Arial" w:hAnsi="Arial" w:cs="Arial"/>
          <w:sz w:val="24"/>
          <w:szCs w:val="24"/>
        </w:rPr>
        <w:t xml:space="preserve">a zgodą Przewodniczącego </w:t>
      </w:r>
      <w:r w:rsidR="00824A70" w:rsidRPr="00FE3364">
        <w:rPr>
          <w:rFonts w:ascii="Arial" w:hAnsi="Arial" w:cs="Arial"/>
          <w:sz w:val="24"/>
          <w:szCs w:val="24"/>
        </w:rPr>
        <w:t xml:space="preserve">Komitetu, </w:t>
      </w:r>
      <w:r w:rsidR="00F04783" w:rsidRPr="00FE3364">
        <w:rPr>
          <w:rFonts w:ascii="Arial" w:hAnsi="Arial" w:cs="Arial"/>
          <w:sz w:val="24"/>
          <w:szCs w:val="24"/>
        </w:rPr>
        <w:t xml:space="preserve">Komitet może rozpatrzyć projekt dokumentu rządowego niespełniający </w:t>
      </w:r>
      <w:r w:rsidR="00824A70" w:rsidRPr="00FE3364">
        <w:rPr>
          <w:rFonts w:ascii="Arial" w:hAnsi="Arial" w:cs="Arial"/>
          <w:sz w:val="24"/>
          <w:szCs w:val="24"/>
        </w:rPr>
        <w:t xml:space="preserve">tych </w:t>
      </w:r>
      <w:r w:rsidR="00F04783" w:rsidRPr="00FE3364">
        <w:rPr>
          <w:rFonts w:ascii="Arial" w:hAnsi="Arial" w:cs="Arial"/>
          <w:sz w:val="24"/>
          <w:szCs w:val="24"/>
        </w:rPr>
        <w:t>wymagań (§ 10 ust. 2-4 zarządzenia KRMC)</w:t>
      </w:r>
      <w:r w:rsidR="00EC25B1" w:rsidRPr="00FE3364">
        <w:rPr>
          <w:rFonts w:ascii="Arial" w:hAnsi="Arial" w:cs="Arial"/>
          <w:sz w:val="24"/>
          <w:szCs w:val="24"/>
        </w:rPr>
        <w:t>.</w:t>
      </w:r>
    </w:p>
    <w:p w14:paraId="0BDBB3CB" w14:textId="108941F6" w:rsidR="00393108" w:rsidRPr="00FE3364" w:rsidRDefault="00ED51D1" w:rsidP="00A6444D">
      <w:pPr>
        <w:spacing w:after="240" w:line="360" w:lineRule="auto"/>
        <w:rPr>
          <w:rFonts w:ascii="Arial" w:hAnsi="Arial" w:cs="Arial"/>
          <w:sz w:val="24"/>
          <w:szCs w:val="24"/>
        </w:rPr>
      </w:pPr>
      <w:r w:rsidRPr="00FE3364">
        <w:rPr>
          <w:rFonts w:ascii="Arial" w:hAnsi="Arial" w:cs="Arial"/>
          <w:sz w:val="24"/>
          <w:szCs w:val="24"/>
        </w:rPr>
        <w:t xml:space="preserve">Zgodnie z § 60 ust. 3 pkt 2 Regulaminu, </w:t>
      </w:r>
      <w:r w:rsidRPr="00FE3364">
        <w:rPr>
          <w:rFonts w:ascii="Arial" w:hAnsi="Arial" w:cs="Arial"/>
          <w:b/>
          <w:bCs/>
          <w:sz w:val="24"/>
          <w:szCs w:val="24"/>
        </w:rPr>
        <w:t xml:space="preserve">raport z konsultacji </w:t>
      </w:r>
      <w:r w:rsidR="00F5309A" w:rsidRPr="00FE3364">
        <w:rPr>
          <w:rFonts w:ascii="Arial" w:hAnsi="Arial" w:cs="Arial"/>
          <w:b/>
          <w:bCs/>
          <w:sz w:val="24"/>
          <w:szCs w:val="24"/>
        </w:rPr>
        <w:t>załączany jest do</w:t>
      </w:r>
      <w:r w:rsidR="00687ECB" w:rsidRPr="00FE3364">
        <w:rPr>
          <w:rFonts w:ascii="Arial" w:hAnsi="Arial" w:cs="Arial"/>
          <w:b/>
          <w:bCs/>
          <w:sz w:val="24"/>
          <w:szCs w:val="24"/>
        </w:rPr>
        <w:t> </w:t>
      </w:r>
      <w:r w:rsidR="00F5309A" w:rsidRPr="00FE3364">
        <w:rPr>
          <w:rFonts w:ascii="Arial" w:hAnsi="Arial" w:cs="Arial"/>
          <w:b/>
          <w:bCs/>
          <w:sz w:val="24"/>
          <w:szCs w:val="24"/>
        </w:rPr>
        <w:t xml:space="preserve">projektu </w:t>
      </w:r>
      <w:r w:rsidR="005C4804" w:rsidRPr="00FE3364">
        <w:rPr>
          <w:rFonts w:ascii="Arial" w:hAnsi="Arial" w:cs="Arial"/>
          <w:b/>
          <w:bCs/>
          <w:sz w:val="24"/>
          <w:szCs w:val="24"/>
        </w:rPr>
        <w:t xml:space="preserve">dokumentu rządowego </w:t>
      </w:r>
      <w:r w:rsidR="00F5309A" w:rsidRPr="00FE3364">
        <w:rPr>
          <w:rFonts w:ascii="Arial" w:hAnsi="Arial" w:cs="Arial"/>
          <w:b/>
          <w:bCs/>
          <w:sz w:val="24"/>
          <w:szCs w:val="24"/>
        </w:rPr>
        <w:t>kierowanego do rozpatrzenia przez Stały Komitet Rady Ministrów</w:t>
      </w:r>
      <w:r w:rsidR="005C4804" w:rsidRPr="00FE3364">
        <w:rPr>
          <w:rFonts w:ascii="Arial" w:hAnsi="Arial" w:cs="Arial"/>
          <w:b/>
          <w:bCs/>
          <w:sz w:val="24"/>
          <w:szCs w:val="24"/>
        </w:rPr>
        <w:t xml:space="preserve"> </w:t>
      </w:r>
      <w:r w:rsidR="005C4804" w:rsidRPr="00FE3364">
        <w:rPr>
          <w:rFonts w:ascii="Arial" w:hAnsi="Arial" w:cs="Arial"/>
          <w:sz w:val="24"/>
          <w:szCs w:val="24"/>
        </w:rPr>
        <w:t>(dalej: Stały Komitet RM)</w:t>
      </w:r>
      <w:r w:rsidR="001D60F2" w:rsidRPr="00FE3364">
        <w:rPr>
          <w:rFonts w:ascii="Arial" w:hAnsi="Arial" w:cs="Arial"/>
          <w:sz w:val="24"/>
          <w:szCs w:val="24"/>
        </w:rPr>
        <w:t xml:space="preserve">, który rozpatruje, co do zasady, wszystkie projekty </w:t>
      </w:r>
      <w:r w:rsidR="005C4804" w:rsidRPr="00FE3364">
        <w:rPr>
          <w:rFonts w:ascii="Arial" w:hAnsi="Arial" w:cs="Arial"/>
          <w:sz w:val="24"/>
          <w:szCs w:val="24"/>
        </w:rPr>
        <w:t xml:space="preserve">dokumentów </w:t>
      </w:r>
      <w:r w:rsidR="001D60F2" w:rsidRPr="00FE3364">
        <w:rPr>
          <w:rFonts w:ascii="Arial" w:hAnsi="Arial" w:cs="Arial"/>
          <w:sz w:val="24"/>
          <w:szCs w:val="24"/>
        </w:rPr>
        <w:t>przed ich skierowaniem do rozpatrzenia przez Radę Ministrów</w:t>
      </w:r>
      <w:r w:rsidR="00F5309A" w:rsidRPr="00FE3364">
        <w:rPr>
          <w:rFonts w:ascii="Arial" w:hAnsi="Arial" w:cs="Arial"/>
          <w:sz w:val="24"/>
          <w:szCs w:val="24"/>
        </w:rPr>
        <w:t>.</w:t>
      </w:r>
      <w:r w:rsidR="005C4804" w:rsidRPr="00FE3364">
        <w:rPr>
          <w:rFonts w:ascii="Arial" w:hAnsi="Arial" w:cs="Arial"/>
          <w:sz w:val="24"/>
          <w:szCs w:val="24"/>
        </w:rPr>
        <w:t xml:space="preserve"> </w:t>
      </w:r>
      <w:r w:rsidR="005C4804" w:rsidRPr="00FE3364">
        <w:rPr>
          <w:rFonts w:ascii="Arial" w:hAnsi="Arial" w:cs="Arial"/>
          <w:b/>
          <w:bCs/>
          <w:sz w:val="24"/>
          <w:szCs w:val="24"/>
        </w:rPr>
        <w:t>Jeżeli do projektu ustawy albo projektu rozporządzenia kierowanego do rozpatrzenia przez Stały Komitet RM nie dołączono raportu z konsultacji, Przewodniczący Stałego Komitetu RM może zwrócić projekt organowi wnioskującemu</w:t>
      </w:r>
      <w:r w:rsidR="005C4804" w:rsidRPr="00FE3364">
        <w:rPr>
          <w:rFonts w:ascii="Arial" w:hAnsi="Arial" w:cs="Arial"/>
          <w:sz w:val="24"/>
          <w:szCs w:val="24"/>
        </w:rPr>
        <w:t>. Jeżeli nieprzekazanie raportu z konsultacji wynikałoby z</w:t>
      </w:r>
      <w:r w:rsidR="00687ECB" w:rsidRPr="00FE3364">
        <w:rPr>
          <w:rFonts w:ascii="Arial" w:hAnsi="Arial" w:cs="Arial"/>
          <w:sz w:val="24"/>
          <w:szCs w:val="24"/>
        </w:rPr>
        <w:t> </w:t>
      </w:r>
      <w:r w:rsidR="005C4804" w:rsidRPr="00FE3364">
        <w:rPr>
          <w:rFonts w:ascii="Arial" w:hAnsi="Arial" w:cs="Arial"/>
          <w:sz w:val="24"/>
          <w:szCs w:val="24"/>
        </w:rPr>
        <w:t xml:space="preserve">nieprzeprowadzenia konsultacji </w:t>
      </w:r>
      <w:r w:rsidR="004514E1" w:rsidRPr="00FE3364">
        <w:rPr>
          <w:rFonts w:ascii="Arial" w:hAnsi="Arial" w:cs="Arial"/>
          <w:sz w:val="24"/>
          <w:szCs w:val="24"/>
        </w:rPr>
        <w:t>publicznych</w:t>
      </w:r>
      <w:r w:rsidR="005C4804" w:rsidRPr="00FE3364">
        <w:rPr>
          <w:rFonts w:ascii="Arial" w:hAnsi="Arial" w:cs="Arial"/>
          <w:sz w:val="24"/>
          <w:szCs w:val="24"/>
        </w:rPr>
        <w:t xml:space="preserve">, a w OSR projektu nie wskazano przyczyn rezygnacji z konsultacji, </w:t>
      </w:r>
      <w:r w:rsidR="005C4804" w:rsidRPr="00FE3364">
        <w:rPr>
          <w:rFonts w:ascii="Arial" w:hAnsi="Arial" w:cs="Arial"/>
          <w:b/>
          <w:bCs/>
          <w:sz w:val="24"/>
          <w:szCs w:val="24"/>
        </w:rPr>
        <w:t>Przewodniczący Stałego Komitetu RM może zobowiązać organ wnioskujący</w:t>
      </w:r>
      <w:r w:rsidR="005C4804" w:rsidRPr="00FE3364">
        <w:rPr>
          <w:rFonts w:ascii="Arial" w:hAnsi="Arial" w:cs="Arial"/>
          <w:sz w:val="24"/>
          <w:szCs w:val="24"/>
        </w:rPr>
        <w:t xml:space="preserve"> do uzupełnienia OSR albo </w:t>
      </w:r>
      <w:r w:rsidR="005C4804" w:rsidRPr="00FE3364">
        <w:rPr>
          <w:rFonts w:ascii="Arial" w:hAnsi="Arial" w:cs="Arial"/>
          <w:b/>
          <w:bCs/>
          <w:sz w:val="24"/>
          <w:szCs w:val="24"/>
        </w:rPr>
        <w:t xml:space="preserve">do przeprowadzenia konsultacji </w:t>
      </w:r>
      <w:r w:rsidR="004514E1" w:rsidRPr="00FE3364">
        <w:rPr>
          <w:rFonts w:ascii="Arial" w:hAnsi="Arial" w:cs="Arial"/>
          <w:b/>
          <w:bCs/>
          <w:sz w:val="24"/>
          <w:szCs w:val="24"/>
        </w:rPr>
        <w:t>publicznych</w:t>
      </w:r>
      <w:r w:rsidR="005F0E42" w:rsidRPr="00FE3364">
        <w:rPr>
          <w:rFonts w:ascii="Arial" w:hAnsi="Arial" w:cs="Arial"/>
          <w:sz w:val="24"/>
          <w:szCs w:val="24"/>
        </w:rPr>
        <w:t xml:space="preserve"> (§ 61 ust.1a Regulaminu)</w:t>
      </w:r>
      <w:r w:rsidR="004514E1" w:rsidRPr="00FE3364">
        <w:rPr>
          <w:rFonts w:ascii="Arial" w:hAnsi="Arial" w:cs="Arial"/>
          <w:sz w:val="24"/>
          <w:szCs w:val="24"/>
        </w:rPr>
        <w:t xml:space="preserve">. </w:t>
      </w:r>
      <w:r w:rsidR="00393108" w:rsidRPr="00FE3364">
        <w:rPr>
          <w:rFonts w:ascii="Arial" w:hAnsi="Arial" w:cs="Arial"/>
          <w:sz w:val="24"/>
          <w:szCs w:val="24"/>
        </w:rPr>
        <w:t>Zwraca uwagę, że</w:t>
      </w:r>
      <w:r w:rsidR="00687ECB" w:rsidRPr="00FE3364">
        <w:rPr>
          <w:rFonts w:ascii="Arial" w:hAnsi="Arial" w:cs="Arial"/>
          <w:sz w:val="24"/>
          <w:szCs w:val="24"/>
        </w:rPr>
        <w:t> </w:t>
      </w:r>
      <w:r w:rsidR="00393108" w:rsidRPr="00FE3364">
        <w:rPr>
          <w:rFonts w:ascii="Arial" w:hAnsi="Arial" w:cs="Arial"/>
          <w:sz w:val="24"/>
          <w:szCs w:val="24"/>
        </w:rPr>
        <w:t>to</w:t>
      </w:r>
      <w:r w:rsidR="00687ECB" w:rsidRPr="00FE3364">
        <w:rPr>
          <w:rFonts w:ascii="Arial" w:hAnsi="Arial" w:cs="Arial"/>
          <w:sz w:val="24"/>
          <w:szCs w:val="24"/>
        </w:rPr>
        <w:t> </w:t>
      </w:r>
      <w:r w:rsidR="00393108" w:rsidRPr="00FE3364">
        <w:rPr>
          <w:rFonts w:ascii="Arial" w:hAnsi="Arial" w:cs="Arial"/>
          <w:sz w:val="24"/>
          <w:szCs w:val="24"/>
        </w:rPr>
        <w:t>Przewodniczący Stałego Komitetu RM stoi na straży przestrzegania wymogu dotyczącego załączania do projektu ustawy i projektu rozporządzenia raportu z</w:t>
      </w:r>
      <w:r w:rsidR="00687ECB" w:rsidRPr="00FE3364">
        <w:rPr>
          <w:rFonts w:ascii="Arial" w:hAnsi="Arial" w:cs="Arial"/>
          <w:sz w:val="24"/>
          <w:szCs w:val="24"/>
        </w:rPr>
        <w:t> </w:t>
      </w:r>
      <w:r w:rsidR="00393108" w:rsidRPr="00FE3364">
        <w:rPr>
          <w:rFonts w:ascii="Arial" w:hAnsi="Arial" w:cs="Arial"/>
          <w:sz w:val="24"/>
          <w:szCs w:val="24"/>
        </w:rPr>
        <w:t xml:space="preserve">konsultacji. </w:t>
      </w:r>
    </w:p>
    <w:p w14:paraId="19FB9CCD" w14:textId="3EDE53C3" w:rsidR="004A0470" w:rsidRPr="00FE3364" w:rsidRDefault="004A0470" w:rsidP="00A6444D">
      <w:pPr>
        <w:spacing w:after="240" w:line="360" w:lineRule="auto"/>
        <w:rPr>
          <w:rFonts w:ascii="Arial" w:hAnsi="Arial" w:cs="Arial"/>
          <w:sz w:val="24"/>
          <w:szCs w:val="24"/>
        </w:rPr>
      </w:pPr>
      <w:r w:rsidRPr="00FE3364">
        <w:rPr>
          <w:rFonts w:ascii="Arial" w:hAnsi="Arial" w:cs="Arial"/>
          <w:sz w:val="24"/>
          <w:szCs w:val="24"/>
        </w:rPr>
        <w:lastRenderedPageBreak/>
        <w:t>Także w przypadku innych niż projekt ustawy i projekt rozporządzenia projektów dokumentów rządowych niezałączenie raportu z konsultacji traktowane jest jako uchybienie formalne</w:t>
      </w:r>
      <w:r w:rsidR="00537C28" w:rsidRPr="00FE3364">
        <w:rPr>
          <w:rFonts w:ascii="Arial" w:hAnsi="Arial" w:cs="Arial"/>
          <w:sz w:val="24"/>
          <w:szCs w:val="24"/>
        </w:rPr>
        <w:t>. W tym przypadku weryfikacji, czy projekt spełnia wymagania formalne, w tym czy załączono do projektu raport z konsultacji</w:t>
      </w:r>
      <w:r w:rsidR="009A013B" w:rsidRPr="00FE3364">
        <w:rPr>
          <w:rFonts w:ascii="Arial" w:hAnsi="Arial" w:cs="Arial"/>
          <w:sz w:val="24"/>
          <w:szCs w:val="24"/>
        </w:rPr>
        <w:t>,</w:t>
      </w:r>
      <w:r w:rsidR="00537C28" w:rsidRPr="00FE3364">
        <w:rPr>
          <w:rFonts w:ascii="Arial" w:hAnsi="Arial" w:cs="Arial"/>
          <w:sz w:val="24"/>
          <w:szCs w:val="24"/>
        </w:rPr>
        <w:t xml:space="preserve"> dokonuje Sekretarz Stałego Komitetu RM.</w:t>
      </w:r>
      <w:r w:rsidRPr="00FE3364">
        <w:rPr>
          <w:rFonts w:ascii="Arial" w:hAnsi="Arial" w:cs="Arial"/>
          <w:sz w:val="24"/>
          <w:szCs w:val="24"/>
        </w:rPr>
        <w:t xml:space="preserve"> </w:t>
      </w:r>
      <w:r w:rsidR="00537C28" w:rsidRPr="00FE3364">
        <w:rPr>
          <w:rFonts w:ascii="Arial" w:hAnsi="Arial" w:cs="Arial"/>
          <w:sz w:val="24"/>
          <w:szCs w:val="24"/>
        </w:rPr>
        <w:t xml:space="preserve">Jeżeli projekt tych wymagań nie spełnia, </w:t>
      </w:r>
      <w:r w:rsidRPr="00FE3364">
        <w:rPr>
          <w:rFonts w:ascii="Arial" w:hAnsi="Arial" w:cs="Arial"/>
          <w:sz w:val="24"/>
          <w:szCs w:val="24"/>
        </w:rPr>
        <w:t xml:space="preserve">Sekretarz Stałego Komitetu </w:t>
      </w:r>
      <w:r w:rsidR="00FF0617" w:rsidRPr="00FE3364">
        <w:rPr>
          <w:rFonts w:ascii="Arial" w:hAnsi="Arial" w:cs="Arial"/>
          <w:sz w:val="24"/>
          <w:szCs w:val="24"/>
        </w:rPr>
        <w:t xml:space="preserve">RM </w:t>
      </w:r>
      <w:r w:rsidRPr="00FE3364">
        <w:rPr>
          <w:rFonts w:ascii="Arial" w:hAnsi="Arial" w:cs="Arial"/>
          <w:sz w:val="24"/>
          <w:szCs w:val="24"/>
        </w:rPr>
        <w:t>ma prawo wyznaczyć organowi wnioskującemu termin na usunięcie braków formalnych (§ 61 ust. 2</w:t>
      </w:r>
      <w:r w:rsidR="00537C28" w:rsidRPr="00FE3364">
        <w:rPr>
          <w:rFonts w:ascii="Arial" w:hAnsi="Arial" w:cs="Arial"/>
          <w:sz w:val="24"/>
          <w:szCs w:val="24"/>
        </w:rPr>
        <w:t xml:space="preserve"> Regulaminu</w:t>
      </w:r>
      <w:r w:rsidRPr="00FE3364">
        <w:rPr>
          <w:rFonts w:ascii="Arial" w:hAnsi="Arial" w:cs="Arial"/>
          <w:sz w:val="24"/>
          <w:szCs w:val="24"/>
        </w:rPr>
        <w:t>). Usunięcie braku formalnego będzie w</w:t>
      </w:r>
      <w:r w:rsidR="00B9015E" w:rsidRPr="00FE3364">
        <w:rPr>
          <w:rFonts w:ascii="Arial" w:hAnsi="Arial" w:cs="Arial"/>
          <w:sz w:val="24"/>
          <w:szCs w:val="24"/>
        </w:rPr>
        <w:t> </w:t>
      </w:r>
      <w:r w:rsidRPr="00FE3364">
        <w:rPr>
          <w:rFonts w:ascii="Arial" w:hAnsi="Arial" w:cs="Arial"/>
          <w:sz w:val="24"/>
          <w:szCs w:val="24"/>
        </w:rPr>
        <w:t xml:space="preserve">tym przypadku polegało na załączeniu raportu z konsultacji. </w:t>
      </w:r>
      <w:r w:rsidR="00D22BF4" w:rsidRPr="00FE3364">
        <w:rPr>
          <w:rFonts w:ascii="Arial" w:hAnsi="Arial" w:cs="Arial"/>
          <w:sz w:val="24"/>
          <w:szCs w:val="24"/>
        </w:rPr>
        <w:t>Jeżeli braki formalne nie</w:t>
      </w:r>
      <w:r w:rsidR="00687ECB" w:rsidRPr="00FE3364">
        <w:rPr>
          <w:rFonts w:ascii="Arial" w:hAnsi="Arial" w:cs="Arial"/>
          <w:sz w:val="24"/>
          <w:szCs w:val="24"/>
        </w:rPr>
        <w:t> </w:t>
      </w:r>
      <w:r w:rsidR="00D22BF4" w:rsidRPr="00FE3364">
        <w:rPr>
          <w:rFonts w:ascii="Arial" w:hAnsi="Arial" w:cs="Arial"/>
          <w:sz w:val="24"/>
          <w:szCs w:val="24"/>
        </w:rPr>
        <w:t xml:space="preserve">zostaną uzupełnione (raport z konsultacji </w:t>
      </w:r>
      <w:r w:rsidR="000E0EC5" w:rsidRPr="00FE3364">
        <w:rPr>
          <w:rFonts w:ascii="Arial" w:hAnsi="Arial" w:cs="Arial"/>
          <w:sz w:val="24"/>
          <w:szCs w:val="24"/>
        </w:rPr>
        <w:t xml:space="preserve">nie zostanie załączony), Sekretarz Stałego Komitetu </w:t>
      </w:r>
      <w:r w:rsidR="009D7F6A" w:rsidRPr="00FE3364">
        <w:rPr>
          <w:rFonts w:ascii="Arial" w:hAnsi="Arial" w:cs="Arial"/>
          <w:sz w:val="24"/>
          <w:szCs w:val="24"/>
        </w:rPr>
        <w:t xml:space="preserve">RM </w:t>
      </w:r>
      <w:r w:rsidR="000E0EC5" w:rsidRPr="00FE3364">
        <w:rPr>
          <w:rFonts w:ascii="Arial" w:hAnsi="Arial" w:cs="Arial"/>
          <w:sz w:val="24"/>
          <w:szCs w:val="24"/>
        </w:rPr>
        <w:t>może zwrócić projekt organowi wnioskującemu (§ 61 ust. 4</w:t>
      </w:r>
      <w:r w:rsidR="00537C28" w:rsidRPr="00FE3364">
        <w:rPr>
          <w:rFonts w:ascii="Arial" w:hAnsi="Arial" w:cs="Arial"/>
          <w:sz w:val="24"/>
          <w:szCs w:val="24"/>
        </w:rPr>
        <w:t xml:space="preserve"> Regulaminu</w:t>
      </w:r>
      <w:r w:rsidR="000E0EC5" w:rsidRPr="00FE3364">
        <w:rPr>
          <w:rFonts w:ascii="Arial" w:hAnsi="Arial" w:cs="Arial"/>
          <w:sz w:val="24"/>
          <w:szCs w:val="24"/>
        </w:rPr>
        <w:t>). Jedynie Przewodniczący Stałego Komitetu RM może wyjątkowo wyrazić zgodę na rozpatrzenie przez Stały Komitet RM projektu dokumentu, do</w:t>
      </w:r>
      <w:r w:rsidR="0054170C" w:rsidRPr="00FE3364">
        <w:rPr>
          <w:rFonts w:ascii="Arial" w:hAnsi="Arial" w:cs="Arial"/>
          <w:sz w:val="24"/>
          <w:szCs w:val="24"/>
        </w:rPr>
        <w:t> </w:t>
      </w:r>
      <w:r w:rsidR="000E0EC5" w:rsidRPr="00FE3364">
        <w:rPr>
          <w:rFonts w:ascii="Arial" w:hAnsi="Arial" w:cs="Arial"/>
          <w:sz w:val="24"/>
          <w:szCs w:val="24"/>
        </w:rPr>
        <w:t>którego nie</w:t>
      </w:r>
      <w:r w:rsidR="0063763E" w:rsidRPr="00FE3364">
        <w:rPr>
          <w:rFonts w:ascii="Arial" w:hAnsi="Arial" w:cs="Arial"/>
          <w:sz w:val="24"/>
          <w:szCs w:val="24"/>
        </w:rPr>
        <w:t xml:space="preserve"> </w:t>
      </w:r>
      <w:r w:rsidR="000E0EC5" w:rsidRPr="00FE3364">
        <w:rPr>
          <w:rFonts w:ascii="Arial" w:hAnsi="Arial" w:cs="Arial"/>
          <w:sz w:val="24"/>
          <w:szCs w:val="24"/>
        </w:rPr>
        <w:t>załączono raportu z konsultacji</w:t>
      </w:r>
      <w:r w:rsidR="00537C28" w:rsidRPr="00FE3364">
        <w:rPr>
          <w:rFonts w:ascii="Arial" w:hAnsi="Arial" w:cs="Arial"/>
          <w:sz w:val="24"/>
          <w:szCs w:val="24"/>
        </w:rPr>
        <w:t xml:space="preserve"> (§ 61 ust. 5 Regulaminu)</w:t>
      </w:r>
      <w:r w:rsidR="000E0EC5" w:rsidRPr="00FE3364">
        <w:rPr>
          <w:rFonts w:ascii="Arial" w:hAnsi="Arial" w:cs="Arial"/>
          <w:sz w:val="24"/>
          <w:szCs w:val="24"/>
        </w:rPr>
        <w:t>.</w:t>
      </w:r>
    </w:p>
    <w:p w14:paraId="52EB5A14" w14:textId="41A4ABD2" w:rsidR="004A0470" w:rsidRPr="00FE3364" w:rsidRDefault="004A0470" w:rsidP="00A6444D">
      <w:pPr>
        <w:spacing w:after="240" w:line="360" w:lineRule="auto"/>
        <w:rPr>
          <w:rFonts w:ascii="Arial" w:hAnsi="Arial" w:cs="Arial"/>
          <w:sz w:val="24"/>
          <w:szCs w:val="24"/>
        </w:rPr>
      </w:pPr>
      <w:r w:rsidRPr="00FE3364">
        <w:rPr>
          <w:rFonts w:ascii="Arial" w:hAnsi="Arial" w:cs="Arial"/>
          <w:b/>
          <w:bCs/>
          <w:sz w:val="24"/>
          <w:szCs w:val="24"/>
        </w:rPr>
        <w:t xml:space="preserve">Raport z konsultacji załączany jest następnie do projektu </w:t>
      </w:r>
      <w:r w:rsidR="000E38B4" w:rsidRPr="00FE3364">
        <w:rPr>
          <w:rFonts w:ascii="Arial" w:hAnsi="Arial" w:cs="Arial"/>
          <w:b/>
          <w:bCs/>
          <w:sz w:val="24"/>
          <w:szCs w:val="24"/>
        </w:rPr>
        <w:t>dokumentu rządowego</w:t>
      </w:r>
      <w:r w:rsidRPr="00FE3364">
        <w:rPr>
          <w:rFonts w:ascii="Arial" w:hAnsi="Arial" w:cs="Arial"/>
          <w:b/>
          <w:bCs/>
          <w:sz w:val="24"/>
          <w:szCs w:val="24"/>
        </w:rPr>
        <w:t xml:space="preserve"> kierowanego </w:t>
      </w:r>
      <w:r w:rsidR="008457C0" w:rsidRPr="00FE3364">
        <w:rPr>
          <w:rFonts w:ascii="Arial" w:hAnsi="Arial" w:cs="Arial"/>
          <w:b/>
          <w:bCs/>
          <w:sz w:val="24"/>
          <w:szCs w:val="24"/>
        </w:rPr>
        <w:t>do rozpatrzenia przez Radę Ministrów</w:t>
      </w:r>
      <w:r w:rsidR="000E38B4" w:rsidRPr="00FE3364">
        <w:rPr>
          <w:rFonts w:ascii="Arial" w:hAnsi="Arial" w:cs="Arial"/>
          <w:b/>
          <w:bCs/>
          <w:sz w:val="24"/>
          <w:szCs w:val="24"/>
        </w:rPr>
        <w:t xml:space="preserve"> </w:t>
      </w:r>
      <w:r w:rsidR="000E38B4" w:rsidRPr="00FE3364">
        <w:rPr>
          <w:rFonts w:ascii="Arial" w:hAnsi="Arial" w:cs="Arial"/>
          <w:sz w:val="24"/>
          <w:szCs w:val="24"/>
        </w:rPr>
        <w:t>(§ 83 ust. 2 pkt 2 Regulaminu)</w:t>
      </w:r>
      <w:r w:rsidR="008457C0" w:rsidRPr="00FE3364">
        <w:rPr>
          <w:rFonts w:ascii="Arial" w:hAnsi="Arial" w:cs="Arial"/>
          <w:sz w:val="24"/>
          <w:szCs w:val="24"/>
        </w:rPr>
        <w:t>.</w:t>
      </w:r>
      <w:r w:rsidR="00111832" w:rsidRPr="00FE3364">
        <w:rPr>
          <w:rFonts w:ascii="Arial" w:hAnsi="Arial" w:cs="Arial"/>
          <w:sz w:val="24"/>
          <w:szCs w:val="24"/>
        </w:rPr>
        <w:t xml:space="preserve"> Jeżeli raport z konsultacji nie został załączony do projektu dokumentu, Sekretarz Rady Ministrów może wystąpić do organu wnioskującego o usunięcie tego braku formalnego. Jeżeli raport nie zostanie załączony (a powinien być sporządzony i</w:t>
      </w:r>
      <w:r w:rsidR="00687ECB" w:rsidRPr="00FE3364">
        <w:rPr>
          <w:rFonts w:ascii="Arial" w:hAnsi="Arial" w:cs="Arial"/>
          <w:sz w:val="24"/>
          <w:szCs w:val="24"/>
        </w:rPr>
        <w:t> </w:t>
      </w:r>
      <w:r w:rsidR="00111832" w:rsidRPr="00FE3364">
        <w:rPr>
          <w:rFonts w:ascii="Arial" w:hAnsi="Arial" w:cs="Arial"/>
          <w:sz w:val="24"/>
          <w:szCs w:val="24"/>
        </w:rPr>
        <w:t xml:space="preserve">załączony, bo przeprowadzono konsultacje </w:t>
      </w:r>
      <w:r w:rsidR="001F431F" w:rsidRPr="00FE3364">
        <w:rPr>
          <w:rFonts w:ascii="Arial" w:hAnsi="Arial" w:cs="Arial"/>
          <w:sz w:val="24"/>
          <w:szCs w:val="24"/>
        </w:rPr>
        <w:t>publiczne</w:t>
      </w:r>
      <w:r w:rsidR="00111832" w:rsidRPr="00FE3364">
        <w:rPr>
          <w:rFonts w:ascii="Arial" w:hAnsi="Arial" w:cs="Arial"/>
          <w:sz w:val="24"/>
          <w:szCs w:val="24"/>
        </w:rPr>
        <w:t xml:space="preserve"> i opiniowani</w:t>
      </w:r>
      <w:r w:rsidR="001F431F" w:rsidRPr="00FE3364">
        <w:rPr>
          <w:rFonts w:ascii="Arial" w:hAnsi="Arial" w:cs="Arial"/>
          <w:sz w:val="24"/>
          <w:szCs w:val="24"/>
        </w:rPr>
        <w:t>e</w:t>
      </w:r>
      <w:r w:rsidR="00111832" w:rsidRPr="00FE3364">
        <w:rPr>
          <w:rFonts w:ascii="Arial" w:hAnsi="Arial" w:cs="Arial"/>
          <w:sz w:val="24"/>
          <w:szCs w:val="24"/>
        </w:rPr>
        <w:t xml:space="preserve">), Sekretarz Rady Ministrów może zwrócić projekt organowi wnioskującemu. </w:t>
      </w:r>
      <w:r w:rsidR="00883F4B" w:rsidRPr="00FE3364">
        <w:rPr>
          <w:rFonts w:ascii="Arial" w:hAnsi="Arial" w:cs="Arial"/>
          <w:sz w:val="24"/>
          <w:szCs w:val="24"/>
        </w:rPr>
        <w:t>Wyjątkowo, za</w:t>
      </w:r>
      <w:r w:rsidR="00687ECB" w:rsidRPr="00FE3364">
        <w:rPr>
          <w:rFonts w:ascii="Arial" w:hAnsi="Arial" w:cs="Arial"/>
          <w:sz w:val="24"/>
          <w:szCs w:val="24"/>
        </w:rPr>
        <w:t> </w:t>
      </w:r>
      <w:r w:rsidR="00883F4B" w:rsidRPr="00FE3364">
        <w:rPr>
          <w:rFonts w:ascii="Arial" w:hAnsi="Arial" w:cs="Arial"/>
          <w:sz w:val="24"/>
          <w:szCs w:val="24"/>
        </w:rPr>
        <w:t>zgodą Prezesa Rady Ministrów, Rada Ministrów może rozpatrzyć projekt dokumentu rządowego niespełniający wymagań formalnych, w tym projekt, do</w:t>
      </w:r>
      <w:r w:rsidR="00687ECB" w:rsidRPr="00FE3364">
        <w:rPr>
          <w:rFonts w:ascii="Arial" w:hAnsi="Arial" w:cs="Arial"/>
          <w:sz w:val="24"/>
          <w:szCs w:val="24"/>
        </w:rPr>
        <w:t> </w:t>
      </w:r>
      <w:r w:rsidR="00883F4B" w:rsidRPr="00FE3364">
        <w:rPr>
          <w:rFonts w:ascii="Arial" w:hAnsi="Arial" w:cs="Arial"/>
          <w:sz w:val="24"/>
          <w:szCs w:val="24"/>
        </w:rPr>
        <w:t>którego nie załączono raportu z konsultacji (§ 84 ust. 4 Regulaminu).</w:t>
      </w:r>
    </w:p>
    <w:p w14:paraId="054C7CBC" w14:textId="05E97B57" w:rsidR="00BC750B" w:rsidRPr="00612E75" w:rsidRDefault="00AA11F9" w:rsidP="00A6444D">
      <w:pPr>
        <w:pStyle w:val="Nagwek2"/>
        <w:rPr>
          <w:rFonts w:ascii="Arial" w:hAnsi="Arial" w:cs="Arial"/>
          <w:b/>
          <w:bCs/>
          <w:color w:val="auto"/>
          <w:sz w:val="24"/>
          <w:szCs w:val="24"/>
        </w:rPr>
      </w:pPr>
      <w:bookmarkStart w:id="9" w:name="_Toc126167986"/>
      <w:r w:rsidRPr="00612E75">
        <w:rPr>
          <w:rFonts w:ascii="Arial" w:hAnsi="Arial" w:cs="Arial"/>
          <w:b/>
          <w:bCs/>
          <w:color w:val="auto"/>
          <w:sz w:val="24"/>
          <w:szCs w:val="24"/>
        </w:rPr>
        <w:t>Obowiązek aktualizacji raportu z konsultacji</w:t>
      </w:r>
      <w:bookmarkEnd w:id="9"/>
    </w:p>
    <w:p w14:paraId="0FD1B021" w14:textId="6245D48A" w:rsidR="00052EC1" w:rsidRPr="00FE3364" w:rsidRDefault="00BC750B" w:rsidP="00A6444D">
      <w:pPr>
        <w:spacing w:after="240" w:line="360" w:lineRule="auto"/>
        <w:rPr>
          <w:rFonts w:ascii="Arial" w:hAnsi="Arial" w:cs="Arial"/>
          <w:sz w:val="24"/>
          <w:szCs w:val="24"/>
        </w:rPr>
      </w:pPr>
      <w:r w:rsidRPr="00FE3364">
        <w:rPr>
          <w:rFonts w:ascii="Arial" w:hAnsi="Arial" w:cs="Arial"/>
          <w:sz w:val="24"/>
          <w:szCs w:val="24"/>
        </w:rPr>
        <w:t>Jeżeli okoliczności, które opisane są w raporcie z konsultacji</w:t>
      </w:r>
      <w:r w:rsidR="000357D3" w:rsidRPr="00FE3364">
        <w:rPr>
          <w:rFonts w:ascii="Arial" w:hAnsi="Arial" w:cs="Arial"/>
          <w:sz w:val="24"/>
          <w:szCs w:val="24"/>
        </w:rPr>
        <w:t>,</w:t>
      </w:r>
      <w:r w:rsidRPr="00FE3364">
        <w:rPr>
          <w:rFonts w:ascii="Arial" w:hAnsi="Arial" w:cs="Arial"/>
          <w:sz w:val="24"/>
          <w:szCs w:val="24"/>
        </w:rPr>
        <w:t xml:space="preserve"> uległy zmianie po</w:t>
      </w:r>
      <w:r w:rsidR="00687ECB" w:rsidRPr="00FE3364">
        <w:rPr>
          <w:rFonts w:ascii="Arial" w:hAnsi="Arial" w:cs="Arial"/>
          <w:sz w:val="24"/>
          <w:szCs w:val="24"/>
        </w:rPr>
        <w:t> </w:t>
      </w:r>
      <w:r w:rsidRPr="00FE3364">
        <w:rPr>
          <w:rFonts w:ascii="Arial" w:hAnsi="Arial" w:cs="Arial"/>
          <w:sz w:val="24"/>
          <w:szCs w:val="24"/>
        </w:rPr>
        <w:t xml:space="preserve">opracowaniu raportu np. pojawiły się nowe przyjęte przez organ wnioskujący </w:t>
      </w:r>
      <w:r w:rsidR="007A7DB8" w:rsidRPr="00FE3364">
        <w:rPr>
          <w:rFonts w:ascii="Arial" w:hAnsi="Arial" w:cs="Arial"/>
          <w:sz w:val="24"/>
          <w:szCs w:val="24"/>
        </w:rPr>
        <w:t>uwagi</w:t>
      </w:r>
      <w:r w:rsidRPr="00FE3364">
        <w:rPr>
          <w:rFonts w:ascii="Arial" w:hAnsi="Arial" w:cs="Arial"/>
          <w:sz w:val="24"/>
          <w:szCs w:val="24"/>
        </w:rPr>
        <w:t xml:space="preserve"> albo organ wnioskujący zmienił swoje rozstrzygnięcie dotyczące </w:t>
      </w:r>
      <w:r w:rsidR="000357D3" w:rsidRPr="00FE3364">
        <w:rPr>
          <w:rFonts w:ascii="Arial" w:hAnsi="Arial" w:cs="Arial"/>
          <w:sz w:val="24"/>
          <w:szCs w:val="24"/>
        </w:rPr>
        <w:t>uwag zgłoszonych w</w:t>
      </w:r>
      <w:r w:rsidR="001C3834" w:rsidRPr="00FE3364">
        <w:rPr>
          <w:rFonts w:ascii="Arial" w:hAnsi="Arial" w:cs="Arial"/>
          <w:sz w:val="24"/>
          <w:szCs w:val="24"/>
        </w:rPr>
        <w:t> </w:t>
      </w:r>
      <w:r w:rsidR="000357D3" w:rsidRPr="00FE3364">
        <w:rPr>
          <w:rFonts w:ascii="Arial" w:hAnsi="Arial" w:cs="Arial"/>
          <w:sz w:val="24"/>
          <w:szCs w:val="24"/>
        </w:rPr>
        <w:t xml:space="preserve">toku konsultacji </w:t>
      </w:r>
      <w:r w:rsidR="00901243" w:rsidRPr="00FE3364">
        <w:rPr>
          <w:rFonts w:ascii="Arial" w:hAnsi="Arial" w:cs="Arial"/>
          <w:sz w:val="24"/>
          <w:szCs w:val="24"/>
        </w:rPr>
        <w:t xml:space="preserve">publicznych </w:t>
      </w:r>
      <w:r w:rsidR="000357D3" w:rsidRPr="00FE3364">
        <w:rPr>
          <w:rFonts w:ascii="Arial" w:hAnsi="Arial" w:cs="Arial"/>
          <w:sz w:val="24"/>
          <w:szCs w:val="24"/>
        </w:rPr>
        <w:t xml:space="preserve">lub opiniowania – </w:t>
      </w:r>
      <w:r w:rsidR="000357D3" w:rsidRPr="00FE3364">
        <w:rPr>
          <w:rFonts w:ascii="Arial" w:hAnsi="Arial" w:cs="Arial"/>
          <w:b/>
          <w:bCs/>
          <w:sz w:val="24"/>
          <w:szCs w:val="24"/>
        </w:rPr>
        <w:t>organ wnioskujący ma obowiązek zaktualizować raport z konsultacji</w:t>
      </w:r>
      <w:r w:rsidR="000357D3" w:rsidRPr="00FE3364">
        <w:rPr>
          <w:rFonts w:ascii="Arial" w:hAnsi="Arial" w:cs="Arial"/>
          <w:sz w:val="24"/>
          <w:szCs w:val="24"/>
        </w:rPr>
        <w:t xml:space="preserve"> (§ 22 Regulaminu). Raport z</w:t>
      </w:r>
      <w:r w:rsidR="00687ECB" w:rsidRPr="00FE3364">
        <w:rPr>
          <w:rFonts w:ascii="Arial" w:hAnsi="Arial" w:cs="Arial"/>
          <w:sz w:val="24"/>
          <w:szCs w:val="24"/>
        </w:rPr>
        <w:t> </w:t>
      </w:r>
      <w:r w:rsidR="000357D3" w:rsidRPr="00FE3364">
        <w:rPr>
          <w:rFonts w:ascii="Arial" w:hAnsi="Arial" w:cs="Arial"/>
          <w:sz w:val="24"/>
          <w:szCs w:val="24"/>
        </w:rPr>
        <w:t xml:space="preserve">konsultacji ma odzwierciedlać najbardziej aktualne informacje i wobec tego </w:t>
      </w:r>
      <w:r w:rsidR="00824364" w:rsidRPr="00FE3364">
        <w:rPr>
          <w:rFonts w:ascii="Arial" w:hAnsi="Arial" w:cs="Arial"/>
          <w:sz w:val="24"/>
          <w:szCs w:val="24"/>
        </w:rPr>
        <w:t>powinien</w:t>
      </w:r>
      <w:r w:rsidR="000357D3" w:rsidRPr="00FE3364">
        <w:rPr>
          <w:rFonts w:ascii="Arial" w:hAnsi="Arial" w:cs="Arial"/>
          <w:sz w:val="24"/>
          <w:szCs w:val="24"/>
        </w:rPr>
        <w:t xml:space="preserve"> na kolejnych etapach rządowej procedury ulegać zmianie</w:t>
      </w:r>
      <w:r w:rsidR="00824364" w:rsidRPr="00FE3364">
        <w:rPr>
          <w:rFonts w:ascii="Arial" w:hAnsi="Arial" w:cs="Arial"/>
          <w:sz w:val="24"/>
          <w:szCs w:val="24"/>
        </w:rPr>
        <w:t xml:space="preserve">, jeżeli stan opisany w raporcie z konsultacji uległ zmianie od czasu sporządzenia jego </w:t>
      </w:r>
      <w:r w:rsidR="003727D5" w:rsidRPr="00FE3364">
        <w:rPr>
          <w:rFonts w:ascii="Arial" w:hAnsi="Arial" w:cs="Arial"/>
          <w:sz w:val="24"/>
          <w:szCs w:val="24"/>
        </w:rPr>
        <w:lastRenderedPageBreak/>
        <w:t xml:space="preserve">poprzedniej </w:t>
      </w:r>
      <w:r w:rsidR="00824364" w:rsidRPr="00FE3364">
        <w:rPr>
          <w:rFonts w:ascii="Arial" w:hAnsi="Arial" w:cs="Arial"/>
          <w:sz w:val="24"/>
          <w:szCs w:val="24"/>
        </w:rPr>
        <w:t xml:space="preserve">wersji. </w:t>
      </w:r>
      <w:r w:rsidR="006646D3" w:rsidRPr="00FE3364">
        <w:rPr>
          <w:rFonts w:ascii="Arial" w:hAnsi="Arial" w:cs="Arial"/>
          <w:sz w:val="24"/>
          <w:szCs w:val="24"/>
        </w:rPr>
        <w:t xml:space="preserve">Aktualizacja raportu z konsultacji powinna nastąpić przed przekazaniem projektu dokumentu rządowego do następnego etapu prac legislacyjnych. </w:t>
      </w:r>
    </w:p>
    <w:p w14:paraId="2C60F781" w14:textId="57E9611A" w:rsidR="00BC750B" w:rsidRPr="00FE3364" w:rsidRDefault="00687ECB" w:rsidP="00A6444D">
      <w:pPr>
        <w:spacing w:after="240" w:line="360" w:lineRule="auto"/>
        <w:rPr>
          <w:rFonts w:ascii="Arial" w:hAnsi="Arial" w:cs="Arial"/>
          <w:sz w:val="24"/>
          <w:szCs w:val="24"/>
        </w:rPr>
      </w:pPr>
      <w:r w:rsidRPr="00FE3364">
        <w:rPr>
          <w:rFonts w:ascii="Arial" w:hAnsi="Arial" w:cs="Arial"/>
          <w:sz w:val="24"/>
          <w:szCs w:val="24"/>
        </w:rPr>
        <w:t xml:space="preserve">Raport z konsultacji powstaje po zakończeniu procedury konsultacji </w:t>
      </w:r>
      <w:r w:rsidR="009D3141" w:rsidRPr="00FE3364">
        <w:rPr>
          <w:rFonts w:ascii="Arial" w:hAnsi="Arial" w:cs="Arial"/>
          <w:sz w:val="24"/>
          <w:szCs w:val="24"/>
        </w:rPr>
        <w:t>publicznych</w:t>
      </w:r>
      <w:r w:rsidRPr="00FE3364">
        <w:rPr>
          <w:rFonts w:ascii="Arial" w:hAnsi="Arial" w:cs="Arial"/>
          <w:sz w:val="24"/>
          <w:szCs w:val="24"/>
        </w:rPr>
        <w:t xml:space="preserve"> i</w:t>
      </w:r>
      <w:r w:rsidR="00052EC1" w:rsidRPr="00FE3364">
        <w:rPr>
          <w:rFonts w:ascii="Arial" w:hAnsi="Arial" w:cs="Arial"/>
          <w:sz w:val="24"/>
          <w:szCs w:val="24"/>
        </w:rPr>
        <w:t> </w:t>
      </w:r>
      <w:r w:rsidRPr="00FE3364">
        <w:rPr>
          <w:rFonts w:ascii="Arial" w:hAnsi="Arial" w:cs="Arial"/>
          <w:sz w:val="24"/>
          <w:szCs w:val="24"/>
        </w:rPr>
        <w:t xml:space="preserve">opiniowania. Jego ewentualna aktualizacja może być konieczna nawet jeszcze przed przekazaniem projektu dokumentu do rozpatrzenia przez </w:t>
      </w:r>
      <w:r w:rsidR="0040765A" w:rsidRPr="00FE3364">
        <w:rPr>
          <w:rFonts w:ascii="Arial" w:hAnsi="Arial" w:cs="Arial"/>
          <w:sz w:val="24"/>
          <w:szCs w:val="24"/>
        </w:rPr>
        <w:t>„</w:t>
      </w:r>
      <w:r w:rsidRPr="00FE3364">
        <w:rPr>
          <w:rFonts w:ascii="Arial" w:hAnsi="Arial" w:cs="Arial"/>
          <w:sz w:val="24"/>
          <w:szCs w:val="24"/>
        </w:rPr>
        <w:t>komitet specja</w:t>
      </w:r>
      <w:r w:rsidR="0040765A" w:rsidRPr="00FE3364">
        <w:rPr>
          <w:rFonts w:ascii="Arial" w:hAnsi="Arial" w:cs="Arial"/>
          <w:sz w:val="24"/>
          <w:szCs w:val="24"/>
        </w:rPr>
        <w:t>ln</w:t>
      </w:r>
      <w:r w:rsidRPr="00FE3364">
        <w:rPr>
          <w:rFonts w:ascii="Arial" w:hAnsi="Arial" w:cs="Arial"/>
          <w:sz w:val="24"/>
          <w:szCs w:val="24"/>
        </w:rPr>
        <w:t>y</w:t>
      </w:r>
      <w:r w:rsidR="0040765A" w:rsidRPr="00FE3364">
        <w:rPr>
          <w:rFonts w:ascii="Arial" w:hAnsi="Arial" w:cs="Arial"/>
          <w:sz w:val="24"/>
          <w:szCs w:val="24"/>
        </w:rPr>
        <w:t>”</w:t>
      </w:r>
      <w:r w:rsidRPr="00FE3364">
        <w:rPr>
          <w:rFonts w:ascii="Arial" w:hAnsi="Arial" w:cs="Arial"/>
          <w:sz w:val="24"/>
          <w:szCs w:val="24"/>
        </w:rPr>
        <w:t xml:space="preserve"> albo przez Stały Komitet RM. Możliwa jest aktualizacja także po</w:t>
      </w:r>
      <w:r w:rsidR="00052EC1" w:rsidRPr="00FE3364">
        <w:rPr>
          <w:rFonts w:ascii="Arial" w:hAnsi="Arial" w:cs="Arial"/>
          <w:sz w:val="24"/>
          <w:szCs w:val="24"/>
        </w:rPr>
        <w:t> </w:t>
      </w:r>
      <w:r w:rsidRPr="00FE3364">
        <w:rPr>
          <w:rFonts w:ascii="Arial" w:hAnsi="Arial" w:cs="Arial"/>
          <w:sz w:val="24"/>
          <w:szCs w:val="24"/>
        </w:rPr>
        <w:t>rozpatrzeniu projektu przez jeden z komitetów, a przed rozpatrzeniem przez kolejny komitet. W końcu możliwa jest aktualizacja po zakończeniu prac komitetów, w</w:t>
      </w:r>
      <w:r w:rsidR="00052EC1" w:rsidRPr="00FE3364">
        <w:rPr>
          <w:rFonts w:ascii="Arial" w:hAnsi="Arial" w:cs="Arial"/>
          <w:sz w:val="24"/>
          <w:szCs w:val="24"/>
        </w:rPr>
        <w:t> </w:t>
      </w:r>
      <w:r w:rsidRPr="00FE3364">
        <w:rPr>
          <w:rFonts w:ascii="Arial" w:hAnsi="Arial" w:cs="Arial"/>
          <w:sz w:val="24"/>
          <w:szCs w:val="24"/>
        </w:rPr>
        <w:t>tym Komitetu Stałego RM, a przed rozpatrzeniem projektu dokumentu przez Radę Ministrów. Zasadą, której należy przestrzegać, jest przedkładanie wraz z projektem</w:t>
      </w:r>
      <w:r w:rsidR="00FD4513">
        <w:rPr>
          <w:rFonts w:ascii="Arial" w:hAnsi="Arial" w:cs="Arial"/>
          <w:sz w:val="24"/>
          <w:szCs w:val="24"/>
        </w:rPr>
        <w:t>,</w:t>
      </w:r>
      <w:r w:rsidRPr="00FE3364">
        <w:rPr>
          <w:rFonts w:ascii="Arial" w:hAnsi="Arial" w:cs="Arial"/>
          <w:sz w:val="24"/>
          <w:szCs w:val="24"/>
        </w:rPr>
        <w:t xml:space="preserve"> dokumentu raportu z</w:t>
      </w:r>
      <w:r w:rsidR="00294100" w:rsidRPr="00FE3364">
        <w:rPr>
          <w:rFonts w:ascii="Arial" w:hAnsi="Arial" w:cs="Arial"/>
          <w:sz w:val="24"/>
          <w:szCs w:val="24"/>
        </w:rPr>
        <w:t> </w:t>
      </w:r>
      <w:r w:rsidRPr="00FE3364">
        <w:rPr>
          <w:rFonts w:ascii="Arial" w:hAnsi="Arial" w:cs="Arial"/>
          <w:sz w:val="24"/>
          <w:szCs w:val="24"/>
        </w:rPr>
        <w:t xml:space="preserve">konsultacji </w:t>
      </w:r>
      <w:r w:rsidR="00052EC1" w:rsidRPr="00FE3364">
        <w:rPr>
          <w:rFonts w:ascii="Arial" w:hAnsi="Arial" w:cs="Arial"/>
          <w:sz w:val="24"/>
          <w:szCs w:val="24"/>
        </w:rPr>
        <w:t xml:space="preserve">najbardziej aktualnego, zgodnego z faktycznymi rezultatami procesu konsultacji </w:t>
      </w:r>
      <w:r w:rsidR="001B147E" w:rsidRPr="00FE3364">
        <w:rPr>
          <w:rFonts w:ascii="Arial" w:hAnsi="Arial" w:cs="Arial"/>
          <w:sz w:val="24"/>
          <w:szCs w:val="24"/>
        </w:rPr>
        <w:t>publicznych</w:t>
      </w:r>
      <w:r w:rsidR="00052EC1" w:rsidRPr="00FE3364">
        <w:rPr>
          <w:rFonts w:ascii="Arial" w:hAnsi="Arial" w:cs="Arial"/>
          <w:sz w:val="24"/>
          <w:szCs w:val="24"/>
        </w:rPr>
        <w:t xml:space="preserve"> i opiniowania. </w:t>
      </w:r>
      <w:r w:rsidR="007D2BA9" w:rsidRPr="00FE3364">
        <w:rPr>
          <w:rFonts w:ascii="Arial" w:hAnsi="Arial" w:cs="Arial"/>
          <w:sz w:val="24"/>
          <w:szCs w:val="24"/>
        </w:rPr>
        <w:t>Celem</w:t>
      </w:r>
      <w:r w:rsidR="00052EC1" w:rsidRPr="00FE3364">
        <w:rPr>
          <w:rFonts w:ascii="Arial" w:hAnsi="Arial" w:cs="Arial"/>
          <w:sz w:val="24"/>
          <w:szCs w:val="24"/>
        </w:rPr>
        <w:t xml:space="preserve"> jest zapewnienie odpowiednio </w:t>
      </w:r>
      <w:r w:rsidR="000622B4" w:rsidRPr="00FE3364">
        <w:rPr>
          <w:rFonts w:ascii="Arial" w:hAnsi="Arial" w:cs="Arial"/>
          <w:sz w:val="24"/>
          <w:szCs w:val="24"/>
        </w:rPr>
        <w:t>„</w:t>
      </w:r>
      <w:r w:rsidR="00052EC1" w:rsidRPr="00FE3364">
        <w:rPr>
          <w:rFonts w:ascii="Arial" w:hAnsi="Arial" w:cs="Arial"/>
          <w:sz w:val="24"/>
          <w:szCs w:val="24"/>
        </w:rPr>
        <w:t xml:space="preserve">komitetowi </w:t>
      </w:r>
      <w:r w:rsidR="000622B4" w:rsidRPr="00FE3364">
        <w:rPr>
          <w:rFonts w:ascii="Arial" w:hAnsi="Arial" w:cs="Arial"/>
          <w:sz w:val="24"/>
          <w:szCs w:val="24"/>
        </w:rPr>
        <w:t xml:space="preserve">specjalnemu” </w:t>
      </w:r>
      <w:r w:rsidR="00052EC1" w:rsidRPr="00FE3364">
        <w:rPr>
          <w:rFonts w:ascii="Arial" w:hAnsi="Arial" w:cs="Arial"/>
          <w:sz w:val="24"/>
          <w:szCs w:val="24"/>
        </w:rPr>
        <w:t xml:space="preserve">Rady Ministrów, Stałemu Komitetowi RM oraz Radzie Ministrów rzetelnej – a więc kompletnej i aktualnej wiedzy na temat wyników procesu konsultacji </w:t>
      </w:r>
      <w:r w:rsidR="000622B4" w:rsidRPr="00FE3364">
        <w:rPr>
          <w:rFonts w:ascii="Arial" w:hAnsi="Arial" w:cs="Arial"/>
          <w:sz w:val="24"/>
          <w:szCs w:val="24"/>
        </w:rPr>
        <w:t>publicznych</w:t>
      </w:r>
      <w:r w:rsidR="00052EC1" w:rsidRPr="00FE3364">
        <w:rPr>
          <w:rFonts w:ascii="Arial" w:hAnsi="Arial" w:cs="Arial"/>
          <w:sz w:val="24"/>
          <w:szCs w:val="24"/>
        </w:rPr>
        <w:t xml:space="preserve"> i opiniowania. </w:t>
      </w:r>
      <w:r w:rsidR="006646D3" w:rsidRPr="00FE3364">
        <w:rPr>
          <w:rFonts w:ascii="Arial" w:hAnsi="Arial" w:cs="Arial"/>
          <w:sz w:val="24"/>
          <w:szCs w:val="24"/>
        </w:rPr>
        <w:t>Tylko wtedy raport z</w:t>
      </w:r>
      <w:r w:rsidR="00052EC1" w:rsidRPr="00FE3364">
        <w:rPr>
          <w:rFonts w:ascii="Arial" w:hAnsi="Arial" w:cs="Arial"/>
          <w:sz w:val="24"/>
          <w:szCs w:val="24"/>
        </w:rPr>
        <w:t> </w:t>
      </w:r>
      <w:r w:rsidR="006646D3" w:rsidRPr="00FE3364">
        <w:rPr>
          <w:rFonts w:ascii="Arial" w:hAnsi="Arial" w:cs="Arial"/>
          <w:sz w:val="24"/>
          <w:szCs w:val="24"/>
        </w:rPr>
        <w:t>konsultacji może prawidłowo spełnić swoją rolę, którą jest m. in. zapewnienie osobom wchodzącym w</w:t>
      </w:r>
      <w:r w:rsidR="00294100" w:rsidRPr="00FE3364">
        <w:rPr>
          <w:rFonts w:ascii="Arial" w:hAnsi="Arial" w:cs="Arial"/>
          <w:sz w:val="24"/>
          <w:szCs w:val="24"/>
        </w:rPr>
        <w:t> </w:t>
      </w:r>
      <w:r w:rsidR="006646D3" w:rsidRPr="00FE3364">
        <w:rPr>
          <w:rFonts w:ascii="Arial" w:hAnsi="Arial" w:cs="Arial"/>
          <w:sz w:val="24"/>
          <w:szCs w:val="24"/>
        </w:rPr>
        <w:t xml:space="preserve">skład </w:t>
      </w:r>
      <w:r w:rsidR="00052EC1" w:rsidRPr="00FE3364">
        <w:rPr>
          <w:rFonts w:ascii="Arial" w:hAnsi="Arial" w:cs="Arial"/>
          <w:sz w:val="24"/>
          <w:szCs w:val="24"/>
        </w:rPr>
        <w:t xml:space="preserve">danego </w:t>
      </w:r>
      <w:r w:rsidR="006646D3" w:rsidRPr="00FE3364">
        <w:rPr>
          <w:rFonts w:ascii="Arial" w:hAnsi="Arial" w:cs="Arial"/>
          <w:sz w:val="24"/>
          <w:szCs w:val="24"/>
        </w:rPr>
        <w:t>organu rozpatrującego projektu dokumentu rządowego</w:t>
      </w:r>
      <w:r w:rsidR="00300D77">
        <w:rPr>
          <w:rFonts w:ascii="Arial" w:hAnsi="Arial" w:cs="Arial"/>
          <w:sz w:val="24"/>
          <w:szCs w:val="24"/>
        </w:rPr>
        <w:t>,</w:t>
      </w:r>
      <w:r w:rsidR="006646D3" w:rsidRPr="00FE3364">
        <w:rPr>
          <w:rFonts w:ascii="Arial" w:hAnsi="Arial" w:cs="Arial"/>
          <w:sz w:val="24"/>
          <w:szCs w:val="24"/>
        </w:rPr>
        <w:t xml:space="preserve"> rzetelnej wiedzy o wynikach </w:t>
      </w:r>
      <w:r w:rsidR="00052EC1" w:rsidRPr="00FE3364">
        <w:rPr>
          <w:rFonts w:ascii="Arial" w:hAnsi="Arial" w:cs="Arial"/>
          <w:sz w:val="24"/>
          <w:szCs w:val="24"/>
        </w:rPr>
        <w:t>wcześniejszych etapów prac prawodawczych.</w:t>
      </w:r>
      <w:r w:rsidR="006646D3" w:rsidRPr="00FE3364">
        <w:rPr>
          <w:rFonts w:ascii="Arial" w:hAnsi="Arial" w:cs="Arial"/>
          <w:sz w:val="24"/>
          <w:szCs w:val="24"/>
        </w:rPr>
        <w:t xml:space="preserve"> </w:t>
      </w:r>
    </w:p>
    <w:p w14:paraId="13DB86EF" w14:textId="13452AC1" w:rsidR="00687ECB" w:rsidRPr="00612E75" w:rsidRDefault="00771477" w:rsidP="00A6444D">
      <w:pPr>
        <w:pStyle w:val="Nagwek1"/>
        <w:rPr>
          <w:rFonts w:ascii="Arial" w:hAnsi="Arial" w:cs="Arial"/>
          <w:b/>
          <w:bCs/>
          <w:color w:val="auto"/>
          <w:sz w:val="24"/>
          <w:szCs w:val="24"/>
        </w:rPr>
      </w:pPr>
      <w:bookmarkStart w:id="10" w:name="_Toc126167987"/>
      <w:r w:rsidRPr="00612E75">
        <w:rPr>
          <w:rFonts w:ascii="Arial" w:hAnsi="Arial" w:cs="Arial"/>
          <w:b/>
          <w:bCs/>
          <w:color w:val="auto"/>
          <w:sz w:val="24"/>
          <w:szCs w:val="24"/>
        </w:rPr>
        <w:t>Zasady sporządzania raportu z konsultacji</w:t>
      </w:r>
      <w:bookmarkEnd w:id="10"/>
    </w:p>
    <w:p w14:paraId="54079538" w14:textId="2A0DCFE5" w:rsidR="00687ECB" w:rsidRPr="00612E75" w:rsidRDefault="002B3B03" w:rsidP="00A6444D">
      <w:pPr>
        <w:pStyle w:val="Nagwek2"/>
        <w:rPr>
          <w:rFonts w:ascii="Arial" w:hAnsi="Arial" w:cs="Arial"/>
          <w:b/>
          <w:bCs/>
          <w:color w:val="auto"/>
          <w:sz w:val="24"/>
          <w:szCs w:val="24"/>
        </w:rPr>
      </w:pPr>
      <w:bookmarkStart w:id="11" w:name="_Ref125904576"/>
      <w:bookmarkStart w:id="12" w:name="_Toc126167988"/>
      <w:r w:rsidRPr="00612E75">
        <w:rPr>
          <w:rFonts w:ascii="Arial" w:hAnsi="Arial" w:cs="Arial"/>
          <w:b/>
          <w:bCs/>
          <w:color w:val="auto"/>
          <w:sz w:val="24"/>
          <w:szCs w:val="24"/>
        </w:rPr>
        <w:t xml:space="preserve">Wymagania </w:t>
      </w:r>
      <w:r w:rsidR="00AD6833" w:rsidRPr="00612E75">
        <w:rPr>
          <w:rFonts w:ascii="Arial" w:hAnsi="Arial" w:cs="Arial"/>
          <w:b/>
          <w:bCs/>
          <w:color w:val="auto"/>
          <w:sz w:val="24"/>
          <w:szCs w:val="24"/>
        </w:rPr>
        <w:t xml:space="preserve">i rekomendacje dotyczące </w:t>
      </w:r>
      <w:r w:rsidRPr="00612E75">
        <w:rPr>
          <w:rFonts w:ascii="Arial" w:hAnsi="Arial" w:cs="Arial"/>
          <w:b/>
          <w:bCs/>
          <w:color w:val="auto"/>
          <w:sz w:val="24"/>
          <w:szCs w:val="24"/>
        </w:rPr>
        <w:t>treści raportu z konsultacji</w:t>
      </w:r>
      <w:bookmarkEnd w:id="11"/>
      <w:bookmarkEnd w:id="12"/>
    </w:p>
    <w:p w14:paraId="6A1BF057" w14:textId="51E1384F" w:rsidR="002B3B03" w:rsidRPr="00FE3364" w:rsidRDefault="00274F49" w:rsidP="00A6444D">
      <w:pPr>
        <w:spacing w:after="240" w:line="360" w:lineRule="auto"/>
        <w:rPr>
          <w:rFonts w:ascii="Arial" w:hAnsi="Arial" w:cs="Arial"/>
          <w:sz w:val="24"/>
          <w:szCs w:val="24"/>
        </w:rPr>
      </w:pPr>
      <w:r w:rsidRPr="00FE3364">
        <w:rPr>
          <w:rFonts w:ascii="Arial" w:hAnsi="Arial" w:cs="Arial"/>
          <w:b/>
          <w:bCs/>
          <w:sz w:val="24"/>
          <w:szCs w:val="24"/>
        </w:rPr>
        <w:t>Treść raportu z konsultacji oczywiście musi odpowiadać wymaganiom określonym przez omówione powyżej</w:t>
      </w:r>
      <w:r w:rsidRPr="00FE3364">
        <w:rPr>
          <w:rFonts w:ascii="Arial" w:hAnsi="Arial" w:cs="Arial"/>
          <w:sz w:val="24"/>
          <w:szCs w:val="24"/>
        </w:rPr>
        <w:t xml:space="preserve"> </w:t>
      </w:r>
      <w:r w:rsidRPr="00FE3364">
        <w:rPr>
          <w:rFonts w:ascii="Arial" w:hAnsi="Arial" w:cs="Arial"/>
          <w:b/>
          <w:bCs/>
          <w:sz w:val="24"/>
          <w:szCs w:val="24"/>
        </w:rPr>
        <w:t>przepisy</w:t>
      </w:r>
      <w:r w:rsidR="00B03218" w:rsidRPr="00FE3364">
        <w:rPr>
          <w:rFonts w:ascii="Arial" w:hAnsi="Arial" w:cs="Arial"/>
          <w:b/>
          <w:bCs/>
          <w:sz w:val="24"/>
          <w:szCs w:val="24"/>
        </w:rPr>
        <w:t xml:space="preserve"> </w:t>
      </w:r>
      <w:r w:rsidR="00B03218" w:rsidRPr="00FE3364">
        <w:rPr>
          <w:rFonts w:ascii="Arial" w:hAnsi="Arial" w:cs="Arial"/>
          <w:sz w:val="24"/>
          <w:szCs w:val="24"/>
        </w:rPr>
        <w:t xml:space="preserve">(zob.: pkt </w:t>
      </w:r>
      <w:r w:rsidR="00B03218" w:rsidRPr="00FE3364">
        <w:rPr>
          <w:rFonts w:ascii="Arial" w:hAnsi="Arial" w:cs="Arial"/>
          <w:sz w:val="24"/>
          <w:szCs w:val="24"/>
        </w:rPr>
        <w:fldChar w:fldCharType="begin"/>
      </w:r>
      <w:r w:rsidR="00B03218" w:rsidRPr="00FE3364">
        <w:rPr>
          <w:rFonts w:ascii="Arial" w:hAnsi="Arial" w:cs="Arial"/>
          <w:sz w:val="24"/>
          <w:szCs w:val="24"/>
        </w:rPr>
        <w:instrText xml:space="preserve"> REF _Ref125901824 \r \h </w:instrText>
      </w:r>
      <w:r w:rsidR="00A6444D" w:rsidRPr="00FE3364">
        <w:rPr>
          <w:rFonts w:ascii="Arial" w:hAnsi="Arial" w:cs="Arial"/>
          <w:sz w:val="24"/>
          <w:szCs w:val="24"/>
        </w:rPr>
        <w:instrText xml:space="preserve"> \* MERGEFORMAT </w:instrText>
      </w:r>
      <w:r w:rsidR="00B03218" w:rsidRPr="00FE3364">
        <w:rPr>
          <w:rFonts w:ascii="Arial" w:hAnsi="Arial" w:cs="Arial"/>
          <w:sz w:val="24"/>
          <w:szCs w:val="24"/>
        </w:rPr>
      </w:r>
      <w:r w:rsidR="00B03218" w:rsidRPr="00FE3364">
        <w:rPr>
          <w:rFonts w:ascii="Arial" w:hAnsi="Arial" w:cs="Arial"/>
          <w:sz w:val="24"/>
          <w:szCs w:val="24"/>
        </w:rPr>
        <w:fldChar w:fldCharType="separate"/>
      </w:r>
      <w:r w:rsidR="00B12216" w:rsidRPr="00FE3364">
        <w:rPr>
          <w:rFonts w:ascii="Arial" w:hAnsi="Arial" w:cs="Arial"/>
          <w:sz w:val="24"/>
          <w:szCs w:val="24"/>
        </w:rPr>
        <w:t>2.1</w:t>
      </w:r>
      <w:r w:rsidR="00B03218" w:rsidRPr="00FE3364">
        <w:rPr>
          <w:rFonts w:ascii="Arial" w:hAnsi="Arial" w:cs="Arial"/>
          <w:sz w:val="24"/>
          <w:szCs w:val="24"/>
        </w:rPr>
        <w:fldChar w:fldCharType="end"/>
      </w:r>
      <w:r w:rsidR="00B03218" w:rsidRPr="00FE3364">
        <w:rPr>
          <w:rFonts w:ascii="Arial" w:hAnsi="Arial" w:cs="Arial"/>
          <w:sz w:val="24"/>
          <w:szCs w:val="24"/>
        </w:rPr>
        <w:t>)</w:t>
      </w:r>
      <w:r w:rsidRPr="00FE3364">
        <w:rPr>
          <w:rFonts w:ascii="Arial" w:hAnsi="Arial" w:cs="Arial"/>
          <w:sz w:val="24"/>
          <w:szCs w:val="24"/>
        </w:rPr>
        <w:t>, musi więc obejmować omówienie wyników konsultacji publicznych, opiniowania oraz wskazanie podmiotów, które zgłosiły zainteresowanie lobbingowe. Omówienie wyników konsultacji publicznych i</w:t>
      </w:r>
      <w:r w:rsidR="00596D78" w:rsidRPr="00FE3364">
        <w:rPr>
          <w:rFonts w:ascii="Arial" w:hAnsi="Arial" w:cs="Arial"/>
          <w:sz w:val="24"/>
          <w:szCs w:val="24"/>
        </w:rPr>
        <w:t> </w:t>
      </w:r>
      <w:r w:rsidRPr="00FE3364">
        <w:rPr>
          <w:rFonts w:ascii="Arial" w:hAnsi="Arial" w:cs="Arial"/>
          <w:sz w:val="24"/>
          <w:szCs w:val="24"/>
        </w:rPr>
        <w:t>opiniowania musi uwzględniać wskazanie podmiotów, które przedstawiły stanowisko lub opinię, omówienie przedstawionych stanowisk i opinii oraz odniesienie się do tych stanowisk i opinii przez organ wnioskujący. Ujęcie tych elementów w raporcie z</w:t>
      </w:r>
      <w:r w:rsidR="00596D78" w:rsidRPr="00FE3364">
        <w:rPr>
          <w:rFonts w:ascii="Arial" w:hAnsi="Arial" w:cs="Arial"/>
          <w:sz w:val="24"/>
          <w:szCs w:val="24"/>
        </w:rPr>
        <w:t> </w:t>
      </w:r>
      <w:r w:rsidRPr="00FE3364">
        <w:rPr>
          <w:rFonts w:ascii="Arial" w:hAnsi="Arial" w:cs="Arial"/>
          <w:sz w:val="24"/>
          <w:szCs w:val="24"/>
        </w:rPr>
        <w:t xml:space="preserve">konsultacji jest wymagane prawnie. </w:t>
      </w:r>
    </w:p>
    <w:p w14:paraId="467FB3AE" w14:textId="221BA342" w:rsidR="00D645C0" w:rsidRPr="00FE3364" w:rsidRDefault="00D645C0" w:rsidP="00A6444D">
      <w:pPr>
        <w:spacing w:after="240" w:line="360" w:lineRule="auto"/>
        <w:rPr>
          <w:rFonts w:ascii="Arial" w:hAnsi="Arial" w:cs="Arial"/>
          <w:sz w:val="24"/>
          <w:szCs w:val="24"/>
        </w:rPr>
      </w:pPr>
      <w:r w:rsidRPr="00FE3364">
        <w:rPr>
          <w:rFonts w:ascii="Arial" w:hAnsi="Arial" w:cs="Arial"/>
          <w:sz w:val="24"/>
          <w:szCs w:val="24"/>
        </w:rPr>
        <w:lastRenderedPageBreak/>
        <w:t xml:space="preserve">Jednak </w:t>
      </w:r>
      <w:r w:rsidRPr="00FE3364">
        <w:rPr>
          <w:rFonts w:ascii="Arial" w:hAnsi="Arial" w:cs="Arial"/>
          <w:b/>
          <w:bCs/>
          <w:sz w:val="24"/>
          <w:szCs w:val="24"/>
        </w:rPr>
        <w:t>na raport z konsultacji trzeba patrzeć także</w:t>
      </w:r>
      <w:r w:rsidR="002666DA" w:rsidRPr="00FE3364">
        <w:rPr>
          <w:rFonts w:ascii="Arial" w:hAnsi="Arial" w:cs="Arial"/>
          <w:b/>
          <w:bCs/>
          <w:sz w:val="24"/>
          <w:szCs w:val="24"/>
        </w:rPr>
        <w:t xml:space="preserve"> z perspektywy szerzej rozumianych celów</w:t>
      </w:r>
      <w:r w:rsidR="002666DA" w:rsidRPr="00FE3364">
        <w:rPr>
          <w:rFonts w:ascii="Arial" w:hAnsi="Arial" w:cs="Arial"/>
          <w:sz w:val="24"/>
          <w:szCs w:val="24"/>
        </w:rPr>
        <w:t xml:space="preserve"> (zob. pkt </w:t>
      </w:r>
      <w:r w:rsidR="002666DA" w:rsidRPr="00FE3364">
        <w:rPr>
          <w:rFonts w:ascii="Arial" w:hAnsi="Arial" w:cs="Arial"/>
          <w:sz w:val="24"/>
          <w:szCs w:val="24"/>
        </w:rPr>
        <w:fldChar w:fldCharType="begin"/>
      </w:r>
      <w:r w:rsidR="002666DA" w:rsidRPr="00FE3364">
        <w:rPr>
          <w:rFonts w:ascii="Arial" w:hAnsi="Arial" w:cs="Arial"/>
          <w:sz w:val="24"/>
          <w:szCs w:val="24"/>
        </w:rPr>
        <w:instrText xml:space="preserve"> REF _Ref125902979 \r \h </w:instrText>
      </w:r>
      <w:r w:rsidR="00A6444D" w:rsidRPr="00FE3364">
        <w:rPr>
          <w:rFonts w:ascii="Arial" w:hAnsi="Arial" w:cs="Arial"/>
          <w:sz w:val="24"/>
          <w:szCs w:val="24"/>
        </w:rPr>
        <w:instrText xml:space="preserve"> \* MERGEFORMAT </w:instrText>
      </w:r>
      <w:r w:rsidR="002666DA" w:rsidRPr="00FE3364">
        <w:rPr>
          <w:rFonts w:ascii="Arial" w:hAnsi="Arial" w:cs="Arial"/>
          <w:sz w:val="24"/>
          <w:szCs w:val="24"/>
        </w:rPr>
      </w:r>
      <w:r w:rsidR="002666DA" w:rsidRPr="00FE3364">
        <w:rPr>
          <w:rFonts w:ascii="Arial" w:hAnsi="Arial" w:cs="Arial"/>
          <w:sz w:val="24"/>
          <w:szCs w:val="24"/>
        </w:rPr>
        <w:fldChar w:fldCharType="separate"/>
      </w:r>
      <w:r w:rsidR="00B12216" w:rsidRPr="00FE3364">
        <w:rPr>
          <w:rFonts w:ascii="Arial" w:hAnsi="Arial" w:cs="Arial"/>
          <w:sz w:val="24"/>
          <w:szCs w:val="24"/>
        </w:rPr>
        <w:t>1.3</w:t>
      </w:r>
      <w:r w:rsidR="002666DA" w:rsidRPr="00FE3364">
        <w:rPr>
          <w:rFonts w:ascii="Arial" w:hAnsi="Arial" w:cs="Arial"/>
          <w:sz w:val="24"/>
          <w:szCs w:val="24"/>
        </w:rPr>
        <w:fldChar w:fldCharType="end"/>
      </w:r>
      <w:r w:rsidR="002666DA" w:rsidRPr="00FE3364">
        <w:rPr>
          <w:rFonts w:ascii="Arial" w:hAnsi="Arial" w:cs="Arial"/>
          <w:sz w:val="24"/>
          <w:szCs w:val="24"/>
        </w:rPr>
        <w:t>)</w:t>
      </w:r>
      <w:r w:rsidR="00596D78" w:rsidRPr="00FE3364">
        <w:rPr>
          <w:rFonts w:ascii="Arial" w:hAnsi="Arial" w:cs="Arial"/>
          <w:sz w:val="24"/>
          <w:szCs w:val="24"/>
        </w:rPr>
        <w:t xml:space="preserve">, a więc </w:t>
      </w:r>
      <w:r w:rsidR="00596D78" w:rsidRPr="00FE3364">
        <w:rPr>
          <w:rFonts w:ascii="Arial" w:hAnsi="Arial" w:cs="Arial"/>
          <w:b/>
          <w:bCs/>
          <w:sz w:val="24"/>
          <w:szCs w:val="24"/>
        </w:rPr>
        <w:t xml:space="preserve">uwzględniając </w:t>
      </w:r>
      <w:r w:rsidR="00150CC6" w:rsidRPr="00FE3364">
        <w:rPr>
          <w:rFonts w:ascii="Arial" w:hAnsi="Arial" w:cs="Arial"/>
          <w:b/>
          <w:bCs/>
          <w:sz w:val="24"/>
          <w:szCs w:val="24"/>
        </w:rPr>
        <w:t>funkcję, jaką raport z</w:t>
      </w:r>
      <w:r w:rsidR="00E22B07" w:rsidRPr="00FE3364">
        <w:rPr>
          <w:rFonts w:ascii="Arial" w:hAnsi="Arial" w:cs="Arial"/>
          <w:b/>
          <w:bCs/>
          <w:sz w:val="24"/>
          <w:szCs w:val="24"/>
        </w:rPr>
        <w:t> </w:t>
      </w:r>
      <w:r w:rsidR="00150CC6" w:rsidRPr="00FE3364">
        <w:rPr>
          <w:rFonts w:ascii="Arial" w:hAnsi="Arial" w:cs="Arial"/>
          <w:b/>
          <w:bCs/>
          <w:sz w:val="24"/>
          <w:szCs w:val="24"/>
        </w:rPr>
        <w:t>konsultacji pełni dla organu wnioskującego, organów rozpatrujących projekt na</w:t>
      </w:r>
      <w:r w:rsidR="00E22B07" w:rsidRPr="00FE3364">
        <w:rPr>
          <w:rFonts w:ascii="Arial" w:hAnsi="Arial" w:cs="Arial"/>
          <w:b/>
          <w:bCs/>
          <w:sz w:val="24"/>
          <w:szCs w:val="24"/>
        </w:rPr>
        <w:t> </w:t>
      </w:r>
      <w:r w:rsidR="00150CC6" w:rsidRPr="00FE3364">
        <w:rPr>
          <w:rFonts w:ascii="Arial" w:hAnsi="Arial" w:cs="Arial"/>
          <w:b/>
          <w:bCs/>
          <w:sz w:val="24"/>
          <w:szCs w:val="24"/>
        </w:rPr>
        <w:t>dalszych etapach prac legislacyjnych oraz</w:t>
      </w:r>
      <w:r w:rsidR="00DB73F9" w:rsidRPr="00FE3364">
        <w:rPr>
          <w:rFonts w:ascii="Arial" w:hAnsi="Arial" w:cs="Arial"/>
          <w:b/>
          <w:bCs/>
          <w:sz w:val="24"/>
          <w:szCs w:val="24"/>
        </w:rPr>
        <w:t xml:space="preserve"> dla</w:t>
      </w:r>
      <w:r w:rsidR="00150CC6" w:rsidRPr="00FE3364">
        <w:rPr>
          <w:rFonts w:ascii="Arial" w:hAnsi="Arial" w:cs="Arial"/>
          <w:b/>
          <w:bCs/>
          <w:sz w:val="24"/>
          <w:szCs w:val="24"/>
        </w:rPr>
        <w:t xml:space="preserve"> szerokiego grona osób i</w:t>
      </w:r>
      <w:r w:rsidR="000747DB" w:rsidRPr="00FE3364">
        <w:rPr>
          <w:rFonts w:ascii="Arial" w:hAnsi="Arial" w:cs="Arial"/>
          <w:b/>
          <w:bCs/>
          <w:sz w:val="24"/>
          <w:szCs w:val="24"/>
        </w:rPr>
        <w:t> </w:t>
      </w:r>
      <w:r w:rsidR="00150CC6" w:rsidRPr="00FE3364">
        <w:rPr>
          <w:rFonts w:ascii="Arial" w:hAnsi="Arial" w:cs="Arial"/>
          <w:b/>
          <w:bCs/>
          <w:sz w:val="24"/>
          <w:szCs w:val="24"/>
        </w:rPr>
        <w:t>podmiotów zaangażowanych w opiniowanie, konsultowanie projektu lub po</w:t>
      </w:r>
      <w:r w:rsidR="000747DB" w:rsidRPr="00FE3364">
        <w:rPr>
          <w:rFonts w:ascii="Arial" w:hAnsi="Arial" w:cs="Arial"/>
          <w:b/>
          <w:bCs/>
          <w:sz w:val="24"/>
          <w:szCs w:val="24"/>
        </w:rPr>
        <w:t> </w:t>
      </w:r>
      <w:r w:rsidR="00150CC6" w:rsidRPr="00FE3364">
        <w:rPr>
          <w:rFonts w:ascii="Arial" w:hAnsi="Arial" w:cs="Arial"/>
          <w:b/>
          <w:bCs/>
          <w:sz w:val="24"/>
          <w:szCs w:val="24"/>
        </w:rPr>
        <w:t>prostu obserwujących proces legislacyjny</w:t>
      </w:r>
      <w:r w:rsidR="00150CC6" w:rsidRPr="00FE3364">
        <w:rPr>
          <w:rFonts w:ascii="Arial" w:hAnsi="Arial" w:cs="Arial"/>
          <w:sz w:val="24"/>
          <w:szCs w:val="24"/>
        </w:rPr>
        <w:t xml:space="preserve">. </w:t>
      </w:r>
      <w:r w:rsidR="00626CE5" w:rsidRPr="00FE3364">
        <w:rPr>
          <w:rFonts w:ascii="Arial" w:hAnsi="Arial" w:cs="Arial"/>
          <w:sz w:val="24"/>
          <w:szCs w:val="24"/>
        </w:rPr>
        <w:t xml:space="preserve">Z tego względu w proponowanym schemacie raportu z konsultacji w wersji pełnej (zob. pkt </w:t>
      </w:r>
      <w:r w:rsidR="00626CE5" w:rsidRPr="00FE3364">
        <w:rPr>
          <w:rFonts w:ascii="Arial" w:hAnsi="Arial" w:cs="Arial"/>
          <w:sz w:val="24"/>
          <w:szCs w:val="24"/>
        </w:rPr>
        <w:fldChar w:fldCharType="begin"/>
      </w:r>
      <w:r w:rsidR="00626CE5" w:rsidRPr="00FE3364">
        <w:rPr>
          <w:rFonts w:ascii="Arial" w:hAnsi="Arial" w:cs="Arial"/>
          <w:sz w:val="24"/>
          <w:szCs w:val="24"/>
        </w:rPr>
        <w:instrText xml:space="preserve"> REF _Ref125902873 \r \h </w:instrText>
      </w:r>
      <w:r w:rsidR="00A6444D" w:rsidRPr="00FE3364">
        <w:rPr>
          <w:rFonts w:ascii="Arial" w:hAnsi="Arial" w:cs="Arial"/>
          <w:sz w:val="24"/>
          <w:szCs w:val="24"/>
        </w:rPr>
        <w:instrText xml:space="preserve"> \* MERGEFORMAT </w:instrText>
      </w:r>
      <w:r w:rsidR="00626CE5" w:rsidRPr="00FE3364">
        <w:rPr>
          <w:rFonts w:ascii="Arial" w:hAnsi="Arial" w:cs="Arial"/>
          <w:sz w:val="24"/>
          <w:szCs w:val="24"/>
        </w:rPr>
      </w:r>
      <w:r w:rsidR="00626CE5" w:rsidRPr="00FE3364">
        <w:rPr>
          <w:rFonts w:ascii="Arial" w:hAnsi="Arial" w:cs="Arial"/>
          <w:sz w:val="24"/>
          <w:szCs w:val="24"/>
        </w:rPr>
        <w:fldChar w:fldCharType="separate"/>
      </w:r>
      <w:r w:rsidR="00B12216" w:rsidRPr="00FE3364">
        <w:rPr>
          <w:rFonts w:ascii="Arial" w:hAnsi="Arial" w:cs="Arial"/>
          <w:sz w:val="24"/>
          <w:szCs w:val="24"/>
        </w:rPr>
        <w:t>4</w:t>
      </w:r>
      <w:r w:rsidR="00626CE5" w:rsidRPr="00FE3364">
        <w:rPr>
          <w:rFonts w:ascii="Arial" w:hAnsi="Arial" w:cs="Arial"/>
          <w:sz w:val="24"/>
          <w:szCs w:val="24"/>
        </w:rPr>
        <w:fldChar w:fldCharType="end"/>
      </w:r>
      <w:r w:rsidR="00626CE5" w:rsidRPr="00FE3364">
        <w:rPr>
          <w:rFonts w:ascii="Arial" w:hAnsi="Arial" w:cs="Arial"/>
          <w:sz w:val="24"/>
          <w:szCs w:val="24"/>
        </w:rPr>
        <w:t>) oraz w wersji uprosz</w:t>
      </w:r>
      <w:r w:rsidR="00300D77">
        <w:rPr>
          <w:rFonts w:ascii="Arial" w:hAnsi="Arial" w:cs="Arial"/>
          <w:sz w:val="24"/>
          <w:szCs w:val="24"/>
        </w:rPr>
        <w:t>cz</w:t>
      </w:r>
      <w:r w:rsidR="00626CE5" w:rsidRPr="00FE3364">
        <w:rPr>
          <w:rFonts w:ascii="Arial" w:hAnsi="Arial" w:cs="Arial"/>
          <w:sz w:val="24"/>
          <w:szCs w:val="24"/>
        </w:rPr>
        <w:t xml:space="preserve">onej (zob. pkt </w:t>
      </w:r>
      <w:r w:rsidR="00626CE5" w:rsidRPr="00FE3364">
        <w:rPr>
          <w:rFonts w:ascii="Arial" w:hAnsi="Arial" w:cs="Arial"/>
          <w:sz w:val="24"/>
          <w:szCs w:val="24"/>
        </w:rPr>
        <w:fldChar w:fldCharType="begin"/>
      </w:r>
      <w:r w:rsidR="00626CE5" w:rsidRPr="00FE3364">
        <w:rPr>
          <w:rFonts w:ascii="Arial" w:hAnsi="Arial" w:cs="Arial"/>
          <w:sz w:val="24"/>
          <w:szCs w:val="24"/>
        </w:rPr>
        <w:instrText xml:space="preserve"> REF _Ref125902919 \r \h </w:instrText>
      </w:r>
      <w:r w:rsidR="00A6444D" w:rsidRPr="00FE3364">
        <w:rPr>
          <w:rFonts w:ascii="Arial" w:hAnsi="Arial" w:cs="Arial"/>
          <w:sz w:val="24"/>
          <w:szCs w:val="24"/>
        </w:rPr>
        <w:instrText xml:space="preserve"> \* MERGEFORMAT </w:instrText>
      </w:r>
      <w:r w:rsidR="00626CE5" w:rsidRPr="00FE3364">
        <w:rPr>
          <w:rFonts w:ascii="Arial" w:hAnsi="Arial" w:cs="Arial"/>
          <w:sz w:val="24"/>
          <w:szCs w:val="24"/>
        </w:rPr>
      </w:r>
      <w:r w:rsidR="00626CE5" w:rsidRPr="00FE3364">
        <w:rPr>
          <w:rFonts w:ascii="Arial" w:hAnsi="Arial" w:cs="Arial"/>
          <w:sz w:val="24"/>
          <w:szCs w:val="24"/>
        </w:rPr>
        <w:fldChar w:fldCharType="separate"/>
      </w:r>
      <w:r w:rsidR="00B12216" w:rsidRPr="00FE3364">
        <w:rPr>
          <w:rFonts w:ascii="Arial" w:hAnsi="Arial" w:cs="Arial"/>
          <w:sz w:val="24"/>
          <w:szCs w:val="24"/>
        </w:rPr>
        <w:t>5</w:t>
      </w:r>
      <w:r w:rsidR="00626CE5" w:rsidRPr="00FE3364">
        <w:rPr>
          <w:rFonts w:ascii="Arial" w:hAnsi="Arial" w:cs="Arial"/>
          <w:sz w:val="24"/>
          <w:szCs w:val="24"/>
        </w:rPr>
        <w:fldChar w:fldCharType="end"/>
      </w:r>
      <w:r w:rsidR="00626CE5" w:rsidRPr="00FE3364">
        <w:rPr>
          <w:rFonts w:ascii="Arial" w:hAnsi="Arial" w:cs="Arial"/>
          <w:sz w:val="24"/>
          <w:szCs w:val="24"/>
        </w:rPr>
        <w:t>) proponujemy poszerzenie treści raportu z konsultacji ponad wymagane przepisami minimum. Raport z konsultacji powinien zapewniać swoim odbiorcom ze</w:t>
      </w:r>
      <w:r w:rsidR="005A6FC0" w:rsidRPr="00FE3364">
        <w:rPr>
          <w:rFonts w:ascii="Arial" w:hAnsi="Arial" w:cs="Arial"/>
          <w:sz w:val="24"/>
          <w:szCs w:val="24"/>
        </w:rPr>
        <w:t> </w:t>
      </w:r>
      <w:r w:rsidR="00626CE5" w:rsidRPr="00FE3364">
        <w:rPr>
          <w:rFonts w:ascii="Arial" w:hAnsi="Arial" w:cs="Arial"/>
          <w:sz w:val="24"/>
          <w:szCs w:val="24"/>
        </w:rPr>
        <w:t>wszystkich zróżnicowanych kręgów czytelną informację o wszystkim, co istotne, a</w:t>
      </w:r>
      <w:r w:rsidR="005A6FC0" w:rsidRPr="00FE3364">
        <w:rPr>
          <w:rFonts w:ascii="Arial" w:hAnsi="Arial" w:cs="Arial"/>
          <w:sz w:val="24"/>
          <w:szCs w:val="24"/>
        </w:rPr>
        <w:t> </w:t>
      </w:r>
      <w:r w:rsidR="00626CE5" w:rsidRPr="00FE3364">
        <w:rPr>
          <w:rFonts w:ascii="Arial" w:hAnsi="Arial" w:cs="Arial"/>
          <w:sz w:val="24"/>
          <w:szCs w:val="24"/>
        </w:rPr>
        <w:t>co</w:t>
      </w:r>
      <w:r w:rsidR="005A6FC0" w:rsidRPr="00FE3364">
        <w:rPr>
          <w:rFonts w:ascii="Arial" w:hAnsi="Arial" w:cs="Arial"/>
          <w:sz w:val="24"/>
          <w:szCs w:val="24"/>
        </w:rPr>
        <w:t> </w:t>
      </w:r>
      <w:r w:rsidR="00626CE5" w:rsidRPr="00FE3364">
        <w:rPr>
          <w:rFonts w:ascii="Arial" w:hAnsi="Arial" w:cs="Arial"/>
          <w:sz w:val="24"/>
          <w:szCs w:val="24"/>
        </w:rPr>
        <w:t xml:space="preserve">dotyczy zrealizowane procesu konsultacji </w:t>
      </w:r>
      <w:r w:rsidR="00794D07" w:rsidRPr="00FE3364">
        <w:rPr>
          <w:rFonts w:ascii="Arial" w:hAnsi="Arial" w:cs="Arial"/>
          <w:sz w:val="24"/>
          <w:szCs w:val="24"/>
        </w:rPr>
        <w:t>publicznych</w:t>
      </w:r>
      <w:r w:rsidR="00626CE5" w:rsidRPr="00FE3364">
        <w:rPr>
          <w:rFonts w:ascii="Arial" w:hAnsi="Arial" w:cs="Arial"/>
          <w:sz w:val="24"/>
          <w:szCs w:val="24"/>
        </w:rPr>
        <w:t xml:space="preserve"> lub opiniowania. </w:t>
      </w:r>
    </w:p>
    <w:p w14:paraId="60DE6BE5" w14:textId="3615A6F2" w:rsidR="008338EE" w:rsidRPr="00FE3364" w:rsidRDefault="00244247" w:rsidP="00A6444D">
      <w:pPr>
        <w:spacing w:after="240" w:line="360" w:lineRule="auto"/>
        <w:rPr>
          <w:rFonts w:ascii="Arial" w:hAnsi="Arial" w:cs="Arial"/>
          <w:sz w:val="24"/>
          <w:szCs w:val="24"/>
        </w:rPr>
      </w:pPr>
      <w:r w:rsidRPr="00FE3364">
        <w:rPr>
          <w:rFonts w:ascii="Arial" w:hAnsi="Arial" w:cs="Arial"/>
          <w:b/>
          <w:bCs/>
          <w:sz w:val="24"/>
          <w:szCs w:val="24"/>
        </w:rPr>
        <w:t>Pełny raport z konsultacji</w:t>
      </w:r>
      <w:r w:rsidRPr="00FE3364">
        <w:rPr>
          <w:rFonts w:ascii="Arial" w:hAnsi="Arial" w:cs="Arial"/>
          <w:sz w:val="24"/>
          <w:szCs w:val="24"/>
        </w:rPr>
        <w:t xml:space="preserve"> będzie przeznaczony przede wszystkim dla decydentów (organu wnioskującego oraz organów prowadzących proces prawodawczy na dalszych jego etapach), ale dostępny dla wszystkich zainteresowanych. </w:t>
      </w:r>
      <w:r w:rsidR="00F716E2" w:rsidRPr="00FE3364">
        <w:rPr>
          <w:rFonts w:ascii="Arial" w:hAnsi="Arial" w:cs="Arial"/>
          <w:b/>
          <w:bCs/>
          <w:sz w:val="24"/>
          <w:szCs w:val="24"/>
        </w:rPr>
        <w:t>Syntetyczna wersja raportu z konsultacji</w:t>
      </w:r>
      <w:r w:rsidR="00F716E2" w:rsidRPr="00FE3364">
        <w:rPr>
          <w:rFonts w:ascii="Arial" w:hAnsi="Arial" w:cs="Arial"/>
          <w:sz w:val="24"/>
          <w:szCs w:val="24"/>
        </w:rPr>
        <w:t xml:space="preserve"> będzie prezentowała tylko najważniejsze informacje, a tym samym będzie pomocna przede wszystkim dla uczestników konsultacji społecznych oraz opiniowania. </w:t>
      </w:r>
      <w:r w:rsidR="008338EE" w:rsidRPr="00FE3364">
        <w:rPr>
          <w:rFonts w:ascii="Arial" w:hAnsi="Arial" w:cs="Arial"/>
          <w:sz w:val="24"/>
          <w:szCs w:val="24"/>
        </w:rPr>
        <w:t>Rekomendujemy</w:t>
      </w:r>
      <w:r w:rsidR="00F716E2" w:rsidRPr="00FE3364">
        <w:rPr>
          <w:rFonts w:ascii="Arial" w:hAnsi="Arial" w:cs="Arial"/>
          <w:sz w:val="24"/>
          <w:szCs w:val="24"/>
        </w:rPr>
        <w:t xml:space="preserve"> więc</w:t>
      </w:r>
      <w:r w:rsidR="008338EE" w:rsidRPr="00FE3364">
        <w:rPr>
          <w:rFonts w:ascii="Arial" w:hAnsi="Arial" w:cs="Arial"/>
          <w:sz w:val="24"/>
          <w:szCs w:val="24"/>
        </w:rPr>
        <w:t xml:space="preserve">, aby </w:t>
      </w:r>
      <w:r w:rsidR="008338EE" w:rsidRPr="00FE3364">
        <w:rPr>
          <w:rFonts w:ascii="Arial" w:hAnsi="Arial" w:cs="Arial"/>
          <w:b/>
          <w:bCs/>
          <w:sz w:val="24"/>
          <w:szCs w:val="24"/>
        </w:rPr>
        <w:t>obie wersje raportu z</w:t>
      </w:r>
      <w:r w:rsidR="00F716E2" w:rsidRPr="00FE3364">
        <w:rPr>
          <w:rFonts w:ascii="Arial" w:hAnsi="Arial" w:cs="Arial"/>
          <w:b/>
          <w:bCs/>
          <w:sz w:val="24"/>
          <w:szCs w:val="24"/>
        </w:rPr>
        <w:t> </w:t>
      </w:r>
      <w:r w:rsidR="008338EE" w:rsidRPr="00FE3364">
        <w:rPr>
          <w:rFonts w:ascii="Arial" w:hAnsi="Arial" w:cs="Arial"/>
          <w:b/>
          <w:bCs/>
          <w:sz w:val="24"/>
          <w:szCs w:val="24"/>
        </w:rPr>
        <w:t xml:space="preserve">konsultacji (pełna oraz </w:t>
      </w:r>
      <w:r w:rsidRPr="00FE3364">
        <w:rPr>
          <w:rFonts w:ascii="Arial" w:hAnsi="Arial" w:cs="Arial"/>
          <w:b/>
          <w:bCs/>
          <w:sz w:val="24"/>
          <w:szCs w:val="24"/>
        </w:rPr>
        <w:t>syntetyczna</w:t>
      </w:r>
      <w:r w:rsidR="008338EE" w:rsidRPr="00FE3364">
        <w:rPr>
          <w:rFonts w:ascii="Arial" w:hAnsi="Arial" w:cs="Arial"/>
          <w:b/>
          <w:bCs/>
          <w:sz w:val="24"/>
          <w:szCs w:val="24"/>
        </w:rPr>
        <w:t>) były dostępne dla wszystkich zainteresowanych</w:t>
      </w:r>
      <w:r w:rsidR="008338EE" w:rsidRPr="00FE3364">
        <w:rPr>
          <w:rFonts w:ascii="Arial" w:hAnsi="Arial" w:cs="Arial"/>
          <w:sz w:val="24"/>
          <w:szCs w:val="24"/>
        </w:rPr>
        <w:t xml:space="preserve"> dzięki ich umieszczeniu w portalu dedykowanym do ilustrowania przebiegu rządowego procesu legislacyjnego (legislacja.gov.pl) lub </w:t>
      </w:r>
      <w:r w:rsidR="007E09CB" w:rsidRPr="00FE3364">
        <w:rPr>
          <w:rFonts w:ascii="Arial" w:hAnsi="Arial" w:cs="Arial"/>
          <w:sz w:val="24"/>
          <w:szCs w:val="24"/>
        </w:rPr>
        <w:t xml:space="preserve">za pomocą innego narzędzia on-line wykorzystywanego przez organ wnioskujący. </w:t>
      </w:r>
    </w:p>
    <w:p w14:paraId="125F271F" w14:textId="42CA0B1B" w:rsidR="00ED7AAA" w:rsidRPr="00FE3364" w:rsidRDefault="00FB3A3A" w:rsidP="00A6444D">
      <w:pPr>
        <w:spacing w:after="240" w:line="360" w:lineRule="auto"/>
        <w:rPr>
          <w:rFonts w:ascii="Arial" w:hAnsi="Arial" w:cs="Arial"/>
          <w:sz w:val="24"/>
          <w:szCs w:val="24"/>
        </w:rPr>
      </w:pPr>
      <w:r w:rsidRPr="00FE3364">
        <w:rPr>
          <w:rFonts w:ascii="Arial" w:hAnsi="Arial" w:cs="Arial"/>
          <w:b/>
          <w:bCs/>
          <w:sz w:val="24"/>
          <w:szCs w:val="24"/>
        </w:rPr>
        <w:t xml:space="preserve">Sporządzenie rzetelnego raportu z konsultacji wymaga, aby jego autor </w:t>
      </w:r>
      <w:r w:rsidR="00987346" w:rsidRPr="00FE3364">
        <w:rPr>
          <w:rFonts w:ascii="Arial" w:hAnsi="Arial" w:cs="Arial"/>
          <w:b/>
          <w:bCs/>
          <w:sz w:val="24"/>
          <w:szCs w:val="24"/>
        </w:rPr>
        <w:t>zrelacjonował</w:t>
      </w:r>
      <w:r w:rsidRPr="00FE3364">
        <w:rPr>
          <w:rFonts w:ascii="Arial" w:hAnsi="Arial" w:cs="Arial"/>
          <w:b/>
          <w:bCs/>
          <w:sz w:val="24"/>
          <w:szCs w:val="24"/>
        </w:rPr>
        <w:t xml:space="preserve"> </w:t>
      </w:r>
      <w:r w:rsidR="00987346" w:rsidRPr="00FE3364">
        <w:rPr>
          <w:rFonts w:ascii="Arial" w:hAnsi="Arial" w:cs="Arial"/>
          <w:b/>
          <w:bCs/>
          <w:sz w:val="24"/>
          <w:szCs w:val="24"/>
        </w:rPr>
        <w:t xml:space="preserve">wszystkie pozyskane w toku konsultacji </w:t>
      </w:r>
      <w:r w:rsidR="00061780" w:rsidRPr="00FE3364">
        <w:rPr>
          <w:rFonts w:ascii="Arial" w:hAnsi="Arial" w:cs="Arial"/>
          <w:b/>
          <w:bCs/>
          <w:sz w:val="24"/>
          <w:szCs w:val="24"/>
        </w:rPr>
        <w:t>publicznych</w:t>
      </w:r>
      <w:r w:rsidR="00987346" w:rsidRPr="00FE3364">
        <w:rPr>
          <w:rFonts w:ascii="Arial" w:hAnsi="Arial" w:cs="Arial"/>
          <w:b/>
          <w:bCs/>
          <w:sz w:val="24"/>
          <w:szCs w:val="24"/>
        </w:rPr>
        <w:t xml:space="preserve"> i</w:t>
      </w:r>
      <w:r w:rsidR="000747DB" w:rsidRPr="00FE3364">
        <w:rPr>
          <w:rFonts w:ascii="Arial" w:hAnsi="Arial" w:cs="Arial"/>
          <w:b/>
          <w:bCs/>
          <w:sz w:val="24"/>
          <w:szCs w:val="24"/>
        </w:rPr>
        <w:t> </w:t>
      </w:r>
      <w:r w:rsidR="00987346" w:rsidRPr="00FE3364">
        <w:rPr>
          <w:rFonts w:ascii="Arial" w:hAnsi="Arial" w:cs="Arial"/>
          <w:b/>
          <w:bCs/>
          <w:sz w:val="24"/>
          <w:szCs w:val="24"/>
        </w:rPr>
        <w:t>opiniowania stanowiska.</w:t>
      </w:r>
      <w:r w:rsidR="00987346" w:rsidRPr="00FE3364">
        <w:rPr>
          <w:rFonts w:ascii="Arial" w:hAnsi="Arial" w:cs="Arial"/>
          <w:sz w:val="24"/>
          <w:szCs w:val="24"/>
        </w:rPr>
        <w:t xml:space="preserve"> Pomięcie lub nadmiernie uproszczone zrelacjonowanie tych stanowisk powodowałoby, że raport z konsultacji nie będzie dokumentem rzetelnym, a więc nie będzie prawidłowo spełniał swoich celów. </w:t>
      </w:r>
      <w:r w:rsidR="00E22B07" w:rsidRPr="00FE3364">
        <w:rPr>
          <w:rFonts w:ascii="Arial" w:hAnsi="Arial" w:cs="Arial"/>
          <w:b/>
          <w:bCs/>
          <w:sz w:val="24"/>
          <w:szCs w:val="24"/>
        </w:rPr>
        <w:t>Rzetelnie, czyli zgodnie z faktycznymi rozstrzygnięciami, trzeba także opisać w raporcie z</w:t>
      </w:r>
      <w:r w:rsidR="00CF1F2A" w:rsidRPr="00FE3364">
        <w:rPr>
          <w:rFonts w:ascii="Arial" w:hAnsi="Arial" w:cs="Arial"/>
          <w:b/>
          <w:bCs/>
          <w:sz w:val="24"/>
          <w:szCs w:val="24"/>
        </w:rPr>
        <w:t> </w:t>
      </w:r>
      <w:r w:rsidR="00E22B07" w:rsidRPr="00FE3364">
        <w:rPr>
          <w:rFonts w:ascii="Arial" w:hAnsi="Arial" w:cs="Arial"/>
          <w:b/>
          <w:bCs/>
          <w:sz w:val="24"/>
          <w:szCs w:val="24"/>
        </w:rPr>
        <w:t>konsultacji, które stanowiska i w jakim zakresie zostały uwzględnione.</w:t>
      </w:r>
      <w:r w:rsidR="00E22B07" w:rsidRPr="00FE3364">
        <w:rPr>
          <w:rFonts w:ascii="Arial" w:hAnsi="Arial" w:cs="Arial"/>
          <w:sz w:val="24"/>
          <w:szCs w:val="24"/>
        </w:rPr>
        <w:t xml:space="preserve"> W</w:t>
      </w:r>
      <w:r w:rsidR="00061780" w:rsidRPr="00FE3364">
        <w:rPr>
          <w:rFonts w:ascii="Arial" w:hAnsi="Arial" w:cs="Arial"/>
          <w:sz w:val="24"/>
          <w:szCs w:val="24"/>
        </w:rPr>
        <w:t> </w:t>
      </w:r>
      <w:r w:rsidR="00E22B07" w:rsidRPr="00FE3364">
        <w:rPr>
          <w:rFonts w:ascii="Arial" w:hAnsi="Arial" w:cs="Arial"/>
          <w:sz w:val="24"/>
          <w:szCs w:val="24"/>
        </w:rPr>
        <w:t xml:space="preserve">przypadku stanowisk uwzględnionych, trzeba w raporcie wskazać, jakie zmiany </w:t>
      </w:r>
      <w:r w:rsidR="009B6FD6" w:rsidRPr="00FE3364">
        <w:rPr>
          <w:rFonts w:ascii="Arial" w:hAnsi="Arial" w:cs="Arial"/>
          <w:sz w:val="24"/>
          <w:szCs w:val="24"/>
        </w:rPr>
        <w:t xml:space="preserve">zostały wprowadzone w projekcie w rezultacie </w:t>
      </w:r>
      <w:r w:rsidR="005C4BFE" w:rsidRPr="00FE3364">
        <w:rPr>
          <w:rFonts w:ascii="Arial" w:hAnsi="Arial" w:cs="Arial"/>
          <w:sz w:val="24"/>
          <w:szCs w:val="24"/>
        </w:rPr>
        <w:t xml:space="preserve">ich </w:t>
      </w:r>
      <w:r w:rsidR="009B6FD6" w:rsidRPr="00FE3364">
        <w:rPr>
          <w:rFonts w:ascii="Arial" w:hAnsi="Arial" w:cs="Arial"/>
          <w:sz w:val="24"/>
          <w:szCs w:val="24"/>
        </w:rPr>
        <w:t xml:space="preserve">uwzględniania. </w:t>
      </w:r>
    </w:p>
    <w:p w14:paraId="5A5CF66A" w14:textId="21FDE488" w:rsidR="00FB3A3A" w:rsidRPr="00FE3364" w:rsidRDefault="009B6FD6" w:rsidP="00A6444D">
      <w:pPr>
        <w:spacing w:after="240" w:line="360" w:lineRule="auto"/>
        <w:rPr>
          <w:rFonts w:ascii="Arial" w:hAnsi="Arial" w:cs="Arial"/>
          <w:sz w:val="24"/>
          <w:szCs w:val="24"/>
        </w:rPr>
      </w:pPr>
      <w:r w:rsidRPr="00FE3364">
        <w:rPr>
          <w:rFonts w:ascii="Arial" w:hAnsi="Arial" w:cs="Arial"/>
          <w:b/>
          <w:bCs/>
          <w:sz w:val="24"/>
          <w:szCs w:val="24"/>
        </w:rPr>
        <w:lastRenderedPageBreak/>
        <w:t>Opracowanie rzetelnego raportu z konsultacji wymaga odpowiedniego czasu</w:t>
      </w:r>
      <w:r w:rsidRPr="00FE3364">
        <w:rPr>
          <w:rFonts w:ascii="Arial" w:hAnsi="Arial" w:cs="Arial"/>
          <w:sz w:val="24"/>
          <w:szCs w:val="24"/>
        </w:rPr>
        <w:t>. Czasochłonność opracowania raportu z konsultacji zależy od obszerności projektu i jego skomplikowania pod względem prawnym, liczby i</w:t>
      </w:r>
      <w:r w:rsidR="00CF1F2A" w:rsidRPr="00FE3364">
        <w:rPr>
          <w:rFonts w:ascii="Arial" w:hAnsi="Arial" w:cs="Arial"/>
          <w:sz w:val="24"/>
          <w:szCs w:val="24"/>
        </w:rPr>
        <w:t> </w:t>
      </w:r>
      <w:r w:rsidRPr="00FE3364">
        <w:rPr>
          <w:rFonts w:ascii="Arial" w:hAnsi="Arial" w:cs="Arial"/>
          <w:sz w:val="24"/>
          <w:szCs w:val="24"/>
        </w:rPr>
        <w:t>obszerności zgłoszonych stanowisk, skomplikowania zgłoszonych stanowisk oraz ich uzasadnienia</w:t>
      </w:r>
      <w:r w:rsidR="00CD32C3" w:rsidRPr="00FE3364">
        <w:rPr>
          <w:rFonts w:ascii="Arial" w:hAnsi="Arial" w:cs="Arial"/>
          <w:sz w:val="24"/>
          <w:szCs w:val="24"/>
        </w:rPr>
        <w:t>. W każdym jednak przypadku odpowiedzialnością osób zarządzających procesem legislacyjnym w ramach urzędu obsługującego organ wnioskujący (czyli np. w ministerstwie obsługującym ministra, który jest organem wnioskującym) jest pozostawienie osobie odpowiedzialnej za opracowanie raportu z</w:t>
      </w:r>
      <w:r w:rsidR="00CF1F2A" w:rsidRPr="00FE3364">
        <w:rPr>
          <w:rFonts w:ascii="Arial" w:hAnsi="Arial" w:cs="Arial"/>
          <w:sz w:val="24"/>
          <w:szCs w:val="24"/>
        </w:rPr>
        <w:t> </w:t>
      </w:r>
      <w:r w:rsidR="00CD32C3" w:rsidRPr="00FE3364">
        <w:rPr>
          <w:rFonts w:ascii="Arial" w:hAnsi="Arial" w:cs="Arial"/>
          <w:sz w:val="24"/>
          <w:szCs w:val="24"/>
        </w:rPr>
        <w:t>konsultacji czasu niezbędnego do</w:t>
      </w:r>
      <w:r w:rsidR="00FF2D13" w:rsidRPr="00FE3364">
        <w:rPr>
          <w:rFonts w:ascii="Arial" w:hAnsi="Arial" w:cs="Arial"/>
          <w:sz w:val="24"/>
          <w:szCs w:val="24"/>
        </w:rPr>
        <w:t> </w:t>
      </w:r>
      <w:r w:rsidR="00531147" w:rsidRPr="00FE3364">
        <w:rPr>
          <w:rFonts w:ascii="Arial" w:hAnsi="Arial" w:cs="Arial"/>
          <w:sz w:val="24"/>
          <w:szCs w:val="24"/>
        </w:rPr>
        <w:t>należytego opracowania raportu</w:t>
      </w:r>
      <w:r w:rsidR="00B03218" w:rsidRPr="00FE3364">
        <w:rPr>
          <w:rFonts w:ascii="Arial" w:hAnsi="Arial" w:cs="Arial"/>
          <w:sz w:val="24"/>
          <w:szCs w:val="24"/>
        </w:rPr>
        <w:t>.</w:t>
      </w:r>
    </w:p>
    <w:p w14:paraId="311B16B1" w14:textId="745BE67A" w:rsidR="002B3B03" w:rsidRPr="00612E75" w:rsidRDefault="002B3B03" w:rsidP="00A6444D">
      <w:pPr>
        <w:pStyle w:val="Nagwek2"/>
        <w:rPr>
          <w:rFonts w:ascii="Arial" w:hAnsi="Arial" w:cs="Arial"/>
          <w:b/>
          <w:bCs/>
          <w:color w:val="auto"/>
          <w:sz w:val="24"/>
          <w:szCs w:val="24"/>
        </w:rPr>
      </w:pPr>
      <w:bookmarkStart w:id="13" w:name="_Toc126167989"/>
      <w:r w:rsidRPr="00612E75">
        <w:rPr>
          <w:rFonts w:ascii="Arial" w:hAnsi="Arial" w:cs="Arial"/>
          <w:b/>
          <w:bCs/>
          <w:color w:val="auto"/>
          <w:sz w:val="24"/>
          <w:szCs w:val="24"/>
        </w:rPr>
        <w:t>Zasady redagowania raportu z konsultacji – zasady prostego języka</w:t>
      </w:r>
      <w:bookmarkEnd w:id="13"/>
    </w:p>
    <w:p w14:paraId="2F569A52" w14:textId="5A4FB242" w:rsidR="001132D5" w:rsidRPr="00FE3364" w:rsidRDefault="00066725" w:rsidP="00A6444D">
      <w:pPr>
        <w:spacing w:after="240" w:line="360" w:lineRule="auto"/>
        <w:rPr>
          <w:rFonts w:ascii="Arial" w:hAnsi="Arial" w:cs="Arial"/>
          <w:sz w:val="24"/>
          <w:szCs w:val="24"/>
        </w:rPr>
      </w:pPr>
      <w:r w:rsidRPr="00FE3364">
        <w:rPr>
          <w:rFonts w:ascii="Arial" w:hAnsi="Arial" w:cs="Arial"/>
          <w:sz w:val="24"/>
          <w:szCs w:val="24"/>
        </w:rPr>
        <w:t xml:space="preserve">Raport z konsultacji ma służyć zróżnicowanym odbiorcom (zob. pkt </w:t>
      </w:r>
      <w:r w:rsidRPr="00FE3364">
        <w:rPr>
          <w:rFonts w:ascii="Arial" w:hAnsi="Arial" w:cs="Arial"/>
          <w:sz w:val="24"/>
          <w:szCs w:val="24"/>
        </w:rPr>
        <w:fldChar w:fldCharType="begin"/>
      </w:r>
      <w:r w:rsidRPr="00FE3364">
        <w:rPr>
          <w:rFonts w:ascii="Arial" w:hAnsi="Arial" w:cs="Arial"/>
          <w:sz w:val="24"/>
          <w:szCs w:val="24"/>
        </w:rPr>
        <w:instrText xml:space="preserve"> REF _Ref125904576 \r \h </w:instrText>
      </w:r>
      <w:r w:rsidR="00A6444D" w:rsidRPr="00FE3364">
        <w:rPr>
          <w:rFonts w:ascii="Arial" w:hAnsi="Arial" w:cs="Arial"/>
          <w:sz w:val="24"/>
          <w:szCs w:val="24"/>
        </w:rPr>
        <w:instrText xml:space="preserve"> \* MERGEFORMAT </w:instrText>
      </w:r>
      <w:r w:rsidRPr="00FE3364">
        <w:rPr>
          <w:rFonts w:ascii="Arial" w:hAnsi="Arial" w:cs="Arial"/>
          <w:sz w:val="24"/>
          <w:szCs w:val="24"/>
        </w:rPr>
      </w:r>
      <w:r w:rsidRPr="00FE3364">
        <w:rPr>
          <w:rFonts w:ascii="Arial" w:hAnsi="Arial" w:cs="Arial"/>
          <w:sz w:val="24"/>
          <w:szCs w:val="24"/>
        </w:rPr>
        <w:fldChar w:fldCharType="separate"/>
      </w:r>
      <w:r w:rsidR="00B12216" w:rsidRPr="00FE3364">
        <w:rPr>
          <w:rFonts w:ascii="Arial" w:hAnsi="Arial" w:cs="Arial"/>
          <w:sz w:val="24"/>
          <w:szCs w:val="24"/>
        </w:rPr>
        <w:t>3.1</w:t>
      </w:r>
      <w:r w:rsidRPr="00FE3364">
        <w:rPr>
          <w:rFonts w:ascii="Arial" w:hAnsi="Arial" w:cs="Arial"/>
          <w:sz w:val="24"/>
          <w:szCs w:val="24"/>
        </w:rPr>
        <w:fldChar w:fldCharType="end"/>
      </w:r>
      <w:r w:rsidRPr="00FE3364">
        <w:rPr>
          <w:rFonts w:ascii="Arial" w:hAnsi="Arial" w:cs="Arial"/>
          <w:sz w:val="24"/>
          <w:szCs w:val="24"/>
        </w:rPr>
        <w:t>)</w:t>
      </w:r>
      <w:r w:rsidR="00C724B6" w:rsidRPr="00FE3364">
        <w:rPr>
          <w:rFonts w:ascii="Arial" w:hAnsi="Arial" w:cs="Arial"/>
          <w:sz w:val="24"/>
          <w:szCs w:val="24"/>
        </w:rPr>
        <w:t xml:space="preserve">, w tym podmiotom i osobom uczestniczącym w konsultacjach </w:t>
      </w:r>
      <w:r w:rsidR="005C200F" w:rsidRPr="00FE3364">
        <w:rPr>
          <w:rFonts w:ascii="Arial" w:hAnsi="Arial" w:cs="Arial"/>
          <w:sz w:val="24"/>
          <w:szCs w:val="24"/>
        </w:rPr>
        <w:t>publicznych</w:t>
      </w:r>
      <w:r w:rsidR="00C724B6" w:rsidRPr="00FE3364">
        <w:rPr>
          <w:rFonts w:ascii="Arial" w:hAnsi="Arial" w:cs="Arial"/>
          <w:sz w:val="24"/>
          <w:szCs w:val="24"/>
        </w:rPr>
        <w:t xml:space="preserve"> lub po prostu obserwujący</w:t>
      </w:r>
      <w:r w:rsidR="008D1F86" w:rsidRPr="00FE3364">
        <w:rPr>
          <w:rFonts w:ascii="Arial" w:hAnsi="Arial" w:cs="Arial"/>
          <w:sz w:val="24"/>
          <w:szCs w:val="24"/>
        </w:rPr>
        <w:t>m</w:t>
      </w:r>
      <w:r w:rsidR="00C724B6" w:rsidRPr="00FE3364">
        <w:rPr>
          <w:rFonts w:ascii="Arial" w:hAnsi="Arial" w:cs="Arial"/>
          <w:sz w:val="24"/>
          <w:szCs w:val="24"/>
        </w:rPr>
        <w:t xml:space="preserve"> proces legislacyjny. </w:t>
      </w:r>
      <w:r w:rsidR="00F76511" w:rsidRPr="00FE3364">
        <w:rPr>
          <w:rFonts w:ascii="Arial" w:hAnsi="Arial" w:cs="Arial"/>
          <w:sz w:val="24"/>
          <w:szCs w:val="24"/>
        </w:rPr>
        <w:t>Są to także osoby, które nie są przygotowane do</w:t>
      </w:r>
      <w:r w:rsidR="00ED7AAA" w:rsidRPr="00FE3364">
        <w:rPr>
          <w:rFonts w:ascii="Arial" w:hAnsi="Arial" w:cs="Arial"/>
          <w:sz w:val="24"/>
          <w:szCs w:val="24"/>
        </w:rPr>
        <w:t> </w:t>
      </w:r>
      <w:r w:rsidR="00F76511" w:rsidRPr="00FE3364">
        <w:rPr>
          <w:rFonts w:ascii="Arial" w:hAnsi="Arial" w:cs="Arial"/>
          <w:sz w:val="24"/>
          <w:szCs w:val="24"/>
        </w:rPr>
        <w:t xml:space="preserve">posługiwania się specjalistycznym językiem urzędowym lub prawniczym. </w:t>
      </w:r>
      <w:r w:rsidR="004D4A61" w:rsidRPr="00FE3364">
        <w:rPr>
          <w:rFonts w:ascii="Arial" w:hAnsi="Arial" w:cs="Arial"/>
          <w:b/>
          <w:bCs/>
          <w:sz w:val="24"/>
          <w:szCs w:val="24"/>
        </w:rPr>
        <w:t>Aby</w:t>
      </w:r>
      <w:r w:rsidR="00450615" w:rsidRPr="00FE3364">
        <w:rPr>
          <w:rFonts w:ascii="Arial" w:hAnsi="Arial" w:cs="Arial"/>
          <w:b/>
          <w:bCs/>
          <w:sz w:val="24"/>
          <w:szCs w:val="24"/>
        </w:rPr>
        <w:t> </w:t>
      </w:r>
      <w:r w:rsidR="004D4A61" w:rsidRPr="00FE3364">
        <w:rPr>
          <w:rFonts w:ascii="Arial" w:hAnsi="Arial" w:cs="Arial"/>
          <w:b/>
          <w:bCs/>
          <w:sz w:val="24"/>
          <w:szCs w:val="24"/>
        </w:rPr>
        <w:t>raport z</w:t>
      </w:r>
      <w:r w:rsidR="00ED7AAA" w:rsidRPr="00FE3364">
        <w:rPr>
          <w:rFonts w:ascii="Arial" w:hAnsi="Arial" w:cs="Arial"/>
          <w:b/>
          <w:bCs/>
          <w:sz w:val="24"/>
          <w:szCs w:val="24"/>
        </w:rPr>
        <w:t> </w:t>
      </w:r>
      <w:r w:rsidR="004D4A61" w:rsidRPr="00FE3364">
        <w:rPr>
          <w:rFonts w:ascii="Arial" w:hAnsi="Arial" w:cs="Arial"/>
          <w:b/>
          <w:bCs/>
          <w:sz w:val="24"/>
          <w:szCs w:val="24"/>
        </w:rPr>
        <w:t xml:space="preserve">konsultacji spełnił swoją rolę, jego treść musi być </w:t>
      </w:r>
      <w:r w:rsidR="0036759F" w:rsidRPr="00FE3364">
        <w:rPr>
          <w:rFonts w:ascii="Arial" w:hAnsi="Arial" w:cs="Arial"/>
          <w:b/>
          <w:bCs/>
          <w:sz w:val="24"/>
          <w:szCs w:val="24"/>
        </w:rPr>
        <w:t>dostępna i</w:t>
      </w:r>
      <w:r w:rsidR="00450615" w:rsidRPr="00FE3364">
        <w:rPr>
          <w:rFonts w:ascii="Arial" w:hAnsi="Arial" w:cs="Arial"/>
          <w:b/>
          <w:bCs/>
          <w:sz w:val="24"/>
          <w:szCs w:val="24"/>
        </w:rPr>
        <w:t> </w:t>
      </w:r>
      <w:r w:rsidR="0036759F" w:rsidRPr="00FE3364">
        <w:rPr>
          <w:rFonts w:ascii="Arial" w:hAnsi="Arial" w:cs="Arial"/>
          <w:b/>
          <w:bCs/>
          <w:sz w:val="24"/>
          <w:szCs w:val="24"/>
        </w:rPr>
        <w:t>zrozumiała d</w:t>
      </w:r>
      <w:r w:rsidR="00450615" w:rsidRPr="00FE3364">
        <w:rPr>
          <w:rFonts w:ascii="Arial" w:hAnsi="Arial" w:cs="Arial"/>
          <w:b/>
          <w:bCs/>
          <w:sz w:val="24"/>
          <w:szCs w:val="24"/>
        </w:rPr>
        <w:t>la</w:t>
      </w:r>
      <w:r w:rsidR="0036759F" w:rsidRPr="00FE3364">
        <w:rPr>
          <w:rFonts w:ascii="Arial" w:hAnsi="Arial" w:cs="Arial"/>
          <w:b/>
          <w:bCs/>
          <w:sz w:val="24"/>
          <w:szCs w:val="24"/>
        </w:rPr>
        <w:t xml:space="preserve"> jak najszerszego kręgu osób</w:t>
      </w:r>
      <w:r w:rsidR="0036759F" w:rsidRPr="00FE3364">
        <w:rPr>
          <w:rFonts w:ascii="Arial" w:hAnsi="Arial" w:cs="Arial"/>
          <w:sz w:val="24"/>
          <w:szCs w:val="24"/>
        </w:rPr>
        <w:t xml:space="preserve">. </w:t>
      </w:r>
    </w:p>
    <w:p w14:paraId="2602017C" w14:textId="14788FC4" w:rsidR="002B3B03" w:rsidRPr="00FE3364" w:rsidRDefault="001132D5" w:rsidP="00A6444D">
      <w:pPr>
        <w:spacing w:after="240" w:line="360" w:lineRule="auto"/>
        <w:rPr>
          <w:rFonts w:ascii="Arial" w:hAnsi="Arial" w:cs="Arial"/>
          <w:sz w:val="24"/>
          <w:szCs w:val="24"/>
        </w:rPr>
      </w:pPr>
      <w:r w:rsidRPr="00FE3364">
        <w:rPr>
          <w:rFonts w:ascii="Arial" w:hAnsi="Arial" w:cs="Arial"/>
          <w:sz w:val="24"/>
          <w:szCs w:val="24"/>
        </w:rPr>
        <w:t>Osoba opracowująca raport z konsultacji nie zawsze powinna opierać raport na</w:t>
      </w:r>
      <w:r w:rsidR="0059173E" w:rsidRPr="00FE3364">
        <w:rPr>
          <w:rFonts w:ascii="Arial" w:hAnsi="Arial" w:cs="Arial"/>
          <w:sz w:val="24"/>
          <w:szCs w:val="24"/>
        </w:rPr>
        <w:t> </w:t>
      </w:r>
      <w:r w:rsidRPr="00FE3364">
        <w:rPr>
          <w:rFonts w:ascii="Arial" w:hAnsi="Arial" w:cs="Arial"/>
          <w:sz w:val="24"/>
          <w:szCs w:val="24"/>
        </w:rPr>
        <w:t xml:space="preserve">cytowaniu fragmentów przepisów projektu aktu normatywnego oraz fragmentów otrzymanych stanowisk. Czasami lepszym rozwiązaniem jest omówienie tych zagadnień. </w:t>
      </w:r>
      <w:r w:rsidRPr="00FE3364">
        <w:rPr>
          <w:rFonts w:ascii="Arial" w:hAnsi="Arial" w:cs="Arial"/>
          <w:b/>
          <w:bCs/>
          <w:sz w:val="24"/>
          <w:szCs w:val="24"/>
        </w:rPr>
        <w:t>W</w:t>
      </w:r>
      <w:r w:rsidR="00422D1D" w:rsidRPr="00FE3364">
        <w:rPr>
          <w:rFonts w:ascii="Arial" w:hAnsi="Arial" w:cs="Arial"/>
          <w:b/>
          <w:bCs/>
          <w:sz w:val="24"/>
          <w:szCs w:val="24"/>
        </w:rPr>
        <w:t xml:space="preserve"> omówieniu fragmentów projektu, zgłoszonych uwag i zajętych wobec tych uwag stanowisk </w:t>
      </w:r>
      <w:r w:rsidRPr="00FE3364">
        <w:rPr>
          <w:rFonts w:ascii="Arial" w:hAnsi="Arial" w:cs="Arial"/>
          <w:b/>
          <w:bCs/>
          <w:sz w:val="24"/>
          <w:szCs w:val="24"/>
        </w:rPr>
        <w:t>warto posługiwać się językiem, który jest przystępny dla przyszłych czytelników raportu z konsultacji</w:t>
      </w:r>
      <w:r w:rsidRPr="00FE3364">
        <w:rPr>
          <w:rFonts w:ascii="Arial" w:hAnsi="Arial" w:cs="Arial"/>
          <w:sz w:val="24"/>
          <w:szCs w:val="24"/>
        </w:rPr>
        <w:t>.</w:t>
      </w:r>
      <w:r w:rsidR="00422D1D" w:rsidRPr="00FE3364">
        <w:rPr>
          <w:rFonts w:ascii="Arial" w:hAnsi="Arial" w:cs="Arial"/>
          <w:sz w:val="24"/>
          <w:szCs w:val="24"/>
        </w:rPr>
        <w:t xml:space="preserve"> </w:t>
      </w:r>
    </w:p>
    <w:p w14:paraId="07F0B3F2" w14:textId="7B51F475" w:rsidR="00D244EF" w:rsidRPr="00FE3364" w:rsidRDefault="00D244EF" w:rsidP="00A6444D">
      <w:pPr>
        <w:spacing w:after="240" w:line="360" w:lineRule="auto"/>
        <w:rPr>
          <w:rFonts w:ascii="Arial" w:hAnsi="Arial" w:cs="Arial"/>
          <w:sz w:val="24"/>
          <w:szCs w:val="24"/>
        </w:rPr>
      </w:pPr>
      <w:r w:rsidRPr="00FE3364">
        <w:rPr>
          <w:rFonts w:ascii="Arial" w:hAnsi="Arial" w:cs="Arial"/>
          <w:sz w:val="24"/>
          <w:szCs w:val="24"/>
        </w:rPr>
        <w:t xml:space="preserve">Przystępność tekstu osiągamy budując </w:t>
      </w:r>
      <w:r w:rsidR="005551AD" w:rsidRPr="00FE3364">
        <w:rPr>
          <w:rFonts w:ascii="Arial" w:hAnsi="Arial" w:cs="Arial"/>
          <w:sz w:val="24"/>
          <w:szCs w:val="24"/>
        </w:rPr>
        <w:t>go</w:t>
      </w:r>
      <w:r w:rsidRPr="00FE3364">
        <w:rPr>
          <w:rFonts w:ascii="Arial" w:hAnsi="Arial" w:cs="Arial"/>
          <w:sz w:val="24"/>
          <w:szCs w:val="24"/>
        </w:rPr>
        <w:t xml:space="preserve"> z możliwie krótkich zdań. Zamiast jednego zdania wielokrotnie złożonego możemy tę samą treść oddać w kilku zdaniach prostych albo zdaniach jednokrotnie złożonych. Kolejna rekomendacja dotyczy unikania długich oraz specjalistycznych wyrazów. W przypadku raportu z</w:t>
      </w:r>
      <w:r w:rsidR="005551AD" w:rsidRPr="00FE3364">
        <w:rPr>
          <w:rFonts w:ascii="Arial" w:hAnsi="Arial" w:cs="Arial"/>
          <w:sz w:val="24"/>
          <w:szCs w:val="24"/>
        </w:rPr>
        <w:t> </w:t>
      </w:r>
      <w:r w:rsidRPr="00FE3364">
        <w:rPr>
          <w:rFonts w:ascii="Arial" w:hAnsi="Arial" w:cs="Arial"/>
          <w:sz w:val="24"/>
          <w:szCs w:val="24"/>
        </w:rPr>
        <w:t xml:space="preserve">konsultacji, który musi odnosić się do treści omawianych dokumentów, wymóg ten nie zawsze będzie możliwy do spełnienia. </w:t>
      </w:r>
      <w:r w:rsidR="00C16449" w:rsidRPr="00FE3364">
        <w:rPr>
          <w:rFonts w:ascii="Arial" w:hAnsi="Arial" w:cs="Arial"/>
          <w:sz w:val="24"/>
          <w:szCs w:val="24"/>
        </w:rPr>
        <w:t>Warto jednak podejmować wysiłek sporządzania raportu z konsultacji przy użyciu możliwie prostego języka, aby zapewnić bardziej efektywną komunikację ze wszystkimi uczestnikami procesu legislacyjnego, także z</w:t>
      </w:r>
      <w:r w:rsidR="008A75D4" w:rsidRPr="00FE3364">
        <w:rPr>
          <w:rFonts w:ascii="Arial" w:hAnsi="Arial" w:cs="Arial"/>
          <w:sz w:val="24"/>
          <w:szCs w:val="24"/>
        </w:rPr>
        <w:t> </w:t>
      </w:r>
      <w:r w:rsidR="00C16449" w:rsidRPr="00FE3364">
        <w:rPr>
          <w:rFonts w:ascii="Arial" w:hAnsi="Arial" w:cs="Arial"/>
          <w:sz w:val="24"/>
          <w:szCs w:val="24"/>
        </w:rPr>
        <w:t xml:space="preserve">osobami i podmiotami spoza kręgu organów publicznych. </w:t>
      </w:r>
    </w:p>
    <w:p w14:paraId="64FC1446" w14:textId="2FA1DE69" w:rsidR="002B3B03" w:rsidRPr="00FE3364" w:rsidRDefault="00422D1D" w:rsidP="00A6444D">
      <w:pPr>
        <w:spacing w:after="240" w:line="360" w:lineRule="auto"/>
        <w:rPr>
          <w:rFonts w:ascii="Arial" w:hAnsi="Arial" w:cs="Arial"/>
          <w:sz w:val="24"/>
          <w:szCs w:val="24"/>
        </w:rPr>
      </w:pPr>
      <w:r w:rsidRPr="00FE3364">
        <w:rPr>
          <w:rFonts w:ascii="Arial" w:hAnsi="Arial" w:cs="Arial"/>
          <w:sz w:val="24"/>
          <w:szCs w:val="24"/>
        </w:rPr>
        <w:lastRenderedPageBreak/>
        <w:t>Oceniając, czy język, którym posługujemy się w raporcie z konsultacji</w:t>
      </w:r>
      <w:r w:rsidR="00494E26" w:rsidRPr="00FE3364">
        <w:rPr>
          <w:rFonts w:ascii="Arial" w:hAnsi="Arial" w:cs="Arial"/>
          <w:sz w:val="24"/>
          <w:szCs w:val="24"/>
        </w:rPr>
        <w:t>,</w:t>
      </w:r>
      <w:r w:rsidRPr="00FE3364">
        <w:rPr>
          <w:rFonts w:ascii="Arial" w:hAnsi="Arial" w:cs="Arial"/>
          <w:sz w:val="24"/>
          <w:szCs w:val="24"/>
        </w:rPr>
        <w:t xml:space="preserve"> spełnia wymagania przystępności, warto skorzystać z dostępnych </w:t>
      </w:r>
      <w:r w:rsidR="00533ED1" w:rsidRPr="00FE3364">
        <w:rPr>
          <w:rFonts w:ascii="Arial" w:hAnsi="Arial" w:cs="Arial"/>
          <w:sz w:val="24"/>
          <w:szCs w:val="24"/>
        </w:rPr>
        <w:t xml:space="preserve">on-line </w:t>
      </w:r>
      <w:r w:rsidRPr="00FE3364">
        <w:rPr>
          <w:rFonts w:ascii="Arial" w:hAnsi="Arial" w:cs="Arial"/>
          <w:sz w:val="24"/>
          <w:szCs w:val="24"/>
        </w:rPr>
        <w:t>narzędzi ułatwiających taką weryfikację</w:t>
      </w:r>
      <w:r w:rsidR="00C16449" w:rsidRPr="00FE3364">
        <w:rPr>
          <w:rFonts w:ascii="Arial" w:hAnsi="Arial" w:cs="Arial"/>
          <w:sz w:val="24"/>
          <w:szCs w:val="24"/>
        </w:rPr>
        <w:t>, które w pewnym zakresie umożliwiają także nieodpłatne przeprowadzenie badania</w:t>
      </w:r>
      <w:r w:rsidR="00494E26" w:rsidRPr="00FE3364">
        <w:rPr>
          <w:rFonts w:ascii="Arial" w:hAnsi="Arial" w:cs="Arial"/>
          <w:sz w:val="24"/>
          <w:szCs w:val="24"/>
        </w:rPr>
        <w:t xml:space="preserve"> np.</w:t>
      </w:r>
      <w:r w:rsidR="00C16449" w:rsidRPr="00FE3364">
        <w:rPr>
          <w:rFonts w:ascii="Arial" w:hAnsi="Arial" w:cs="Arial"/>
          <w:sz w:val="24"/>
          <w:szCs w:val="24"/>
        </w:rPr>
        <w:t xml:space="preserve">: </w:t>
      </w:r>
      <w:hyperlink r:id="rId9" w:history="1">
        <w:r w:rsidR="00C16449" w:rsidRPr="00FE3364">
          <w:rPr>
            <w:rStyle w:val="Hipercze"/>
            <w:rFonts w:ascii="Arial" w:hAnsi="Arial" w:cs="Arial"/>
            <w:color w:val="auto"/>
            <w:sz w:val="24"/>
            <w:szCs w:val="24"/>
          </w:rPr>
          <w:t>https://redaktor.logios.dev</w:t>
        </w:r>
      </w:hyperlink>
      <w:r w:rsidR="00C16449" w:rsidRPr="00FE3364">
        <w:rPr>
          <w:rFonts w:ascii="Arial" w:hAnsi="Arial" w:cs="Arial"/>
          <w:sz w:val="24"/>
          <w:szCs w:val="24"/>
        </w:rPr>
        <w:t xml:space="preserve"> oraz </w:t>
      </w:r>
      <w:hyperlink r:id="rId10" w:history="1">
        <w:r w:rsidR="00C16449" w:rsidRPr="00FE3364">
          <w:rPr>
            <w:rStyle w:val="Hipercze"/>
            <w:rFonts w:ascii="Arial" w:hAnsi="Arial" w:cs="Arial"/>
            <w:color w:val="auto"/>
            <w:sz w:val="24"/>
            <w:szCs w:val="24"/>
          </w:rPr>
          <w:t>https://www.jasnopis.pl/aplikacja</w:t>
        </w:r>
      </w:hyperlink>
      <w:r w:rsidR="00C16449" w:rsidRPr="00FE3364">
        <w:rPr>
          <w:rFonts w:ascii="Arial" w:hAnsi="Arial" w:cs="Arial"/>
          <w:sz w:val="24"/>
          <w:szCs w:val="24"/>
        </w:rPr>
        <w:t>.</w:t>
      </w:r>
    </w:p>
    <w:p w14:paraId="3F6F9B16" w14:textId="4F86FB6E" w:rsidR="002B3B03" w:rsidRPr="00612E75" w:rsidRDefault="009D30F1" w:rsidP="00A6444D">
      <w:pPr>
        <w:pStyle w:val="Nagwek1"/>
        <w:rPr>
          <w:rFonts w:ascii="Arial" w:hAnsi="Arial" w:cs="Arial"/>
          <w:b/>
          <w:bCs/>
          <w:color w:val="auto"/>
          <w:sz w:val="24"/>
          <w:szCs w:val="24"/>
        </w:rPr>
      </w:pPr>
      <w:bookmarkStart w:id="14" w:name="_Ref125902873"/>
      <w:bookmarkStart w:id="15" w:name="_Toc126167990"/>
      <w:r w:rsidRPr="00612E75">
        <w:rPr>
          <w:rFonts w:ascii="Arial" w:hAnsi="Arial" w:cs="Arial"/>
          <w:b/>
          <w:bCs/>
          <w:color w:val="auto"/>
          <w:sz w:val="24"/>
          <w:szCs w:val="24"/>
        </w:rPr>
        <w:t>Pełny raport z konsultacji</w:t>
      </w:r>
      <w:bookmarkEnd w:id="14"/>
      <w:bookmarkEnd w:id="15"/>
      <w:r w:rsidRPr="00612E75">
        <w:rPr>
          <w:rFonts w:ascii="Arial" w:hAnsi="Arial" w:cs="Arial"/>
          <w:b/>
          <w:bCs/>
          <w:color w:val="auto"/>
          <w:sz w:val="24"/>
          <w:szCs w:val="24"/>
        </w:rPr>
        <w:t xml:space="preserve"> </w:t>
      </w:r>
    </w:p>
    <w:p w14:paraId="2C561B0C" w14:textId="2013A4BF" w:rsidR="002B3B03" w:rsidRPr="00612E75" w:rsidRDefault="00F803EC" w:rsidP="00A6444D">
      <w:pPr>
        <w:pStyle w:val="Nagwek2"/>
        <w:rPr>
          <w:rFonts w:ascii="Arial" w:hAnsi="Arial" w:cs="Arial"/>
          <w:b/>
          <w:bCs/>
          <w:color w:val="auto"/>
          <w:sz w:val="24"/>
          <w:szCs w:val="24"/>
        </w:rPr>
      </w:pPr>
      <w:bookmarkStart w:id="16" w:name="_Ref126014625"/>
      <w:bookmarkStart w:id="17" w:name="_Toc126167991"/>
      <w:r w:rsidRPr="00612E75">
        <w:rPr>
          <w:rFonts w:ascii="Arial" w:hAnsi="Arial" w:cs="Arial"/>
          <w:b/>
          <w:bCs/>
          <w:color w:val="auto"/>
          <w:sz w:val="24"/>
          <w:szCs w:val="24"/>
        </w:rPr>
        <w:t>Informacje ogólne na temat konsultacji</w:t>
      </w:r>
      <w:r w:rsidR="0025104B" w:rsidRPr="00612E75">
        <w:rPr>
          <w:rFonts w:ascii="Arial" w:hAnsi="Arial" w:cs="Arial"/>
          <w:b/>
          <w:bCs/>
          <w:color w:val="auto"/>
          <w:sz w:val="24"/>
          <w:szCs w:val="24"/>
        </w:rPr>
        <w:t xml:space="preserve"> </w:t>
      </w:r>
      <w:r w:rsidR="00494E26" w:rsidRPr="00612E75">
        <w:rPr>
          <w:rFonts w:ascii="Arial" w:hAnsi="Arial" w:cs="Arial"/>
          <w:b/>
          <w:bCs/>
          <w:color w:val="auto"/>
          <w:sz w:val="24"/>
          <w:szCs w:val="24"/>
        </w:rPr>
        <w:t>publicznych</w:t>
      </w:r>
      <w:r w:rsidR="0025104B" w:rsidRPr="00612E75">
        <w:rPr>
          <w:rFonts w:ascii="Arial" w:hAnsi="Arial" w:cs="Arial"/>
          <w:b/>
          <w:bCs/>
          <w:color w:val="auto"/>
          <w:sz w:val="24"/>
          <w:szCs w:val="24"/>
        </w:rPr>
        <w:t xml:space="preserve"> i opiniowania</w:t>
      </w:r>
      <w:bookmarkEnd w:id="16"/>
      <w:bookmarkEnd w:id="17"/>
    </w:p>
    <w:p w14:paraId="77990F1C" w14:textId="01ADE358" w:rsidR="002B3B03" w:rsidRPr="00FE3364" w:rsidRDefault="00F803EC" w:rsidP="00A6444D">
      <w:pPr>
        <w:spacing w:after="240" w:line="360" w:lineRule="auto"/>
        <w:rPr>
          <w:rFonts w:ascii="Arial" w:hAnsi="Arial" w:cs="Arial"/>
          <w:sz w:val="24"/>
          <w:szCs w:val="24"/>
        </w:rPr>
      </w:pPr>
      <w:r w:rsidRPr="00FE3364">
        <w:rPr>
          <w:rFonts w:ascii="Arial" w:hAnsi="Arial" w:cs="Arial"/>
          <w:sz w:val="24"/>
          <w:szCs w:val="24"/>
        </w:rPr>
        <w:t xml:space="preserve">W tej części </w:t>
      </w:r>
      <w:r w:rsidR="00494E26" w:rsidRPr="00FE3364">
        <w:rPr>
          <w:rFonts w:ascii="Arial" w:hAnsi="Arial" w:cs="Arial"/>
          <w:sz w:val="24"/>
          <w:szCs w:val="24"/>
        </w:rPr>
        <w:t>należy wskazać,</w:t>
      </w:r>
      <w:r w:rsidRPr="00FE3364">
        <w:rPr>
          <w:rFonts w:ascii="Arial" w:hAnsi="Arial" w:cs="Arial"/>
          <w:sz w:val="24"/>
          <w:szCs w:val="24"/>
        </w:rPr>
        <w:t xml:space="preserve"> </w:t>
      </w:r>
      <w:r w:rsidR="00277EB9" w:rsidRPr="00FE3364">
        <w:rPr>
          <w:rFonts w:ascii="Arial" w:hAnsi="Arial" w:cs="Arial"/>
          <w:b/>
          <w:bCs/>
          <w:sz w:val="24"/>
          <w:szCs w:val="24"/>
        </w:rPr>
        <w:t xml:space="preserve">jaki dokument poddany był konsultacjom </w:t>
      </w:r>
      <w:r w:rsidR="00494E26" w:rsidRPr="00FE3364">
        <w:rPr>
          <w:rFonts w:ascii="Arial" w:hAnsi="Arial" w:cs="Arial"/>
          <w:b/>
          <w:bCs/>
          <w:sz w:val="24"/>
          <w:szCs w:val="24"/>
        </w:rPr>
        <w:t>publicznym</w:t>
      </w:r>
      <w:r w:rsidR="00277EB9" w:rsidRPr="00FE3364">
        <w:rPr>
          <w:rFonts w:ascii="Arial" w:hAnsi="Arial" w:cs="Arial"/>
          <w:b/>
          <w:bCs/>
          <w:sz w:val="24"/>
          <w:szCs w:val="24"/>
        </w:rPr>
        <w:t xml:space="preserve"> oraz opiniowaniu</w:t>
      </w:r>
      <w:r w:rsidR="00277EB9" w:rsidRPr="00FE3364">
        <w:rPr>
          <w:rFonts w:ascii="Arial" w:hAnsi="Arial" w:cs="Arial"/>
          <w:sz w:val="24"/>
          <w:szCs w:val="24"/>
        </w:rPr>
        <w:t xml:space="preserve">. </w:t>
      </w:r>
      <w:r w:rsidR="00AE1DB6" w:rsidRPr="00FE3364">
        <w:rPr>
          <w:rFonts w:ascii="Arial" w:hAnsi="Arial" w:cs="Arial"/>
          <w:sz w:val="24"/>
          <w:szCs w:val="24"/>
        </w:rPr>
        <w:t xml:space="preserve">Poinformuj, </w:t>
      </w:r>
      <w:r w:rsidR="00AE1DB6" w:rsidRPr="00FE3364">
        <w:rPr>
          <w:rFonts w:ascii="Arial" w:hAnsi="Arial" w:cs="Arial"/>
          <w:b/>
          <w:bCs/>
          <w:sz w:val="24"/>
          <w:szCs w:val="24"/>
        </w:rPr>
        <w:t>kto (jaki organ lub podmiot) zainicjował prace nad projektem</w:t>
      </w:r>
      <w:r w:rsidR="00AE1DB6" w:rsidRPr="00FE3364">
        <w:rPr>
          <w:rFonts w:ascii="Arial" w:hAnsi="Arial" w:cs="Arial"/>
          <w:sz w:val="24"/>
          <w:szCs w:val="24"/>
        </w:rPr>
        <w:t xml:space="preserve">. </w:t>
      </w:r>
      <w:r w:rsidR="00277EB9" w:rsidRPr="00FE3364">
        <w:rPr>
          <w:rFonts w:ascii="Arial" w:hAnsi="Arial" w:cs="Arial"/>
          <w:sz w:val="24"/>
          <w:szCs w:val="24"/>
        </w:rPr>
        <w:t xml:space="preserve">Wskaż też </w:t>
      </w:r>
      <w:r w:rsidRPr="00FE3364">
        <w:rPr>
          <w:rFonts w:ascii="Arial" w:hAnsi="Arial" w:cs="Arial"/>
          <w:b/>
          <w:bCs/>
          <w:sz w:val="24"/>
          <w:szCs w:val="24"/>
        </w:rPr>
        <w:t xml:space="preserve">podstawę prawną konsultacji </w:t>
      </w:r>
      <w:r w:rsidR="00B63730" w:rsidRPr="00FE3364">
        <w:rPr>
          <w:rFonts w:ascii="Arial" w:hAnsi="Arial" w:cs="Arial"/>
          <w:b/>
          <w:bCs/>
          <w:sz w:val="24"/>
          <w:szCs w:val="24"/>
        </w:rPr>
        <w:t>publicznych</w:t>
      </w:r>
      <w:r w:rsidRPr="00FE3364">
        <w:rPr>
          <w:rFonts w:ascii="Arial" w:hAnsi="Arial" w:cs="Arial"/>
          <w:b/>
          <w:bCs/>
          <w:sz w:val="24"/>
          <w:szCs w:val="24"/>
        </w:rPr>
        <w:t xml:space="preserve"> oraz opiniowania</w:t>
      </w:r>
      <w:r w:rsidRPr="00FE3364">
        <w:rPr>
          <w:rFonts w:ascii="Arial" w:hAnsi="Arial" w:cs="Arial"/>
          <w:sz w:val="24"/>
          <w:szCs w:val="24"/>
        </w:rPr>
        <w:t xml:space="preserve">. </w:t>
      </w:r>
    </w:p>
    <w:p w14:paraId="44D7C1AD" w14:textId="6C6F1C8D" w:rsidR="00277EB9" w:rsidRPr="00FE3364" w:rsidRDefault="00277EB9" w:rsidP="00A6444D">
      <w:pPr>
        <w:spacing w:after="240" w:line="360" w:lineRule="auto"/>
        <w:rPr>
          <w:rFonts w:ascii="Arial" w:hAnsi="Arial" w:cs="Arial"/>
          <w:i/>
          <w:iCs/>
          <w:sz w:val="24"/>
          <w:szCs w:val="24"/>
        </w:rPr>
      </w:pPr>
      <w:r w:rsidRPr="00FE3364">
        <w:rPr>
          <w:rFonts w:ascii="Arial" w:hAnsi="Arial" w:cs="Arial"/>
          <w:i/>
          <w:iCs/>
          <w:sz w:val="24"/>
          <w:szCs w:val="24"/>
        </w:rPr>
        <w:t>Przykład:</w:t>
      </w:r>
    </w:p>
    <w:p w14:paraId="7DA72BEE" w14:textId="3FBCC751" w:rsidR="00277EB9" w:rsidRPr="00FE3364" w:rsidRDefault="006E1DD2" w:rsidP="00A6444D">
      <w:pPr>
        <w:spacing w:after="240" w:line="360" w:lineRule="auto"/>
        <w:rPr>
          <w:rFonts w:ascii="Arial" w:hAnsi="Arial" w:cs="Arial"/>
          <w:i/>
          <w:iCs/>
          <w:sz w:val="24"/>
          <w:szCs w:val="24"/>
        </w:rPr>
      </w:pPr>
      <w:r w:rsidRPr="00FE3364">
        <w:rPr>
          <w:rFonts w:ascii="Arial" w:hAnsi="Arial" w:cs="Arial"/>
          <w:b/>
          <w:bCs/>
          <w:i/>
          <w:iCs/>
          <w:sz w:val="24"/>
          <w:szCs w:val="24"/>
        </w:rPr>
        <w:t xml:space="preserve">Dokument przekazany do </w:t>
      </w:r>
      <w:r w:rsidR="00277EB9" w:rsidRPr="00FE3364">
        <w:rPr>
          <w:rFonts w:ascii="Arial" w:hAnsi="Arial" w:cs="Arial"/>
          <w:b/>
          <w:bCs/>
          <w:i/>
          <w:iCs/>
          <w:sz w:val="24"/>
          <w:szCs w:val="24"/>
        </w:rPr>
        <w:t xml:space="preserve">konsultacji </w:t>
      </w:r>
      <w:r w:rsidR="00455E42" w:rsidRPr="00FE3364">
        <w:rPr>
          <w:rFonts w:ascii="Arial" w:hAnsi="Arial" w:cs="Arial"/>
          <w:b/>
          <w:bCs/>
          <w:i/>
          <w:iCs/>
          <w:sz w:val="24"/>
          <w:szCs w:val="24"/>
        </w:rPr>
        <w:t>publicznych</w:t>
      </w:r>
      <w:r w:rsidR="00277EB9" w:rsidRPr="00FE3364">
        <w:rPr>
          <w:rFonts w:ascii="Arial" w:hAnsi="Arial" w:cs="Arial"/>
          <w:b/>
          <w:bCs/>
          <w:i/>
          <w:iCs/>
          <w:sz w:val="24"/>
          <w:szCs w:val="24"/>
        </w:rPr>
        <w:t xml:space="preserve"> oraz opiniowania</w:t>
      </w:r>
      <w:r w:rsidR="00277EB9" w:rsidRPr="00FE3364">
        <w:rPr>
          <w:rFonts w:ascii="Arial" w:hAnsi="Arial" w:cs="Arial"/>
          <w:i/>
          <w:iCs/>
          <w:sz w:val="24"/>
          <w:szCs w:val="24"/>
        </w:rPr>
        <w:t>: projekt ustawy o zmianie ustawy o finansach publicznych</w:t>
      </w:r>
      <w:r w:rsidR="00FB4C06" w:rsidRPr="00FE3364">
        <w:rPr>
          <w:rFonts w:ascii="Arial" w:hAnsi="Arial" w:cs="Arial"/>
          <w:i/>
          <w:iCs/>
          <w:sz w:val="24"/>
          <w:szCs w:val="24"/>
        </w:rPr>
        <w:t>.</w:t>
      </w:r>
    </w:p>
    <w:p w14:paraId="3D089151" w14:textId="4180C5C2" w:rsidR="00AE1DB6" w:rsidRPr="00FE3364" w:rsidRDefault="00AE1DB6" w:rsidP="00A6444D">
      <w:pPr>
        <w:spacing w:after="240" w:line="360" w:lineRule="auto"/>
        <w:rPr>
          <w:rFonts w:ascii="Arial" w:hAnsi="Arial" w:cs="Arial"/>
          <w:i/>
          <w:iCs/>
          <w:sz w:val="24"/>
          <w:szCs w:val="24"/>
        </w:rPr>
      </w:pPr>
      <w:r w:rsidRPr="00FE3364">
        <w:rPr>
          <w:rFonts w:ascii="Arial" w:hAnsi="Arial" w:cs="Arial"/>
          <w:b/>
          <w:bCs/>
          <w:i/>
          <w:iCs/>
          <w:sz w:val="24"/>
          <w:szCs w:val="24"/>
        </w:rPr>
        <w:t>Podmiot inicjujący prace nad projektem</w:t>
      </w:r>
      <w:r w:rsidRPr="00FE3364">
        <w:rPr>
          <w:rFonts w:ascii="Arial" w:hAnsi="Arial" w:cs="Arial"/>
          <w:i/>
          <w:iCs/>
          <w:sz w:val="24"/>
          <w:szCs w:val="24"/>
        </w:rPr>
        <w:t>: projekt opracowano z inicjatywy własnej Ministra Finansów</w:t>
      </w:r>
      <w:r w:rsidR="00455E42" w:rsidRPr="00FE3364">
        <w:rPr>
          <w:rFonts w:ascii="Arial" w:hAnsi="Arial" w:cs="Arial"/>
          <w:i/>
          <w:iCs/>
          <w:sz w:val="24"/>
          <w:szCs w:val="24"/>
        </w:rPr>
        <w:t>.</w:t>
      </w:r>
    </w:p>
    <w:p w14:paraId="73A18133" w14:textId="6E9FB7DF" w:rsidR="00AE1DB6" w:rsidRPr="00FE3364" w:rsidRDefault="00AE1DB6" w:rsidP="00A6444D">
      <w:pPr>
        <w:spacing w:after="240" w:line="360" w:lineRule="auto"/>
        <w:rPr>
          <w:rFonts w:ascii="Arial" w:hAnsi="Arial" w:cs="Arial"/>
          <w:i/>
          <w:iCs/>
          <w:sz w:val="24"/>
          <w:szCs w:val="24"/>
        </w:rPr>
      </w:pPr>
      <w:r w:rsidRPr="00FE3364">
        <w:rPr>
          <w:rFonts w:ascii="Arial" w:hAnsi="Arial" w:cs="Arial"/>
          <w:i/>
          <w:iCs/>
          <w:sz w:val="24"/>
          <w:szCs w:val="24"/>
        </w:rPr>
        <w:t>albo</w:t>
      </w:r>
    </w:p>
    <w:p w14:paraId="005DDE6D" w14:textId="2CFB7D32" w:rsidR="00AE1DB6" w:rsidRPr="00FE3364" w:rsidRDefault="00455E42" w:rsidP="00A6444D">
      <w:pPr>
        <w:spacing w:after="240" w:line="360" w:lineRule="auto"/>
        <w:rPr>
          <w:rFonts w:ascii="Arial" w:hAnsi="Arial" w:cs="Arial"/>
          <w:i/>
          <w:iCs/>
          <w:sz w:val="24"/>
          <w:szCs w:val="24"/>
        </w:rPr>
      </w:pPr>
      <w:r w:rsidRPr="00FE3364">
        <w:rPr>
          <w:rFonts w:ascii="Arial" w:hAnsi="Arial" w:cs="Arial"/>
          <w:i/>
          <w:iCs/>
          <w:sz w:val="24"/>
          <w:szCs w:val="24"/>
        </w:rPr>
        <w:t>P</w:t>
      </w:r>
      <w:r w:rsidR="00AE1DB6" w:rsidRPr="00FE3364">
        <w:rPr>
          <w:rFonts w:ascii="Arial" w:hAnsi="Arial" w:cs="Arial"/>
          <w:i/>
          <w:iCs/>
          <w:sz w:val="24"/>
          <w:szCs w:val="24"/>
        </w:rPr>
        <w:t>rojekt opracowano w Ministerstwie Finansów na podstawie propozycji przedstawionej przez Związek Miast Polskich</w:t>
      </w:r>
      <w:r w:rsidR="00FB4C06" w:rsidRPr="00FE3364">
        <w:rPr>
          <w:rFonts w:ascii="Arial" w:hAnsi="Arial" w:cs="Arial"/>
          <w:i/>
          <w:iCs/>
          <w:sz w:val="24"/>
          <w:szCs w:val="24"/>
        </w:rPr>
        <w:t>.</w:t>
      </w:r>
    </w:p>
    <w:p w14:paraId="348505B2" w14:textId="414E6945" w:rsidR="004C462D" w:rsidRPr="00FE3364" w:rsidRDefault="004C462D" w:rsidP="00A6444D">
      <w:pPr>
        <w:spacing w:after="240" w:line="360" w:lineRule="auto"/>
        <w:rPr>
          <w:rFonts w:ascii="Arial" w:hAnsi="Arial" w:cs="Arial"/>
          <w:i/>
          <w:iCs/>
          <w:sz w:val="24"/>
          <w:szCs w:val="24"/>
        </w:rPr>
      </w:pPr>
      <w:r w:rsidRPr="00FE3364">
        <w:rPr>
          <w:rFonts w:ascii="Arial" w:hAnsi="Arial" w:cs="Arial"/>
          <w:b/>
          <w:bCs/>
          <w:i/>
          <w:iCs/>
          <w:sz w:val="24"/>
          <w:szCs w:val="24"/>
        </w:rPr>
        <w:t>Podstawa prawna</w:t>
      </w:r>
      <w:r w:rsidRPr="00FE3364">
        <w:rPr>
          <w:rFonts w:ascii="Arial" w:hAnsi="Arial" w:cs="Arial"/>
          <w:i/>
          <w:iCs/>
          <w:sz w:val="24"/>
          <w:szCs w:val="24"/>
        </w:rPr>
        <w:t xml:space="preserve">: konsultacje </w:t>
      </w:r>
      <w:r w:rsidR="00455E42" w:rsidRPr="00FE3364">
        <w:rPr>
          <w:rFonts w:ascii="Arial" w:hAnsi="Arial" w:cs="Arial"/>
          <w:i/>
          <w:iCs/>
          <w:sz w:val="24"/>
          <w:szCs w:val="24"/>
        </w:rPr>
        <w:t>publiczne</w:t>
      </w:r>
      <w:r w:rsidRPr="00FE3364">
        <w:rPr>
          <w:rFonts w:ascii="Arial" w:hAnsi="Arial" w:cs="Arial"/>
          <w:i/>
          <w:iCs/>
          <w:sz w:val="24"/>
          <w:szCs w:val="24"/>
        </w:rPr>
        <w:t xml:space="preserve"> przeprowadzono zgodnie z § 36 ust. 1 Regulaminu pracy Rady Ministrów</w:t>
      </w:r>
      <w:r w:rsidR="00455E42" w:rsidRPr="00FE3364">
        <w:rPr>
          <w:rFonts w:ascii="Arial" w:hAnsi="Arial" w:cs="Arial"/>
          <w:i/>
          <w:iCs/>
          <w:sz w:val="24"/>
          <w:szCs w:val="24"/>
        </w:rPr>
        <w:t>.</w:t>
      </w:r>
    </w:p>
    <w:p w14:paraId="22B16800" w14:textId="27AD95C1" w:rsidR="004C462D" w:rsidRPr="00FE3364" w:rsidRDefault="004C462D" w:rsidP="00A6444D">
      <w:pPr>
        <w:spacing w:after="240" w:line="360" w:lineRule="auto"/>
        <w:rPr>
          <w:rFonts w:ascii="Arial" w:hAnsi="Arial" w:cs="Arial"/>
          <w:i/>
          <w:iCs/>
          <w:sz w:val="24"/>
          <w:szCs w:val="24"/>
        </w:rPr>
      </w:pPr>
      <w:r w:rsidRPr="00FE3364">
        <w:rPr>
          <w:rFonts w:ascii="Arial" w:hAnsi="Arial" w:cs="Arial"/>
          <w:i/>
          <w:iCs/>
          <w:sz w:val="24"/>
          <w:szCs w:val="24"/>
        </w:rPr>
        <w:t>albo</w:t>
      </w:r>
    </w:p>
    <w:p w14:paraId="4956CDC7" w14:textId="052870F2" w:rsidR="004C462D" w:rsidRPr="00FE3364" w:rsidRDefault="00455E42" w:rsidP="00A6444D">
      <w:pPr>
        <w:spacing w:after="240" w:line="360" w:lineRule="auto"/>
        <w:rPr>
          <w:rFonts w:ascii="Arial" w:hAnsi="Arial" w:cs="Arial"/>
          <w:i/>
          <w:iCs/>
          <w:sz w:val="24"/>
          <w:szCs w:val="24"/>
        </w:rPr>
      </w:pPr>
      <w:r w:rsidRPr="00FE3364">
        <w:rPr>
          <w:rFonts w:ascii="Arial" w:hAnsi="Arial" w:cs="Arial"/>
          <w:i/>
          <w:iCs/>
          <w:sz w:val="24"/>
          <w:szCs w:val="24"/>
        </w:rPr>
        <w:t>Ko</w:t>
      </w:r>
      <w:r w:rsidR="004C462D" w:rsidRPr="00FE3364">
        <w:rPr>
          <w:rFonts w:ascii="Arial" w:hAnsi="Arial" w:cs="Arial"/>
          <w:i/>
          <w:iCs/>
          <w:sz w:val="24"/>
          <w:szCs w:val="24"/>
        </w:rPr>
        <w:t xml:space="preserve">nsultacje </w:t>
      </w:r>
      <w:r w:rsidRPr="00FE3364">
        <w:rPr>
          <w:rFonts w:ascii="Arial" w:hAnsi="Arial" w:cs="Arial"/>
          <w:i/>
          <w:iCs/>
          <w:sz w:val="24"/>
          <w:szCs w:val="24"/>
        </w:rPr>
        <w:t>publiczne</w:t>
      </w:r>
      <w:r w:rsidR="004C462D" w:rsidRPr="00FE3364">
        <w:rPr>
          <w:rFonts w:ascii="Arial" w:hAnsi="Arial" w:cs="Arial"/>
          <w:i/>
          <w:iCs/>
          <w:sz w:val="24"/>
          <w:szCs w:val="24"/>
        </w:rPr>
        <w:t xml:space="preserve"> przeprowadzono zgodnie z § 36 ust. 1 Regulaminu pracy Rady Ministrów</w:t>
      </w:r>
      <w:r w:rsidR="00265684" w:rsidRPr="00FE3364">
        <w:rPr>
          <w:rFonts w:ascii="Arial" w:hAnsi="Arial" w:cs="Arial"/>
          <w:i/>
          <w:iCs/>
          <w:sz w:val="24"/>
          <w:szCs w:val="24"/>
        </w:rPr>
        <w:t>, a opiniowanie przeprowadzono na podstawie § 38 ust. 1 pkt 3 Regulaminu pracy Rady Ministrów</w:t>
      </w:r>
      <w:r w:rsidRPr="00FE3364">
        <w:rPr>
          <w:rFonts w:ascii="Arial" w:hAnsi="Arial" w:cs="Arial"/>
          <w:i/>
          <w:iCs/>
          <w:sz w:val="24"/>
          <w:szCs w:val="24"/>
        </w:rPr>
        <w:t>.</w:t>
      </w:r>
    </w:p>
    <w:p w14:paraId="64447369" w14:textId="2FCFB0DF" w:rsidR="00265684" w:rsidRPr="00FE3364" w:rsidRDefault="00265684" w:rsidP="00A6444D">
      <w:pPr>
        <w:spacing w:after="240" w:line="360" w:lineRule="auto"/>
        <w:rPr>
          <w:rFonts w:ascii="Arial" w:hAnsi="Arial" w:cs="Arial"/>
          <w:i/>
          <w:iCs/>
          <w:sz w:val="24"/>
          <w:szCs w:val="24"/>
        </w:rPr>
      </w:pPr>
      <w:r w:rsidRPr="00FE3364">
        <w:rPr>
          <w:rFonts w:ascii="Arial" w:hAnsi="Arial" w:cs="Arial"/>
          <w:i/>
          <w:iCs/>
          <w:sz w:val="24"/>
          <w:szCs w:val="24"/>
        </w:rPr>
        <w:t>albo</w:t>
      </w:r>
    </w:p>
    <w:p w14:paraId="4DC13467" w14:textId="7CF662D5" w:rsidR="00265684" w:rsidRPr="00FE3364" w:rsidRDefault="00455E42" w:rsidP="00A6444D">
      <w:pPr>
        <w:spacing w:after="240" w:line="360" w:lineRule="auto"/>
        <w:rPr>
          <w:rFonts w:ascii="Arial" w:hAnsi="Arial" w:cs="Arial"/>
          <w:i/>
          <w:iCs/>
          <w:sz w:val="24"/>
          <w:szCs w:val="24"/>
        </w:rPr>
      </w:pPr>
      <w:r w:rsidRPr="00FE3364">
        <w:rPr>
          <w:rFonts w:ascii="Arial" w:hAnsi="Arial" w:cs="Arial"/>
          <w:i/>
          <w:iCs/>
          <w:sz w:val="24"/>
          <w:szCs w:val="24"/>
        </w:rPr>
        <w:lastRenderedPageBreak/>
        <w:t>K</w:t>
      </w:r>
      <w:r w:rsidR="00265684" w:rsidRPr="00FE3364">
        <w:rPr>
          <w:rFonts w:ascii="Arial" w:hAnsi="Arial" w:cs="Arial"/>
          <w:i/>
          <w:iCs/>
          <w:sz w:val="24"/>
          <w:szCs w:val="24"/>
        </w:rPr>
        <w:t xml:space="preserve">onsultacje </w:t>
      </w:r>
      <w:r w:rsidRPr="00FE3364">
        <w:rPr>
          <w:rFonts w:ascii="Arial" w:hAnsi="Arial" w:cs="Arial"/>
          <w:i/>
          <w:iCs/>
          <w:sz w:val="24"/>
          <w:szCs w:val="24"/>
        </w:rPr>
        <w:t>publiczne</w:t>
      </w:r>
      <w:r w:rsidR="00265684" w:rsidRPr="00FE3364">
        <w:rPr>
          <w:rFonts w:ascii="Arial" w:hAnsi="Arial" w:cs="Arial"/>
          <w:i/>
          <w:iCs/>
          <w:sz w:val="24"/>
          <w:szCs w:val="24"/>
        </w:rPr>
        <w:t xml:space="preserve"> przeprowadzono zgodnie z § 36 ust. 1 Regulaminu pracy Rady Ministrów, a opiniowanie przeprowadzono na podstawie</w:t>
      </w:r>
      <w:r w:rsidR="006770E1" w:rsidRPr="00FE3364">
        <w:rPr>
          <w:rFonts w:ascii="Arial" w:hAnsi="Arial" w:cs="Arial"/>
          <w:i/>
          <w:iCs/>
          <w:sz w:val="24"/>
          <w:szCs w:val="24"/>
        </w:rPr>
        <w:t xml:space="preserve"> art. 5 ust. 1 ustawy z</w:t>
      </w:r>
      <w:r w:rsidR="00FF2D13" w:rsidRPr="00FE3364">
        <w:rPr>
          <w:rFonts w:ascii="Arial" w:hAnsi="Arial" w:cs="Arial"/>
          <w:i/>
          <w:iCs/>
          <w:sz w:val="24"/>
          <w:szCs w:val="24"/>
        </w:rPr>
        <w:t> </w:t>
      </w:r>
      <w:r w:rsidR="006770E1" w:rsidRPr="00FE3364">
        <w:rPr>
          <w:rFonts w:ascii="Arial" w:hAnsi="Arial" w:cs="Arial"/>
          <w:i/>
          <w:iCs/>
          <w:sz w:val="24"/>
          <w:szCs w:val="24"/>
        </w:rPr>
        <w:t>dnia 24 lipca 2015 r. o Radzie Dialogu Społecznego i innych instytucjach dialogu społecznego (Dz. U. z 2018 r. poz. 2232, ze zm.)</w:t>
      </w:r>
      <w:r w:rsidR="00FB4C06" w:rsidRPr="00FE3364">
        <w:rPr>
          <w:rFonts w:ascii="Arial" w:hAnsi="Arial" w:cs="Arial"/>
          <w:i/>
          <w:iCs/>
          <w:sz w:val="24"/>
          <w:szCs w:val="24"/>
        </w:rPr>
        <w:t>.</w:t>
      </w:r>
    </w:p>
    <w:p w14:paraId="1317E774" w14:textId="140C126C" w:rsidR="002B3B03" w:rsidRPr="00612E75" w:rsidRDefault="00521DB8" w:rsidP="00A6444D">
      <w:pPr>
        <w:pStyle w:val="Nagwek2"/>
        <w:rPr>
          <w:rFonts w:ascii="Arial" w:hAnsi="Arial" w:cs="Arial"/>
          <w:b/>
          <w:bCs/>
          <w:color w:val="auto"/>
          <w:sz w:val="24"/>
          <w:szCs w:val="24"/>
        </w:rPr>
      </w:pPr>
      <w:bookmarkStart w:id="18" w:name="_Toc126167992"/>
      <w:r w:rsidRPr="00612E75">
        <w:rPr>
          <w:rFonts w:ascii="Arial" w:hAnsi="Arial" w:cs="Arial"/>
          <w:b/>
          <w:bCs/>
          <w:color w:val="auto"/>
          <w:sz w:val="24"/>
          <w:szCs w:val="24"/>
        </w:rPr>
        <w:t xml:space="preserve">Przedmiot i cele konsultacji </w:t>
      </w:r>
      <w:r w:rsidR="004C2C87" w:rsidRPr="00612E75">
        <w:rPr>
          <w:rFonts w:ascii="Arial" w:hAnsi="Arial" w:cs="Arial"/>
          <w:b/>
          <w:bCs/>
          <w:color w:val="auto"/>
          <w:sz w:val="24"/>
          <w:szCs w:val="24"/>
        </w:rPr>
        <w:t>publicznych</w:t>
      </w:r>
      <w:r w:rsidRPr="00612E75">
        <w:rPr>
          <w:rFonts w:ascii="Arial" w:hAnsi="Arial" w:cs="Arial"/>
          <w:b/>
          <w:bCs/>
          <w:color w:val="auto"/>
          <w:sz w:val="24"/>
          <w:szCs w:val="24"/>
        </w:rPr>
        <w:t xml:space="preserve"> i opiniowania</w:t>
      </w:r>
      <w:bookmarkEnd w:id="18"/>
      <w:r w:rsidRPr="00612E75">
        <w:rPr>
          <w:rFonts w:ascii="Arial" w:hAnsi="Arial" w:cs="Arial"/>
          <w:b/>
          <w:bCs/>
          <w:color w:val="auto"/>
          <w:sz w:val="24"/>
          <w:szCs w:val="24"/>
        </w:rPr>
        <w:t xml:space="preserve"> </w:t>
      </w:r>
    </w:p>
    <w:p w14:paraId="284795DD" w14:textId="3B766800" w:rsidR="004F2E89" w:rsidRPr="00FE3364" w:rsidRDefault="0036259D" w:rsidP="00A6444D">
      <w:pPr>
        <w:spacing w:after="240" w:line="360" w:lineRule="auto"/>
        <w:rPr>
          <w:rFonts w:ascii="Arial" w:hAnsi="Arial" w:cs="Arial"/>
          <w:sz w:val="24"/>
          <w:szCs w:val="24"/>
        </w:rPr>
      </w:pPr>
      <w:r w:rsidRPr="00FE3364">
        <w:rPr>
          <w:rFonts w:ascii="Arial" w:hAnsi="Arial" w:cs="Arial"/>
          <w:sz w:val="24"/>
          <w:szCs w:val="24"/>
        </w:rPr>
        <w:t>W</w:t>
      </w:r>
      <w:r w:rsidR="00455E42" w:rsidRPr="00FE3364">
        <w:rPr>
          <w:rFonts w:ascii="Arial" w:hAnsi="Arial" w:cs="Arial"/>
          <w:sz w:val="24"/>
          <w:szCs w:val="24"/>
        </w:rPr>
        <w:t xml:space="preserve"> tej części </w:t>
      </w:r>
      <w:r w:rsidR="008E7E1C">
        <w:rPr>
          <w:rFonts w:ascii="Arial" w:hAnsi="Arial" w:cs="Arial"/>
          <w:sz w:val="24"/>
          <w:szCs w:val="24"/>
        </w:rPr>
        <w:t>należy wyjaśnić,</w:t>
      </w:r>
      <w:r w:rsidRPr="00FE3364">
        <w:rPr>
          <w:rFonts w:ascii="Arial" w:hAnsi="Arial" w:cs="Arial"/>
          <w:sz w:val="24"/>
          <w:szCs w:val="24"/>
        </w:rPr>
        <w:t xml:space="preserve"> jaki był </w:t>
      </w:r>
      <w:r w:rsidRPr="00FE3364">
        <w:rPr>
          <w:rFonts w:ascii="Arial" w:hAnsi="Arial" w:cs="Arial"/>
          <w:b/>
          <w:bCs/>
          <w:sz w:val="24"/>
          <w:szCs w:val="24"/>
        </w:rPr>
        <w:t>przedmiot konsultacji społecznych i opiniowania</w:t>
      </w:r>
      <w:r w:rsidRPr="00FE3364">
        <w:rPr>
          <w:rFonts w:ascii="Arial" w:hAnsi="Arial" w:cs="Arial"/>
          <w:sz w:val="24"/>
          <w:szCs w:val="24"/>
        </w:rPr>
        <w:t>. Czy dotyczyło to całego projektu aktu prawnego, czy tylko wybranych, najistotniejszych zagadnień. Szczególnie w przypadku opiniowania, organ wnioskujący często zwraca się do</w:t>
      </w:r>
      <w:r w:rsidR="00257921" w:rsidRPr="00FE3364">
        <w:rPr>
          <w:rFonts w:ascii="Arial" w:hAnsi="Arial" w:cs="Arial"/>
          <w:sz w:val="24"/>
          <w:szCs w:val="24"/>
        </w:rPr>
        <w:t> </w:t>
      </w:r>
      <w:r w:rsidRPr="00FE3364">
        <w:rPr>
          <w:rFonts w:ascii="Arial" w:hAnsi="Arial" w:cs="Arial"/>
          <w:sz w:val="24"/>
          <w:szCs w:val="24"/>
        </w:rPr>
        <w:t xml:space="preserve">podmiotu opiniującego o zajęcie stanowiska w zakresie tych spraw, do których organ opiniujący jest właściwy. </w:t>
      </w:r>
    </w:p>
    <w:p w14:paraId="6FE6C805" w14:textId="26A9031D" w:rsidR="004F2E89" w:rsidRPr="00FE3364" w:rsidRDefault="0036259D" w:rsidP="00A6444D">
      <w:pPr>
        <w:spacing w:after="240" w:line="360" w:lineRule="auto"/>
        <w:rPr>
          <w:rFonts w:ascii="Arial" w:hAnsi="Arial" w:cs="Arial"/>
          <w:sz w:val="24"/>
          <w:szCs w:val="24"/>
        </w:rPr>
      </w:pPr>
      <w:r w:rsidRPr="00FE3364">
        <w:rPr>
          <w:rFonts w:ascii="Arial" w:hAnsi="Arial" w:cs="Arial"/>
          <w:sz w:val="24"/>
          <w:szCs w:val="24"/>
        </w:rPr>
        <w:t>Dla przykładu, organ wnioskujący albo Prezes Rządowego Centrum Legislacji może poprosić Radę Legislacyjną przy Prezesie Rady Ministrów o</w:t>
      </w:r>
      <w:r w:rsidR="002B65FA" w:rsidRPr="00FE3364">
        <w:rPr>
          <w:rFonts w:ascii="Arial" w:hAnsi="Arial" w:cs="Arial"/>
          <w:sz w:val="24"/>
          <w:szCs w:val="24"/>
        </w:rPr>
        <w:t> </w:t>
      </w:r>
      <w:r w:rsidRPr="00FE3364">
        <w:rPr>
          <w:rFonts w:ascii="Arial" w:hAnsi="Arial" w:cs="Arial"/>
          <w:sz w:val="24"/>
          <w:szCs w:val="24"/>
        </w:rPr>
        <w:t>wyrażenie stanowiska w</w:t>
      </w:r>
      <w:r w:rsidR="00905023" w:rsidRPr="00FE3364">
        <w:rPr>
          <w:rFonts w:ascii="Arial" w:hAnsi="Arial" w:cs="Arial"/>
          <w:sz w:val="24"/>
          <w:szCs w:val="24"/>
        </w:rPr>
        <w:t> </w:t>
      </w:r>
      <w:r w:rsidRPr="00FE3364">
        <w:rPr>
          <w:rFonts w:ascii="Arial" w:hAnsi="Arial" w:cs="Arial"/>
          <w:sz w:val="24"/>
          <w:szCs w:val="24"/>
        </w:rPr>
        <w:t>zakresie istotnego zagadnienia prawnego związanego z</w:t>
      </w:r>
      <w:r w:rsidR="002B65FA" w:rsidRPr="00FE3364">
        <w:rPr>
          <w:rFonts w:ascii="Arial" w:hAnsi="Arial" w:cs="Arial"/>
          <w:sz w:val="24"/>
          <w:szCs w:val="24"/>
        </w:rPr>
        <w:t> </w:t>
      </w:r>
      <w:r w:rsidRPr="00FE3364">
        <w:rPr>
          <w:rFonts w:ascii="Arial" w:hAnsi="Arial" w:cs="Arial"/>
          <w:sz w:val="24"/>
          <w:szCs w:val="24"/>
        </w:rPr>
        <w:t>projektem aktu. W takim przypadku Rada Leg</w:t>
      </w:r>
      <w:r w:rsidR="00FF761F" w:rsidRPr="00FE3364">
        <w:rPr>
          <w:rFonts w:ascii="Arial" w:hAnsi="Arial" w:cs="Arial"/>
          <w:sz w:val="24"/>
          <w:szCs w:val="24"/>
        </w:rPr>
        <w:t>islacyjna przedstawia opinię tylko w</w:t>
      </w:r>
      <w:r w:rsidR="002B65FA" w:rsidRPr="00FE3364">
        <w:rPr>
          <w:rFonts w:ascii="Arial" w:hAnsi="Arial" w:cs="Arial"/>
          <w:sz w:val="24"/>
          <w:szCs w:val="24"/>
        </w:rPr>
        <w:t> </w:t>
      </w:r>
      <w:r w:rsidR="00FF761F" w:rsidRPr="00FE3364">
        <w:rPr>
          <w:rFonts w:ascii="Arial" w:hAnsi="Arial" w:cs="Arial"/>
          <w:sz w:val="24"/>
          <w:szCs w:val="24"/>
        </w:rPr>
        <w:t>odniesieniu do</w:t>
      </w:r>
      <w:r w:rsidR="00905023" w:rsidRPr="00FE3364">
        <w:rPr>
          <w:rFonts w:ascii="Arial" w:hAnsi="Arial" w:cs="Arial"/>
          <w:sz w:val="24"/>
          <w:szCs w:val="24"/>
        </w:rPr>
        <w:t> </w:t>
      </w:r>
      <w:r w:rsidR="00FF761F" w:rsidRPr="00FE3364">
        <w:rPr>
          <w:rFonts w:ascii="Arial" w:hAnsi="Arial" w:cs="Arial"/>
          <w:sz w:val="24"/>
          <w:szCs w:val="24"/>
        </w:rPr>
        <w:t xml:space="preserve">przedstawionego problemu, a całości aktu prawnego. </w:t>
      </w:r>
    </w:p>
    <w:p w14:paraId="0FD3383A" w14:textId="52A3D521" w:rsidR="002B65FA" w:rsidRPr="00FE3364" w:rsidRDefault="004F2E89" w:rsidP="00A6444D">
      <w:pPr>
        <w:spacing w:after="240" w:line="360" w:lineRule="auto"/>
        <w:rPr>
          <w:rFonts w:ascii="Arial" w:hAnsi="Arial" w:cs="Arial"/>
          <w:sz w:val="24"/>
          <w:szCs w:val="24"/>
        </w:rPr>
      </w:pPr>
      <w:r w:rsidRPr="00FE3364">
        <w:rPr>
          <w:rFonts w:ascii="Arial" w:hAnsi="Arial" w:cs="Arial"/>
          <w:sz w:val="24"/>
          <w:szCs w:val="24"/>
        </w:rPr>
        <w:t xml:space="preserve">Jeżeli projekt został skierowany do zaopiniowania przez określony podmiot i zakres tego opiniowania wynika z odrębnych przepisów – </w:t>
      </w:r>
      <w:r w:rsidR="008E7E1C">
        <w:rPr>
          <w:rFonts w:ascii="Arial" w:hAnsi="Arial" w:cs="Arial"/>
          <w:sz w:val="24"/>
          <w:szCs w:val="24"/>
        </w:rPr>
        <w:t>należy to uszczegółowić</w:t>
      </w:r>
      <w:r w:rsidRPr="00FE3364">
        <w:rPr>
          <w:rFonts w:ascii="Arial" w:hAnsi="Arial" w:cs="Arial"/>
          <w:sz w:val="24"/>
          <w:szCs w:val="24"/>
        </w:rPr>
        <w:t>. P</w:t>
      </w:r>
      <w:r w:rsidR="002B65FA" w:rsidRPr="00FE3364">
        <w:rPr>
          <w:rFonts w:ascii="Arial" w:hAnsi="Arial" w:cs="Arial"/>
          <w:sz w:val="24"/>
          <w:szCs w:val="24"/>
        </w:rPr>
        <w:t>rzykładem jest skierowanie projektu do zaopiniowania przez Naczelną Radę Lekarską, której zadaniem jest opiniowanie projektów aktów prawnych dotyczących ochrony zdrowia i</w:t>
      </w:r>
      <w:r w:rsidR="00905023" w:rsidRPr="00FE3364">
        <w:rPr>
          <w:rFonts w:ascii="Arial" w:hAnsi="Arial" w:cs="Arial"/>
          <w:sz w:val="24"/>
          <w:szCs w:val="24"/>
        </w:rPr>
        <w:t> </w:t>
      </w:r>
      <w:r w:rsidR="002B65FA" w:rsidRPr="00FE3364">
        <w:rPr>
          <w:rFonts w:ascii="Arial" w:hAnsi="Arial" w:cs="Arial"/>
          <w:sz w:val="24"/>
          <w:szCs w:val="24"/>
        </w:rPr>
        <w:t xml:space="preserve">wykonywania zawodu lekarza. Jeżeli przedmiotem opiniowania jest projekt </w:t>
      </w:r>
      <w:r w:rsidR="00D41F27" w:rsidRPr="00FE3364">
        <w:rPr>
          <w:rFonts w:ascii="Arial" w:hAnsi="Arial" w:cs="Arial"/>
          <w:sz w:val="24"/>
          <w:szCs w:val="24"/>
        </w:rPr>
        <w:t xml:space="preserve">ustawy </w:t>
      </w:r>
      <w:r w:rsidR="00E03A73" w:rsidRPr="00FE3364">
        <w:rPr>
          <w:rFonts w:ascii="Arial" w:hAnsi="Arial" w:cs="Arial"/>
          <w:sz w:val="24"/>
          <w:szCs w:val="24"/>
        </w:rPr>
        <w:t>o</w:t>
      </w:r>
      <w:r w:rsidR="00905023" w:rsidRPr="00FE3364">
        <w:rPr>
          <w:rFonts w:ascii="Arial" w:hAnsi="Arial" w:cs="Arial"/>
          <w:sz w:val="24"/>
          <w:szCs w:val="24"/>
        </w:rPr>
        <w:t> </w:t>
      </w:r>
      <w:r w:rsidR="00E03A73" w:rsidRPr="00FE3364">
        <w:rPr>
          <w:rFonts w:ascii="Arial" w:hAnsi="Arial" w:cs="Arial"/>
          <w:sz w:val="24"/>
          <w:szCs w:val="24"/>
        </w:rPr>
        <w:t xml:space="preserve">rozbudowanej tematyce, to kierując go do zaopiniowania przez Naczelną Radę Lekarską można wskazać, jakiej części projektu </w:t>
      </w:r>
      <w:r w:rsidR="007C5252" w:rsidRPr="00FE3364">
        <w:rPr>
          <w:rFonts w:ascii="Arial" w:hAnsi="Arial" w:cs="Arial"/>
          <w:sz w:val="24"/>
          <w:szCs w:val="24"/>
        </w:rPr>
        <w:t xml:space="preserve">ma dotyczyć oczekiwana opinia. </w:t>
      </w:r>
      <w:r w:rsidR="00905023" w:rsidRPr="00FE3364">
        <w:rPr>
          <w:rFonts w:ascii="Arial" w:hAnsi="Arial" w:cs="Arial"/>
          <w:sz w:val="24"/>
          <w:szCs w:val="24"/>
        </w:rPr>
        <w:t>Ten poddany opiniowaniu zakres projektu należy wskazać w tej części raportu z</w:t>
      </w:r>
      <w:r w:rsidR="00455E42" w:rsidRPr="00FE3364">
        <w:rPr>
          <w:rFonts w:ascii="Arial" w:hAnsi="Arial" w:cs="Arial"/>
          <w:sz w:val="24"/>
          <w:szCs w:val="24"/>
        </w:rPr>
        <w:t> </w:t>
      </w:r>
      <w:r w:rsidR="00905023" w:rsidRPr="00FE3364">
        <w:rPr>
          <w:rFonts w:ascii="Arial" w:hAnsi="Arial" w:cs="Arial"/>
          <w:sz w:val="24"/>
          <w:szCs w:val="24"/>
        </w:rPr>
        <w:t xml:space="preserve">konsultacji. </w:t>
      </w:r>
    </w:p>
    <w:p w14:paraId="513FD4B2" w14:textId="7CDFC5D1" w:rsidR="00656B92" w:rsidRPr="00FE3364" w:rsidRDefault="00656B92" w:rsidP="00A6444D">
      <w:pPr>
        <w:spacing w:after="240" w:line="360" w:lineRule="auto"/>
        <w:rPr>
          <w:rFonts w:ascii="Arial" w:hAnsi="Arial" w:cs="Arial"/>
          <w:sz w:val="24"/>
          <w:szCs w:val="24"/>
        </w:rPr>
      </w:pPr>
      <w:r w:rsidRPr="00FE3364">
        <w:rPr>
          <w:rFonts w:ascii="Arial" w:hAnsi="Arial" w:cs="Arial"/>
          <w:sz w:val="24"/>
          <w:szCs w:val="24"/>
        </w:rPr>
        <w:t>Także w</w:t>
      </w:r>
      <w:r w:rsidR="00DD304F" w:rsidRPr="00FE3364">
        <w:rPr>
          <w:rFonts w:ascii="Arial" w:hAnsi="Arial" w:cs="Arial"/>
          <w:sz w:val="24"/>
          <w:szCs w:val="24"/>
        </w:rPr>
        <w:t xml:space="preserve"> </w:t>
      </w:r>
      <w:r w:rsidRPr="00FE3364">
        <w:rPr>
          <w:rFonts w:ascii="Arial" w:hAnsi="Arial" w:cs="Arial"/>
          <w:sz w:val="24"/>
          <w:szCs w:val="24"/>
        </w:rPr>
        <w:t xml:space="preserve">przypadku </w:t>
      </w:r>
      <w:r w:rsidR="004F5B67" w:rsidRPr="00FE3364">
        <w:rPr>
          <w:rFonts w:ascii="Arial" w:hAnsi="Arial" w:cs="Arial"/>
          <w:sz w:val="24"/>
          <w:szCs w:val="24"/>
        </w:rPr>
        <w:t xml:space="preserve">konsultacji </w:t>
      </w:r>
      <w:r w:rsidR="00930EF3" w:rsidRPr="00FE3364">
        <w:rPr>
          <w:rFonts w:ascii="Arial" w:hAnsi="Arial" w:cs="Arial"/>
          <w:sz w:val="24"/>
          <w:szCs w:val="24"/>
        </w:rPr>
        <w:t>publicznych</w:t>
      </w:r>
      <w:r w:rsidRPr="00FE3364">
        <w:rPr>
          <w:rFonts w:ascii="Arial" w:hAnsi="Arial" w:cs="Arial"/>
          <w:sz w:val="24"/>
          <w:szCs w:val="24"/>
        </w:rPr>
        <w:t xml:space="preserve"> organ wnioskujący może wskazać, jakie zagadnienia poddaje </w:t>
      </w:r>
      <w:r w:rsidR="003F3FD4" w:rsidRPr="00FE3364">
        <w:rPr>
          <w:rFonts w:ascii="Arial" w:hAnsi="Arial" w:cs="Arial"/>
          <w:sz w:val="24"/>
          <w:szCs w:val="24"/>
        </w:rPr>
        <w:t>konsultacjom</w:t>
      </w:r>
      <w:r w:rsidRPr="00FE3364">
        <w:rPr>
          <w:rFonts w:ascii="Arial" w:hAnsi="Arial" w:cs="Arial"/>
          <w:sz w:val="24"/>
          <w:szCs w:val="24"/>
        </w:rPr>
        <w:t xml:space="preserve"> – mogą to być kluczowe, najważniejsze elementy projektu</w:t>
      </w:r>
      <w:r w:rsidR="00243D62" w:rsidRPr="00FE3364">
        <w:rPr>
          <w:rFonts w:ascii="Arial" w:hAnsi="Arial" w:cs="Arial"/>
          <w:sz w:val="24"/>
          <w:szCs w:val="24"/>
        </w:rPr>
        <w:t>. Nie</w:t>
      </w:r>
      <w:r w:rsidR="002B65FA" w:rsidRPr="00FE3364">
        <w:rPr>
          <w:rFonts w:ascii="Arial" w:hAnsi="Arial" w:cs="Arial"/>
          <w:sz w:val="24"/>
          <w:szCs w:val="24"/>
        </w:rPr>
        <w:t> </w:t>
      </w:r>
      <w:r w:rsidR="00243D62" w:rsidRPr="00FE3364">
        <w:rPr>
          <w:rFonts w:ascii="Arial" w:hAnsi="Arial" w:cs="Arial"/>
          <w:sz w:val="24"/>
          <w:szCs w:val="24"/>
        </w:rPr>
        <w:t xml:space="preserve">zawsze konieczne jest, aby konsultacjom </w:t>
      </w:r>
      <w:r w:rsidR="00C22E7E" w:rsidRPr="00FE3364">
        <w:rPr>
          <w:rFonts w:ascii="Arial" w:hAnsi="Arial" w:cs="Arial"/>
          <w:sz w:val="24"/>
          <w:szCs w:val="24"/>
        </w:rPr>
        <w:t>publicznym</w:t>
      </w:r>
      <w:r w:rsidR="00243D62" w:rsidRPr="00FE3364">
        <w:rPr>
          <w:rFonts w:ascii="Arial" w:hAnsi="Arial" w:cs="Arial"/>
          <w:sz w:val="24"/>
          <w:szCs w:val="24"/>
        </w:rPr>
        <w:t xml:space="preserve"> poddawać cały projekt jako skomplikowany tekst prawny, dużo lepsze efekty może dać poddanie pod konsultacje konkretnych zagadnień lub problemów. W takim przypadku właśnie te zagadnienia poddane konsultacjom lub opiniowaniu </w:t>
      </w:r>
      <w:r w:rsidR="0036548D" w:rsidRPr="00FE3364">
        <w:rPr>
          <w:rFonts w:ascii="Arial" w:hAnsi="Arial" w:cs="Arial"/>
          <w:sz w:val="24"/>
          <w:szCs w:val="24"/>
        </w:rPr>
        <w:t xml:space="preserve">należy wskazać w tym punkcie raportu z konsultacji. </w:t>
      </w:r>
    </w:p>
    <w:p w14:paraId="6ABB8555" w14:textId="06E410CB" w:rsidR="002B3B03" w:rsidRPr="00FE3364" w:rsidRDefault="00BE7ECD" w:rsidP="00A6444D">
      <w:pPr>
        <w:spacing w:after="240" w:line="360" w:lineRule="auto"/>
        <w:rPr>
          <w:rFonts w:ascii="Arial" w:hAnsi="Arial" w:cs="Arial"/>
          <w:sz w:val="24"/>
          <w:szCs w:val="24"/>
        </w:rPr>
      </w:pPr>
      <w:r w:rsidRPr="00FE3364">
        <w:rPr>
          <w:rFonts w:ascii="Arial" w:hAnsi="Arial" w:cs="Arial"/>
          <w:sz w:val="24"/>
          <w:szCs w:val="24"/>
        </w:rPr>
        <w:lastRenderedPageBreak/>
        <w:t>W każdym przypadku oznacz projekt jego numerem w odpowiednim Wykazie prac legislacyjnych (Rady Ministrów albo Prezesa Rady Ministrów albo ministra) albo w</w:t>
      </w:r>
      <w:r w:rsidR="00FF2D13" w:rsidRPr="00FE3364">
        <w:rPr>
          <w:rFonts w:ascii="Arial" w:hAnsi="Arial" w:cs="Arial"/>
          <w:sz w:val="24"/>
          <w:szCs w:val="24"/>
        </w:rPr>
        <w:t> </w:t>
      </w:r>
      <w:r w:rsidRPr="00FE3364">
        <w:rPr>
          <w:rFonts w:ascii="Arial" w:hAnsi="Arial" w:cs="Arial"/>
          <w:sz w:val="24"/>
          <w:szCs w:val="24"/>
        </w:rPr>
        <w:t xml:space="preserve">Wykazie prac programowych. </w:t>
      </w:r>
    </w:p>
    <w:p w14:paraId="29DBF82F" w14:textId="655895A6" w:rsidR="00521DB8" w:rsidRPr="00FE3364" w:rsidRDefault="00BE7ECD" w:rsidP="00A6444D">
      <w:pPr>
        <w:spacing w:after="0" w:line="360" w:lineRule="auto"/>
        <w:rPr>
          <w:rFonts w:ascii="Arial" w:hAnsi="Arial" w:cs="Arial"/>
          <w:i/>
          <w:iCs/>
          <w:sz w:val="24"/>
          <w:szCs w:val="24"/>
        </w:rPr>
      </w:pPr>
      <w:r w:rsidRPr="00FE3364">
        <w:rPr>
          <w:rFonts w:ascii="Arial" w:hAnsi="Arial" w:cs="Arial"/>
          <w:i/>
          <w:iCs/>
          <w:sz w:val="24"/>
          <w:szCs w:val="24"/>
        </w:rPr>
        <w:t>Przykład:</w:t>
      </w:r>
    </w:p>
    <w:p w14:paraId="292EFC9F" w14:textId="1CD986F6" w:rsidR="00FB4C06" w:rsidRPr="00FE3364" w:rsidRDefault="00BE7ECD" w:rsidP="00A6444D">
      <w:pPr>
        <w:spacing w:after="240" w:line="360" w:lineRule="auto"/>
        <w:rPr>
          <w:rFonts w:ascii="Arial" w:hAnsi="Arial" w:cs="Arial"/>
          <w:i/>
          <w:iCs/>
          <w:sz w:val="24"/>
          <w:szCs w:val="24"/>
        </w:rPr>
      </w:pPr>
      <w:r w:rsidRPr="00FE3364">
        <w:rPr>
          <w:rFonts w:ascii="Arial" w:hAnsi="Arial" w:cs="Arial"/>
          <w:i/>
          <w:iCs/>
          <w:sz w:val="24"/>
          <w:szCs w:val="24"/>
        </w:rPr>
        <w:t xml:space="preserve">Konsultacjom </w:t>
      </w:r>
      <w:r w:rsidR="00021F56" w:rsidRPr="00FE3364">
        <w:rPr>
          <w:rFonts w:ascii="Arial" w:hAnsi="Arial" w:cs="Arial"/>
          <w:i/>
          <w:iCs/>
          <w:sz w:val="24"/>
          <w:szCs w:val="24"/>
        </w:rPr>
        <w:t>publicznym</w:t>
      </w:r>
      <w:r w:rsidRPr="00FE3364">
        <w:rPr>
          <w:rFonts w:ascii="Arial" w:hAnsi="Arial" w:cs="Arial"/>
          <w:i/>
          <w:iCs/>
          <w:sz w:val="24"/>
          <w:szCs w:val="24"/>
        </w:rPr>
        <w:t xml:space="preserve"> oraz opiniowaniu poddano projekt ustawy o zmianie </w:t>
      </w:r>
      <w:r w:rsidR="00FA5D76" w:rsidRPr="00FE3364">
        <w:rPr>
          <w:rFonts w:ascii="Arial" w:hAnsi="Arial" w:cs="Arial"/>
          <w:i/>
          <w:iCs/>
          <w:sz w:val="24"/>
          <w:szCs w:val="24"/>
        </w:rPr>
        <w:t>o</w:t>
      </w:r>
      <w:r w:rsidR="004F2E89" w:rsidRPr="00FE3364">
        <w:rPr>
          <w:rFonts w:ascii="Arial" w:hAnsi="Arial" w:cs="Arial"/>
          <w:i/>
          <w:iCs/>
          <w:sz w:val="24"/>
          <w:szCs w:val="24"/>
        </w:rPr>
        <w:t> </w:t>
      </w:r>
      <w:r w:rsidR="00FA5D76" w:rsidRPr="00FE3364">
        <w:rPr>
          <w:rFonts w:ascii="Arial" w:hAnsi="Arial" w:cs="Arial"/>
          <w:i/>
          <w:iCs/>
          <w:sz w:val="24"/>
          <w:szCs w:val="24"/>
        </w:rPr>
        <w:t>finansach publicznych (nr YY w Wykazie prac legislacyjnych Rady Ministrów)</w:t>
      </w:r>
      <w:r w:rsidR="00152008" w:rsidRPr="00FE3364">
        <w:rPr>
          <w:rFonts w:ascii="Arial" w:hAnsi="Arial" w:cs="Arial"/>
          <w:i/>
          <w:iCs/>
          <w:sz w:val="24"/>
          <w:szCs w:val="24"/>
        </w:rPr>
        <w:t>.</w:t>
      </w:r>
    </w:p>
    <w:p w14:paraId="041D0A5C" w14:textId="57CE0B3B" w:rsidR="00FB4C06" w:rsidRPr="00FE3364" w:rsidRDefault="00FB4C06" w:rsidP="00A6444D">
      <w:pPr>
        <w:spacing w:after="240" w:line="360" w:lineRule="auto"/>
        <w:rPr>
          <w:rFonts w:ascii="Arial" w:hAnsi="Arial" w:cs="Arial"/>
          <w:i/>
          <w:iCs/>
          <w:sz w:val="24"/>
          <w:szCs w:val="24"/>
        </w:rPr>
      </w:pPr>
      <w:r w:rsidRPr="00FE3364">
        <w:rPr>
          <w:rFonts w:ascii="Arial" w:hAnsi="Arial" w:cs="Arial"/>
          <w:i/>
          <w:iCs/>
          <w:sz w:val="24"/>
          <w:szCs w:val="24"/>
        </w:rPr>
        <w:t>albo</w:t>
      </w:r>
    </w:p>
    <w:p w14:paraId="1691CBB3" w14:textId="3CF50B78" w:rsidR="00FB4C06" w:rsidRPr="00FE3364" w:rsidRDefault="00FB4C06" w:rsidP="00A6444D">
      <w:pPr>
        <w:spacing w:after="240" w:line="360" w:lineRule="auto"/>
        <w:rPr>
          <w:rFonts w:ascii="Arial" w:hAnsi="Arial" w:cs="Arial"/>
          <w:i/>
          <w:iCs/>
          <w:sz w:val="24"/>
          <w:szCs w:val="24"/>
        </w:rPr>
      </w:pPr>
      <w:r w:rsidRPr="00FE3364">
        <w:rPr>
          <w:rFonts w:ascii="Arial" w:hAnsi="Arial" w:cs="Arial"/>
          <w:i/>
          <w:iCs/>
          <w:sz w:val="24"/>
          <w:szCs w:val="24"/>
        </w:rPr>
        <w:t xml:space="preserve">Konsultacjom </w:t>
      </w:r>
      <w:r w:rsidR="00152008" w:rsidRPr="00FE3364">
        <w:rPr>
          <w:rFonts w:ascii="Arial" w:hAnsi="Arial" w:cs="Arial"/>
          <w:i/>
          <w:iCs/>
          <w:sz w:val="24"/>
          <w:szCs w:val="24"/>
        </w:rPr>
        <w:t>publicznym</w:t>
      </w:r>
      <w:r w:rsidRPr="00FE3364">
        <w:rPr>
          <w:rFonts w:ascii="Arial" w:hAnsi="Arial" w:cs="Arial"/>
          <w:i/>
          <w:iCs/>
          <w:sz w:val="24"/>
          <w:szCs w:val="24"/>
        </w:rPr>
        <w:t xml:space="preserve"> oraz opiniowaniu poddano propozycję zmiany mechanizmu wyrażania zgody na zmianę przeznaczenia rezerwy celowej, zmiana polegać ma na…</w:t>
      </w:r>
      <w:r w:rsidR="00882D15" w:rsidRPr="00FE3364">
        <w:rPr>
          <w:rFonts w:ascii="Arial" w:hAnsi="Arial" w:cs="Arial"/>
          <w:i/>
          <w:iCs/>
          <w:sz w:val="24"/>
          <w:szCs w:val="24"/>
        </w:rPr>
        <w:t>…</w:t>
      </w:r>
      <w:r w:rsidRPr="00FE3364">
        <w:rPr>
          <w:rFonts w:ascii="Arial" w:hAnsi="Arial" w:cs="Arial"/>
          <w:i/>
          <w:iCs/>
          <w:sz w:val="24"/>
          <w:szCs w:val="24"/>
        </w:rPr>
        <w:t>.</w:t>
      </w:r>
      <w:r w:rsidR="00346E94" w:rsidRPr="00FE3364">
        <w:rPr>
          <w:rFonts w:ascii="Arial" w:hAnsi="Arial" w:cs="Arial"/>
          <w:i/>
          <w:iCs/>
          <w:sz w:val="24"/>
          <w:szCs w:val="24"/>
        </w:rPr>
        <w:t xml:space="preserve"> Zmiana ta stanowi fragment projektu ustawy o zmianie o finansach publicznych (nr YY w Wykazie prac legislacyjnych Rady Ministrów)</w:t>
      </w:r>
      <w:r w:rsidR="00832D94" w:rsidRPr="00FE3364">
        <w:rPr>
          <w:rFonts w:ascii="Arial" w:hAnsi="Arial" w:cs="Arial"/>
          <w:i/>
          <w:iCs/>
          <w:sz w:val="24"/>
          <w:szCs w:val="24"/>
        </w:rPr>
        <w:t>.</w:t>
      </w:r>
    </w:p>
    <w:p w14:paraId="498DD425" w14:textId="639FA36E" w:rsidR="002B65FA" w:rsidRPr="00FE3364" w:rsidRDefault="002B65FA" w:rsidP="00A6444D">
      <w:pPr>
        <w:spacing w:after="240" w:line="360" w:lineRule="auto"/>
        <w:rPr>
          <w:rFonts w:ascii="Arial" w:hAnsi="Arial" w:cs="Arial"/>
          <w:i/>
          <w:iCs/>
          <w:sz w:val="24"/>
          <w:szCs w:val="24"/>
        </w:rPr>
      </w:pPr>
      <w:r w:rsidRPr="00FE3364">
        <w:rPr>
          <w:rFonts w:ascii="Arial" w:hAnsi="Arial" w:cs="Arial"/>
          <w:i/>
          <w:iCs/>
          <w:sz w:val="24"/>
          <w:szCs w:val="24"/>
        </w:rPr>
        <w:t>albo</w:t>
      </w:r>
    </w:p>
    <w:p w14:paraId="7E4D9B68" w14:textId="59EB7298" w:rsidR="002B65FA" w:rsidRPr="00FE3364" w:rsidRDefault="002B65FA" w:rsidP="00A6444D">
      <w:pPr>
        <w:spacing w:after="240" w:line="360" w:lineRule="auto"/>
        <w:rPr>
          <w:rFonts w:ascii="Arial" w:hAnsi="Arial" w:cs="Arial"/>
          <w:i/>
          <w:iCs/>
          <w:sz w:val="24"/>
          <w:szCs w:val="24"/>
        </w:rPr>
      </w:pPr>
      <w:r w:rsidRPr="00FE3364">
        <w:rPr>
          <w:rFonts w:ascii="Arial" w:hAnsi="Arial" w:cs="Arial"/>
          <w:i/>
          <w:iCs/>
          <w:sz w:val="24"/>
          <w:szCs w:val="24"/>
        </w:rPr>
        <w:t xml:space="preserve">Konsultacjom </w:t>
      </w:r>
      <w:r w:rsidR="00152008" w:rsidRPr="00FE3364">
        <w:rPr>
          <w:rFonts w:ascii="Arial" w:hAnsi="Arial" w:cs="Arial"/>
          <w:i/>
          <w:iCs/>
          <w:sz w:val="24"/>
          <w:szCs w:val="24"/>
        </w:rPr>
        <w:t>publicznym</w:t>
      </w:r>
      <w:r w:rsidRPr="00FE3364">
        <w:rPr>
          <w:rFonts w:ascii="Arial" w:hAnsi="Arial" w:cs="Arial"/>
          <w:i/>
          <w:iCs/>
          <w:sz w:val="24"/>
          <w:szCs w:val="24"/>
        </w:rPr>
        <w:t xml:space="preserve"> oraz opiniowaniu poddano propozycję zmiany wysokości rezerwy ogólnej, której dysponentem jest </w:t>
      </w:r>
      <w:r w:rsidR="003B4131" w:rsidRPr="00FE3364">
        <w:rPr>
          <w:rFonts w:ascii="Arial" w:hAnsi="Arial" w:cs="Arial"/>
          <w:i/>
          <w:iCs/>
          <w:sz w:val="24"/>
          <w:szCs w:val="24"/>
        </w:rPr>
        <w:t>Rada Ministrów lub</w:t>
      </w:r>
      <w:r w:rsidRPr="00FE3364">
        <w:rPr>
          <w:rFonts w:ascii="Arial" w:hAnsi="Arial" w:cs="Arial"/>
          <w:i/>
          <w:iCs/>
          <w:sz w:val="24"/>
          <w:szCs w:val="24"/>
        </w:rPr>
        <w:t xml:space="preserve"> Rady Ministrów.</w:t>
      </w:r>
    </w:p>
    <w:p w14:paraId="2DB39F36" w14:textId="7F16999F" w:rsidR="002B65FA" w:rsidRPr="00FE3364" w:rsidRDefault="0013104F" w:rsidP="00A6444D">
      <w:pPr>
        <w:spacing w:after="240" w:line="360" w:lineRule="auto"/>
        <w:rPr>
          <w:rFonts w:ascii="Arial" w:hAnsi="Arial" w:cs="Arial"/>
          <w:sz w:val="24"/>
          <w:szCs w:val="24"/>
        </w:rPr>
      </w:pPr>
      <w:r w:rsidRPr="00FE3364">
        <w:rPr>
          <w:rFonts w:ascii="Arial" w:hAnsi="Arial" w:cs="Arial"/>
          <w:sz w:val="24"/>
          <w:szCs w:val="24"/>
        </w:rPr>
        <w:t xml:space="preserve">Jeżeli prowadzone konsultacje </w:t>
      </w:r>
      <w:r w:rsidR="00B61BA2" w:rsidRPr="00FE3364">
        <w:rPr>
          <w:rFonts w:ascii="Arial" w:hAnsi="Arial" w:cs="Arial"/>
          <w:sz w:val="24"/>
          <w:szCs w:val="24"/>
        </w:rPr>
        <w:t>publiczne</w:t>
      </w:r>
      <w:r w:rsidRPr="00FE3364">
        <w:rPr>
          <w:rFonts w:ascii="Arial" w:hAnsi="Arial" w:cs="Arial"/>
          <w:sz w:val="24"/>
          <w:szCs w:val="24"/>
        </w:rPr>
        <w:t xml:space="preserve"> lub opiniowanie miały służyć realizacji skonkretyzowanego celu np. wyboru jednej z rozważanych opcji merytorycznego rozwiązania, wskaż to w tym miejscu.</w:t>
      </w:r>
    </w:p>
    <w:p w14:paraId="56D0285B" w14:textId="4462A0EE" w:rsidR="00FB4C06" w:rsidRPr="00FE3364" w:rsidRDefault="0013104F" w:rsidP="00A6444D">
      <w:pPr>
        <w:spacing w:after="240" w:line="360" w:lineRule="auto"/>
        <w:rPr>
          <w:rFonts w:ascii="Arial" w:hAnsi="Arial" w:cs="Arial"/>
          <w:i/>
          <w:iCs/>
          <w:sz w:val="24"/>
          <w:szCs w:val="24"/>
          <w:u w:val="single"/>
        </w:rPr>
      </w:pPr>
      <w:r w:rsidRPr="00FE3364">
        <w:rPr>
          <w:rFonts w:ascii="Arial" w:hAnsi="Arial" w:cs="Arial"/>
          <w:i/>
          <w:iCs/>
          <w:sz w:val="24"/>
          <w:szCs w:val="24"/>
        </w:rPr>
        <w:t>Przykład:</w:t>
      </w:r>
    </w:p>
    <w:p w14:paraId="6FFBF7CC" w14:textId="746F81AD" w:rsidR="00521DB8" w:rsidRPr="00FE3364" w:rsidRDefault="00CA1D74" w:rsidP="00A6444D">
      <w:pPr>
        <w:spacing w:after="0" w:line="360" w:lineRule="auto"/>
        <w:rPr>
          <w:rFonts w:ascii="Arial" w:hAnsi="Arial" w:cs="Arial"/>
          <w:i/>
          <w:iCs/>
          <w:sz w:val="24"/>
          <w:szCs w:val="24"/>
        </w:rPr>
      </w:pPr>
      <w:r w:rsidRPr="00FE3364">
        <w:rPr>
          <w:rFonts w:ascii="Arial" w:hAnsi="Arial" w:cs="Arial"/>
          <w:i/>
          <w:iCs/>
          <w:sz w:val="24"/>
          <w:szCs w:val="24"/>
        </w:rPr>
        <w:t>Partia polityczna otrzymująca subwencję z budżetu państwa w związku z</w:t>
      </w:r>
      <w:r w:rsidR="00A31C63" w:rsidRPr="00FE3364">
        <w:rPr>
          <w:rFonts w:ascii="Arial" w:hAnsi="Arial" w:cs="Arial"/>
          <w:i/>
          <w:iCs/>
          <w:sz w:val="24"/>
          <w:szCs w:val="24"/>
        </w:rPr>
        <w:t> </w:t>
      </w:r>
      <w:r w:rsidRPr="00FE3364">
        <w:rPr>
          <w:rFonts w:ascii="Arial" w:hAnsi="Arial" w:cs="Arial"/>
          <w:i/>
          <w:iCs/>
          <w:sz w:val="24"/>
          <w:szCs w:val="24"/>
        </w:rPr>
        <w:t>przekroczeniem w wyborach określon</w:t>
      </w:r>
      <w:r w:rsidR="00A31C63" w:rsidRPr="00FE3364">
        <w:rPr>
          <w:rFonts w:ascii="Arial" w:hAnsi="Arial" w:cs="Arial"/>
          <w:i/>
          <w:iCs/>
          <w:sz w:val="24"/>
          <w:szCs w:val="24"/>
        </w:rPr>
        <w:t xml:space="preserve">ego </w:t>
      </w:r>
      <w:r w:rsidRPr="00FE3364">
        <w:rPr>
          <w:rFonts w:ascii="Arial" w:hAnsi="Arial" w:cs="Arial"/>
          <w:i/>
          <w:iCs/>
          <w:sz w:val="24"/>
          <w:szCs w:val="24"/>
        </w:rPr>
        <w:t>minimaln</w:t>
      </w:r>
      <w:r w:rsidR="00A31C63" w:rsidRPr="00FE3364">
        <w:rPr>
          <w:rFonts w:ascii="Arial" w:hAnsi="Arial" w:cs="Arial"/>
          <w:i/>
          <w:iCs/>
          <w:sz w:val="24"/>
          <w:szCs w:val="24"/>
        </w:rPr>
        <w:t>ego</w:t>
      </w:r>
      <w:r w:rsidRPr="00FE3364">
        <w:rPr>
          <w:rFonts w:ascii="Arial" w:hAnsi="Arial" w:cs="Arial"/>
          <w:i/>
          <w:iCs/>
          <w:sz w:val="24"/>
          <w:szCs w:val="24"/>
        </w:rPr>
        <w:t xml:space="preserve"> prog</w:t>
      </w:r>
      <w:r w:rsidR="00A31C63" w:rsidRPr="00FE3364">
        <w:rPr>
          <w:rFonts w:ascii="Arial" w:hAnsi="Arial" w:cs="Arial"/>
          <w:i/>
          <w:iCs/>
          <w:sz w:val="24"/>
          <w:szCs w:val="24"/>
        </w:rPr>
        <w:t>u</w:t>
      </w:r>
      <w:r w:rsidRPr="00FE3364">
        <w:rPr>
          <w:rFonts w:ascii="Arial" w:hAnsi="Arial" w:cs="Arial"/>
          <w:i/>
          <w:iCs/>
          <w:sz w:val="24"/>
          <w:szCs w:val="24"/>
        </w:rPr>
        <w:t xml:space="preserve"> oddanych na partię głosów, ma obowiązek utworzenia Funduszu Eksperckiego. Obecnie partia polityczna ma obowiązek przekazać na Fundusz Ekspercki od 5% do 15% otrzymanej kwoty subwencji. W ramach prac nad nowelizacją ustawy o partiach politycznych rozważana jest zmiana tego przepisu. Konsultacjom </w:t>
      </w:r>
      <w:r w:rsidR="00A31C63" w:rsidRPr="00FE3364">
        <w:rPr>
          <w:rFonts w:ascii="Arial" w:hAnsi="Arial" w:cs="Arial"/>
          <w:i/>
          <w:iCs/>
          <w:sz w:val="24"/>
          <w:szCs w:val="24"/>
        </w:rPr>
        <w:t>publicznym</w:t>
      </w:r>
      <w:r w:rsidRPr="00FE3364">
        <w:rPr>
          <w:rFonts w:ascii="Arial" w:hAnsi="Arial" w:cs="Arial"/>
          <w:i/>
          <w:iCs/>
          <w:sz w:val="24"/>
          <w:szCs w:val="24"/>
        </w:rPr>
        <w:t xml:space="preserve"> poddano cztery możliwe warianty:</w:t>
      </w:r>
    </w:p>
    <w:p w14:paraId="16DA8B3C" w14:textId="35B9C81F" w:rsidR="00CA1D74" w:rsidRPr="00FE3364" w:rsidRDefault="00CA1D74" w:rsidP="00A6444D">
      <w:pPr>
        <w:pStyle w:val="Akapitzlist"/>
        <w:numPr>
          <w:ilvl w:val="0"/>
          <w:numId w:val="20"/>
        </w:numPr>
        <w:spacing w:after="240" w:line="360" w:lineRule="auto"/>
        <w:rPr>
          <w:rFonts w:ascii="Arial" w:hAnsi="Arial" w:cs="Arial"/>
          <w:i/>
          <w:iCs/>
          <w:sz w:val="24"/>
          <w:szCs w:val="24"/>
        </w:rPr>
      </w:pPr>
      <w:r w:rsidRPr="00FE3364">
        <w:rPr>
          <w:rFonts w:ascii="Arial" w:hAnsi="Arial" w:cs="Arial"/>
          <w:i/>
          <w:iCs/>
          <w:sz w:val="24"/>
          <w:szCs w:val="24"/>
        </w:rPr>
        <w:t>pozostawienie przepisu bez zmian,</w:t>
      </w:r>
    </w:p>
    <w:p w14:paraId="333F151E" w14:textId="14B2C3B6" w:rsidR="00CA1D74" w:rsidRPr="00FE3364" w:rsidRDefault="00CA1D74" w:rsidP="00A6444D">
      <w:pPr>
        <w:pStyle w:val="Akapitzlist"/>
        <w:numPr>
          <w:ilvl w:val="0"/>
          <w:numId w:val="20"/>
        </w:numPr>
        <w:spacing w:after="240" w:line="360" w:lineRule="auto"/>
        <w:rPr>
          <w:rFonts w:ascii="Arial" w:hAnsi="Arial" w:cs="Arial"/>
          <w:i/>
          <w:iCs/>
          <w:sz w:val="24"/>
          <w:szCs w:val="24"/>
        </w:rPr>
      </w:pPr>
      <w:r w:rsidRPr="00FE3364">
        <w:rPr>
          <w:rFonts w:ascii="Arial" w:hAnsi="Arial" w:cs="Arial"/>
          <w:i/>
          <w:iCs/>
          <w:sz w:val="24"/>
          <w:szCs w:val="24"/>
        </w:rPr>
        <w:t>zniesienie minimalnej cz</w:t>
      </w:r>
      <w:r w:rsidR="00A66BCA" w:rsidRPr="00FE3364">
        <w:rPr>
          <w:rFonts w:ascii="Arial" w:hAnsi="Arial" w:cs="Arial"/>
          <w:i/>
          <w:iCs/>
          <w:sz w:val="24"/>
          <w:szCs w:val="24"/>
        </w:rPr>
        <w:t xml:space="preserve">ęści subwencji, która musi być przeznaczona na Fundusz Ekspercki (partia będzie samodzielnie określać, czy i jaką część </w:t>
      </w:r>
      <w:r w:rsidR="004C3817" w:rsidRPr="00FE3364">
        <w:rPr>
          <w:rFonts w:ascii="Arial" w:hAnsi="Arial" w:cs="Arial"/>
          <w:i/>
          <w:iCs/>
          <w:sz w:val="24"/>
          <w:szCs w:val="24"/>
        </w:rPr>
        <w:t>środków</w:t>
      </w:r>
      <w:r w:rsidR="00A66BCA" w:rsidRPr="00FE3364">
        <w:rPr>
          <w:rFonts w:ascii="Arial" w:hAnsi="Arial" w:cs="Arial"/>
          <w:i/>
          <w:iCs/>
          <w:sz w:val="24"/>
          <w:szCs w:val="24"/>
        </w:rPr>
        <w:t xml:space="preserve"> przeznaczy na ten Fundusz),</w:t>
      </w:r>
    </w:p>
    <w:p w14:paraId="2DE47A06" w14:textId="1440607C" w:rsidR="00A66BCA" w:rsidRPr="00FE3364" w:rsidRDefault="00A66BCA" w:rsidP="00A6444D">
      <w:pPr>
        <w:pStyle w:val="Akapitzlist"/>
        <w:numPr>
          <w:ilvl w:val="0"/>
          <w:numId w:val="20"/>
        </w:numPr>
        <w:spacing w:after="240" w:line="360" w:lineRule="auto"/>
        <w:rPr>
          <w:rFonts w:ascii="Arial" w:hAnsi="Arial" w:cs="Arial"/>
          <w:i/>
          <w:iCs/>
          <w:sz w:val="24"/>
          <w:szCs w:val="24"/>
        </w:rPr>
      </w:pPr>
      <w:r w:rsidRPr="00FE3364">
        <w:rPr>
          <w:rFonts w:ascii="Arial" w:hAnsi="Arial" w:cs="Arial"/>
          <w:i/>
          <w:iCs/>
          <w:sz w:val="24"/>
          <w:szCs w:val="24"/>
        </w:rPr>
        <w:lastRenderedPageBreak/>
        <w:t>podniesienie minimalnej części subwencji, która musi być przeznaczona na</w:t>
      </w:r>
      <w:r w:rsidR="00257921" w:rsidRPr="00FE3364">
        <w:rPr>
          <w:rFonts w:ascii="Arial" w:hAnsi="Arial" w:cs="Arial"/>
          <w:i/>
          <w:iCs/>
          <w:sz w:val="24"/>
          <w:szCs w:val="24"/>
        </w:rPr>
        <w:t> </w:t>
      </w:r>
      <w:r w:rsidRPr="00FE3364">
        <w:rPr>
          <w:rFonts w:ascii="Arial" w:hAnsi="Arial" w:cs="Arial"/>
          <w:i/>
          <w:iCs/>
          <w:sz w:val="24"/>
          <w:szCs w:val="24"/>
        </w:rPr>
        <w:t>Fundusz Ekspercki do wysokości 10%,</w:t>
      </w:r>
    </w:p>
    <w:p w14:paraId="605EE346" w14:textId="29095DCD" w:rsidR="00A66BCA" w:rsidRPr="00FE3364" w:rsidRDefault="00A66BCA" w:rsidP="00A6444D">
      <w:pPr>
        <w:pStyle w:val="Akapitzlist"/>
        <w:numPr>
          <w:ilvl w:val="0"/>
          <w:numId w:val="20"/>
        </w:numPr>
        <w:spacing w:after="240" w:line="360" w:lineRule="auto"/>
        <w:rPr>
          <w:rFonts w:ascii="Arial" w:hAnsi="Arial" w:cs="Arial"/>
          <w:i/>
          <w:iCs/>
          <w:sz w:val="24"/>
          <w:szCs w:val="24"/>
        </w:rPr>
      </w:pPr>
      <w:r w:rsidRPr="00FE3364">
        <w:rPr>
          <w:rFonts w:ascii="Arial" w:hAnsi="Arial" w:cs="Arial"/>
          <w:i/>
          <w:iCs/>
          <w:sz w:val="24"/>
          <w:szCs w:val="24"/>
        </w:rPr>
        <w:t>podniesienie minimalnej części subwencji, która musi być przeznaczona na</w:t>
      </w:r>
      <w:r w:rsidR="00257921" w:rsidRPr="00FE3364">
        <w:rPr>
          <w:rFonts w:ascii="Arial" w:hAnsi="Arial" w:cs="Arial"/>
          <w:i/>
          <w:iCs/>
          <w:sz w:val="24"/>
          <w:szCs w:val="24"/>
        </w:rPr>
        <w:t> </w:t>
      </w:r>
      <w:r w:rsidRPr="00FE3364">
        <w:rPr>
          <w:rFonts w:ascii="Arial" w:hAnsi="Arial" w:cs="Arial"/>
          <w:i/>
          <w:iCs/>
          <w:sz w:val="24"/>
          <w:szCs w:val="24"/>
        </w:rPr>
        <w:t>Fundusz Ekspercki do wysokości 25%.</w:t>
      </w:r>
    </w:p>
    <w:p w14:paraId="46975705" w14:textId="42C1B987" w:rsidR="00521DB8" w:rsidRPr="00612E75" w:rsidRDefault="0076548C" w:rsidP="00A6444D">
      <w:pPr>
        <w:pStyle w:val="Nagwek2"/>
        <w:rPr>
          <w:rFonts w:ascii="Arial" w:hAnsi="Arial" w:cs="Arial"/>
          <w:b/>
          <w:bCs/>
          <w:color w:val="auto"/>
          <w:sz w:val="24"/>
          <w:szCs w:val="24"/>
        </w:rPr>
      </w:pPr>
      <w:bookmarkStart w:id="19" w:name="_Toc126167993"/>
      <w:r w:rsidRPr="00612E75">
        <w:rPr>
          <w:rFonts w:ascii="Arial" w:hAnsi="Arial" w:cs="Arial"/>
          <w:b/>
          <w:bCs/>
          <w:color w:val="auto"/>
          <w:sz w:val="24"/>
          <w:szCs w:val="24"/>
        </w:rPr>
        <w:t>Opis procedur konsultacji</w:t>
      </w:r>
      <w:r w:rsidR="00263ABF" w:rsidRPr="00612E75">
        <w:rPr>
          <w:rFonts w:ascii="Arial" w:hAnsi="Arial" w:cs="Arial"/>
          <w:b/>
          <w:bCs/>
          <w:color w:val="auto"/>
          <w:sz w:val="24"/>
          <w:szCs w:val="24"/>
        </w:rPr>
        <w:t xml:space="preserve"> </w:t>
      </w:r>
      <w:r w:rsidR="00F84E7C" w:rsidRPr="00612E75">
        <w:rPr>
          <w:rFonts w:ascii="Arial" w:hAnsi="Arial" w:cs="Arial"/>
          <w:b/>
          <w:bCs/>
          <w:color w:val="auto"/>
          <w:sz w:val="24"/>
          <w:szCs w:val="24"/>
        </w:rPr>
        <w:t>publicznych</w:t>
      </w:r>
      <w:r w:rsidR="00263ABF" w:rsidRPr="00612E75">
        <w:rPr>
          <w:rFonts w:ascii="Arial" w:hAnsi="Arial" w:cs="Arial"/>
          <w:b/>
          <w:bCs/>
          <w:color w:val="auto"/>
          <w:sz w:val="24"/>
          <w:szCs w:val="24"/>
        </w:rPr>
        <w:t xml:space="preserve"> i opiniowania</w:t>
      </w:r>
      <w:bookmarkEnd w:id="19"/>
    </w:p>
    <w:p w14:paraId="1F4BE024" w14:textId="4C48B096" w:rsidR="00A93F6F" w:rsidRPr="00FE3364" w:rsidRDefault="006709EF" w:rsidP="00A6444D">
      <w:pPr>
        <w:spacing w:after="240" w:line="360" w:lineRule="auto"/>
        <w:rPr>
          <w:rFonts w:ascii="Arial" w:hAnsi="Arial" w:cs="Arial"/>
          <w:sz w:val="24"/>
          <w:szCs w:val="24"/>
        </w:rPr>
      </w:pPr>
      <w:r w:rsidRPr="00FE3364">
        <w:rPr>
          <w:rFonts w:ascii="Arial" w:hAnsi="Arial" w:cs="Arial"/>
          <w:sz w:val="24"/>
          <w:szCs w:val="24"/>
        </w:rPr>
        <w:t xml:space="preserve">Konsultacje </w:t>
      </w:r>
      <w:r w:rsidR="00F84E7C" w:rsidRPr="00FE3364">
        <w:rPr>
          <w:rFonts w:ascii="Arial" w:hAnsi="Arial" w:cs="Arial"/>
          <w:sz w:val="24"/>
          <w:szCs w:val="24"/>
        </w:rPr>
        <w:t>publiczne</w:t>
      </w:r>
      <w:r w:rsidRPr="00FE3364">
        <w:rPr>
          <w:rFonts w:ascii="Arial" w:hAnsi="Arial" w:cs="Arial"/>
          <w:sz w:val="24"/>
          <w:szCs w:val="24"/>
        </w:rPr>
        <w:t xml:space="preserve"> to nie tylko udostępnienie projektu wszystkim zainteresowanym i umożliwienie im zgłaszania uwag. Pozyskiwanie stanowisk w</w:t>
      </w:r>
      <w:r w:rsidR="00257921" w:rsidRPr="00FE3364">
        <w:rPr>
          <w:rFonts w:ascii="Arial" w:hAnsi="Arial" w:cs="Arial"/>
          <w:sz w:val="24"/>
          <w:szCs w:val="24"/>
        </w:rPr>
        <w:t> </w:t>
      </w:r>
      <w:r w:rsidRPr="00FE3364">
        <w:rPr>
          <w:rFonts w:ascii="Arial" w:hAnsi="Arial" w:cs="Arial"/>
          <w:sz w:val="24"/>
          <w:szCs w:val="24"/>
        </w:rPr>
        <w:t xml:space="preserve">ramach konsultacji </w:t>
      </w:r>
      <w:r w:rsidR="00F84E7C" w:rsidRPr="00FE3364">
        <w:rPr>
          <w:rFonts w:ascii="Arial" w:hAnsi="Arial" w:cs="Arial"/>
          <w:sz w:val="24"/>
          <w:szCs w:val="24"/>
        </w:rPr>
        <w:t>publicznych</w:t>
      </w:r>
      <w:r w:rsidRPr="00FE3364">
        <w:rPr>
          <w:rFonts w:ascii="Arial" w:hAnsi="Arial" w:cs="Arial"/>
          <w:sz w:val="24"/>
          <w:szCs w:val="24"/>
        </w:rPr>
        <w:t xml:space="preserve"> często polega na zastosowaniu wybranych narzędzi aktywnego pozyskiwania</w:t>
      </w:r>
      <w:r w:rsidR="00E66F9C" w:rsidRPr="00FE3364">
        <w:rPr>
          <w:rFonts w:ascii="Arial" w:hAnsi="Arial" w:cs="Arial"/>
          <w:sz w:val="24"/>
          <w:szCs w:val="24"/>
        </w:rPr>
        <w:t xml:space="preserve"> stanowisk</w:t>
      </w:r>
      <w:r w:rsidRPr="00FE3364">
        <w:rPr>
          <w:rFonts w:ascii="Arial" w:hAnsi="Arial" w:cs="Arial"/>
          <w:sz w:val="24"/>
          <w:szCs w:val="24"/>
        </w:rPr>
        <w:t xml:space="preserve"> przez organ wnioskujący. Właściwa interpretacja wyników konsultacji </w:t>
      </w:r>
      <w:r w:rsidR="002F6330" w:rsidRPr="00FE3364">
        <w:rPr>
          <w:rFonts w:ascii="Arial" w:hAnsi="Arial" w:cs="Arial"/>
          <w:sz w:val="24"/>
          <w:szCs w:val="24"/>
        </w:rPr>
        <w:t>publicznych</w:t>
      </w:r>
      <w:r w:rsidRPr="00FE3364">
        <w:rPr>
          <w:rFonts w:ascii="Arial" w:hAnsi="Arial" w:cs="Arial"/>
          <w:sz w:val="24"/>
          <w:szCs w:val="24"/>
        </w:rPr>
        <w:t xml:space="preserve"> wymaga znajomości metodologii ich przeprowadzenia. </w:t>
      </w:r>
    </w:p>
    <w:p w14:paraId="24393937" w14:textId="1675D173" w:rsidR="00410472" w:rsidRPr="00FE3364" w:rsidRDefault="006709EF" w:rsidP="00A6444D">
      <w:pPr>
        <w:spacing w:after="240" w:line="360" w:lineRule="auto"/>
        <w:rPr>
          <w:rFonts w:ascii="Arial" w:hAnsi="Arial" w:cs="Arial"/>
          <w:sz w:val="24"/>
          <w:szCs w:val="24"/>
        </w:rPr>
      </w:pPr>
      <w:r w:rsidRPr="00FE3364">
        <w:rPr>
          <w:rFonts w:ascii="Arial" w:hAnsi="Arial" w:cs="Arial"/>
          <w:b/>
          <w:bCs/>
          <w:sz w:val="24"/>
          <w:szCs w:val="24"/>
        </w:rPr>
        <w:t>W tej części raportu z konsultacji należy przedstawić, jak</w:t>
      </w:r>
      <w:r w:rsidR="00453C44" w:rsidRPr="00FE3364">
        <w:rPr>
          <w:rFonts w:ascii="Arial" w:hAnsi="Arial" w:cs="Arial"/>
          <w:b/>
          <w:bCs/>
          <w:sz w:val="24"/>
          <w:szCs w:val="24"/>
        </w:rPr>
        <w:t>ie</w:t>
      </w:r>
      <w:r w:rsidRPr="00FE3364">
        <w:rPr>
          <w:rFonts w:ascii="Arial" w:hAnsi="Arial" w:cs="Arial"/>
          <w:b/>
          <w:bCs/>
          <w:sz w:val="24"/>
          <w:szCs w:val="24"/>
        </w:rPr>
        <w:t xml:space="preserve"> zastosowano metody prowadzenia konsultacji</w:t>
      </w:r>
      <w:r w:rsidR="00453C44" w:rsidRPr="00FE3364">
        <w:rPr>
          <w:rFonts w:ascii="Arial" w:hAnsi="Arial" w:cs="Arial"/>
          <w:b/>
          <w:bCs/>
          <w:sz w:val="24"/>
          <w:szCs w:val="24"/>
        </w:rPr>
        <w:t xml:space="preserve"> publicznych</w:t>
      </w:r>
      <w:r w:rsidRPr="00FE3364">
        <w:rPr>
          <w:rFonts w:ascii="Arial" w:hAnsi="Arial" w:cs="Arial"/>
          <w:b/>
          <w:bCs/>
          <w:sz w:val="24"/>
          <w:szCs w:val="24"/>
        </w:rPr>
        <w:t>,</w:t>
      </w:r>
      <w:r w:rsidR="00A93F6F" w:rsidRPr="00FE3364">
        <w:rPr>
          <w:rFonts w:ascii="Arial" w:hAnsi="Arial" w:cs="Arial"/>
          <w:b/>
          <w:bCs/>
          <w:sz w:val="24"/>
          <w:szCs w:val="24"/>
        </w:rPr>
        <w:t xml:space="preserve"> a także</w:t>
      </w:r>
      <w:r w:rsidRPr="00FE3364">
        <w:rPr>
          <w:rFonts w:ascii="Arial" w:hAnsi="Arial" w:cs="Arial"/>
          <w:b/>
          <w:bCs/>
          <w:sz w:val="24"/>
          <w:szCs w:val="24"/>
        </w:rPr>
        <w:t xml:space="preserve"> jakie ustalono zasady ich przeprowadzenia</w:t>
      </w:r>
      <w:r w:rsidRPr="00FE3364">
        <w:rPr>
          <w:rFonts w:ascii="Arial" w:hAnsi="Arial" w:cs="Arial"/>
          <w:sz w:val="24"/>
          <w:szCs w:val="24"/>
        </w:rPr>
        <w:t xml:space="preserve"> np.</w:t>
      </w:r>
      <w:r w:rsidR="00E67277" w:rsidRPr="00FE3364">
        <w:rPr>
          <w:rFonts w:ascii="Arial" w:hAnsi="Arial" w:cs="Arial"/>
          <w:sz w:val="24"/>
          <w:szCs w:val="24"/>
        </w:rPr>
        <w:t xml:space="preserve"> kogo zaproszono do udziału, </w:t>
      </w:r>
      <w:r w:rsidRPr="00FE3364">
        <w:rPr>
          <w:rFonts w:ascii="Arial" w:hAnsi="Arial" w:cs="Arial"/>
          <w:sz w:val="24"/>
          <w:szCs w:val="24"/>
        </w:rPr>
        <w:t xml:space="preserve">jakie wyznaczono terminy. </w:t>
      </w:r>
      <w:r w:rsidR="00A93F6F" w:rsidRPr="00FE3364">
        <w:rPr>
          <w:rFonts w:ascii="Arial" w:hAnsi="Arial" w:cs="Arial"/>
          <w:sz w:val="24"/>
          <w:szCs w:val="24"/>
        </w:rPr>
        <w:t>Jeżeli termin na przedstawienie opinii był zmieniany np. wydłużany, należy to zaznaczyć i</w:t>
      </w:r>
      <w:r w:rsidR="00E67277" w:rsidRPr="00FE3364">
        <w:rPr>
          <w:rFonts w:ascii="Arial" w:hAnsi="Arial" w:cs="Arial"/>
          <w:sz w:val="24"/>
          <w:szCs w:val="24"/>
        </w:rPr>
        <w:t> </w:t>
      </w:r>
      <w:r w:rsidR="00A93F6F" w:rsidRPr="00FE3364">
        <w:rPr>
          <w:rFonts w:ascii="Arial" w:hAnsi="Arial" w:cs="Arial"/>
          <w:sz w:val="24"/>
          <w:szCs w:val="24"/>
        </w:rPr>
        <w:t xml:space="preserve">podać przyczynę tej zmiany. </w:t>
      </w:r>
    </w:p>
    <w:p w14:paraId="019A7A90" w14:textId="062752A5" w:rsidR="0076548C" w:rsidRPr="00FE3364" w:rsidRDefault="00A93F6F" w:rsidP="00A6444D">
      <w:pPr>
        <w:spacing w:after="240" w:line="360" w:lineRule="auto"/>
        <w:rPr>
          <w:rFonts w:ascii="Arial" w:hAnsi="Arial" w:cs="Arial"/>
          <w:sz w:val="24"/>
          <w:szCs w:val="24"/>
        </w:rPr>
      </w:pPr>
      <w:r w:rsidRPr="00FE3364">
        <w:rPr>
          <w:rFonts w:ascii="Arial" w:hAnsi="Arial" w:cs="Arial"/>
          <w:sz w:val="24"/>
          <w:szCs w:val="24"/>
        </w:rPr>
        <w:t>Opisać należy</w:t>
      </w:r>
      <w:r w:rsidR="00E8033F" w:rsidRPr="00FE3364">
        <w:rPr>
          <w:rFonts w:ascii="Arial" w:hAnsi="Arial" w:cs="Arial"/>
          <w:sz w:val="24"/>
          <w:szCs w:val="24"/>
        </w:rPr>
        <w:t>,</w:t>
      </w:r>
      <w:r w:rsidRPr="00FE3364">
        <w:rPr>
          <w:rFonts w:ascii="Arial" w:hAnsi="Arial" w:cs="Arial"/>
          <w:sz w:val="24"/>
          <w:szCs w:val="24"/>
        </w:rPr>
        <w:t xml:space="preserve"> jak dokonano wyboru grup docelowych</w:t>
      </w:r>
      <w:r w:rsidR="00410472" w:rsidRPr="00FE3364">
        <w:rPr>
          <w:rFonts w:ascii="Arial" w:hAnsi="Arial" w:cs="Arial"/>
          <w:sz w:val="24"/>
          <w:szCs w:val="24"/>
        </w:rPr>
        <w:t xml:space="preserve"> do przeprowadzenia poszczególnych narzędzi konsultacyjnych</w:t>
      </w:r>
      <w:r w:rsidRPr="00FE3364">
        <w:rPr>
          <w:rFonts w:ascii="Arial" w:hAnsi="Arial" w:cs="Arial"/>
          <w:sz w:val="24"/>
          <w:szCs w:val="24"/>
        </w:rPr>
        <w:t xml:space="preserve">, jakiego rodzaju były to grupy, jaka była </w:t>
      </w:r>
      <w:r w:rsidR="00410472" w:rsidRPr="00FE3364">
        <w:rPr>
          <w:rFonts w:ascii="Arial" w:hAnsi="Arial" w:cs="Arial"/>
          <w:sz w:val="24"/>
          <w:szCs w:val="24"/>
        </w:rPr>
        <w:t xml:space="preserve">ich </w:t>
      </w:r>
      <w:r w:rsidRPr="00FE3364">
        <w:rPr>
          <w:rFonts w:ascii="Arial" w:hAnsi="Arial" w:cs="Arial"/>
          <w:sz w:val="24"/>
          <w:szCs w:val="24"/>
        </w:rPr>
        <w:t xml:space="preserve">liczebność. </w:t>
      </w:r>
    </w:p>
    <w:p w14:paraId="2CEC83B7" w14:textId="3E767022" w:rsidR="000118E2" w:rsidRPr="00FE3364" w:rsidRDefault="000118E2" w:rsidP="00A6444D">
      <w:pPr>
        <w:spacing w:after="240" w:line="360" w:lineRule="auto"/>
        <w:rPr>
          <w:rFonts w:ascii="Arial" w:hAnsi="Arial" w:cs="Arial"/>
          <w:sz w:val="24"/>
          <w:szCs w:val="24"/>
        </w:rPr>
      </w:pPr>
      <w:r w:rsidRPr="00FE3364">
        <w:rPr>
          <w:rFonts w:ascii="Arial" w:hAnsi="Arial" w:cs="Arial"/>
          <w:sz w:val="24"/>
          <w:szCs w:val="24"/>
        </w:rPr>
        <w:t>W zakresie opiniowania należy wskazać, do jakich podmiotów wystąpiono o opinię</w:t>
      </w:r>
      <w:r w:rsidR="00410472" w:rsidRPr="00FE3364">
        <w:rPr>
          <w:rFonts w:ascii="Arial" w:hAnsi="Arial" w:cs="Arial"/>
          <w:sz w:val="24"/>
          <w:szCs w:val="24"/>
        </w:rPr>
        <w:t xml:space="preserve">. Jeżeli występowano o opinię do innych podmiotów niż te wynikające z przepisów stanowiących podstawę opiniowania (wymienionych wyżej w pkt </w:t>
      </w:r>
      <w:r w:rsidR="00410472" w:rsidRPr="00FE3364">
        <w:rPr>
          <w:rFonts w:ascii="Arial" w:hAnsi="Arial" w:cs="Arial"/>
          <w:sz w:val="24"/>
          <w:szCs w:val="24"/>
        </w:rPr>
        <w:fldChar w:fldCharType="begin"/>
      </w:r>
      <w:r w:rsidR="00410472" w:rsidRPr="00FE3364">
        <w:rPr>
          <w:rFonts w:ascii="Arial" w:hAnsi="Arial" w:cs="Arial"/>
          <w:sz w:val="24"/>
          <w:szCs w:val="24"/>
        </w:rPr>
        <w:instrText xml:space="preserve"> REF _Ref126014625 \r \h </w:instrText>
      </w:r>
      <w:r w:rsidR="00A6444D" w:rsidRPr="00FE3364">
        <w:rPr>
          <w:rFonts w:ascii="Arial" w:hAnsi="Arial" w:cs="Arial"/>
          <w:sz w:val="24"/>
          <w:szCs w:val="24"/>
        </w:rPr>
        <w:instrText xml:space="preserve"> \* MERGEFORMAT </w:instrText>
      </w:r>
      <w:r w:rsidR="00410472" w:rsidRPr="00FE3364">
        <w:rPr>
          <w:rFonts w:ascii="Arial" w:hAnsi="Arial" w:cs="Arial"/>
          <w:sz w:val="24"/>
          <w:szCs w:val="24"/>
        </w:rPr>
      </w:r>
      <w:r w:rsidR="00410472" w:rsidRPr="00FE3364">
        <w:rPr>
          <w:rFonts w:ascii="Arial" w:hAnsi="Arial" w:cs="Arial"/>
          <w:sz w:val="24"/>
          <w:szCs w:val="24"/>
        </w:rPr>
        <w:fldChar w:fldCharType="separate"/>
      </w:r>
      <w:r w:rsidR="00B12216" w:rsidRPr="00FE3364">
        <w:rPr>
          <w:rFonts w:ascii="Arial" w:hAnsi="Arial" w:cs="Arial"/>
          <w:sz w:val="24"/>
          <w:szCs w:val="24"/>
        </w:rPr>
        <w:t>4.1</w:t>
      </w:r>
      <w:r w:rsidR="00410472" w:rsidRPr="00FE3364">
        <w:rPr>
          <w:rFonts w:ascii="Arial" w:hAnsi="Arial" w:cs="Arial"/>
          <w:sz w:val="24"/>
          <w:szCs w:val="24"/>
        </w:rPr>
        <w:fldChar w:fldCharType="end"/>
      </w:r>
      <w:r w:rsidR="00410472" w:rsidRPr="00FE3364">
        <w:rPr>
          <w:rFonts w:ascii="Arial" w:hAnsi="Arial" w:cs="Arial"/>
          <w:sz w:val="24"/>
          <w:szCs w:val="24"/>
        </w:rPr>
        <w:t>)</w:t>
      </w:r>
      <w:r w:rsidR="00E8033F" w:rsidRPr="00FE3364">
        <w:rPr>
          <w:rFonts w:ascii="Arial" w:hAnsi="Arial" w:cs="Arial"/>
          <w:sz w:val="24"/>
          <w:szCs w:val="24"/>
        </w:rPr>
        <w:t>,</w:t>
      </w:r>
      <w:r w:rsidR="00410472" w:rsidRPr="00FE3364">
        <w:rPr>
          <w:rFonts w:ascii="Arial" w:hAnsi="Arial" w:cs="Arial"/>
          <w:sz w:val="24"/>
          <w:szCs w:val="24"/>
        </w:rPr>
        <w:t xml:space="preserve"> należy to opisać w tym miejscu oraz wyjaśnić, dlaczego podjęto taką decyzję. </w:t>
      </w:r>
    </w:p>
    <w:p w14:paraId="05515CA8" w14:textId="7EFD8C92" w:rsidR="00D76B98" w:rsidRPr="00FE3364" w:rsidRDefault="00D76B98" w:rsidP="00A6444D">
      <w:pPr>
        <w:spacing w:after="240" w:line="360" w:lineRule="auto"/>
        <w:rPr>
          <w:rFonts w:ascii="Arial" w:hAnsi="Arial" w:cs="Arial"/>
          <w:i/>
          <w:iCs/>
          <w:sz w:val="24"/>
          <w:szCs w:val="24"/>
        </w:rPr>
      </w:pPr>
      <w:r w:rsidRPr="00FE3364">
        <w:rPr>
          <w:rFonts w:ascii="Arial" w:hAnsi="Arial" w:cs="Arial"/>
          <w:i/>
          <w:iCs/>
          <w:sz w:val="24"/>
          <w:szCs w:val="24"/>
        </w:rPr>
        <w:t>Przykład:</w:t>
      </w:r>
    </w:p>
    <w:p w14:paraId="2EF0B3EA" w14:textId="147034EF" w:rsidR="00B46F41" w:rsidRPr="00FE3364" w:rsidRDefault="00D76B98" w:rsidP="00A6444D">
      <w:pPr>
        <w:spacing w:after="240" w:line="360" w:lineRule="auto"/>
        <w:rPr>
          <w:rFonts w:ascii="Arial" w:hAnsi="Arial" w:cs="Arial"/>
          <w:i/>
          <w:iCs/>
          <w:sz w:val="24"/>
          <w:szCs w:val="24"/>
        </w:rPr>
      </w:pPr>
      <w:r w:rsidRPr="00FE3364">
        <w:rPr>
          <w:rFonts w:ascii="Arial" w:hAnsi="Arial" w:cs="Arial"/>
          <w:i/>
          <w:iCs/>
          <w:sz w:val="24"/>
          <w:szCs w:val="24"/>
        </w:rPr>
        <w:t xml:space="preserve">Projekt w dniu X udostępniono do konsultacji </w:t>
      </w:r>
      <w:r w:rsidR="00424AE8" w:rsidRPr="00FE3364">
        <w:rPr>
          <w:rFonts w:ascii="Arial" w:hAnsi="Arial" w:cs="Arial"/>
          <w:i/>
          <w:iCs/>
          <w:sz w:val="24"/>
          <w:szCs w:val="24"/>
        </w:rPr>
        <w:t>publicznych</w:t>
      </w:r>
      <w:r w:rsidRPr="00FE3364">
        <w:rPr>
          <w:rFonts w:ascii="Arial" w:hAnsi="Arial" w:cs="Arial"/>
          <w:i/>
          <w:iCs/>
          <w:sz w:val="24"/>
          <w:szCs w:val="24"/>
        </w:rPr>
        <w:t>, zamieszczając go na portalu legislacja.gov.pl.</w:t>
      </w:r>
      <w:r w:rsidR="00257921" w:rsidRPr="00FE3364">
        <w:rPr>
          <w:rFonts w:ascii="Arial" w:hAnsi="Arial" w:cs="Arial"/>
          <w:i/>
          <w:iCs/>
          <w:sz w:val="24"/>
          <w:szCs w:val="24"/>
        </w:rPr>
        <w:t xml:space="preserve"> Termin na przekazanie uwag określono jako 21 dni od dnia udostępnienia projektu.</w:t>
      </w:r>
    </w:p>
    <w:p w14:paraId="368696B1" w14:textId="439E388E" w:rsidR="00767DB4" w:rsidRPr="00FE3364" w:rsidRDefault="00767DB4" w:rsidP="00A6444D">
      <w:pPr>
        <w:spacing w:after="240" w:line="360" w:lineRule="auto"/>
        <w:rPr>
          <w:rFonts w:ascii="Arial" w:hAnsi="Arial" w:cs="Arial"/>
          <w:i/>
          <w:iCs/>
          <w:sz w:val="24"/>
          <w:szCs w:val="24"/>
        </w:rPr>
      </w:pPr>
      <w:r w:rsidRPr="00FE3364">
        <w:rPr>
          <w:rFonts w:ascii="Arial" w:hAnsi="Arial" w:cs="Arial"/>
          <w:i/>
          <w:iCs/>
          <w:sz w:val="24"/>
          <w:szCs w:val="24"/>
        </w:rPr>
        <w:t>lub</w:t>
      </w:r>
    </w:p>
    <w:p w14:paraId="069C4463" w14:textId="35A4AFFC" w:rsidR="00D76B98" w:rsidRPr="00FE3364" w:rsidRDefault="00D76B98" w:rsidP="00A6444D">
      <w:pPr>
        <w:spacing w:after="240" w:line="360" w:lineRule="auto"/>
        <w:rPr>
          <w:rFonts w:ascii="Arial" w:hAnsi="Arial" w:cs="Arial"/>
          <w:i/>
          <w:iCs/>
          <w:sz w:val="24"/>
          <w:szCs w:val="24"/>
        </w:rPr>
      </w:pPr>
      <w:r w:rsidRPr="00FE3364">
        <w:rPr>
          <w:rFonts w:ascii="Arial" w:hAnsi="Arial" w:cs="Arial"/>
          <w:i/>
          <w:iCs/>
          <w:sz w:val="24"/>
          <w:szCs w:val="24"/>
        </w:rPr>
        <w:lastRenderedPageBreak/>
        <w:t xml:space="preserve">Przeprowadzono </w:t>
      </w:r>
      <w:r w:rsidR="00215D95" w:rsidRPr="00FE3364">
        <w:rPr>
          <w:rFonts w:ascii="Arial" w:hAnsi="Arial" w:cs="Arial"/>
          <w:i/>
          <w:iCs/>
          <w:sz w:val="24"/>
          <w:szCs w:val="24"/>
        </w:rPr>
        <w:t>dziesięć</w:t>
      </w:r>
      <w:r w:rsidRPr="00FE3364">
        <w:rPr>
          <w:rFonts w:ascii="Arial" w:hAnsi="Arial" w:cs="Arial"/>
          <w:i/>
          <w:iCs/>
          <w:sz w:val="24"/>
          <w:szCs w:val="24"/>
        </w:rPr>
        <w:t xml:space="preserve"> spotkań otwartych w </w:t>
      </w:r>
      <w:r w:rsidR="00215D95" w:rsidRPr="00FE3364">
        <w:rPr>
          <w:rFonts w:ascii="Arial" w:hAnsi="Arial" w:cs="Arial"/>
          <w:i/>
          <w:iCs/>
          <w:sz w:val="24"/>
          <w:szCs w:val="24"/>
        </w:rPr>
        <w:t xml:space="preserve">dziesięciu </w:t>
      </w:r>
      <w:r w:rsidRPr="00FE3364">
        <w:rPr>
          <w:rFonts w:ascii="Arial" w:hAnsi="Arial" w:cs="Arial"/>
          <w:i/>
          <w:iCs/>
          <w:sz w:val="24"/>
          <w:szCs w:val="24"/>
        </w:rPr>
        <w:t xml:space="preserve">losowo wybranych miastach, w których funkcjonują uczelnie publiczne. Spotkania organizowane były w salach udostępnionych przez władze uczelni. </w:t>
      </w:r>
      <w:r w:rsidR="00576DC9" w:rsidRPr="00FE3364">
        <w:rPr>
          <w:rFonts w:ascii="Arial" w:hAnsi="Arial" w:cs="Arial"/>
          <w:i/>
          <w:iCs/>
          <w:sz w:val="24"/>
          <w:szCs w:val="24"/>
        </w:rPr>
        <w:t>W uczelniach, w których organizowano spotkania</w:t>
      </w:r>
      <w:r w:rsidR="00400942" w:rsidRPr="00FE3364">
        <w:rPr>
          <w:rFonts w:ascii="Arial" w:hAnsi="Arial" w:cs="Arial"/>
          <w:i/>
          <w:iCs/>
          <w:sz w:val="24"/>
          <w:szCs w:val="24"/>
        </w:rPr>
        <w:t>,</w:t>
      </w:r>
      <w:r w:rsidR="00576DC9" w:rsidRPr="00FE3364">
        <w:rPr>
          <w:rFonts w:ascii="Arial" w:hAnsi="Arial" w:cs="Arial"/>
          <w:i/>
          <w:iCs/>
          <w:sz w:val="24"/>
          <w:szCs w:val="24"/>
        </w:rPr>
        <w:t xml:space="preserve"> pracuje łącznie X pracowników naukowych, studia doktorancie odbywa Y</w:t>
      </w:r>
      <w:r w:rsidR="001511D3" w:rsidRPr="00FE3364">
        <w:rPr>
          <w:rFonts w:ascii="Arial" w:hAnsi="Arial" w:cs="Arial"/>
          <w:i/>
          <w:iCs/>
          <w:sz w:val="24"/>
          <w:szCs w:val="24"/>
        </w:rPr>
        <w:t> </w:t>
      </w:r>
      <w:r w:rsidR="00576DC9" w:rsidRPr="00FE3364">
        <w:rPr>
          <w:rFonts w:ascii="Arial" w:hAnsi="Arial" w:cs="Arial"/>
          <w:i/>
          <w:iCs/>
          <w:sz w:val="24"/>
          <w:szCs w:val="24"/>
        </w:rPr>
        <w:t>osób, a liczba studentów wynosi Z. Łącznie na wszystkich uczelniach publicznych w</w:t>
      </w:r>
      <w:r w:rsidR="009C1ACB" w:rsidRPr="00FE3364">
        <w:rPr>
          <w:rFonts w:ascii="Arial" w:hAnsi="Arial" w:cs="Arial"/>
          <w:i/>
          <w:iCs/>
          <w:sz w:val="24"/>
          <w:szCs w:val="24"/>
        </w:rPr>
        <w:t> </w:t>
      </w:r>
      <w:r w:rsidR="00576DC9" w:rsidRPr="00FE3364">
        <w:rPr>
          <w:rFonts w:ascii="Arial" w:hAnsi="Arial" w:cs="Arial"/>
          <w:i/>
          <w:iCs/>
          <w:sz w:val="24"/>
          <w:szCs w:val="24"/>
        </w:rPr>
        <w:t>miastach, w których organizowano spotkania, pracuje łącznie XX pracowników naukowych, studia doktorancie odbywa YY osób, a liczba studentów wynosi ZZ</w:t>
      </w:r>
      <w:r w:rsidR="00F41596" w:rsidRPr="00FE3364">
        <w:rPr>
          <w:rFonts w:ascii="Arial" w:hAnsi="Arial" w:cs="Arial"/>
          <w:i/>
          <w:iCs/>
          <w:sz w:val="24"/>
          <w:szCs w:val="24"/>
        </w:rPr>
        <w:t>.</w:t>
      </w:r>
      <w:r w:rsidR="00576DC9" w:rsidRPr="00FE3364">
        <w:rPr>
          <w:rFonts w:ascii="Arial" w:hAnsi="Arial" w:cs="Arial"/>
          <w:i/>
          <w:iCs/>
          <w:sz w:val="24"/>
          <w:szCs w:val="24"/>
        </w:rPr>
        <w:t xml:space="preserve"> </w:t>
      </w:r>
      <w:r w:rsidRPr="00FE3364">
        <w:rPr>
          <w:rFonts w:ascii="Arial" w:hAnsi="Arial" w:cs="Arial"/>
          <w:i/>
          <w:iCs/>
          <w:sz w:val="24"/>
          <w:szCs w:val="24"/>
        </w:rPr>
        <w:t>O</w:t>
      </w:r>
      <w:r w:rsidR="009C1ACB" w:rsidRPr="00FE3364">
        <w:rPr>
          <w:rFonts w:ascii="Arial" w:hAnsi="Arial" w:cs="Arial"/>
          <w:i/>
          <w:iCs/>
          <w:sz w:val="24"/>
          <w:szCs w:val="24"/>
        </w:rPr>
        <w:t> </w:t>
      </w:r>
      <w:r w:rsidRPr="00FE3364">
        <w:rPr>
          <w:rFonts w:ascii="Arial" w:hAnsi="Arial" w:cs="Arial"/>
          <w:i/>
          <w:iCs/>
          <w:sz w:val="24"/>
          <w:szCs w:val="24"/>
        </w:rPr>
        <w:t>spotkaniach informowano z minimum 14-dniowym wyprzedzeniem społeczność danej uczelni – w sposób zwyczajowo przyjęty na danej uczelni (poprzez ogłoszenia wywieszane w miejscach prowadzenia zajęć, poprzez zamieszczenie informacji na</w:t>
      </w:r>
      <w:r w:rsidR="009C1ACB" w:rsidRPr="00FE3364">
        <w:rPr>
          <w:rFonts w:ascii="Arial" w:hAnsi="Arial" w:cs="Arial"/>
          <w:i/>
          <w:iCs/>
          <w:sz w:val="24"/>
          <w:szCs w:val="24"/>
        </w:rPr>
        <w:t> </w:t>
      </w:r>
      <w:r w:rsidRPr="00FE3364">
        <w:rPr>
          <w:rFonts w:ascii="Arial" w:hAnsi="Arial" w:cs="Arial"/>
          <w:i/>
          <w:iCs/>
          <w:sz w:val="24"/>
          <w:szCs w:val="24"/>
        </w:rPr>
        <w:t xml:space="preserve">stronie internetowej uczelni, poprzez rozesłanie zaproszenia na skrzynki pocztowe pracowników uczelni, doktorantów oraz studentów). Dodatkowo informację o organizacji otwartych spotkań dystrybuowano za pośrednictwem lokalnych mediów, którym informację o spotkaniu przekazywano dwukrotnie na 14 i na 3 dni przed terminem spotkania, z prośbą o nagłośnienie tego faktu. </w:t>
      </w:r>
    </w:p>
    <w:p w14:paraId="37D28710" w14:textId="130D4793" w:rsidR="00767DB4" w:rsidRPr="00FE3364" w:rsidRDefault="00767DB4" w:rsidP="00A6444D">
      <w:pPr>
        <w:spacing w:after="240" w:line="360" w:lineRule="auto"/>
        <w:rPr>
          <w:rFonts w:ascii="Arial" w:hAnsi="Arial" w:cs="Arial"/>
          <w:i/>
          <w:iCs/>
          <w:sz w:val="24"/>
          <w:szCs w:val="24"/>
        </w:rPr>
      </w:pPr>
      <w:r w:rsidRPr="00FE3364">
        <w:rPr>
          <w:rFonts w:ascii="Arial" w:hAnsi="Arial" w:cs="Arial"/>
          <w:i/>
          <w:iCs/>
          <w:sz w:val="24"/>
          <w:szCs w:val="24"/>
        </w:rPr>
        <w:t>lub</w:t>
      </w:r>
    </w:p>
    <w:p w14:paraId="7F7F8D38" w14:textId="356A688A" w:rsidR="00767DB4" w:rsidRPr="00FE3364" w:rsidRDefault="00767DB4" w:rsidP="00A6444D">
      <w:pPr>
        <w:spacing w:after="240" w:line="360" w:lineRule="auto"/>
        <w:rPr>
          <w:rFonts w:ascii="Arial" w:hAnsi="Arial" w:cs="Arial"/>
          <w:i/>
          <w:iCs/>
          <w:sz w:val="24"/>
          <w:szCs w:val="24"/>
        </w:rPr>
      </w:pPr>
      <w:r w:rsidRPr="00FE3364">
        <w:rPr>
          <w:rFonts w:ascii="Arial" w:hAnsi="Arial" w:cs="Arial"/>
          <w:i/>
          <w:iCs/>
          <w:sz w:val="24"/>
          <w:szCs w:val="24"/>
        </w:rPr>
        <w:t xml:space="preserve">Zorganizowano </w:t>
      </w:r>
      <w:r w:rsidR="009C704C" w:rsidRPr="00FE3364">
        <w:rPr>
          <w:rFonts w:ascii="Arial" w:hAnsi="Arial" w:cs="Arial"/>
          <w:i/>
          <w:iCs/>
          <w:sz w:val="24"/>
          <w:szCs w:val="24"/>
        </w:rPr>
        <w:t>dwa</w:t>
      </w:r>
      <w:r w:rsidRPr="00FE3364">
        <w:rPr>
          <w:rFonts w:ascii="Arial" w:hAnsi="Arial" w:cs="Arial"/>
          <w:i/>
          <w:iCs/>
          <w:sz w:val="24"/>
          <w:szCs w:val="24"/>
        </w:rPr>
        <w:t xml:space="preserve"> zamknięte spotkania konsultacyjne z przedstawicielami organizacji pracodawców zrzeszających pracodawców prowadzących działalność w</w:t>
      </w:r>
      <w:r w:rsidR="009C1ACB" w:rsidRPr="00FE3364">
        <w:rPr>
          <w:rFonts w:ascii="Arial" w:hAnsi="Arial" w:cs="Arial"/>
          <w:i/>
          <w:iCs/>
          <w:sz w:val="24"/>
          <w:szCs w:val="24"/>
        </w:rPr>
        <w:t> </w:t>
      </w:r>
      <w:r w:rsidRPr="00FE3364">
        <w:rPr>
          <w:rFonts w:ascii="Arial" w:hAnsi="Arial" w:cs="Arial"/>
          <w:i/>
          <w:iCs/>
          <w:sz w:val="24"/>
          <w:szCs w:val="24"/>
        </w:rPr>
        <w:t xml:space="preserve">obszarze, którego dotyczy projekt ustawy. Zaproszenia skierowano do wszystkich </w:t>
      </w:r>
      <w:r w:rsidR="00215D95" w:rsidRPr="00FE3364">
        <w:rPr>
          <w:rFonts w:ascii="Arial" w:hAnsi="Arial" w:cs="Arial"/>
          <w:i/>
          <w:iCs/>
          <w:sz w:val="24"/>
          <w:szCs w:val="24"/>
        </w:rPr>
        <w:t xml:space="preserve">dziesięciu </w:t>
      </w:r>
      <w:r w:rsidRPr="00FE3364">
        <w:rPr>
          <w:rFonts w:ascii="Arial" w:hAnsi="Arial" w:cs="Arial"/>
          <w:i/>
          <w:iCs/>
          <w:sz w:val="24"/>
          <w:szCs w:val="24"/>
        </w:rPr>
        <w:t>organizacji, które są znane ministerstwu</w:t>
      </w:r>
      <w:r w:rsidR="001B62E3" w:rsidRPr="00FE3364">
        <w:rPr>
          <w:rFonts w:ascii="Arial" w:hAnsi="Arial" w:cs="Arial"/>
          <w:i/>
          <w:iCs/>
          <w:sz w:val="24"/>
          <w:szCs w:val="24"/>
        </w:rPr>
        <w:t xml:space="preserve"> jako zrzeszające przedsiębiorców prowadzących działalność w tym obszarze. Organizacje zrzeszają łącznie X</w:t>
      </w:r>
      <w:r w:rsidR="00215D95" w:rsidRPr="00FE3364">
        <w:rPr>
          <w:rFonts w:ascii="Arial" w:hAnsi="Arial" w:cs="Arial"/>
          <w:i/>
          <w:iCs/>
          <w:sz w:val="24"/>
          <w:szCs w:val="24"/>
        </w:rPr>
        <w:t> </w:t>
      </w:r>
      <w:r w:rsidR="001B62E3" w:rsidRPr="00FE3364">
        <w:rPr>
          <w:rFonts w:ascii="Arial" w:hAnsi="Arial" w:cs="Arial"/>
          <w:i/>
          <w:iCs/>
          <w:sz w:val="24"/>
          <w:szCs w:val="24"/>
        </w:rPr>
        <w:t xml:space="preserve">przedsiębiorców, zatrudniających Y osób, a sprzedaż tych przedsiębiorstw stanowi ok. Z% ogółu sprzedaży w obszarze, którego dotyczy projekt ustawy. </w:t>
      </w:r>
    </w:p>
    <w:p w14:paraId="5E32FAF1" w14:textId="62E8F246" w:rsidR="00E45099" w:rsidRPr="00FE3364" w:rsidRDefault="00E45099" w:rsidP="00A6444D">
      <w:pPr>
        <w:spacing w:after="240" w:line="360" w:lineRule="auto"/>
        <w:rPr>
          <w:rFonts w:ascii="Arial" w:hAnsi="Arial" w:cs="Arial"/>
          <w:i/>
          <w:iCs/>
          <w:sz w:val="24"/>
          <w:szCs w:val="24"/>
        </w:rPr>
      </w:pPr>
      <w:r w:rsidRPr="00FE3364">
        <w:rPr>
          <w:rFonts w:ascii="Arial" w:hAnsi="Arial" w:cs="Arial"/>
          <w:i/>
          <w:iCs/>
          <w:sz w:val="24"/>
          <w:szCs w:val="24"/>
        </w:rPr>
        <w:t>lub</w:t>
      </w:r>
    </w:p>
    <w:p w14:paraId="1DA36397" w14:textId="4028A2DA" w:rsidR="00E45099" w:rsidRPr="00FE3364" w:rsidRDefault="00E45099" w:rsidP="00A6444D">
      <w:pPr>
        <w:spacing w:after="240" w:line="360" w:lineRule="auto"/>
        <w:rPr>
          <w:rFonts w:ascii="Arial" w:hAnsi="Arial" w:cs="Arial"/>
          <w:i/>
          <w:iCs/>
          <w:sz w:val="24"/>
          <w:szCs w:val="24"/>
        </w:rPr>
      </w:pPr>
      <w:r w:rsidRPr="00FE3364">
        <w:rPr>
          <w:rFonts w:ascii="Arial" w:hAnsi="Arial" w:cs="Arial"/>
          <w:i/>
          <w:iCs/>
          <w:sz w:val="24"/>
          <w:szCs w:val="24"/>
        </w:rPr>
        <w:t>Projekt skierowano do zaopiniowania przez organy wszystkich samorządów zawodowych, które na podstawie przepisów ich dotyczących mają prawo opiniowania projektów aktów normatywnych dotyczących materii objętej projektem, tj.</w:t>
      </w:r>
      <w:r w:rsidR="009C1ACB" w:rsidRPr="00FE3364">
        <w:rPr>
          <w:rFonts w:ascii="Arial" w:hAnsi="Arial" w:cs="Arial"/>
          <w:i/>
          <w:iCs/>
          <w:sz w:val="24"/>
          <w:szCs w:val="24"/>
        </w:rPr>
        <w:t> </w:t>
      </w:r>
      <w:r w:rsidRPr="00FE3364">
        <w:rPr>
          <w:rFonts w:ascii="Arial" w:hAnsi="Arial" w:cs="Arial"/>
          <w:i/>
          <w:iCs/>
          <w:sz w:val="24"/>
          <w:szCs w:val="24"/>
        </w:rPr>
        <w:t>do</w:t>
      </w:r>
      <w:r w:rsidR="009C1ACB" w:rsidRPr="00FE3364">
        <w:rPr>
          <w:rFonts w:ascii="Arial" w:hAnsi="Arial" w:cs="Arial"/>
          <w:i/>
          <w:iCs/>
          <w:sz w:val="24"/>
          <w:szCs w:val="24"/>
        </w:rPr>
        <w:t> </w:t>
      </w:r>
      <w:r w:rsidRPr="00FE3364">
        <w:rPr>
          <w:rFonts w:ascii="Arial" w:hAnsi="Arial" w:cs="Arial"/>
          <w:i/>
          <w:iCs/>
          <w:sz w:val="24"/>
          <w:szCs w:val="24"/>
        </w:rPr>
        <w:t>następujących podmiotów</w:t>
      </w:r>
      <w:r w:rsidR="00C35D2A" w:rsidRPr="00FE3364">
        <w:rPr>
          <w:rFonts w:ascii="Arial" w:hAnsi="Arial" w:cs="Arial"/>
          <w:i/>
          <w:iCs/>
          <w:sz w:val="24"/>
          <w:szCs w:val="24"/>
        </w:rPr>
        <w:t xml:space="preserve">: Krajowej Rady Radców Prawnych, Naczelnej Rady Adwokackiej, Krajowej Rady Notarialnej, Krajowej Rady Komorniczej, </w:t>
      </w:r>
      <w:r w:rsidR="00CA71E1" w:rsidRPr="00FE3364">
        <w:rPr>
          <w:rFonts w:ascii="Arial" w:hAnsi="Arial" w:cs="Arial"/>
          <w:i/>
          <w:iCs/>
          <w:sz w:val="24"/>
          <w:szCs w:val="24"/>
        </w:rPr>
        <w:t>Krajowej Rady Rzeczników Patentowych.</w:t>
      </w:r>
      <w:r w:rsidR="00257921" w:rsidRPr="00FE3364">
        <w:rPr>
          <w:rFonts w:ascii="Arial" w:hAnsi="Arial" w:cs="Arial"/>
          <w:i/>
          <w:iCs/>
          <w:sz w:val="24"/>
          <w:szCs w:val="24"/>
        </w:rPr>
        <w:t xml:space="preserve"> Organom tym wyznaczono termin 30 dni na </w:t>
      </w:r>
      <w:r w:rsidR="00257921" w:rsidRPr="00FE3364">
        <w:rPr>
          <w:rFonts w:ascii="Arial" w:hAnsi="Arial" w:cs="Arial"/>
          <w:i/>
          <w:iCs/>
          <w:sz w:val="24"/>
          <w:szCs w:val="24"/>
        </w:rPr>
        <w:lastRenderedPageBreak/>
        <w:t>przedstawienie opinii, następnie na prośbę Krajowej Rady Radców Prawnych uzasadnionej tym, że w okresie wyznaczonym na opiniowanie projektu przeprowadzane były wybory do organów samorządu radców prawnych, przedłużono termin na przekazanie opinii do dnia……, informując o tym wszystkie podmioty, do</w:t>
      </w:r>
      <w:r w:rsidR="00D571AF" w:rsidRPr="00FE3364">
        <w:rPr>
          <w:rFonts w:ascii="Arial" w:hAnsi="Arial" w:cs="Arial"/>
          <w:i/>
          <w:iCs/>
          <w:sz w:val="24"/>
          <w:szCs w:val="24"/>
        </w:rPr>
        <w:t> </w:t>
      </w:r>
      <w:r w:rsidR="00257921" w:rsidRPr="00FE3364">
        <w:rPr>
          <w:rFonts w:ascii="Arial" w:hAnsi="Arial" w:cs="Arial"/>
          <w:i/>
          <w:iCs/>
          <w:sz w:val="24"/>
          <w:szCs w:val="24"/>
        </w:rPr>
        <w:t xml:space="preserve">których projekt skierowano do zaopiniowania. </w:t>
      </w:r>
    </w:p>
    <w:p w14:paraId="32CE5684" w14:textId="4079A72B" w:rsidR="00B46F41" w:rsidRPr="00612E75" w:rsidRDefault="00DA3B36" w:rsidP="00A6444D">
      <w:pPr>
        <w:pStyle w:val="Nagwek2"/>
        <w:rPr>
          <w:rFonts w:ascii="Arial" w:hAnsi="Arial" w:cs="Arial"/>
          <w:b/>
          <w:bCs/>
          <w:color w:val="auto"/>
          <w:sz w:val="24"/>
          <w:szCs w:val="24"/>
        </w:rPr>
      </w:pPr>
      <w:bookmarkStart w:id="20" w:name="_Toc126167994"/>
      <w:r w:rsidRPr="00612E75">
        <w:rPr>
          <w:rFonts w:ascii="Arial" w:hAnsi="Arial" w:cs="Arial"/>
          <w:b/>
          <w:bCs/>
          <w:color w:val="auto"/>
          <w:sz w:val="24"/>
          <w:szCs w:val="24"/>
        </w:rPr>
        <w:t xml:space="preserve">Przebieg konsultacji </w:t>
      </w:r>
      <w:r w:rsidR="00400942" w:rsidRPr="00612E75">
        <w:rPr>
          <w:rFonts w:ascii="Arial" w:hAnsi="Arial" w:cs="Arial"/>
          <w:b/>
          <w:bCs/>
          <w:color w:val="auto"/>
          <w:sz w:val="24"/>
          <w:szCs w:val="24"/>
        </w:rPr>
        <w:t>publicznych</w:t>
      </w:r>
      <w:r w:rsidRPr="00612E75">
        <w:rPr>
          <w:rFonts w:ascii="Arial" w:hAnsi="Arial" w:cs="Arial"/>
          <w:b/>
          <w:bCs/>
          <w:color w:val="auto"/>
          <w:sz w:val="24"/>
          <w:szCs w:val="24"/>
        </w:rPr>
        <w:t xml:space="preserve"> i opiniowania</w:t>
      </w:r>
      <w:bookmarkEnd w:id="20"/>
    </w:p>
    <w:p w14:paraId="04E6CBA8" w14:textId="0F8079BE" w:rsidR="00B46F41" w:rsidRPr="00FE3364" w:rsidRDefault="004912CF" w:rsidP="00A6444D">
      <w:pPr>
        <w:spacing w:after="240" w:line="360" w:lineRule="auto"/>
        <w:rPr>
          <w:rFonts w:ascii="Arial" w:hAnsi="Arial" w:cs="Arial"/>
          <w:sz w:val="24"/>
          <w:szCs w:val="24"/>
        </w:rPr>
      </w:pPr>
      <w:r w:rsidRPr="00FE3364">
        <w:rPr>
          <w:rFonts w:ascii="Arial" w:hAnsi="Arial" w:cs="Arial"/>
          <w:sz w:val="24"/>
          <w:szCs w:val="24"/>
        </w:rPr>
        <w:t xml:space="preserve">W tej części </w:t>
      </w:r>
      <w:r w:rsidR="008E7E1C">
        <w:rPr>
          <w:rFonts w:ascii="Arial" w:hAnsi="Arial" w:cs="Arial"/>
          <w:sz w:val="24"/>
          <w:szCs w:val="24"/>
        </w:rPr>
        <w:t>należy przedstawić</w:t>
      </w:r>
      <w:r w:rsidRPr="00FE3364">
        <w:rPr>
          <w:rFonts w:ascii="Arial" w:hAnsi="Arial" w:cs="Arial"/>
          <w:sz w:val="24"/>
          <w:szCs w:val="24"/>
        </w:rPr>
        <w:t xml:space="preserve"> najważniejsze informacje dotyczące przebiegu konsultacji </w:t>
      </w:r>
      <w:r w:rsidR="008C27AE" w:rsidRPr="00FE3364">
        <w:rPr>
          <w:rFonts w:ascii="Arial" w:hAnsi="Arial" w:cs="Arial"/>
          <w:sz w:val="24"/>
          <w:szCs w:val="24"/>
        </w:rPr>
        <w:t>publicznych</w:t>
      </w:r>
      <w:r w:rsidRPr="00FE3364">
        <w:rPr>
          <w:rFonts w:ascii="Arial" w:hAnsi="Arial" w:cs="Arial"/>
          <w:sz w:val="24"/>
          <w:szCs w:val="24"/>
        </w:rPr>
        <w:t xml:space="preserve"> i opiniowania. Zakres opisu będzie uzależniony od skali przeprowadzonych wcześniej procesów oraz rodzaju narzędzi użytych do</w:t>
      </w:r>
      <w:r w:rsidR="00D571AF" w:rsidRPr="00FE3364">
        <w:rPr>
          <w:rFonts w:ascii="Arial" w:hAnsi="Arial" w:cs="Arial"/>
          <w:sz w:val="24"/>
          <w:szCs w:val="24"/>
        </w:rPr>
        <w:t> </w:t>
      </w:r>
      <w:r w:rsidRPr="00FE3364">
        <w:rPr>
          <w:rFonts w:ascii="Arial" w:hAnsi="Arial" w:cs="Arial"/>
          <w:sz w:val="24"/>
          <w:szCs w:val="24"/>
        </w:rPr>
        <w:t xml:space="preserve">przeprowadzenia konsultacji </w:t>
      </w:r>
      <w:r w:rsidR="00750BAD" w:rsidRPr="00FE3364">
        <w:rPr>
          <w:rFonts w:ascii="Arial" w:hAnsi="Arial" w:cs="Arial"/>
          <w:sz w:val="24"/>
          <w:szCs w:val="24"/>
        </w:rPr>
        <w:t>publicznych</w:t>
      </w:r>
      <w:r w:rsidRPr="00FE3364">
        <w:rPr>
          <w:rFonts w:ascii="Arial" w:hAnsi="Arial" w:cs="Arial"/>
          <w:sz w:val="24"/>
          <w:szCs w:val="24"/>
        </w:rPr>
        <w:t xml:space="preserve">. </w:t>
      </w:r>
    </w:p>
    <w:p w14:paraId="6DADAB15" w14:textId="78279857" w:rsidR="006D7BC9" w:rsidRPr="00FE3364" w:rsidRDefault="006D7BC9" w:rsidP="00A6444D">
      <w:pPr>
        <w:spacing w:after="240" w:line="360" w:lineRule="auto"/>
        <w:rPr>
          <w:rFonts w:ascii="Arial" w:hAnsi="Arial" w:cs="Arial"/>
          <w:sz w:val="24"/>
          <w:szCs w:val="24"/>
        </w:rPr>
      </w:pPr>
      <w:r w:rsidRPr="00FE3364">
        <w:rPr>
          <w:rFonts w:ascii="Arial" w:hAnsi="Arial" w:cs="Arial"/>
          <w:sz w:val="24"/>
          <w:szCs w:val="24"/>
        </w:rPr>
        <w:t>Jeżeli projekt był przedstawiony do konsultacji publicznych wyłącznie w ten sposób, że udostępniono go np. w portalu legislacja.gov.pl, wystarczające będzie podanie informacji, od ilu podmiotów i osób otrzymano uwagi do projektu. Jeśli wpłynęły uwagi po wyzn</w:t>
      </w:r>
      <w:r w:rsidR="007E4189" w:rsidRPr="00FE3364">
        <w:rPr>
          <w:rFonts w:ascii="Arial" w:hAnsi="Arial" w:cs="Arial"/>
          <w:sz w:val="24"/>
          <w:szCs w:val="24"/>
        </w:rPr>
        <w:t>aczonym terminie i tych uwag nie uwzględniono – należy zamieścić o</w:t>
      </w:r>
      <w:r w:rsidR="009C1ACB" w:rsidRPr="00FE3364">
        <w:rPr>
          <w:rFonts w:ascii="Arial" w:hAnsi="Arial" w:cs="Arial"/>
          <w:sz w:val="24"/>
          <w:szCs w:val="24"/>
        </w:rPr>
        <w:t> </w:t>
      </w:r>
      <w:r w:rsidR="007E4189" w:rsidRPr="00FE3364">
        <w:rPr>
          <w:rFonts w:ascii="Arial" w:hAnsi="Arial" w:cs="Arial"/>
          <w:sz w:val="24"/>
          <w:szCs w:val="24"/>
        </w:rPr>
        <w:t xml:space="preserve">tym wzmiankę. </w:t>
      </w:r>
    </w:p>
    <w:p w14:paraId="1009A0EB" w14:textId="482B451B" w:rsidR="007E4189" w:rsidRPr="00FE3364" w:rsidRDefault="007E4189" w:rsidP="00A6444D">
      <w:pPr>
        <w:spacing w:after="240" w:line="360" w:lineRule="auto"/>
        <w:rPr>
          <w:rFonts w:ascii="Arial" w:hAnsi="Arial" w:cs="Arial"/>
          <w:sz w:val="24"/>
          <w:szCs w:val="24"/>
        </w:rPr>
      </w:pPr>
      <w:r w:rsidRPr="00FE3364">
        <w:rPr>
          <w:rFonts w:ascii="Arial" w:hAnsi="Arial" w:cs="Arial"/>
          <w:sz w:val="24"/>
          <w:szCs w:val="24"/>
        </w:rPr>
        <w:t xml:space="preserve">Jeżeli konsultacje </w:t>
      </w:r>
      <w:r w:rsidR="007F3B76" w:rsidRPr="00FE3364">
        <w:rPr>
          <w:rFonts w:ascii="Arial" w:hAnsi="Arial" w:cs="Arial"/>
          <w:sz w:val="24"/>
          <w:szCs w:val="24"/>
        </w:rPr>
        <w:t>publiczne</w:t>
      </w:r>
      <w:r w:rsidRPr="00FE3364">
        <w:rPr>
          <w:rFonts w:ascii="Arial" w:hAnsi="Arial" w:cs="Arial"/>
          <w:sz w:val="24"/>
          <w:szCs w:val="24"/>
        </w:rPr>
        <w:t xml:space="preserve"> przeprowadzano przy zastosowaniu szczególnych technik, należy opisać najistotniejsze elementy przebiegu </w:t>
      </w:r>
      <w:r w:rsidR="00EE0AB9" w:rsidRPr="00FE3364">
        <w:rPr>
          <w:rFonts w:ascii="Arial" w:hAnsi="Arial" w:cs="Arial"/>
          <w:sz w:val="24"/>
          <w:szCs w:val="24"/>
        </w:rPr>
        <w:t>każdej z zastosowanych</w:t>
      </w:r>
      <w:r w:rsidRPr="00FE3364">
        <w:rPr>
          <w:rFonts w:ascii="Arial" w:hAnsi="Arial" w:cs="Arial"/>
          <w:sz w:val="24"/>
          <w:szCs w:val="24"/>
        </w:rPr>
        <w:t xml:space="preserve"> technik. </w:t>
      </w:r>
      <w:r w:rsidR="000D6146" w:rsidRPr="00FE3364">
        <w:rPr>
          <w:rFonts w:ascii="Arial" w:hAnsi="Arial" w:cs="Arial"/>
          <w:sz w:val="24"/>
          <w:szCs w:val="24"/>
        </w:rPr>
        <w:t>Należy podać</w:t>
      </w:r>
      <w:r w:rsidR="00421EC6" w:rsidRPr="00FE3364">
        <w:rPr>
          <w:rFonts w:ascii="Arial" w:hAnsi="Arial" w:cs="Arial"/>
          <w:sz w:val="24"/>
          <w:szCs w:val="24"/>
        </w:rPr>
        <w:t>,</w:t>
      </w:r>
      <w:r w:rsidR="000D6146" w:rsidRPr="00FE3364">
        <w:rPr>
          <w:rFonts w:ascii="Arial" w:hAnsi="Arial" w:cs="Arial"/>
          <w:sz w:val="24"/>
          <w:szCs w:val="24"/>
        </w:rPr>
        <w:t xml:space="preserve"> gdzie i kiedy przeprowadzono konsultacje w każdym z</w:t>
      </w:r>
      <w:r w:rsidR="009C1ACB" w:rsidRPr="00FE3364">
        <w:rPr>
          <w:rFonts w:ascii="Arial" w:hAnsi="Arial" w:cs="Arial"/>
          <w:sz w:val="24"/>
          <w:szCs w:val="24"/>
        </w:rPr>
        <w:t> </w:t>
      </w:r>
      <w:r w:rsidR="000D6146" w:rsidRPr="00FE3364">
        <w:rPr>
          <w:rFonts w:ascii="Arial" w:hAnsi="Arial" w:cs="Arial"/>
          <w:sz w:val="24"/>
          <w:szCs w:val="24"/>
        </w:rPr>
        <w:t>zastosowanych trybów</w:t>
      </w:r>
      <w:r w:rsidR="007A1C95" w:rsidRPr="00FE3364">
        <w:rPr>
          <w:rFonts w:ascii="Arial" w:hAnsi="Arial" w:cs="Arial"/>
          <w:sz w:val="24"/>
          <w:szCs w:val="24"/>
        </w:rPr>
        <w:t>. Ja</w:t>
      </w:r>
      <w:r w:rsidR="000D6146" w:rsidRPr="00FE3364">
        <w:rPr>
          <w:rFonts w:ascii="Arial" w:hAnsi="Arial" w:cs="Arial"/>
          <w:sz w:val="24"/>
          <w:szCs w:val="24"/>
        </w:rPr>
        <w:t xml:space="preserve">ka była liczebność i jakie grono uczestników. Jeżeli grono uczestników było zróżnicowane – należy to opisać w sposób wyjaśniający ewentualne różnice w stanowiskach, jakie zajmowały poszczególne środowiska. </w:t>
      </w:r>
    </w:p>
    <w:p w14:paraId="3549EDAF" w14:textId="3F06F839" w:rsidR="007E4189" w:rsidRPr="00FE3364" w:rsidRDefault="007E4189" w:rsidP="00A6444D">
      <w:pPr>
        <w:spacing w:after="240" w:line="360" w:lineRule="auto"/>
        <w:rPr>
          <w:rFonts w:ascii="Arial" w:hAnsi="Arial" w:cs="Arial"/>
          <w:sz w:val="24"/>
          <w:szCs w:val="24"/>
        </w:rPr>
      </w:pPr>
      <w:r w:rsidRPr="00FE3364">
        <w:rPr>
          <w:rFonts w:ascii="Arial" w:hAnsi="Arial" w:cs="Arial"/>
          <w:sz w:val="24"/>
          <w:szCs w:val="24"/>
        </w:rPr>
        <w:t>Podobnie opisać należy, jak przebiegł proces opiniowania, w szczególności</w:t>
      </w:r>
      <w:r w:rsidR="00421EC6" w:rsidRPr="00FE3364">
        <w:rPr>
          <w:rFonts w:ascii="Arial" w:hAnsi="Arial" w:cs="Arial"/>
          <w:sz w:val="24"/>
          <w:szCs w:val="24"/>
        </w:rPr>
        <w:t>,</w:t>
      </w:r>
      <w:r w:rsidRPr="00FE3364">
        <w:rPr>
          <w:rFonts w:ascii="Arial" w:hAnsi="Arial" w:cs="Arial"/>
          <w:sz w:val="24"/>
          <w:szCs w:val="24"/>
        </w:rPr>
        <w:t xml:space="preserve"> które podmioty przekazały opinie w wyznaczonym terminie, które podmioty przekazały opinie po terminie, a które uwag nie przekazały. Jeśli zgłoszono uwagi po terminie, należy wyjaśnić, czy te uwagi zostały uwzględnione, czy nie. </w:t>
      </w:r>
    </w:p>
    <w:p w14:paraId="37A98E98" w14:textId="77777777" w:rsidR="009C1ACB" w:rsidRPr="00FE3364" w:rsidRDefault="009C1ACB" w:rsidP="00A6444D">
      <w:pPr>
        <w:spacing w:after="240" w:line="360" w:lineRule="auto"/>
        <w:rPr>
          <w:rFonts w:ascii="Arial" w:hAnsi="Arial" w:cs="Arial"/>
          <w:i/>
          <w:iCs/>
          <w:sz w:val="24"/>
          <w:szCs w:val="24"/>
        </w:rPr>
      </w:pPr>
      <w:r w:rsidRPr="00FE3364">
        <w:rPr>
          <w:rFonts w:ascii="Arial" w:hAnsi="Arial" w:cs="Arial"/>
          <w:i/>
          <w:iCs/>
          <w:sz w:val="24"/>
          <w:szCs w:val="24"/>
        </w:rPr>
        <w:t>Przykład:</w:t>
      </w:r>
    </w:p>
    <w:p w14:paraId="7ED03482" w14:textId="502A5CB7" w:rsidR="009C1ACB" w:rsidRPr="00FE3364" w:rsidRDefault="009C1ACB" w:rsidP="00A6444D">
      <w:pPr>
        <w:spacing w:after="240" w:line="360" w:lineRule="auto"/>
        <w:rPr>
          <w:rFonts w:ascii="Arial" w:hAnsi="Arial" w:cs="Arial"/>
          <w:i/>
          <w:iCs/>
          <w:sz w:val="24"/>
          <w:szCs w:val="24"/>
        </w:rPr>
      </w:pPr>
      <w:r w:rsidRPr="00FE3364">
        <w:rPr>
          <w:rFonts w:ascii="Arial" w:hAnsi="Arial" w:cs="Arial"/>
          <w:i/>
          <w:iCs/>
          <w:sz w:val="24"/>
          <w:szCs w:val="24"/>
        </w:rPr>
        <w:t>Uwagi do projekt</w:t>
      </w:r>
      <w:r w:rsidR="00F80C3E">
        <w:rPr>
          <w:rFonts w:ascii="Arial" w:hAnsi="Arial" w:cs="Arial"/>
          <w:i/>
          <w:iCs/>
          <w:sz w:val="24"/>
          <w:szCs w:val="24"/>
        </w:rPr>
        <w:t>u</w:t>
      </w:r>
      <w:r w:rsidRPr="00FE3364">
        <w:rPr>
          <w:rFonts w:ascii="Arial" w:hAnsi="Arial" w:cs="Arial"/>
          <w:i/>
          <w:iCs/>
          <w:sz w:val="24"/>
          <w:szCs w:val="24"/>
        </w:rPr>
        <w:t xml:space="preserve"> udostępnionego na portalu legislacja.gov.pl zgłosiło X podmiotów. Y podmiotów zgłosiło uwagi po wyznaczonym terminie. Zgodnie z ustalonymi </w:t>
      </w:r>
      <w:r w:rsidRPr="00FE3364">
        <w:rPr>
          <w:rFonts w:ascii="Arial" w:hAnsi="Arial" w:cs="Arial"/>
          <w:i/>
          <w:iCs/>
          <w:sz w:val="24"/>
          <w:szCs w:val="24"/>
        </w:rPr>
        <w:lastRenderedPageBreak/>
        <w:t xml:space="preserve">wcześniej zasadami prowadzenia konsultacji </w:t>
      </w:r>
      <w:r w:rsidR="00152531" w:rsidRPr="00FE3364">
        <w:rPr>
          <w:rFonts w:ascii="Arial" w:hAnsi="Arial" w:cs="Arial"/>
          <w:i/>
          <w:iCs/>
          <w:sz w:val="24"/>
          <w:szCs w:val="24"/>
        </w:rPr>
        <w:t>publicznych</w:t>
      </w:r>
      <w:r w:rsidRPr="00FE3364">
        <w:rPr>
          <w:rFonts w:ascii="Arial" w:hAnsi="Arial" w:cs="Arial"/>
          <w:i/>
          <w:iCs/>
          <w:sz w:val="24"/>
          <w:szCs w:val="24"/>
        </w:rPr>
        <w:t xml:space="preserve"> – uwagi zgłoszone po</w:t>
      </w:r>
      <w:r w:rsidR="00F93AA2" w:rsidRPr="00FE3364">
        <w:rPr>
          <w:rFonts w:ascii="Arial" w:hAnsi="Arial" w:cs="Arial"/>
          <w:i/>
          <w:iCs/>
          <w:sz w:val="24"/>
          <w:szCs w:val="24"/>
        </w:rPr>
        <w:t> </w:t>
      </w:r>
      <w:r w:rsidRPr="00FE3364">
        <w:rPr>
          <w:rFonts w:ascii="Arial" w:hAnsi="Arial" w:cs="Arial"/>
          <w:i/>
          <w:iCs/>
          <w:sz w:val="24"/>
          <w:szCs w:val="24"/>
        </w:rPr>
        <w:t xml:space="preserve">terminie pozostawiono bez rozpatrzenia. </w:t>
      </w:r>
    </w:p>
    <w:p w14:paraId="147B5085" w14:textId="77777777" w:rsidR="009C1ACB" w:rsidRPr="00FE3364" w:rsidRDefault="009C1ACB" w:rsidP="00A6444D">
      <w:pPr>
        <w:spacing w:after="240" w:line="360" w:lineRule="auto"/>
        <w:rPr>
          <w:rFonts w:ascii="Arial" w:hAnsi="Arial" w:cs="Arial"/>
          <w:i/>
          <w:iCs/>
          <w:sz w:val="24"/>
          <w:szCs w:val="24"/>
        </w:rPr>
      </w:pPr>
      <w:r w:rsidRPr="00FE3364">
        <w:rPr>
          <w:rFonts w:ascii="Arial" w:hAnsi="Arial" w:cs="Arial"/>
          <w:i/>
          <w:iCs/>
          <w:sz w:val="24"/>
          <w:szCs w:val="24"/>
        </w:rPr>
        <w:t>lub</w:t>
      </w:r>
    </w:p>
    <w:p w14:paraId="59CCCA5E" w14:textId="56DB08D3" w:rsidR="009C1ACB" w:rsidRPr="00FE3364" w:rsidRDefault="009C1ACB" w:rsidP="00A6444D">
      <w:pPr>
        <w:spacing w:after="240" w:line="360" w:lineRule="auto"/>
        <w:rPr>
          <w:rFonts w:ascii="Arial" w:hAnsi="Arial" w:cs="Arial"/>
          <w:i/>
          <w:iCs/>
          <w:sz w:val="24"/>
          <w:szCs w:val="24"/>
        </w:rPr>
      </w:pPr>
      <w:r w:rsidRPr="00FE3364">
        <w:rPr>
          <w:rFonts w:ascii="Arial" w:hAnsi="Arial" w:cs="Arial"/>
          <w:i/>
          <w:iCs/>
          <w:sz w:val="24"/>
          <w:szCs w:val="24"/>
        </w:rPr>
        <w:t xml:space="preserve">Przeprowadzono </w:t>
      </w:r>
      <w:r w:rsidR="006550F9" w:rsidRPr="00FE3364">
        <w:rPr>
          <w:rFonts w:ascii="Arial" w:hAnsi="Arial" w:cs="Arial"/>
          <w:i/>
          <w:iCs/>
          <w:sz w:val="24"/>
          <w:szCs w:val="24"/>
        </w:rPr>
        <w:t>wszystki</w:t>
      </w:r>
      <w:r w:rsidR="00215D95" w:rsidRPr="00FE3364">
        <w:rPr>
          <w:rFonts w:ascii="Arial" w:hAnsi="Arial" w:cs="Arial"/>
          <w:i/>
          <w:iCs/>
          <w:sz w:val="24"/>
          <w:szCs w:val="24"/>
        </w:rPr>
        <w:t>e</w:t>
      </w:r>
      <w:r w:rsidR="006550F9" w:rsidRPr="00FE3364">
        <w:rPr>
          <w:rFonts w:ascii="Arial" w:hAnsi="Arial" w:cs="Arial"/>
          <w:i/>
          <w:iCs/>
          <w:sz w:val="24"/>
          <w:szCs w:val="24"/>
        </w:rPr>
        <w:t xml:space="preserve"> </w:t>
      </w:r>
      <w:r w:rsidR="00215D95" w:rsidRPr="00FE3364">
        <w:rPr>
          <w:rFonts w:ascii="Arial" w:hAnsi="Arial" w:cs="Arial"/>
          <w:i/>
          <w:iCs/>
          <w:sz w:val="24"/>
          <w:szCs w:val="24"/>
        </w:rPr>
        <w:t>dziesięć</w:t>
      </w:r>
      <w:r w:rsidRPr="00FE3364">
        <w:rPr>
          <w:rFonts w:ascii="Arial" w:hAnsi="Arial" w:cs="Arial"/>
          <w:i/>
          <w:iCs/>
          <w:sz w:val="24"/>
          <w:szCs w:val="24"/>
        </w:rPr>
        <w:t xml:space="preserve"> </w:t>
      </w:r>
      <w:r w:rsidR="006550F9" w:rsidRPr="00FE3364">
        <w:rPr>
          <w:rFonts w:ascii="Arial" w:hAnsi="Arial" w:cs="Arial"/>
          <w:i/>
          <w:iCs/>
          <w:sz w:val="24"/>
          <w:szCs w:val="24"/>
        </w:rPr>
        <w:t xml:space="preserve">zaplanowanych </w:t>
      </w:r>
      <w:r w:rsidRPr="00FE3364">
        <w:rPr>
          <w:rFonts w:ascii="Arial" w:hAnsi="Arial" w:cs="Arial"/>
          <w:i/>
          <w:iCs/>
          <w:sz w:val="24"/>
          <w:szCs w:val="24"/>
        </w:rPr>
        <w:t>spotkań otwartych</w:t>
      </w:r>
      <w:r w:rsidR="006550F9" w:rsidRPr="00FE3364">
        <w:rPr>
          <w:rFonts w:ascii="Arial" w:hAnsi="Arial" w:cs="Arial"/>
          <w:i/>
          <w:iCs/>
          <w:sz w:val="24"/>
          <w:szCs w:val="24"/>
        </w:rPr>
        <w:t>. Spotkania odbyły się w następujących miejscach i terminach: ……</w:t>
      </w:r>
      <w:r w:rsidRPr="00FE3364">
        <w:rPr>
          <w:rFonts w:ascii="Arial" w:hAnsi="Arial" w:cs="Arial"/>
          <w:i/>
          <w:iCs/>
          <w:sz w:val="24"/>
          <w:szCs w:val="24"/>
        </w:rPr>
        <w:t>.</w:t>
      </w:r>
      <w:r w:rsidR="006550F9" w:rsidRPr="00FE3364">
        <w:rPr>
          <w:rFonts w:ascii="Arial" w:hAnsi="Arial" w:cs="Arial"/>
          <w:i/>
          <w:iCs/>
          <w:sz w:val="24"/>
          <w:szCs w:val="24"/>
        </w:rPr>
        <w:t xml:space="preserve"> W spotkaniu na uczelni A w</w:t>
      </w:r>
      <w:r w:rsidR="000747DB" w:rsidRPr="00FE3364">
        <w:rPr>
          <w:rFonts w:ascii="Arial" w:hAnsi="Arial" w:cs="Arial"/>
          <w:i/>
          <w:iCs/>
          <w:sz w:val="24"/>
          <w:szCs w:val="24"/>
        </w:rPr>
        <w:t> </w:t>
      </w:r>
      <w:r w:rsidR="006550F9" w:rsidRPr="00FE3364">
        <w:rPr>
          <w:rFonts w:ascii="Arial" w:hAnsi="Arial" w:cs="Arial"/>
          <w:i/>
          <w:iCs/>
          <w:sz w:val="24"/>
          <w:szCs w:val="24"/>
        </w:rPr>
        <w:t xml:space="preserve">miejscowości AA wzięło udział około 100 osób, z tego ponad 20 osób reprezentowało studentów, </w:t>
      </w:r>
      <w:r w:rsidR="00A319F3" w:rsidRPr="00FE3364">
        <w:rPr>
          <w:rFonts w:ascii="Arial" w:hAnsi="Arial" w:cs="Arial"/>
          <w:i/>
          <w:iCs/>
          <w:sz w:val="24"/>
          <w:szCs w:val="24"/>
        </w:rPr>
        <w:t>osiem</w:t>
      </w:r>
      <w:r w:rsidR="006550F9" w:rsidRPr="00FE3364">
        <w:rPr>
          <w:rFonts w:ascii="Arial" w:hAnsi="Arial" w:cs="Arial"/>
          <w:i/>
          <w:iCs/>
          <w:sz w:val="24"/>
          <w:szCs w:val="24"/>
        </w:rPr>
        <w:t xml:space="preserve"> osób </w:t>
      </w:r>
      <w:r w:rsidR="00A319F3" w:rsidRPr="00FE3364">
        <w:rPr>
          <w:rFonts w:ascii="Arial" w:hAnsi="Arial" w:cs="Arial"/>
          <w:i/>
          <w:iCs/>
          <w:sz w:val="24"/>
          <w:szCs w:val="24"/>
        </w:rPr>
        <w:t xml:space="preserve">– </w:t>
      </w:r>
      <w:r w:rsidR="006550F9" w:rsidRPr="00FE3364">
        <w:rPr>
          <w:rFonts w:ascii="Arial" w:hAnsi="Arial" w:cs="Arial"/>
          <w:i/>
          <w:iCs/>
          <w:sz w:val="24"/>
          <w:szCs w:val="24"/>
        </w:rPr>
        <w:t xml:space="preserve">słuchaczy studiów doktoranckich, a około 50 osób było pracownikami uczelni. Osoby te reprezentowały w sumie trzy następujące szkoły wyższe funkcjonujące w miejscowości </w:t>
      </w:r>
      <w:r w:rsidR="002B7189" w:rsidRPr="00FE3364">
        <w:rPr>
          <w:rFonts w:ascii="Arial" w:hAnsi="Arial" w:cs="Arial"/>
          <w:i/>
          <w:iCs/>
          <w:sz w:val="24"/>
          <w:szCs w:val="24"/>
        </w:rPr>
        <w:t>AA:</w:t>
      </w:r>
      <w:r w:rsidR="006550F9" w:rsidRPr="00FE3364">
        <w:rPr>
          <w:rFonts w:ascii="Arial" w:hAnsi="Arial" w:cs="Arial"/>
          <w:i/>
          <w:iCs/>
          <w:sz w:val="24"/>
          <w:szCs w:val="24"/>
        </w:rPr>
        <w:t xml:space="preserve">… Ponadto w spotkaniu wzięło udział około 20 osób niebędących studentami, słuchaczami studiów doktoranckich albo pracownikami uczelni. </w:t>
      </w:r>
      <w:r w:rsidR="00251138" w:rsidRPr="00FE3364">
        <w:rPr>
          <w:rFonts w:ascii="Arial" w:hAnsi="Arial" w:cs="Arial"/>
          <w:i/>
          <w:iCs/>
          <w:sz w:val="24"/>
          <w:szCs w:val="24"/>
        </w:rPr>
        <w:t>Ministerstwo reprezentowane było przez……</w:t>
      </w:r>
      <w:r w:rsidR="00882D15" w:rsidRPr="00FE3364">
        <w:rPr>
          <w:rFonts w:ascii="Arial" w:hAnsi="Arial" w:cs="Arial"/>
          <w:i/>
          <w:iCs/>
          <w:sz w:val="24"/>
          <w:szCs w:val="24"/>
        </w:rPr>
        <w:t>.</w:t>
      </w:r>
      <w:r w:rsidR="00251138" w:rsidRPr="00FE3364">
        <w:rPr>
          <w:rFonts w:ascii="Arial" w:hAnsi="Arial" w:cs="Arial"/>
          <w:i/>
          <w:iCs/>
          <w:sz w:val="24"/>
          <w:szCs w:val="24"/>
        </w:rPr>
        <w:t xml:space="preserve"> </w:t>
      </w:r>
      <w:r w:rsidR="006550F9" w:rsidRPr="00FE3364">
        <w:rPr>
          <w:rFonts w:ascii="Arial" w:hAnsi="Arial" w:cs="Arial"/>
          <w:i/>
          <w:iCs/>
          <w:sz w:val="24"/>
          <w:szCs w:val="24"/>
        </w:rPr>
        <w:t xml:space="preserve">Spotkanie trwało 3h i 20 min. W pierwszej części spotkania </w:t>
      </w:r>
      <w:r w:rsidR="005D2866" w:rsidRPr="00FE3364">
        <w:rPr>
          <w:rFonts w:ascii="Arial" w:hAnsi="Arial" w:cs="Arial"/>
          <w:i/>
          <w:iCs/>
          <w:sz w:val="24"/>
          <w:szCs w:val="24"/>
        </w:rPr>
        <w:t xml:space="preserve">reprezentanci </w:t>
      </w:r>
      <w:r w:rsidR="00251138" w:rsidRPr="00FE3364">
        <w:rPr>
          <w:rFonts w:ascii="Arial" w:hAnsi="Arial" w:cs="Arial"/>
          <w:i/>
          <w:iCs/>
          <w:sz w:val="24"/>
          <w:szCs w:val="24"/>
        </w:rPr>
        <w:t xml:space="preserve">Ministerstwa </w:t>
      </w:r>
      <w:r w:rsidR="005D2866" w:rsidRPr="00FE3364">
        <w:rPr>
          <w:rFonts w:ascii="Arial" w:hAnsi="Arial" w:cs="Arial"/>
          <w:i/>
          <w:iCs/>
          <w:sz w:val="24"/>
          <w:szCs w:val="24"/>
        </w:rPr>
        <w:t xml:space="preserve">krótko omówili najważniejsze założenia projektu ustawy. Następnie </w:t>
      </w:r>
      <w:r w:rsidR="006550F9" w:rsidRPr="00FE3364">
        <w:rPr>
          <w:rFonts w:ascii="Arial" w:hAnsi="Arial" w:cs="Arial"/>
          <w:i/>
          <w:iCs/>
          <w:sz w:val="24"/>
          <w:szCs w:val="24"/>
        </w:rPr>
        <w:t xml:space="preserve">umożliwiono zabranie głosu każdej zainteresowanej osobie. </w:t>
      </w:r>
      <w:r w:rsidR="005D2866" w:rsidRPr="00FE3364">
        <w:rPr>
          <w:rFonts w:ascii="Arial" w:hAnsi="Arial" w:cs="Arial"/>
          <w:i/>
          <w:iCs/>
          <w:sz w:val="24"/>
          <w:szCs w:val="24"/>
        </w:rPr>
        <w:t>Takich osób było 16. Wspólnie z uczestnikami przyjęto, że czas wypowiedzi każdej osoby będzie ograniczony do 5 minut. W</w:t>
      </w:r>
      <w:r w:rsidR="007D660B" w:rsidRPr="00FE3364">
        <w:rPr>
          <w:rFonts w:ascii="Arial" w:hAnsi="Arial" w:cs="Arial"/>
          <w:i/>
          <w:iCs/>
          <w:sz w:val="24"/>
          <w:szCs w:val="24"/>
        </w:rPr>
        <w:t> </w:t>
      </w:r>
      <w:r w:rsidR="005D2866" w:rsidRPr="00FE3364">
        <w:rPr>
          <w:rFonts w:ascii="Arial" w:hAnsi="Arial" w:cs="Arial"/>
          <w:i/>
          <w:iCs/>
          <w:sz w:val="24"/>
          <w:szCs w:val="24"/>
        </w:rPr>
        <w:t xml:space="preserve">kolejnej części spotkania reprezentanci </w:t>
      </w:r>
      <w:r w:rsidR="00251138" w:rsidRPr="00FE3364">
        <w:rPr>
          <w:rFonts w:ascii="Arial" w:hAnsi="Arial" w:cs="Arial"/>
          <w:i/>
          <w:iCs/>
          <w:sz w:val="24"/>
          <w:szCs w:val="24"/>
        </w:rPr>
        <w:t>Minister</w:t>
      </w:r>
      <w:r w:rsidR="007D660B" w:rsidRPr="00FE3364">
        <w:rPr>
          <w:rFonts w:ascii="Arial" w:hAnsi="Arial" w:cs="Arial"/>
          <w:i/>
          <w:iCs/>
          <w:sz w:val="24"/>
          <w:szCs w:val="24"/>
        </w:rPr>
        <w:t>s</w:t>
      </w:r>
      <w:r w:rsidR="00251138" w:rsidRPr="00FE3364">
        <w:rPr>
          <w:rFonts w:ascii="Arial" w:hAnsi="Arial" w:cs="Arial"/>
          <w:i/>
          <w:iCs/>
          <w:sz w:val="24"/>
          <w:szCs w:val="24"/>
        </w:rPr>
        <w:t xml:space="preserve">twa </w:t>
      </w:r>
      <w:r w:rsidR="005D2866" w:rsidRPr="00FE3364">
        <w:rPr>
          <w:rFonts w:ascii="Arial" w:hAnsi="Arial" w:cs="Arial"/>
          <w:i/>
          <w:iCs/>
          <w:sz w:val="24"/>
          <w:szCs w:val="24"/>
        </w:rPr>
        <w:t xml:space="preserve">odnieśli się do pytań i uwag podniesionych przez mówców. Ostatnia część spotkania polegała na moderowanej dyskusji, przy czym uczestnik mógł zabrać głos w dyskusji nie więcej niż dwa razy. Na końcu organizatorzy podsumowali spotkanie, informując o najważniejszych odnotowanych w trakcie spotkania uwagach wymagających dalszej analizy. </w:t>
      </w:r>
    </w:p>
    <w:p w14:paraId="207C6000" w14:textId="77777777" w:rsidR="009C1ACB" w:rsidRPr="00FE3364" w:rsidRDefault="009C1ACB" w:rsidP="00A6444D">
      <w:pPr>
        <w:spacing w:after="240" w:line="360" w:lineRule="auto"/>
        <w:rPr>
          <w:rFonts w:ascii="Arial" w:hAnsi="Arial" w:cs="Arial"/>
          <w:i/>
          <w:iCs/>
          <w:sz w:val="24"/>
          <w:szCs w:val="24"/>
        </w:rPr>
      </w:pPr>
      <w:r w:rsidRPr="00FE3364">
        <w:rPr>
          <w:rFonts w:ascii="Arial" w:hAnsi="Arial" w:cs="Arial"/>
          <w:i/>
          <w:iCs/>
          <w:sz w:val="24"/>
          <w:szCs w:val="24"/>
        </w:rPr>
        <w:t>lub</w:t>
      </w:r>
    </w:p>
    <w:p w14:paraId="6E3C5401" w14:textId="30A4491B" w:rsidR="007D660B" w:rsidRPr="00FE3364" w:rsidRDefault="005D2866" w:rsidP="00A6444D">
      <w:pPr>
        <w:spacing w:after="240" w:line="360" w:lineRule="auto"/>
        <w:rPr>
          <w:rFonts w:ascii="Arial" w:hAnsi="Arial" w:cs="Arial"/>
          <w:i/>
          <w:iCs/>
          <w:sz w:val="24"/>
          <w:szCs w:val="24"/>
        </w:rPr>
      </w:pPr>
      <w:r w:rsidRPr="00FE3364">
        <w:rPr>
          <w:rFonts w:ascii="Arial" w:hAnsi="Arial" w:cs="Arial"/>
          <w:i/>
          <w:iCs/>
          <w:sz w:val="24"/>
          <w:szCs w:val="24"/>
        </w:rPr>
        <w:t xml:space="preserve">Pierwsze </w:t>
      </w:r>
      <w:r w:rsidR="009C1ACB" w:rsidRPr="00FE3364">
        <w:rPr>
          <w:rFonts w:ascii="Arial" w:hAnsi="Arial" w:cs="Arial"/>
          <w:i/>
          <w:iCs/>
          <w:sz w:val="24"/>
          <w:szCs w:val="24"/>
        </w:rPr>
        <w:t>zamknięte spotkani</w:t>
      </w:r>
      <w:r w:rsidRPr="00FE3364">
        <w:rPr>
          <w:rFonts w:ascii="Arial" w:hAnsi="Arial" w:cs="Arial"/>
          <w:i/>
          <w:iCs/>
          <w:sz w:val="24"/>
          <w:szCs w:val="24"/>
        </w:rPr>
        <w:t>e</w:t>
      </w:r>
      <w:r w:rsidR="009C1ACB" w:rsidRPr="00FE3364">
        <w:rPr>
          <w:rFonts w:ascii="Arial" w:hAnsi="Arial" w:cs="Arial"/>
          <w:i/>
          <w:iCs/>
          <w:sz w:val="24"/>
          <w:szCs w:val="24"/>
        </w:rPr>
        <w:t xml:space="preserve"> konsultacyjne </w:t>
      </w:r>
      <w:r w:rsidRPr="00FE3364">
        <w:rPr>
          <w:rFonts w:ascii="Arial" w:hAnsi="Arial" w:cs="Arial"/>
          <w:i/>
          <w:iCs/>
          <w:sz w:val="24"/>
          <w:szCs w:val="24"/>
        </w:rPr>
        <w:t>odbyło się w dniu…</w:t>
      </w:r>
      <w:r w:rsidR="00882D15" w:rsidRPr="00FE3364">
        <w:rPr>
          <w:rFonts w:ascii="Arial" w:hAnsi="Arial" w:cs="Arial"/>
          <w:i/>
          <w:iCs/>
          <w:sz w:val="24"/>
          <w:szCs w:val="24"/>
        </w:rPr>
        <w:t>…</w:t>
      </w:r>
      <w:r w:rsidRPr="00FE3364">
        <w:rPr>
          <w:rFonts w:ascii="Arial" w:hAnsi="Arial" w:cs="Arial"/>
          <w:i/>
          <w:iCs/>
          <w:sz w:val="24"/>
          <w:szCs w:val="24"/>
        </w:rPr>
        <w:t xml:space="preserve"> w siedzibie Ministerstwa. W spotkaniu wzi</w:t>
      </w:r>
      <w:r w:rsidR="00882D15" w:rsidRPr="00FE3364">
        <w:rPr>
          <w:rFonts w:ascii="Arial" w:hAnsi="Arial" w:cs="Arial"/>
          <w:i/>
          <w:iCs/>
          <w:sz w:val="24"/>
          <w:szCs w:val="24"/>
        </w:rPr>
        <w:t>ęli</w:t>
      </w:r>
      <w:r w:rsidRPr="00FE3364">
        <w:rPr>
          <w:rFonts w:ascii="Arial" w:hAnsi="Arial" w:cs="Arial"/>
          <w:i/>
          <w:iCs/>
          <w:sz w:val="24"/>
          <w:szCs w:val="24"/>
        </w:rPr>
        <w:t xml:space="preserve"> udział </w:t>
      </w:r>
      <w:r w:rsidR="00882D15" w:rsidRPr="00FE3364">
        <w:rPr>
          <w:rFonts w:ascii="Arial" w:hAnsi="Arial" w:cs="Arial"/>
          <w:i/>
          <w:iCs/>
          <w:sz w:val="24"/>
          <w:szCs w:val="24"/>
        </w:rPr>
        <w:t xml:space="preserve">przedstawiciele siedmiu </w:t>
      </w:r>
      <w:r w:rsidRPr="00FE3364">
        <w:rPr>
          <w:rFonts w:ascii="Arial" w:hAnsi="Arial" w:cs="Arial"/>
          <w:i/>
          <w:iCs/>
          <w:sz w:val="24"/>
          <w:szCs w:val="24"/>
        </w:rPr>
        <w:t xml:space="preserve">spośród </w:t>
      </w:r>
      <w:r w:rsidR="00882D15" w:rsidRPr="00FE3364">
        <w:rPr>
          <w:rFonts w:ascii="Arial" w:hAnsi="Arial" w:cs="Arial"/>
          <w:i/>
          <w:iCs/>
          <w:sz w:val="24"/>
          <w:szCs w:val="24"/>
        </w:rPr>
        <w:t>dziesięciu</w:t>
      </w:r>
      <w:r w:rsidRPr="00FE3364">
        <w:rPr>
          <w:rFonts w:ascii="Arial" w:hAnsi="Arial" w:cs="Arial"/>
          <w:i/>
          <w:iCs/>
          <w:sz w:val="24"/>
          <w:szCs w:val="24"/>
        </w:rPr>
        <w:t xml:space="preserve"> zaproszonych organizacji (wymienić nazwy tych organizacji). Organizacje A i B nie odpowiedziały na zaproszenie. Organizacja C poinformowała, że jej przedstawiciel nie może wziąć udziału w spotkaniu. </w:t>
      </w:r>
      <w:r w:rsidR="007D660B" w:rsidRPr="00FE3364">
        <w:rPr>
          <w:rFonts w:ascii="Arial" w:hAnsi="Arial" w:cs="Arial"/>
          <w:i/>
          <w:iCs/>
          <w:sz w:val="24"/>
          <w:szCs w:val="24"/>
        </w:rPr>
        <w:t xml:space="preserve">Ministerstwo reprezentowane było przez…… </w:t>
      </w:r>
      <w:r w:rsidR="00251138" w:rsidRPr="00FE3364">
        <w:rPr>
          <w:rFonts w:ascii="Arial" w:hAnsi="Arial" w:cs="Arial"/>
          <w:i/>
          <w:iCs/>
          <w:sz w:val="24"/>
          <w:szCs w:val="24"/>
        </w:rPr>
        <w:t xml:space="preserve">Spotkanie trwało około 4h. W trakcie spotkania </w:t>
      </w:r>
      <w:r w:rsidR="007D660B" w:rsidRPr="00FE3364">
        <w:rPr>
          <w:rFonts w:ascii="Arial" w:hAnsi="Arial" w:cs="Arial"/>
          <w:i/>
          <w:iCs/>
          <w:sz w:val="24"/>
          <w:szCs w:val="24"/>
        </w:rPr>
        <w:t xml:space="preserve">omówiono szczegółowo uwagi i wątpliwości dotyczące treści projektu zgłoszone przez każdą z organizacji uczestniczących w spotkaniu. Ponieważ część zagadnień wymagała </w:t>
      </w:r>
      <w:r w:rsidR="007D660B" w:rsidRPr="00FE3364">
        <w:rPr>
          <w:rFonts w:ascii="Arial" w:hAnsi="Arial" w:cs="Arial"/>
          <w:i/>
          <w:iCs/>
          <w:sz w:val="24"/>
          <w:szCs w:val="24"/>
        </w:rPr>
        <w:lastRenderedPageBreak/>
        <w:t xml:space="preserve">przeprowadzenia dodatkowych analiz, uczestnicy ustalili, że zorganizowane zostanie kolejne spotkanie. </w:t>
      </w:r>
    </w:p>
    <w:p w14:paraId="5E7BB066" w14:textId="3AC9392D" w:rsidR="009C1ACB" w:rsidRPr="00FE3364" w:rsidRDefault="007D660B" w:rsidP="00A6444D">
      <w:pPr>
        <w:spacing w:after="240" w:line="360" w:lineRule="auto"/>
        <w:rPr>
          <w:rFonts w:ascii="Arial" w:hAnsi="Arial" w:cs="Arial"/>
          <w:i/>
          <w:iCs/>
          <w:sz w:val="24"/>
          <w:szCs w:val="24"/>
        </w:rPr>
      </w:pPr>
      <w:r w:rsidRPr="00FE3364">
        <w:rPr>
          <w:rFonts w:ascii="Arial" w:hAnsi="Arial" w:cs="Arial"/>
          <w:i/>
          <w:iCs/>
          <w:sz w:val="24"/>
          <w:szCs w:val="24"/>
        </w:rPr>
        <w:t>Drugie zamknięte spotkanie konsultacyjne odbyło się w dniu …… w siedzibie Ministerstwa. W spotkaniu wzię</w:t>
      </w:r>
      <w:r w:rsidR="00A80726" w:rsidRPr="00FE3364">
        <w:rPr>
          <w:rFonts w:ascii="Arial" w:hAnsi="Arial" w:cs="Arial"/>
          <w:i/>
          <w:iCs/>
          <w:sz w:val="24"/>
          <w:szCs w:val="24"/>
        </w:rPr>
        <w:t>li</w:t>
      </w:r>
      <w:r w:rsidRPr="00FE3364">
        <w:rPr>
          <w:rFonts w:ascii="Arial" w:hAnsi="Arial" w:cs="Arial"/>
          <w:i/>
          <w:iCs/>
          <w:sz w:val="24"/>
          <w:szCs w:val="24"/>
        </w:rPr>
        <w:t xml:space="preserve"> udział </w:t>
      </w:r>
      <w:r w:rsidR="00A80726" w:rsidRPr="00FE3364">
        <w:rPr>
          <w:rFonts w:ascii="Arial" w:hAnsi="Arial" w:cs="Arial"/>
          <w:i/>
          <w:iCs/>
          <w:sz w:val="24"/>
          <w:szCs w:val="24"/>
        </w:rPr>
        <w:t>przedstawiciel</w:t>
      </w:r>
      <w:r w:rsidR="00DB0292">
        <w:rPr>
          <w:rFonts w:ascii="Arial" w:hAnsi="Arial" w:cs="Arial"/>
          <w:i/>
          <w:iCs/>
          <w:sz w:val="24"/>
          <w:szCs w:val="24"/>
        </w:rPr>
        <w:t>e</w:t>
      </w:r>
      <w:r w:rsidR="00A80726" w:rsidRPr="00FE3364">
        <w:rPr>
          <w:rFonts w:ascii="Arial" w:hAnsi="Arial" w:cs="Arial"/>
          <w:i/>
          <w:iCs/>
          <w:sz w:val="24"/>
          <w:szCs w:val="24"/>
        </w:rPr>
        <w:t xml:space="preserve"> </w:t>
      </w:r>
      <w:r w:rsidR="004615BF" w:rsidRPr="00FE3364">
        <w:rPr>
          <w:rFonts w:ascii="Arial" w:hAnsi="Arial" w:cs="Arial"/>
          <w:i/>
          <w:iCs/>
          <w:sz w:val="24"/>
          <w:szCs w:val="24"/>
        </w:rPr>
        <w:t>sied</w:t>
      </w:r>
      <w:r w:rsidR="00A80726" w:rsidRPr="00FE3364">
        <w:rPr>
          <w:rFonts w:ascii="Arial" w:hAnsi="Arial" w:cs="Arial"/>
          <w:i/>
          <w:iCs/>
          <w:sz w:val="24"/>
          <w:szCs w:val="24"/>
        </w:rPr>
        <w:t>miu</w:t>
      </w:r>
      <w:r w:rsidRPr="00FE3364">
        <w:rPr>
          <w:rFonts w:ascii="Arial" w:hAnsi="Arial" w:cs="Arial"/>
          <w:i/>
          <w:iCs/>
          <w:sz w:val="24"/>
          <w:szCs w:val="24"/>
        </w:rPr>
        <w:t xml:space="preserve"> organizacji, które brały udział w</w:t>
      </w:r>
      <w:r w:rsidR="004615BF" w:rsidRPr="00FE3364">
        <w:rPr>
          <w:rFonts w:ascii="Arial" w:hAnsi="Arial" w:cs="Arial"/>
          <w:i/>
          <w:iCs/>
          <w:sz w:val="24"/>
          <w:szCs w:val="24"/>
        </w:rPr>
        <w:t> </w:t>
      </w:r>
      <w:r w:rsidRPr="00FE3364">
        <w:rPr>
          <w:rFonts w:ascii="Arial" w:hAnsi="Arial" w:cs="Arial"/>
          <w:i/>
          <w:iCs/>
          <w:sz w:val="24"/>
          <w:szCs w:val="24"/>
        </w:rPr>
        <w:t xml:space="preserve">pierwszym spotkaniu oraz </w:t>
      </w:r>
      <w:r w:rsidR="00A80726" w:rsidRPr="00FE3364">
        <w:rPr>
          <w:rFonts w:ascii="Arial" w:hAnsi="Arial" w:cs="Arial"/>
          <w:i/>
          <w:iCs/>
          <w:sz w:val="24"/>
          <w:szCs w:val="24"/>
        </w:rPr>
        <w:t xml:space="preserve">przedstawiciel </w:t>
      </w:r>
      <w:r w:rsidRPr="00FE3364">
        <w:rPr>
          <w:rFonts w:ascii="Arial" w:hAnsi="Arial" w:cs="Arial"/>
          <w:i/>
          <w:iCs/>
          <w:sz w:val="24"/>
          <w:szCs w:val="24"/>
        </w:rPr>
        <w:t>organizacja C. Organizacje A i B zostały o kolejnym spotkaniu powiadomione, ale w spotkaniu nie wzięły udziału. Ministerstwo reprezentowane było przez…… Spotkanie trwało około 2,5h</w:t>
      </w:r>
      <w:r w:rsidR="003C3860" w:rsidRPr="00FE3364">
        <w:rPr>
          <w:rFonts w:ascii="Arial" w:hAnsi="Arial" w:cs="Arial"/>
          <w:i/>
          <w:iCs/>
          <w:sz w:val="24"/>
          <w:szCs w:val="24"/>
        </w:rPr>
        <w:t xml:space="preserve">. </w:t>
      </w:r>
      <w:r w:rsidRPr="00FE3364">
        <w:rPr>
          <w:rFonts w:ascii="Arial" w:hAnsi="Arial" w:cs="Arial"/>
          <w:i/>
          <w:iCs/>
          <w:sz w:val="24"/>
          <w:szCs w:val="24"/>
        </w:rPr>
        <w:t xml:space="preserve">W trakcie spotkania </w:t>
      </w:r>
      <w:r w:rsidR="009C1ACB" w:rsidRPr="00FE3364">
        <w:rPr>
          <w:rFonts w:ascii="Arial" w:hAnsi="Arial" w:cs="Arial"/>
          <w:i/>
          <w:iCs/>
          <w:sz w:val="24"/>
          <w:szCs w:val="24"/>
        </w:rPr>
        <w:t>przedstawiciel</w:t>
      </w:r>
      <w:r w:rsidRPr="00FE3364">
        <w:rPr>
          <w:rFonts w:ascii="Arial" w:hAnsi="Arial" w:cs="Arial"/>
          <w:i/>
          <w:iCs/>
          <w:sz w:val="24"/>
          <w:szCs w:val="24"/>
        </w:rPr>
        <w:t xml:space="preserve"> Ministerstwa udzielił odpowiedzi na pytania zadane w trakcie pierwszego spotkania. </w:t>
      </w:r>
      <w:r w:rsidR="003C3860" w:rsidRPr="00FE3364">
        <w:rPr>
          <w:rFonts w:ascii="Arial" w:hAnsi="Arial" w:cs="Arial"/>
          <w:i/>
          <w:iCs/>
          <w:sz w:val="24"/>
          <w:szCs w:val="24"/>
        </w:rPr>
        <w:t>Następnie Pan…… sekretarz stanu w Ministerstwie poinformował o zmianach, które Ministerstwo wprowadzi do projektu w wyniku przeanalizowania uwag zgłoszonych w</w:t>
      </w:r>
      <w:r w:rsidR="000747DB" w:rsidRPr="00FE3364">
        <w:rPr>
          <w:rFonts w:ascii="Arial" w:hAnsi="Arial" w:cs="Arial"/>
          <w:i/>
          <w:iCs/>
          <w:sz w:val="24"/>
          <w:szCs w:val="24"/>
        </w:rPr>
        <w:t> </w:t>
      </w:r>
      <w:r w:rsidR="003C3860" w:rsidRPr="00FE3364">
        <w:rPr>
          <w:rFonts w:ascii="Arial" w:hAnsi="Arial" w:cs="Arial"/>
          <w:i/>
          <w:iCs/>
          <w:sz w:val="24"/>
          <w:szCs w:val="24"/>
        </w:rPr>
        <w:t xml:space="preserve">trakcie pierwszego spotkania konsultacyjnego. Minister wyjaśnił także, dlaczego pozostałe uwagi nie mogą zostać uwzględnione. Po krótkiej dyskusji, w której przedstawiciele organizacji wyrazili satysfakcję z wprowadzony zmian oraz podtrzymali pozostałe uwagi, spotkanie zakończono. </w:t>
      </w:r>
    </w:p>
    <w:p w14:paraId="4A2B0F12" w14:textId="77777777" w:rsidR="009C1ACB" w:rsidRPr="00FE3364" w:rsidRDefault="009C1ACB" w:rsidP="00A6444D">
      <w:pPr>
        <w:spacing w:after="240" w:line="360" w:lineRule="auto"/>
        <w:rPr>
          <w:rFonts w:ascii="Arial" w:hAnsi="Arial" w:cs="Arial"/>
          <w:i/>
          <w:iCs/>
          <w:sz w:val="24"/>
          <w:szCs w:val="24"/>
        </w:rPr>
      </w:pPr>
      <w:r w:rsidRPr="00FE3364">
        <w:rPr>
          <w:rFonts w:ascii="Arial" w:hAnsi="Arial" w:cs="Arial"/>
          <w:i/>
          <w:iCs/>
          <w:sz w:val="24"/>
          <w:szCs w:val="24"/>
        </w:rPr>
        <w:t>lub</w:t>
      </w:r>
    </w:p>
    <w:p w14:paraId="70EE1375" w14:textId="129AF862" w:rsidR="009C1ACB" w:rsidRPr="00FE3364" w:rsidRDefault="003C3860" w:rsidP="00A6444D">
      <w:pPr>
        <w:spacing w:after="240" w:line="360" w:lineRule="auto"/>
        <w:rPr>
          <w:rFonts w:ascii="Arial" w:hAnsi="Arial" w:cs="Arial"/>
          <w:i/>
          <w:iCs/>
          <w:sz w:val="24"/>
          <w:szCs w:val="24"/>
        </w:rPr>
      </w:pPr>
      <w:r w:rsidRPr="00FE3364">
        <w:rPr>
          <w:rFonts w:ascii="Arial" w:hAnsi="Arial" w:cs="Arial"/>
          <w:i/>
          <w:iCs/>
          <w:sz w:val="24"/>
          <w:szCs w:val="24"/>
        </w:rPr>
        <w:t>Wszystkich pięć organów samorządów zawodowych, do których skierowano projekt w celu wyrażono opinii</w:t>
      </w:r>
      <w:r w:rsidR="008760EF" w:rsidRPr="00FE3364">
        <w:rPr>
          <w:rFonts w:ascii="Arial" w:hAnsi="Arial" w:cs="Arial"/>
          <w:i/>
          <w:iCs/>
          <w:sz w:val="24"/>
          <w:szCs w:val="24"/>
        </w:rPr>
        <w:t>,</w:t>
      </w:r>
      <w:r w:rsidRPr="00FE3364">
        <w:rPr>
          <w:rFonts w:ascii="Arial" w:hAnsi="Arial" w:cs="Arial"/>
          <w:i/>
          <w:iCs/>
          <w:sz w:val="24"/>
          <w:szCs w:val="24"/>
        </w:rPr>
        <w:t xml:space="preserve"> przedstawił</w:t>
      </w:r>
      <w:r w:rsidR="008760EF" w:rsidRPr="00FE3364">
        <w:rPr>
          <w:rFonts w:ascii="Arial" w:hAnsi="Arial" w:cs="Arial"/>
          <w:i/>
          <w:iCs/>
          <w:sz w:val="24"/>
          <w:szCs w:val="24"/>
        </w:rPr>
        <w:t>o</w:t>
      </w:r>
      <w:r w:rsidRPr="00FE3364">
        <w:rPr>
          <w:rFonts w:ascii="Arial" w:hAnsi="Arial" w:cs="Arial"/>
          <w:i/>
          <w:iCs/>
          <w:sz w:val="24"/>
          <w:szCs w:val="24"/>
        </w:rPr>
        <w:t xml:space="preserve"> opinię w wyznaczonym, wydłużonym terminie. </w:t>
      </w:r>
      <w:r w:rsidR="000767F7" w:rsidRPr="00FE3364">
        <w:rPr>
          <w:rFonts w:ascii="Arial" w:hAnsi="Arial" w:cs="Arial"/>
          <w:i/>
          <w:iCs/>
          <w:sz w:val="24"/>
          <w:szCs w:val="24"/>
        </w:rPr>
        <w:t>Krajowa Rada Radców Prawnych oraz Naczelna Rada Adwokacka zgłosiły uwagi do</w:t>
      </w:r>
      <w:r w:rsidR="000747DB" w:rsidRPr="00FE3364">
        <w:rPr>
          <w:rFonts w:ascii="Arial" w:hAnsi="Arial" w:cs="Arial"/>
          <w:i/>
          <w:iCs/>
          <w:sz w:val="24"/>
          <w:szCs w:val="24"/>
        </w:rPr>
        <w:t> </w:t>
      </w:r>
      <w:r w:rsidR="000767F7" w:rsidRPr="00FE3364">
        <w:rPr>
          <w:rFonts w:ascii="Arial" w:hAnsi="Arial" w:cs="Arial"/>
          <w:i/>
          <w:iCs/>
          <w:sz w:val="24"/>
          <w:szCs w:val="24"/>
        </w:rPr>
        <w:t xml:space="preserve">projektu, natomiast Krajowa Rada Notarialnej, Krajowa Rada Komornicza oraz Krajowa Rada Rzeczników Patentowych poinformowały o braku uwag do projektu. </w:t>
      </w:r>
    </w:p>
    <w:p w14:paraId="3F88E473" w14:textId="3E0221DA" w:rsidR="00DA3B36" w:rsidRPr="00612E75" w:rsidRDefault="00DA3B36" w:rsidP="00A6444D">
      <w:pPr>
        <w:pStyle w:val="Nagwek2"/>
        <w:rPr>
          <w:rFonts w:ascii="Arial" w:hAnsi="Arial" w:cs="Arial"/>
          <w:b/>
          <w:bCs/>
          <w:color w:val="auto"/>
          <w:sz w:val="24"/>
          <w:szCs w:val="24"/>
        </w:rPr>
      </w:pPr>
      <w:bookmarkStart w:id="21" w:name="_Ref126017876"/>
      <w:bookmarkStart w:id="22" w:name="_Toc126167995"/>
      <w:r w:rsidRPr="00612E75">
        <w:rPr>
          <w:rFonts w:ascii="Arial" w:hAnsi="Arial" w:cs="Arial"/>
          <w:b/>
          <w:bCs/>
          <w:color w:val="auto"/>
          <w:sz w:val="24"/>
          <w:szCs w:val="24"/>
        </w:rPr>
        <w:t>Wnioski i rekomendacje</w:t>
      </w:r>
      <w:bookmarkEnd w:id="21"/>
      <w:bookmarkEnd w:id="22"/>
      <w:r w:rsidRPr="00612E75">
        <w:rPr>
          <w:rFonts w:ascii="Arial" w:hAnsi="Arial" w:cs="Arial"/>
          <w:b/>
          <w:bCs/>
          <w:color w:val="auto"/>
          <w:sz w:val="24"/>
          <w:szCs w:val="24"/>
        </w:rPr>
        <w:t xml:space="preserve"> </w:t>
      </w:r>
    </w:p>
    <w:p w14:paraId="1C44B3D7" w14:textId="60B8A03E" w:rsidR="006416BD" w:rsidRPr="00FE3364" w:rsidRDefault="00A63FCC" w:rsidP="00A6444D">
      <w:pPr>
        <w:spacing w:after="240" w:line="360" w:lineRule="auto"/>
        <w:rPr>
          <w:rFonts w:ascii="Arial" w:hAnsi="Arial" w:cs="Arial"/>
          <w:sz w:val="24"/>
          <w:szCs w:val="24"/>
        </w:rPr>
      </w:pPr>
      <w:r w:rsidRPr="00FE3364">
        <w:rPr>
          <w:rFonts w:ascii="Arial" w:hAnsi="Arial" w:cs="Arial"/>
          <w:sz w:val="24"/>
          <w:szCs w:val="24"/>
        </w:rPr>
        <w:t xml:space="preserve">W tej części należy przedstawić </w:t>
      </w:r>
      <w:r w:rsidRPr="00FE3364">
        <w:rPr>
          <w:rFonts w:ascii="Arial" w:hAnsi="Arial" w:cs="Arial"/>
          <w:b/>
          <w:bCs/>
          <w:sz w:val="24"/>
          <w:szCs w:val="24"/>
        </w:rPr>
        <w:t>najważniejsze wnioski</w:t>
      </w:r>
      <w:r w:rsidRPr="00FE3364">
        <w:rPr>
          <w:rFonts w:ascii="Arial" w:hAnsi="Arial" w:cs="Arial"/>
          <w:sz w:val="24"/>
          <w:szCs w:val="24"/>
        </w:rPr>
        <w:t xml:space="preserve"> płynące z</w:t>
      </w:r>
      <w:r w:rsidR="00CB7643" w:rsidRPr="00FE3364">
        <w:rPr>
          <w:rFonts w:ascii="Arial" w:hAnsi="Arial" w:cs="Arial"/>
          <w:sz w:val="24"/>
          <w:szCs w:val="24"/>
        </w:rPr>
        <w:t> </w:t>
      </w:r>
      <w:r w:rsidRPr="00FE3364">
        <w:rPr>
          <w:rFonts w:ascii="Arial" w:hAnsi="Arial" w:cs="Arial"/>
          <w:sz w:val="24"/>
          <w:szCs w:val="24"/>
        </w:rPr>
        <w:t xml:space="preserve">przeprowadzonych konsultacji </w:t>
      </w:r>
      <w:r w:rsidR="00581F02" w:rsidRPr="00FE3364">
        <w:rPr>
          <w:rFonts w:ascii="Arial" w:hAnsi="Arial" w:cs="Arial"/>
          <w:sz w:val="24"/>
          <w:szCs w:val="24"/>
        </w:rPr>
        <w:t>publicznych</w:t>
      </w:r>
      <w:r w:rsidRPr="00FE3364">
        <w:rPr>
          <w:rFonts w:ascii="Arial" w:hAnsi="Arial" w:cs="Arial"/>
          <w:sz w:val="24"/>
          <w:szCs w:val="24"/>
        </w:rPr>
        <w:t xml:space="preserve"> oraz opiniowania. Szczegółowe odniesienie się do zgłoszonych uwag ujmowane jest w załącznikach do raportu (zob.</w:t>
      </w:r>
      <w:r w:rsidR="00CB7643" w:rsidRPr="00FE3364">
        <w:rPr>
          <w:rFonts w:ascii="Arial" w:hAnsi="Arial" w:cs="Arial"/>
          <w:sz w:val="24"/>
          <w:szCs w:val="24"/>
        </w:rPr>
        <w:t> </w:t>
      </w:r>
      <w:r w:rsidRPr="00FE3364">
        <w:rPr>
          <w:rFonts w:ascii="Arial" w:hAnsi="Arial" w:cs="Arial"/>
          <w:sz w:val="24"/>
          <w:szCs w:val="24"/>
        </w:rPr>
        <w:t xml:space="preserve">pkt </w:t>
      </w:r>
      <w:r w:rsidRPr="00FE3364">
        <w:rPr>
          <w:rFonts w:ascii="Arial" w:hAnsi="Arial" w:cs="Arial"/>
          <w:sz w:val="24"/>
          <w:szCs w:val="24"/>
        </w:rPr>
        <w:fldChar w:fldCharType="begin"/>
      </w:r>
      <w:r w:rsidRPr="00FE3364">
        <w:rPr>
          <w:rFonts w:ascii="Arial" w:hAnsi="Arial" w:cs="Arial"/>
          <w:sz w:val="24"/>
          <w:szCs w:val="24"/>
        </w:rPr>
        <w:instrText xml:space="preserve"> REF _Ref126070338 \r \h </w:instrText>
      </w:r>
      <w:r w:rsidR="00A6444D" w:rsidRPr="00FE3364">
        <w:rPr>
          <w:rFonts w:ascii="Arial" w:hAnsi="Arial" w:cs="Arial"/>
          <w:sz w:val="24"/>
          <w:szCs w:val="24"/>
        </w:rPr>
        <w:instrText xml:space="preserve"> \* MERGEFORMAT </w:instrText>
      </w:r>
      <w:r w:rsidRPr="00FE3364">
        <w:rPr>
          <w:rFonts w:ascii="Arial" w:hAnsi="Arial" w:cs="Arial"/>
          <w:sz w:val="24"/>
          <w:szCs w:val="24"/>
        </w:rPr>
      </w:r>
      <w:r w:rsidRPr="00FE3364">
        <w:rPr>
          <w:rFonts w:ascii="Arial" w:hAnsi="Arial" w:cs="Arial"/>
          <w:sz w:val="24"/>
          <w:szCs w:val="24"/>
        </w:rPr>
        <w:fldChar w:fldCharType="separate"/>
      </w:r>
      <w:r w:rsidR="00B12216" w:rsidRPr="00FE3364">
        <w:rPr>
          <w:rFonts w:ascii="Arial" w:hAnsi="Arial" w:cs="Arial"/>
          <w:sz w:val="24"/>
          <w:szCs w:val="24"/>
        </w:rPr>
        <w:t>4.6</w:t>
      </w:r>
      <w:r w:rsidRPr="00FE3364">
        <w:rPr>
          <w:rFonts w:ascii="Arial" w:hAnsi="Arial" w:cs="Arial"/>
          <w:sz w:val="24"/>
          <w:szCs w:val="24"/>
        </w:rPr>
        <w:fldChar w:fldCharType="end"/>
      </w:r>
      <w:r w:rsidRPr="00FE3364">
        <w:rPr>
          <w:rFonts w:ascii="Arial" w:hAnsi="Arial" w:cs="Arial"/>
          <w:sz w:val="24"/>
          <w:szCs w:val="24"/>
        </w:rPr>
        <w:t xml:space="preserve">). </w:t>
      </w:r>
      <w:r w:rsidR="007F33AC" w:rsidRPr="00FE3364">
        <w:rPr>
          <w:rFonts w:ascii="Arial" w:hAnsi="Arial" w:cs="Arial"/>
          <w:sz w:val="24"/>
          <w:szCs w:val="24"/>
        </w:rPr>
        <w:t>W tej części raportu z konsultacji c</w:t>
      </w:r>
      <w:r w:rsidRPr="00FE3364">
        <w:rPr>
          <w:rFonts w:ascii="Arial" w:hAnsi="Arial" w:cs="Arial"/>
          <w:sz w:val="24"/>
          <w:szCs w:val="24"/>
        </w:rPr>
        <w:t>hodzi o uwagi najważniejsze dla zakresu wprowadzonych zmian w</w:t>
      </w:r>
      <w:r w:rsidR="000747DB" w:rsidRPr="00FE3364">
        <w:rPr>
          <w:rFonts w:ascii="Arial" w:hAnsi="Arial" w:cs="Arial"/>
          <w:sz w:val="24"/>
          <w:szCs w:val="24"/>
        </w:rPr>
        <w:t> </w:t>
      </w:r>
      <w:r w:rsidRPr="00FE3364">
        <w:rPr>
          <w:rFonts w:ascii="Arial" w:hAnsi="Arial" w:cs="Arial"/>
          <w:sz w:val="24"/>
          <w:szCs w:val="24"/>
        </w:rPr>
        <w:t>projekcie</w:t>
      </w:r>
      <w:r w:rsidR="007F33AC" w:rsidRPr="00FE3364">
        <w:rPr>
          <w:rFonts w:ascii="Arial" w:hAnsi="Arial" w:cs="Arial"/>
          <w:sz w:val="24"/>
          <w:szCs w:val="24"/>
        </w:rPr>
        <w:t>,</w:t>
      </w:r>
      <w:r w:rsidRPr="00FE3364">
        <w:rPr>
          <w:rFonts w:ascii="Arial" w:hAnsi="Arial" w:cs="Arial"/>
          <w:sz w:val="24"/>
          <w:szCs w:val="24"/>
        </w:rPr>
        <w:t xml:space="preserve"> </w:t>
      </w:r>
      <w:r w:rsidR="007F33AC" w:rsidRPr="00FE3364">
        <w:rPr>
          <w:rFonts w:ascii="Arial" w:hAnsi="Arial" w:cs="Arial"/>
          <w:sz w:val="24"/>
          <w:szCs w:val="24"/>
        </w:rPr>
        <w:t xml:space="preserve">uwagi </w:t>
      </w:r>
      <w:r w:rsidRPr="00FE3364">
        <w:rPr>
          <w:rFonts w:ascii="Arial" w:hAnsi="Arial" w:cs="Arial"/>
          <w:sz w:val="24"/>
          <w:szCs w:val="24"/>
        </w:rPr>
        <w:t xml:space="preserve">zgłoszone przez wielu uczestników konsultacji </w:t>
      </w:r>
      <w:r w:rsidR="007F33AC" w:rsidRPr="00FE3364">
        <w:rPr>
          <w:rFonts w:ascii="Arial" w:hAnsi="Arial" w:cs="Arial"/>
          <w:sz w:val="24"/>
          <w:szCs w:val="24"/>
        </w:rPr>
        <w:t>publicznych</w:t>
      </w:r>
      <w:r w:rsidRPr="00FE3364">
        <w:rPr>
          <w:rFonts w:ascii="Arial" w:hAnsi="Arial" w:cs="Arial"/>
          <w:sz w:val="24"/>
          <w:szCs w:val="24"/>
        </w:rPr>
        <w:t xml:space="preserve"> lub opiniowania</w:t>
      </w:r>
      <w:r w:rsidR="007F33AC" w:rsidRPr="00FE3364">
        <w:rPr>
          <w:rFonts w:ascii="Arial" w:hAnsi="Arial" w:cs="Arial"/>
          <w:sz w:val="24"/>
          <w:szCs w:val="24"/>
        </w:rPr>
        <w:t xml:space="preserve"> lub uwagi szczególnie ważne z punktu widzenia podmiotów zgłaszających (co może wynikać np. z uzasadnienia tych uwag)</w:t>
      </w:r>
      <w:r w:rsidRPr="00FE3364">
        <w:rPr>
          <w:rFonts w:ascii="Arial" w:hAnsi="Arial" w:cs="Arial"/>
          <w:sz w:val="24"/>
          <w:szCs w:val="24"/>
        </w:rPr>
        <w:t xml:space="preserve">. </w:t>
      </w:r>
      <w:r w:rsidR="00CB7643" w:rsidRPr="00FE3364">
        <w:rPr>
          <w:rFonts w:ascii="Arial" w:hAnsi="Arial" w:cs="Arial"/>
          <w:sz w:val="24"/>
          <w:szCs w:val="24"/>
        </w:rPr>
        <w:t xml:space="preserve">Nie jest konieczne wskazywanie, kto te uwagi zgłosił, ale jeżeli jest to istotne dla procesu konsultacji </w:t>
      </w:r>
      <w:r w:rsidR="001449C9" w:rsidRPr="00FE3364">
        <w:rPr>
          <w:rFonts w:ascii="Arial" w:hAnsi="Arial" w:cs="Arial"/>
          <w:sz w:val="24"/>
          <w:szCs w:val="24"/>
        </w:rPr>
        <w:t>publicznych</w:t>
      </w:r>
      <w:r w:rsidR="00CB7643" w:rsidRPr="00FE3364">
        <w:rPr>
          <w:rFonts w:ascii="Arial" w:hAnsi="Arial" w:cs="Arial"/>
          <w:sz w:val="24"/>
          <w:szCs w:val="24"/>
        </w:rPr>
        <w:t xml:space="preserve"> lub opiniowania – można to zrobić. </w:t>
      </w:r>
    </w:p>
    <w:p w14:paraId="7CCB0F60" w14:textId="7AFCD617" w:rsidR="00DA3B36" w:rsidRPr="00FE3364" w:rsidRDefault="00A63FCC" w:rsidP="00A6444D">
      <w:pPr>
        <w:spacing w:after="240" w:line="360" w:lineRule="auto"/>
        <w:rPr>
          <w:rFonts w:ascii="Arial" w:hAnsi="Arial" w:cs="Arial"/>
          <w:sz w:val="24"/>
          <w:szCs w:val="24"/>
        </w:rPr>
      </w:pPr>
      <w:r w:rsidRPr="00FE3364">
        <w:rPr>
          <w:rFonts w:ascii="Arial" w:hAnsi="Arial" w:cs="Arial"/>
          <w:sz w:val="24"/>
          <w:szCs w:val="24"/>
        </w:rPr>
        <w:lastRenderedPageBreak/>
        <w:t xml:space="preserve">W tym miejscu należy </w:t>
      </w:r>
      <w:r w:rsidR="00CB7643" w:rsidRPr="00FE3364">
        <w:rPr>
          <w:rFonts w:ascii="Arial" w:hAnsi="Arial" w:cs="Arial"/>
          <w:sz w:val="24"/>
          <w:szCs w:val="24"/>
        </w:rPr>
        <w:t xml:space="preserve">też wskazać </w:t>
      </w:r>
      <w:r w:rsidR="00CB7643" w:rsidRPr="00FE3364">
        <w:rPr>
          <w:rFonts w:ascii="Arial" w:hAnsi="Arial" w:cs="Arial"/>
          <w:b/>
          <w:bCs/>
          <w:sz w:val="24"/>
          <w:szCs w:val="24"/>
        </w:rPr>
        <w:t>rekomendacje dotyczące zmian w projekcie</w:t>
      </w:r>
      <w:r w:rsidR="00CB7643" w:rsidRPr="00FE3364">
        <w:rPr>
          <w:rFonts w:ascii="Arial" w:hAnsi="Arial" w:cs="Arial"/>
          <w:sz w:val="24"/>
          <w:szCs w:val="24"/>
        </w:rPr>
        <w:t>. Wyjaśnić należy</w:t>
      </w:r>
      <w:r w:rsidRPr="00FE3364">
        <w:rPr>
          <w:rFonts w:ascii="Arial" w:hAnsi="Arial" w:cs="Arial"/>
          <w:sz w:val="24"/>
          <w:szCs w:val="24"/>
        </w:rPr>
        <w:t>, jakie istotne, kierunkowe lub merytoryczne zmiany wprowadzone będą do projektu w wyniku zgłoszonych uwag</w:t>
      </w:r>
      <w:r w:rsidR="00CB7643" w:rsidRPr="00FE3364">
        <w:rPr>
          <w:rFonts w:ascii="Arial" w:hAnsi="Arial" w:cs="Arial"/>
          <w:sz w:val="24"/>
          <w:szCs w:val="24"/>
        </w:rPr>
        <w:t>. Także w tym przypadku trzeba wyselekcjonować tylko najistotniejsze kwestie, bo szczegółowe informacje o</w:t>
      </w:r>
      <w:r w:rsidR="000747DB" w:rsidRPr="00FE3364">
        <w:rPr>
          <w:rFonts w:ascii="Arial" w:hAnsi="Arial" w:cs="Arial"/>
          <w:sz w:val="24"/>
          <w:szCs w:val="24"/>
        </w:rPr>
        <w:t> </w:t>
      </w:r>
      <w:r w:rsidR="00CB7643" w:rsidRPr="00FE3364">
        <w:rPr>
          <w:rFonts w:ascii="Arial" w:hAnsi="Arial" w:cs="Arial"/>
          <w:sz w:val="24"/>
          <w:szCs w:val="24"/>
        </w:rPr>
        <w:t>wprowadzanych zmianach ujęte będą w załącznikach do raportu</w:t>
      </w:r>
      <w:r w:rsidR="008B556D" w:rsidRPr="00FE3364">
        <w:rPr>
          <w:rFonts w:ascii="Arial" w:hAnsi="Arial" w:cs="Arial"/>
          <w:sz w:val="24"/>
          <w:szCs w:val="24"/>
        </w:rPr>
        <w:t xml:space="preserve"> z konsultacji</w:t>
      </w:r>
      <w:r w:rsidR="00CB7643" w:rsidRPr="00FE3364">
        <w:rPr>
          <w:rFonts w:ascii="Arial" w:hAnsi="Arial" w:cs="Arial"/>
          <w:sz w:val="24"/>
          <w:szCs w:val="24"/>
        </w:rPr>
        <w:t xml:space="preserve">. </w:t>
      </w:r>
    </w:p>
    <w:p w14:paraId="1B955982" w14:textId="75877A6A" w:rsidR="00DA3B36" w:rsidRPr="00612E75" w:rsidRDefault="00DA3B36" w:rsidP="00A6444D">
      <w:pPr>
        <w:pStyle w:val="Nagwek2"/>
        <w:rPr>
          <w:rFonts w:ascii="Arial" w:hAnsi="Arial" w:cs="Arial"/>
          <w:b/>
          <w:bCs/>
          <w:color w:val="auto"/>
          <w:sz w:val="24"/>
          <w:szCs w:val="24"/>
        </w:rPr>
      </w:pPr>
      <w:bookmarkStart w:id="23" w:name="_Ref126070338"/>
      <w:bookmarkStart w:id="24" w:name="_Toc126167996"/>
      <w:r w:rsidRPr="00612E75">
        <w:rPr>
          <w:rFonts w:ascii="Arial" w:hAnsi="Arial" w:cs="Arial"/>
          <w:b/>
          <w:bCs/>
          <w:color w:val="auto"/>
          <w:sz w:val="24"/>
          <w:szCs w:val="24"/>
        </w:rPr>
        <w:t>Załączniki</w:t>
      </w:r>
      <w:bookmarkEnd w:id="23"/>
      <w:bookmarkEnd w:id="24"/>
    </w:p>
    <w:p w14:paraId="417BF7A0" w14:textId="18F7660E" w:rsidR="00DA3B36" w:rsidRPr="00FE3364" w:rsidRDefault="00DA3B36" w:rsidP="00A6444D">
      <w:pPr>
        <w:spacing w:after="240" w:line="360" w:lineRule="auto"/>
        <w:rPr>
          <w:rFonts w:ascii="Arial" w:hAnsi="Arial" w:cs="Arial"/>
          <w:sz w:val="24"/>
          <w:szCs w:val="24"/>
        </w:rPr>
      </w:pPr>
      <w:r w:rsidRPr="00FE3364">
        <w:rPr>
          <w:rFonts w:ascii="Arial" w:hAnsi="Arial" w:cs="Arial"/>
          <w:sz w:val="24"/>
          <w:szCs w:val="24"/>
        </w:rPr>
        <w:t>W tym miejscu należy zamieścić zestawienia wymagane przez przepis</w:t>
      </w:r>
      <w:r w:rsidR="00DB0292">
        <w:rPr>
          <w:rFonts w:ascii="Arial" w:hAnsi="Arial" w:cs="Arial"/>
          <w:sz w:val="24"/>
          <w:szCs w:val="24"/>
        </w:rPr>
        <w:t>y</w:t>
      </w:r>
      <w:r w:rsidRPr="00FE3364">
        <w:rPr>
          <w:rFonts w:ascii="Arial" w:hAnsi="Arial" w:cs="Arial"/>
          <w:sz w:val="24"/>
          <w:szCs w:val="24"/>
        </w:rPr>
        <w:t xml:space="preserve"> Regulaminu. Rekomendujemy, aby były to trzy odrębne załączniki – zestawienia. </w:t>
      </w:r>
    </w:p>
    <w:p w14:paraId="50EBFA30" w14:textId="77777777" w:rsidR="00EE0A5B" w:rsidRPr="00FE3364" w:rsidRDefault="00DA3B36" w:rsidP="00A6444D">
      <w:pPr>
        <w:spacing w:after="240" w:line="360" w:lineRule="auto"/>
        <w:rPr>
          <w:rFonts w:ascii="Arial" w:hAnsi="Arial" w:cs="Arial"/>
          <w:sz w:val="24"/>
          <w:szCs w:val="24"/>
        </w:rPr>
      </w:pPr>
      <w:r w:rsidRPr="00FE3364">
        <w:rPr>
          <w:rFonts w:ascii="Arial" w:hAnsi="Arial" w:cs="Arial"/>
          <w:b/>
          <w:bCs/>
          <w:sz w:val="24"/>
          <w:szCs w:val="24"/>
        </w:rPr>
        <w:t xml:space="preserve">W pierwszym zestawieniu należy przekazać informacje o stanowiskach przekazanych w ramach konsultacji </w:t>
      </w:r>
      <w:r w:rsidR="0089351A" w:rsidRPr="00FE3364">
        <w:rPr>
          <w:rFonts w:ascii="Arial" w:hAnsi="Arial" w:cs="Arial"/>
          <w:b/>
          <w:bCs/>
          <w:sz w:val="24"/>
          <w:szCs w:val="24"/>
        </w:rPr>
        <w:t>publicznych</w:t>
      </w:r>
      <w:r w:rsidR="00BB67F5" w:rsidRPr="00FE3364">
        <w:rPr>
          <w:rFonts w:ascii="Arial" w:hAnsi="Arial" w:cs="Arial"/>
          <w:b/>
          <w:bCs/>
          <w:sz w:val="24"/>
          <w:szCs w:val="24"/>
        </w:rPr>
        <w:t xml:space="preserve"> oraz o sposobie ich rozstrzygnięcia</w:t>
      </w:r>
      <w:r w:rsidRPr="00FE3364">
        <w:rPr>
          <w:rFonts w:ascii="Arial" w:hAnsi="Arial" w:cs="Arial"/>
          <w:sz w:val="24"/>
          <w:szCs w:val="24"/>
        </w:rPr>
        <w:t>. Zestawienie stanowisk należy uporządkować według kolejności przepisów, do których zgłaszano uwagi. W przypadku każdej uwagi należy wskazać na jej istotę</w:t>
      </w:r>
      <w:r w:rsidR="00EE0A5B" w:rsidRPr="00FE3364">
        <w:rPr>
          <w:rFonts w:ascii="Arial" w:hAnsi="Arial" w:cs="Arial"/>
          <w:sz w:val="24"/>
          <w:szCs w:val="24"/>
        </w:rPr>
        <w:t>. N</w:t>
      </w:r>
      <w:r w:rsidRPr="00FE3364">
        <w:rPr>
          <w:rFonts w:ascii="Arial" w:hAnsi="Arial" w:cs="Arial"/>
          <w:sz w:val="24"/>
          <w:szCs w:val="24"/>
        </w:rPr>
        <w:t xml:space="preserve">ie jest konieczne przytaczanie pełnego brzmienia </w:t>
      </w:r>
      <w:r w:rsidR="00D741E3" w:rsidRPr="00FE3364">
        <w:rPr>
          <w:rFonts w:ascii="Arial" w:hAnsi="Arial" w:cs="Arial"/>
          <w:sz w:val="24"/>
          <w:szCs w:val="24"/>
        </w:rPr>
        <w:t>uwag</w:t>
      </w:r>
      <w:r w:rsidR="00EE0A5B" w:rsidRPr="00FE3364">
        <w:rPr>
          <w:rFonts w:ascii="Arial" w:hAnsi="Arial" w:cs="Arial"/>
          <w:sz w:val="24"/>
          <w:szCs w:val="24"/>
        </w:rPr>
        <w:t>i</w:t>
      </w:r>
      <w:r w:rsidR="00D741E3" w:rsidRPr="00FE3364">
        <w:rPr>
          <w:rFonts w:ascii="Arial" w:hAnsi="Arial" w:cs="Arial"/>
          <w:sz w:val="24"/>
          <w:szCs w:val="24"/>
        </w:rPr>
        <w:t xml:space="preserve">, wystarczające będzie </w:t>
      </w:r>
      <w:r w:rsidR="00F31D8A" w:rsidRPr="00FE3364">
        <w:rPr>
          <w:rFonts w:ascii="Arial" w:hAnsi="Arial" w:cs="Arial"/>
          <w:sz w:val="24"/>
          <w:szCs w:val="24"/>
        </w:rPr>
        <w:t xml:space="preserve">skrótowe i zrozumiałe dla szerokiego odbiorcy wskazanie na istotę przekazanej uwagi. </w:t>
      </w:r>
    </w:p>
    <w:p w14:paraId="298BA426" w14:textId="62FC3B48" w:rsidR="00F31D8A" w:rsidRPr="00FE3364" w:rsidRDefault="00F31D8A" w:rsidP="00A6444D">
      <w:pPr>
        <w:spacing w:after="240" w:line="360" w:lineRule="auto"/>
        <w:rPr>
          <w:rFonts w:ascii="Arial" w:hAnsi="Arial" w:cs="Arial"/>
          <w:sz w:val="24"/>
          <w:szCs w:val="24"/>
        </w:rPr>
      </w:pPr>
      <w:r w:rsidRPr="00FE3364">
        <w:rPr>
          <w:rFonts w:ascii="Arial" w:hAnsi="Arial" w:cs="Arial"/>
          <w:sz w:val="24"/>
          <w:szCs w:val="24"/>
        </w:rPr>
        <w:t>Jeżeli uwaga została uwzględniona</w:t>
      </w:r>
      <w:r w:rsidR="00EE0A5B" w:rsidRPr="00FE3364">
        <w:rPr>
          <w:rFonts w:ascii="Arial" w:hAnsi="Arial" w:cs="Arial"/>
          <w:sz w:val="24"/>
          <w:szCs w:val="24"/>
        </w:rPr>
        <w:t>,</w:t>
      </w:r>
      <w:r w:rsidRPr="00FE3364">
        <w:rPr>
          <w:rFonts w:ascii="Arial" w:hAnsi="Arial" w:cs="Arial"/>
          <w:sz w:val="24"/>
          <w:szCs w:val="24"/>
        </w:rPr>
        <w:t xml:space="preserve"> nie ma potrzeby przedstawiania szerszego stanowiska organu wnioskującego do uwagi. Stanowisko takie należy natomiast przedstawić, jeżeli uwagę uwzględniono częściowo lub jeżeli uwzględnienie uwagi wiązało się ze zmianą innego przepisu, niż przepis</w:t>
      </w:r>
      <w:r w:rsidR="00EE0A5B" w:rsidRPr="00FE3364">
        <w:rPr>
          <w:rFonts w:ascii="Arial" w:hAnsi="Arial" w:cs="Arial"/>
          <w:sz w:val="24"/>
          <w:szCs w:val="24"/>
        </w:rPr>
        <w:t>,</w:t>
      </w:r>
      <w:r w:rsidRPr="00FE3364">
        <w:rPr>
          <w:rFonts w:ascii="Arial" w:hAnsi="Arial" w:cs="Arial"/>
          <w:sz w:val="24"/>
          <w:szCs w:val="24"/>
        </w:rPr>
        <w:t xml:space="preserve"> do którego zgłosił uwagę podmiot konsultujący. </w:t>
      </w:r>
      <w:r w:rsidR="002B0DB7" w:rsidRPr="00FE3364">
        <w:rPr>
          <w:rFonts w:ascii="Arial" w:hAnsi="Arial" w:cs="Arial"/>
          <w:sz w:val="24"/>
          <w:szCs w:val="24"/>
        </w:rPr>
        <w:t xml:space="preserve">Jeżeli uwagi nie uwzględniono, w zestawieniu należy syntetycznie wyjaśnić, jakie były tego powody. Wyjaśnienie to nie może polegać na powieleniu fragmentu uzasadnienia do projektu aktu. Uzasadnienie było już wcześniej znane uczestnikom procesu konsultacji </w:t>
      </w:r>
      <w:r w:rsidR="00EE0A5B" w:rsidRPr="00FE3364">
        <w:rPr>
          <w:rFonts w:ascii="Arial" w:hAnsi="Arial" w:cs="Arial"/>
          <w:sz w:val="24"/>
          <w:szCs w:val="24"/>
        </w:rPr>
        <w:t>publicznych</w:t>
      </w:r>
      <w:r w:rsidR="002B0DB7" w:rsidRPr="00FE3364">
        <w:rPr>
          <w:rFonts w:ascii="Arial" w:hAnsi="Arial" w:cs="Arial"/>
          <w:sz w:val="24"/>
          <w:szCs w:val="24"/>
        </w:rPr>
        <w:t xml:space="preserve">, należy </w:t>
      </w:r>
      <w:r w:rsidR="00C30A77" w:rsidRPr="00FE3364">
        <w:rPr>
          <w:rFonts w:ascii="Arial" w:hAnsi="Arial" w:cs="Arial"/>
          <w:sz w:val="24"/>
          <w:szCs w:val="24"/>
        </w:rPr>
        <w:t xml:space="preserve">więc </w:t>
      </w:r>
      <w:r w:rsidR="002B0DB7" w:rsidRPr="00FE3364">
        <w:rPr>
          <w:rFonts w:ascii="Arial" w:hAnsi="Arial" w:cs="Arial"/>
          <w:sz w:val="24"/>
          <w:szCs w:val="24"/>
        </w:rPr>
        <w:t xml:space="preserve">przedstawić </w:t>
      </w:r>
      <w:r w:rsidR="00041271" w:rsidRPr="00FE3364">
        <w:rPr>
          <w:rFonts w:ascii="Arial" w:hAnsi="Arial" w:cs="Arial"/>
          <w:sz w:val="24"/>
          <w:szCs w:val="24"/>
        </w:rPr>
        <w:t>argumentację odnoszącą się do</w:t>
      </w:r>
      <w:r w:rsidR="00C30A77" w:rsidRPr="00FE3364">
        <w:rPr>
          <w:rFonts w:ascii="Arial" w:hAnsi="Arial" w:cs="Arial"/>
          <w:sz w:val="24"/>
          <w:szCs w:val="24"/>
        </w:rPr>
        <w:t xml:space="preserve"> </w:t>
      </w:r>
      <w:r w:rsidR="00041271" w:rsidRPr="00FE3364">
        <w:rPr>
          <w:rFonts w:ascii="Arial" w:hAnsi="Arial" w:cs="Arial"/>
          <w:sz w:val="24"/>
          <w:szCs w:val="24"/>
        </w:rPr>
        <w:t xml:space="preserve">istoty uwagi i jej </w:t>
      </w:r>
      <w:r w:rsidR="009756EB" w:rsidRPr="00FE3364">
        <w:rPr>
          <w:rFonts w:ascii="Arial" w:hAnsi="Arial" w:cs="Arial"/>
          <w:sz w:val="24"/>
          <w:szCs w:val="24"/>
        </w:rPr>
        <w:t xml:space="preserve">ewentualnego </w:t>
      </w:r>
      <w:r w:rsidR="00041271" w:rsidRPr="00FE3364">
        <w:rPr>
          <w:rFonts w:ascii="Arial" w:hAnsi="Arial" w:cs="Arial"/>
          <w:sz w:val="24"/>
          <w:szCs w:val="24"/>
        </w:rPr>
        <w:t xml:space="preserve">uzasadnienia. </w:t>
      </w:r>
    </w:p>
    <w:p w14:paraId="71115F01" w14:textId="79B848CE" w:rsidR="00DA3B36" w:rsidRPr="00FE3364" w:rsidRDefault="00DA3B36" w:rsidP="00A6444D">
      <w:pPr>
        <w:spacing w:after="0" w:line="360" w:lineRule="auto"/>
        <w:rPr>
          <w:rFonts w:ascii="Arial" w:hAnsi="Arial" w:cs="Arial"/>
          <w:sz w:val="24"/>
          <w:szCs w:val="24"/>
        </w:rPr>
      </w:pPr>
      <w:r w:rsidRPr="00FE3364">
        <w:rPr>
          <w:rFonts w:ascii="Arial" w:hAnsi="Arial" w:cs="Arial"/>
          <w:sz w:val="24"/>
          <w:szCs w:val="24"/>
        </w:rPr>
        <w:t xml:space="preserve">W kolejnych kolumnach tabeli </w:t>
      </w:r>
      <w:r w:rsidR="009C09E1" w:rsidRPr="00FE3364">
        <w:rPr>
          <w:rFonts w:ascii="Arial" w:hAnsi="Arial" w:cs="Arial"/>
          <w:sz w:val="24"/>
          <w:szCs w:val="24"/>
        </w:rPr>
        <w:t xml:space="preserve">zestawienia nr 1 </w:t>
      </w:r>
      <w:r w:rsidRPr="00FE3364">
        <w:rPr>
          <w:rFonts w:ascii="Arial" w:hAnsi="Arial" w:cs="Arial"/>
          <w:sz w:val="24"/>
          <w:szCs w:val="24"/>
        </w:rPr>
        <w:t>należy ująć:</w:t>
      </w:r>
    </w:p>
    <w:p w14:paraId="135C4FA8" w14:textId="48D6611A" w:rsidR="00DA3B36" w:rsidRPr="00FE3364" w:rsidRDefault="00DA3B36" w:rsidP="00A6444D">
      <w:pPr>
        <w:pStyle w:val="Akapitzlist"/>
        <w:numPr>
          <w:ilvl w:val="0"/>
          <w:numId w:val="24"/>
        </w:numPr>
        <w:spacing w:after="0" w:line="360" w:lineRule="auto"/>
        <w:rPr>
          <w:rFonts w:ascii="Arial" w:hAnsi="Arial" w:cs="Arial"/>
          <w:sz w:val="24"/>
          <w:szCs w:val="24"/>
        </w:rPr>
      </w:pPr>
      <w:r w:rsidRPr="00FE3364">
        <w:rPr>
          <w:rFonts w:ascii="Arial" w:hAnsi="Arial" w:cs="Arial"/>
          <w:sz w:val="24"/>
          <w:szCs w:val="24"/>
        </w:rPr>
        <w:t>liczbę porządkową,</w:t>
      </w:r>
    </w:p>
    <w:p w14:paraId="6357FE9B" w14:textId="71BAD3E5" w:rsidR="00DA3B36" w:rsidRPr="00FE3364" w:rsidRDefault="00DA3B36" w:rsidP="00A6444D">
      <w:pPr>
        <w:pStyle w:val="Akapitzlist"/>
        <w:numPr>
          <w:ilvl w:val="0"/>
          <w:numId w:val="24"/>
        </w:numPr>
        <w:spacing w:after="0" w:line="360" w:lineRule="auto"/>
        <w:rPr>
          <w:rFonts w:ascii="Arial" w:hAnsi="Arial" w:cs="Arial"/>
          <w:sz w:val="24"/>
          <w:szCs w:val="24"/>
        </w:rPr>
      </w:pPr>
      <w:r w:rsidRPr="00FE3364">
        <w:rPr>
          <w:rFonts w:ascii="Arial" w:hAnsi="Arial" w:cs="Arial"/>
          <w:sz w:val="24"/>
          <w:szCs w:val="24"/>
        </w:rPr>
        <w:t>oznaczenie przepisu, do którego zgłoszono uwagę,</w:t>
      </w:r>
    </w:p>
    <w:p w14:paraId="275FE91C" w14:textId="18A97FFE" w:rsidR="00DA3B36" w:rsidRPr="00FE3364" w:rsidRDefault="00DA3B36" w:rsidP="00A6444D">
      <w:pPr>
        <w:pStyle w:val="Akapitzlist"/>
        <w:numPr>
          <w:ilvl w:val="0"/>
          <w:numId w:val="24"/>
        </w:numPr>
        <w:spacing w:after="0" w:line="360" w:lineRule="auto"/>
        <w:rPr>
          <w:rFonts w:ascii="Arial" w:hAnsi="Arial" w:cs="Arial"/>
          <w:sz w:val="24"/>
          <w:szCs w:val="24"/>
        </w:rPr>
      </w:pPr>
      <w:r w:rsidRPr="00FE3364">
        <w:rPr>
          <w:rFonts w:ascii="Arial" w:hAnsi="Arial" w:cs="Arial"/>
          <w:sz w:val="24"/>
          <w:szCs w:val="24"/>
        </w:rPr>
        <w:t>wskazanie nazwy podmiotu zgłaszającego uwagę,</w:t>
      </w:r>
    </w:p>
    <w:p w14:paraId="399FE3C1" w14:textId="37CDB12B" w:rsidR="00DA3B36" w:rsidRPr="00FE3364" w:rsidRDefault="002B0DB7" w:rsidP="00A6444D">
      <w:pPr>
        <w:pStyle w:val="Akapitzlist"/>
        <w:numPr>
          <w:ilvl w:val="0"/>
          <w:numId w:val="24"/>
        </w:numPr>
        <w:spacing w:after="0" w:line="360" w:lineRule="auto"/>
        <w:rPr>
          <w:rFonts w:ascii="Arial" w:hAnsi="Arial" w:cs="Arial"/>
          <w:sz w:val="24"/>
          <w:szCs w:val="24"/>
        </w:rPr>
      </w:pPr>
      <w:r w:rsidRPr="00FE3364">
        <w:rPr>
          <w:rFonts w:ascii="Arial" w:hAnsi="Arial" w:cs="Arial"/>
          <w:sz w:val="24"/>
          <w:szCs w:val="24"/>
        </w:rPr>
        <w:t>syntetyczne przytoczenie treści uwagi,</w:t>
      </w:r>
    </w:p>
    <w:p w14:paraId="6912838E" w14:textId="45FD7DF8" w:rsidR="002B0DB7" w:rsidRPr="00FE3364" w:rsidRDefault="002B0DB7" w:rsidP="00A6444D">
      <w:pPr>
        <w:pStyle w:val="Akapitzlist"/>
        <w:numPr>
          <w:ilvl w:val="0"/>
          <w:numId w:val="24"/>
        </w:numPr>
        <w:spacing w:after="0" w:line="360" w:lineRule="auto"/>
        <w:rPr>
          <w:rFonts w:ascii="Arial" w:hAnsi="Arial" w:cs="Arial"/>
          <w:sz w:val="24"/>
          <w:szCs w:val="24"/>
        </w:rPr>
      </w:pPr>
      <w:r w:rsidRPr="00FE3364">
        <w:rPr>
          <w:rFonts w:ascii="Arial" w:hAnsi="Arial" w:cs="Arial"/>
          <w:sz w:val="24"/>
          <w:szCs w:val="24"/>
        </w:rPr>
        <w:t>potwierdzenie, że uwagę uwzględniono</w:t>
      </w:r>
      <w:r w:rsidR="00401D7F">
        <w:rPr>
          <w:rFonts w:ascii="Arial" w:hAnsi="Arial" w:cs="Arial"/>
          <w:sz w:val="24"/>
          <w:szCs w:val="24"/>
        </w:rPr>
        <w:t>,</w:t>
      </w:r>
    </w:p>
    <w:p w14:paraId="775DE177" w14:textId="43FB43B0" w:rsidR="002B0DB7" w:rsidRPr="00FE3364" w:rsidRDefault="002B0DB7" w:rsidP="00A6444D">
      <w:pPr>
        <w:pStyle w:val="Akapitzlist"/>
        <w:numPr>
          <w:ilvl w:val="0"/>
          <w:numId w:val="24"/>
        </w:numPr>
        <w:spacing w:after="0" w:line="360" w:lineRule="auto"/>
        <w:rPr>
          <w:rFonts w:ascii="Arial" w:hAnsi="Arial" w:cs="Arial"/>
          <w:sz w:val="24"/>
          <w:szCs w:val="24"/>
        </w:rPr>
      </w:pPr>
      <w:r w:rsidRPr="00FE3364">
        <w:rPr>
          <w:rFonts w:ascii="Arial" w:hAnsi="Arial" w:cs="Arial"/>
          <w:sz w:val="24"/>
          <w:szCs w:val="24"/>
        </w:rPr>
        <w:lastRenderedPageBreak/>
        <w:t xml:space="preserve">informację, że uwagi nie uwzględniono wraz z syntetycznym </w:t>
      </w:r>
      <w:r w:rsidR="000F1F3B" w:rsidRPr="00FE3364">
        <w:rPr>
          <w:rFonts w:ascii="Arial" w:hAnsi="Arial" w:cs="Arial"/>
          <w:sz w:val="24"/>
          <w:szCs w:val="24"/>
        </w:rPr>
        <w:t>wyjaśnieniem powodów,</w:t>
      </w:r>
    </w:p>
    <w:p w14:paraId="19609DE4" w14:textId="3EEC5956" w:rsidR="000F1F3B" w:rsidRPr="00FE3364" w:rsidRDefault="00EA33CA" w:rsidP="00A6444D">
      <w:pPr>
        <w:pStyle w:val="Akapitzlist"/>
        <w:numPr>
          <w:ilvl w:val="0"/>
          <w:numId w:val="24"/>
        </w:numPr>
        <w:spacing w:after="240" w:line="360" w:lineRule="auto"/>
        <w:contextualSpacing w:val="0"/>
        <w:rPr>
          <w:rFonts w:ascii="Arial" w:hAnsi="Arial" w:cs="Arial"/>
          <w:sz w:val="24"/>
          <w:szCs w:val="24"/>
        </w:rPr>
      </w:pPr>
      <w:r w:rsidRPr="00FE3364">
        <w:rPr>
          <w:rFonts w:ascii="Arial" w:hAnsi="Arial" w:cs="Arial"/>
          <w:sz w:val="24"/>
          <w:szCs w:val="24"/>
        </w:rPr>
        <w:t>w razie potrzeby – dodatkowe informacje np. o uwzględnieniu uwagi tylko w</w:t>
      </w:r>
      <w:r w:rsidR="000747DB" w:rsidRPr="00FE3364">
        <w:rPr>
          <w:rFonts w:ascii="Arial" w:hAnsi="Arial" w:cs="Arial"/>
          <w:sz w:val="24"/>
          <w:szCs w:val="24"/>
        </w:rPr>
        <w:t> </w:t>
      </w:r>
      <w:r w:rsidRPr="00FE3364">
        <w:rPr>
          <w:rFonts w:ascii="Arial" w:hAnsi="Arial" w:cs="Arial"/>
          <w:sz w:val="24"/>
          <w:szCs w:val="24"/>
        </w:rPr>
        <w:t xml:space="preserve">części </w:t>
      </w:r>
      <w:r w:rsidR="00445CEE" w:rsidRPr="00FE3364">
        <w:rPr>
          <w:rFonts w:ascii="Arial" w:hAnsi="Arial" w:cs="Arial"/>
          <w:sz w:val="24"/>
          <w:szCs w:val="24"/>
        </w:rPr>
        <w:t>lub</w:t>
      </w:r>
      <w:r w:rsidRPr="00FE3364">
        <w:rPr>
          <w:rFonts w:ascii="Arial" w:hAnsi="Arial" w:cs="Arial"/>
          <w:sz w:val="24"/>
          <w:szCs w:val="24"/>
        </w:rPr>
        <w:t xml:space="preserve"> o uwzględnieniu uwagi poprzez wprowadzenie zmiany do innego przepisu niż przepis, do którego zgłoszono uwagę. </w:t>
      </w:r>
    </w:p>
    <w:p w14:paraId="6555A77A" w14:textId="595646D8" w:rsidR="002B12DC" w:rsidRPr="00FE3364" w:rsidRDefault="00686A64" w:rsidP="00A6444D">
      <w:pPr>
        <w:spacing w:after="240" w:line="360" w:lineRule="auto"/>
        <w:rPr>
          <w:rFonts w:ascii="Arial" w:hAnsi="Arial" w:cs="Arial"/>
          <w:i/>
          <w:iCs/>
          <w:sz w:val="24"/>
          <w:szCs w:val="24"/>
        </w:rPr>
      </w:pPr>
      <w:r w:rsidRPr="004023E5">
        <w:rPr>
          <w:rFonts w:ascii="Arial" w:hAnsi="Arial" w:cs="Arial"/>
          <w:sz w:val="24"/>
          <w:szCs w:val="24"/>
        </w:rPr>
        <w:t>Zestawienie uwag zgłoszonych w konsultacjach publicznych</w:t>
      </w:r>
      <w:r w:rsidRPr="00FE3364">
        <w:rPr>
          <w:rFonts w:ascii="Arial" w:hAnsi="Arial" w:cs="Arial"/>
          <w:b/>
          <w:bCs/>
          <w:sz w:val="24"/>
          <w:szCs w:val="24"/>
        </w:rPr>
        <w:t xml:space="preserve"> </w:t>
      </w:r>
      <w:r>
        <w:rPr>
          <w:rFonts w:ascii="Arial" w:hAnsi="Arial" w:cs="Arial"/>
          <w:sz w:val="24"/>
          <w:szCs w:val="24"/>
        </w:rPr>
        <w:t>(w</w:t>
      </w:r>
      <w:r w:rsidR="0025677E">
        <w:rPr>
          <w:rFonts w:ascii="Arial" w:hAnsi="Arial" w:cs="Arial"/>
          <w:sz w:val="24"/>
          <w:szCs w:val="24"/>
        </w:rPr>
        <w:t xml:space="preserve">ersję edytowalną stanowi plik o nazwie </w:t>
      </w:r>
      <w:r w:rsidR="0025677E" w:rsidRPr="00F63CC2">
        <w:rPr>
          <w:rFonts w:ascii="Arial" w:hAnsi="Arial" w:cs="Arial"/>
          <w:i/>
          <w:iCs/>
          <w:sz w:val="24"/>
          <w:szCs w:val="24"/>
        </w:rPr>
        <w:t>Zał</w:t>
      </w:r>
      <w:r w:rsidR="0025677E">
        <w:rPr>
          <w:rFonts w:ascii="Arial" w:hAnsi="Arial" w:cs="Arial"/>
          <w:i/>
          <w:iCs/>
          <w:sz w:val="24"/>
          <w:szCs w:val="24"/>
        </w:rPr>
        <w:t>.</w:t>
      </w:r>
      <w:r w:rsidR="0025677E" w:rsidRPr="00F63CC2">
        <w:rPr>
          <w:rFonts w:ascii="Arial" w:hAnsi="Arial" w:cs="Arial"/>
          <w:i/>
          <w:iCs/>
          <w:sz w:val="24"/>
          <w:szCs w:val="24"/>
        </w:rPr>
        <w:t xml:space="preserve"> 1.</w:t>
      </w:r>
      <w:r w:rsidR="00796BFA">
        <w:rPr>
          <w:rFonts w:ascii="Arial" w:hAnsi="Arial" w:cs="Arial"/>
          <w:i/>
          <w:iCs/>
          <w:sz w:val="24"/>
          <w:szCs w:val="24"/>
        </w:rPr>
        <w:t>4</w:t>
      </w:r>
      <w:r w:rsidR="0025677E" w:rsidRPr="00F63CC2">
        <w:rPr>
          <w:rFonts w:ascii="Arial" w:hAnsi="Arial" w:cs="Arial"/>
          <w:i/>
          <w:iCs/>
          <w:sz w:val="24"/>
          <w:szCs w:val="24"/>
        </w:rPr>
        <w:t>_</w:t>
      </w:r>
      <w:r w:rsidR="0025677E">
        <w:rPr>
          <w:rFonts w:ascii="Arial" w:hAnsi="Arial" w:cs="Arial"/>
          <w:i/>
          <w:iCs/>
          <w:sz w:val="24"/>
          <w:szCs w:val="24"/>
        </w:rPr>
        <w:t>Cz. 1_Tab.</w:t>
      </w:r>
      <w:r w:rsidR="0025677E" w:rsidRPr="00F63CC2">
        <w:rPr>
          <w:rFonts w:ascii="Arial" w:hAnsi="Arial" w:cs="Arial"/>
          <w:i/>
          <w:iCs/>
          <w:sz w:val="24"/>
          <w:szCs w:val="24"/>
        </w:rPr>
        <w:t xml:space="preserve"> </w:t>
      </w:r>
      <w:r w:rsidR="0025677E">
        <w:rPr>
          <w:rFonts w:ascii="Arial" w:hAnsi="Arial" w:cs="Arial"/>
          <w:i/>
          <w:iCs/>
          <w:sz w:val="24"/>
          <w:szCs w:val="24"/>
        </w:rPr>
        <w:t>1</w:t>
      </w:r>
      <w:r w:rsidR="0025677E" w:rsidRPr="00F63CC2">
        <w:rPr>
          <w:rFonts w:ascii="Arial" w:hAnsi="Arial" w:cs="Arial"/>
          <w:i/>
          <w:iCs/>
          <w:sz w:val="24"/>
          <w:szCs w:val="24"/>
        </w:rPr>
        <w:t>_</w:t>
      </w:r>
      <w:r w:rsidR="00796BFA" w:rsidRPr="00796BFA">
        <w:t xml:space="preserve"> </w:t>
      </w:r>
      <w:r w:rsidR="00796BFA" w:rsidRPr="00796BFA">
        <w:rPr>
          <w:rFonts w:ascii="Arial" w:hAnsi="Arial" w:cs="Arial"/>
          <w:i/>
          <w:iCs/>
          <w:sz w:val="24"/>
          <w:szCs w:val="24"/>
        </w:rPr>
        <w:t>Zestawienie uwag zgłoszonych w konsultacjach publicznych</w:t>
      </w:r>
      <w:r>
        <w:rPr>
          <w:rFonts w:ascii="Arial" w:hAnsi="Arial" w:cs="Arial"/>
          <w:sz w:val="24"/>
          <w:szCs w:val="24"/>
        </w:rPr>
        <w:t>)</w:t>
      </w:r>
    </w:p>
    <w:tbl>
      <w:tblPr>
        <w:tblStyle w:val="Tabela-Siatka"/>
        <w:tblW w:w="0" w:type="auto"/>
        <w:tblLook w:val="04A0" w:firstRow="1" w:lastRow="0" w:firstColumn="1" w:lastColumn="0" w:noHBand="0" w:noVBand="1"/>
      </w:tblPr>
      <w:tblGrid>
        <w:gridCol w:w="643"/>
        <w:gridCol w:w="1073"/>
        <w:gridCol w:w="1564"/>
        <w:gridCol w:w="1043"/>
        <w:gridCol w:w="1816"/>
        <w:gridCol w:w="2203"/>
        <w:gridCol w:w="720"/>
      </w:tblGrid>
      <w:tr w:rsidR="00FE3364" w:rsidRPr="00FE3364" w14:paraId="610C7D12" w14:textId="77777777" w:rsidTr="00697EB9">
        <w:trPr>
          <w:trHeight w:hRule="exact" w:val="567"/>
        </w:trPr>
        <w:tc>
          <w:tcPr>
            <w:tcW w:w="9062" w:type="dxa"/>
            <w:gridSpan w:val="7"/>
            <w:vAlign w:val="center"/>
          </w:tcPr>
          <w:p w14:paraId="7BD62313" w14:textId="22A2C49E" w:rsidR="002B12DC" w:rsidRPr="00FE3364" w:rsidRDefault="002B12DC" w:rsidP="00A6444D">
            <w:pPr>
              <w:spacing w:before="60" w:line="360" w:lineRule="auto"/>
              <w:jc w:val="center"/>
              <w:rPr>
                <w:rFonts w:ascii="Arial" w:hAnsi="Arial" w:cs="Arial"/>
                <w:b/>
                <w:bCs/>
                <w:sz w:val="24"/>
                <w:szCs w:val="24"/>
              </w:rPr>
            </w:pPr>
            <w:r w:rsidRPr="00FE3364">
              <w:rPr>
                <w:rFonts w:ascii="Arial" w:hAnsi="Arial" w:cs="Arial"/>
                <w:b/>
                <w:bCs/>
                <w:sz w:val="24"/>
                <w:szCs w:val="24"/>
              </w:rPr>
              <w:t>Zestawieni</w:t>
            </w:r>
            <w:r w:rsidR="00A85C13" w:rsidRPr="00FE3364">
              <w:rPr>
                <w:rFonts w:ascii="Arial" w:hAnsi="Arial" w:cs="Arial"/>
                <w:b/>
                <w:bCs/>
                <w:sz w:val="24"/>
                <w:szCs w:val="24"/>
              </w:rPr>
              <w:t xml:space="preserve">e uwag zgłoszonych w konsultacjach </w:t>
            </w:r>
            <w:r w:rsidR="00FF2422" w:rsidRPr="00FE3364">
              <w:rPr>
                <w:rFonts w:ascii="Arial" w:hAnsi="Arial" w:cs="Arial"/>
                <w:b/>
                <w:bCs/>
                <w:sz w:val="24"/>
                <w:szCs w:val="24"/>
              </w:rPr>
              <w:t>publicznych</w:t>
            </w:r>
            <w:r w:rsidR="00A85C13" w:rsidRPr="00FE3364">
              <w:rPr>
                <w:rFonts w:ascii="Arial" w:hAnsi="Arial" w:cs="Arial"/>
                <w:b/>
                <w:bCs/>
                <w:sz w:val="24"/>
                <w:szCs w:val="24"/>
              </w:rPr>
              <w:t xml:space="preserve"> </w:t>
            </w:r>
          </w:p>
        </w:tc>
      </w:tr>
      <w:tr w:rsidR="00FE3364" w:rsidRPr="00FE3364" w14:paraId="70FF64B3" w14:textId="77777777" w:rsidTr="00E97C17">
        <w:trPr>
          <w:trHeight w:hRule="exact" w:val="1211"/>
        </w:trPr>
        <w:tc>
          <w:tcPr>
            <w:tcW w:w="643" w:type="dxa"/>
            <w:vAlign w:val="center"/>
          </w:tcPr>
          <w:p w14:paraId="37270E68" w14:textId="487DBAC7" w:rsidR="002B12DC" w:rsidRPr="00FE3364" w:rsidRDefault="00697EB9" w:rsidP="00A6444D">
            <w:pPr>
              <w:spacing w:before="60" w:line="360" w:lineRule="auto"/>
              <w:jc w:val="center"/>
              <w:rPr>
                <w:rFonts w:ascii="Arial" w:hAnsi="Arial" w:cs="Arial"/>
                <w:b/>
                <w:bCs/>
                <w:sz w:val="24"/>
                <w:szCs w:val="24"/>
              </w:rPr>
            </w:pPr>
            <w:r w:rsidRPr="00FE3364">
              <w:rPr>
                <w:rFonts w:ascii="Arial" w:hAnsi="Arial" w:cs="Arial"/>
                <w:b/>
                <w:bCs/>
                <w:sz w:val="24"/>
                <w:szCs w:val="24"/>
              </w:rPr>
              <w:t>L.p.</w:t>
            </w:r>
          </w:p>
        </w:tc>
        <w:tc>
          <w:tcPr>
            <w:tcW w:w="1074" w:type="dxa"/>
            <w:vAlign w:val="center"/>
          </w:tcPr>
          <w:p w14:paraId="706070B6" w14:textId="7C3B85B2" w:rsidR="002B12DC" w:rsidRPr="00FE3364" w:rsidRDefault="00697EB9" w:rsidP="00A6444D">
            <w:pPr>
              <w:spacing w:before="60" w:line="360" w:lineRule="auto"/>
              <w:jc w:val="center"/>
              <w:rPr>
                <w:rFonts w:ascii="Arial" w:hAnsi="Arial" w:cs="Arial"/>
                <w:b/>
                <w:bCs/>
                <w:sz w:val="24"/>
                <w:szCs w:val="24"/>
              </w:rPr>
            </w:pPr>
            <w:r w:rsidRPr="00FE3364">
              <w:rPr>
                <w:rFonts w:ascii="Arial" w:hAnsi="Arial" w:cs="Arial"/>
                <w:b/>
                <w:bCs/>
                <w:sz w:val="24"/>
                <w:szCs w:val="24"/>
              </w:rPr>
              <w:t>Przepis</w:t>
            </w:r>
          </w:p>
        </w:tc>
        <w:tc>
          <w:tcPr>
            <w:tcW w:w="1564" w:type="dxa"/>
            <w:vAlign w:val="center"/>
          </w:tcPr>
          <w:p w14:paraId="3ED0FA84" w14:textId="50DFECA7" w:rsidR="002B12DC" w:rsidRPr="00FE3364" w:rsidRDefault="00697EB9" w:rsidP="00A6444D">
            <w:pPr>
              <w:spacing w:before="60" w:line="360" w:lineRule="auto"/>
              <w:jc w:val="center"/>
              <w:rPr>
                <w:rFonts w:ascii="Arial" w:hAnsi="Arial" w:cs="Arial"/>
                <w:b/>
                <w:bCs/>
                <w:sz w:val="24"/>
                <w:szCs w:val="24"/>
              </w:rPr>
            </w:pPr>
            <w:r w:rsidRPr="00FE3364">
              <w:rPr>
                <w:rFonts w:ascii="Arial" w:hAnsi="Arial" w:cs="Arial"/>
                <w:b/>
                <w:bCs/>
                <w:sz w:val="24"/>
                <w:szCs w:val="24"/>
              </w:rPr>
              <w:t>Zgłaszający</w:t>
            </w:r>
          </w:p>
        </w:tc>
        <w:tc>
          <w:tcPr>
            <w:tcW w:w="1109" w:type="dxa"/>
            <w:vAlign w:val="center"/>
          </w:tcPr>
          <w:p w14:paraId="7227724A" w14:textId="1605D9BA" w:rsidR="002B12DC" w:rsidRPr="00FE3364" w:rsidRDefault="00697EB9" w:rsidP="00A6444D">
            <w:pPr>
              <w:spacing w:before="60" w:line="360" w:lineRule="auto"/>
              <w:jc w:val="center"/>
              <w:rPr>
                <w:rFonts w:ascii="Arial" w:hAnsi="Arial" w:cs="Arial"/>
                <w:b/>
                <w:bCs/>
                <w:sz w:val="24"/>
                <w:szCs w:val="24"/>
              </w:rPr>
            </w:pPr>
            <w:r w:rsidRPr="00FE3364">
              <w:rPr>
                <w:rFonts w:ascii="Arial" w:hAnsi="Arial" w:cs="Arial"/>
                <w:b/>
                <w:bCs/>
                <w:sz w:val="24"/>
                <w:szCs w:val="24"/>
              </w:rPr>
              <w:t>Treść uwagi</w:t>
            </w:r>
          </w:p>
        </w:tc>
        <w:tc>
          <w:tcPr>
            <w:tcW w:w="1744" w:type="dxa"/>
            <w:vAlign w:val="center"/>
          </w:tcPr>
          <w:p w14:paraId="6E588701" w14:textId="5C3235D6" w:rsidR="002B12DC" w:rsidRPr="00FE3364" w:rsidRDefault="00697EB9" w:rsidP="00A6444D">
            <w:pPr>
              <w:spacing w:before="60" w:line="360" w:lineRule="auto"/>
              <w:jc w:val="center"/>
              <w:rPr>
                <w:rFonts w:ascii="Arial" w:hAnsi="Arial" w:cs="Arial"/>
                <w:b/>
                <w:bCs/>
                <w:sz w:val="24"/>
                <w:szCs w:val="24"/>
              </w:rPr>
            </w:pPr>
            <w:r w:rsidRPr="00FE3364">
              <w:rPr>
                <w:rFonts w:ascii="Arial" w:hAnsi="Arial" w:cs="Arial"/>
                <w:b/>
                <w:bCs/>
                <w:sz w:val="24"/>
                <w:szCs w:val="24"/>
              </w:rPr>
              <w:t>Uwagę uwzględniono</w:t>
            </w:r>
          </w:p>
        </w:tc>
        <w:tc>
          <w:tcPr>
            <w:tcW w:w="2203" w:type="dxa"/>
            <w:vAlign w:val="center"/>
          </w:tcPr>
          <w:p w14:paraId="55401099" w14:textId="0DCF1046" w:rsidR="002B12DC" w:rsidRPr="00FE3364" w:rsidRDefault="00697EB9" w:rsidP="00A6444D">
            <w:pPr>
              <w:spacing w:before="60" w:line="360" w:lineRule="auto"/>
              <w:jc w:val="center"/>
              <w:rPr>
                <w:rFonts w:ascii="Arial" w:hAnsi="Arial" w:cs="Arial"/>
                <w:b/>
                <w:bCs/>
                <w:sz w:val="24"/>
                <w:szCs w:val="24"/>
              </w:rPr>
            </w:pPr>
            <w:r w:rsidRPr="00FE3364">
              <w:rPr>
                <w:rFonts w:ascii="Arial" w:hAnsi="Arial" w:cs="Arial"/>
                <w:b/>
                <w:bCs/>
                <w:sz w:val="24"/>
                <w:szCs w:val="24"/>
              </w:rPr>
              <w:t>Uzasadnienie nieuwzględnienia uwagi</w:t>
            </w:r>
          </w:p>
        </w:tc>
        <w:tc>
          <w:tcPr>
            <w:tcW w:w="725" w:type="dxa"/>
            <w:vAlign w:val="center"/>
          </w:tcPr>
          <w:p w14:paraId="15C99254" w14:textId="12D31C8A" w:rsidR="002B12DC" w:rsidRPr="00FE3364" w:rsidRDefault="00697EB9" w:rsidP="00A6444D">
            <w:pPr>
              <w:spacing w:before="60" w:line="360" w:lineRule="auto"/>
              <w:jc w:val="center"/>
              <w:rPr>
                <w:rFonts w:ascii="Arial" w:hAnsi="Arial" w:cs="Arial"/>
                <w:b/>
                <w:bCs/>
                <w:sz w:val="24"/>
                <w:szCs w:val="24"/>
              </w:rPr>
            </w:pPr>
            <w:r w:rsidRPr="00FE3364">
              <w:rPr>
                <w:rFonts w:ascii="Arial" w:hAnsi="Arial" w:cs="Arial"/>
                <w:b/>
                <w:bCs/>
                <w:sz w:val="24"/>
                <w:szCs w:val="24"/>
              </w:rPr>
              <w:t>Inne</w:t>
            </w:r>
          </w:p>
        </w:tc>
      </w:tr>
      <w:tr w:rsidR="00697EB9" w:rsidRPr="00FE3364" w14:paraId="16CBD43D" w14:textId="77777777" w:rsidTr="001F5B52">
        <w:trPr>
          <w:trHeight w:hRule="exact" w:val="567"/>
        </w:trPr>
        <w:tc>
          <w:tcPr>
            <w:tcW w:w="643" w:type="dxa"/>
            <w:vAlign w:val="center"/>
          </w:tcPr>
          <w:p w14:paraId="10C70C1C" w14:textId="0DC31370" w:rsidR="002B12DC" w:rsidRPr="00FE3364" w:rsidRDefault="00697EB9" w:rsidP="00A6444D">
            <w:pPr>
              <w:spacing w:before="60" w:line="360" w:lineRule="auto"/>
              <w:jc w:val="center"/>
              <w:rPr>
                <w:rFonts w:ascii="Arial" w:hAnsi="Arial" w:cs="Arial"/>
                <w:sz w:val="24"/>
                <w:szCs w:val="24"/>
              </w:rPr>
            </w:pPr>
            <w:r w:rsidRPr="00FE3364">
              <w:rPr>
                <w:rFonts w:ascii="Arial" w:hAnsi="Arial" w:cs="Arial"/>
                <w:sz w:val="24"/>
                <w:szCs w:val="24"/>
              </w:rPr>
              <w:t>1.</w:t>
            </w:r>
          </w:p>
        </w:tc>
        <w:tc>
          <w:tcPr>
            <w:tcW w:w="1074" w:type="dxa"/>
            <w:vAlign w:val="center"/>
          </w:tcPr>
          <w:p w14:paraId="3F2842FF" w14:textId="77777777" w:rsidR="002B12DC" w:rsidRPr="00FE3364" w:rsidRDefault="002B12DC" w:rsidP="00A6444D">
            <w:pPr>
              <w:spacing w:before="60" w:line="360" w:lineRule="auto"/>
              <w:jc w:val="center"/>
              <w:rPr>
                <w:rFonts w:ascii="Arial" w:hAnsi="Arial" w:cs="Arial"/>
                <w:sz w:val="24"/>
                <w:szCs w:val="24"/>
              </w:rPr>
            </w:pPr>
          </w:p>
        </w:tc>
        <w:tc>
          <w:tcPr>
            <w:tcW w:w="1564" w:type="dxa"/>
            <w:vAlign w:val="center"/>
          </w:tcPr>
          <w:p w14:paraId="069F0CA7" w14:textId="77777777" w:rsidR="002B12DC" w:rsidRPr="00FE3364" w:rsidRDefault="002B12DC" w:rsidP="00A6444D">
            <w:pPr>
              <w:spacing w:before="60" w:line="360" w:lineRule="auto"/>
              <w:jc w:val="center"/>
              <w:rPr>
                <w:rFonts w:ascii="Arial" w:hAnsi="Arial" w:cs="Arial"/>
                <w:sz w:val="24"/>
                <w:szCs w:val="24"/>
              </w:rPr>
            </w:pPr>
          </w:p>
        </w:tc>
        <w:tc>
          <w:tcPr>
            <w:tcW w:w="1109" w:type="dxa"/>
            <w:vAlign w:val="center"/>
          </w:tcPr>
          <w:p w14:paraId="1EB5183E" w14:textId="77777777" w:rsidR="002B12DC" w:rsidRPr="00FE3364" w:rsidRDefault="002B12DC" w:rsidP="00A6444D">
            <w:pPr>
              <w:spacing w:before="60" w:line="360" w:lineRule="auto"/>
              <w:jc w:val="center"/>
              <w:rPr>
                <w:rFonts w:ascii="Arial" w:hAnsi="Arial" w:cs="Arial"/>
                <w:sz w:val="24"/>
                <w:szCs w:val="24"/>
              </w:rPr>
            </w:pPr>
          </w:p>
        </w:tc>
        <w:tc>
          <w:tcPr>
            <w:tcW w:w="1744" w:type="dxa"/>
            <w:vAlign w:val="center"/>
          </w:tcPr>
          <w:p w14:paraId="246FD77E" w14:textId="77777777" w:rsidR="002B12DC" w:rsidRPr="00FE3364" w:rsidRDefault="002B12DC" w:rsidP="00A6444D">
            <w:pPr>
              <w:spacing w:before="60" w:line="360" w:lineRule="auto"/>
              <w:jc w:val="center"/>
              <w:rPr>
                <w:rFonts w:ascii="Arial" w:hAnsi="Arial" w:cs="Arial"/>
                <w:sz w:val="24"/>
                <w:szCs w:val="24"/>
              </w:rPr>
            </w:pPr>
          </w:p>
        </w:tc>
        <w:tc>
          <w:tcPr>
            <w:tcW w:w="2203" w:type="dxa"/>
            <w:vAlign w:val="center"/>
          </w:tcPr>
          <w:p w14:paraId="71AAD5DC" w14:textId="77777777" w:rsidR="002B12DC" w:rsidRPr="00FE3364" w:rsidRDefault="002B12DC" w:rsidP="00A6444D">
            <w:pPr>
              <w:spacing w:before="60" w:line="360" w:lineRule="auto"/>
              <w:jc w:val="center"/>
              <w:rPr>
                <w:rFonts w:ascii="Arial" w:hAnsi="Arial" w:cs="Arial"/>
                <w:sz w:val="24"/>
                <w:szCs w:val="24"/>
              </w:rPr>
            </w:pPr>
          </w:p>
        </w:tc>
        <w:tc>
          <w:tcPr>
            <w:tcW w:w="725" w:type="dxa"/>
            <w:vAlign w:val="center"/>
          </w:tcPr>
          <w:p w14:paraId="41DB5800" w14:textId="77777777" w:rsidR="002B12DC" w:rsidRPr="00FE3364" w:rsidRDefault="002B12DC" w:rsidP="00A6444D">
            <w:pPr>
              <w:spacing w:before="60" w:line="360" w:lineRule="auto"/>
              <w:jc w:val="center"/>
              <w:rPr>
                <w:rFonts w:ascii="Arial" w:hAnsi="Arial" w:cs="Arial"/>
                <w:sz w:val="24"/>
                <w:szCs w:val="24"/>
              </w:rPr>
            </w:pPr>
          </w:p>
        </w:tc>
      </w:tr>
    </w:tbl>
    <w:p w14:paraId="5EDB8136" w14:textId="77777777" w:rsidR="002B12DC" w:rsidRPr="00FE3364" w:rsidRDefault="002B12DC" w:rsidP="00A6444D">
      <w:pPr>
        <w:spacing w:after="240" w:line="360" w:lineRule="auto"/>
        <w:rPr>
          <w:rFonts w:ascii="Arial" w:hAnsi="Arial" w:cs="Arial"/>
          <w:sz w:val="24"/>
          <w:szCs w:val="24"/>
        </w:rPr>
      </w:pPr>
    </w:p>
    <w:p w14:paraId="54C1EE10" w14:textId="77777777" w:rsidR="00974063" w:rsidRPr="00FE3364" w:rsidRDefault="00BB67F5" w:rsidP="00A6444D">
      <w:pPr>
        <w:spacing w:after="240" w:line="360" w:lineRule="auto"/>
        <w:rPr>
          <w:rFonts w:ascii="Arial" w:hAnsi="Arial" w:cs="Arial"/>
          <w:sz w:val="24"/>
          <w:szCs w:val="24"/>
        </w:rPr>
      </w:pPr>
      <w:r w:rsidRPr="00FE3364">
        <w:rPr>
          <w:rFonts w:ascii="Arial" w:hAnsi="Arial" w:cs="Arial"/>
          <w:b/>
          <w:bCs/>
          <w:sz w:val="24"/>
          <w:szCs w:val="24"/>
        </w:rPr>
        <w:t>W drugim zestawieniu należy przekazać informacje o stanowiskach przekazanych w ramach opiniowani</w:t>
      </w:r>
      <w:r w:rsidR="00BD061B" w:rsidRPr="00FE3364">
        <w:rPr>
          <w:rFonts w:ascii="Arial" w:hAnsi="Arial" w:cs="Arial"/>
          <w:b/>
          <w:bCs/>
          <w:sz w:val="24"/>
          <w:szCs w:val="24"/>
        </w:rPr>
        <w:t>a oraz o sposobie ich rozstrzygnięcia</w:t>
      </w:r>
      <w:r w:rsidRPr="00FE3364">
        <w:rPr>
          <w:rFonts w:ascii="Arial" w:hAnsi="Arial" w:cs="Arial"/>
          <w:sz w:val="24"/>
          <w:szCs w:val="24"/>
        </w:rPr>
        <w:t xml:space="preserve">. Zestawienie stanowisk należy uporządkować według kolejności przepisów, do których zgłaszano uwagi. W przypadku każdej uwagi należy wskazać na jej istotę, nie jest konieczne przytaczanie pełnego brzmienia uwag, wystarczające będzie skrótowe i zrozumiałe dla szerokiego odbiorcy wskazanie na istotę przekazanej uwagi. </w:t>
      </w:r>
    </w:p>
    <w:p w14:paraId="0F0D42CC" w14:textId="77777777" w:rsidR="00283504" w:rsidRPr="00FE3364" w:rsidRDefault="00BB67F5" w:rsidP="00A6444D">
      <w:pPr>
        <w:spacing w:after="240" w:line="360" w:lineRule="auto"/>
        <w:rPr>
          <w:rFonts w:ascii="Arial" w:hAnsi="Arial" w:cs="Arial"/>
          <w:sz w:val="24"/>
          <w:szCs w:val="24"/>
        </w:rPr>
      </w:pPr>
      <w:r w:rsidRPr="00FE3364">
        <w:rPr>
          <w:rFonts w:ascii="Arial" w:hAnsi="Arial" w:cs="Arial"/>
          <w:sz w:val="24"/>
          <w:szCs w:val="24"/>
        </w:rPr>
        <w:t>Jeżeli uwaga została uwzględniona</w:t>
      </w:r>
      <w:r w:rsidR="00283504" w:rsidRPr="00FE3364">
        <w:rPr>
          <w:rFonts w:ascii="Arial" w:hAnsi="Arial" w:cs="Arial"/>
          <w:sz w:val="24"/>
          <w:szCs w:val="24"/>
        </w:rPr>
        <w:t>,</w:t>
      </w:r>
      <w:r w:rsidRPr="00FE3364">
        <w:rPr>
          <w:rFonts w:ascii="Arial" w:hAnsi="Arial" w:cs="Arial"/>
          <w:sz w:val="24"/>
          <w:szCs w:val="24"/>
        </w:rPr>
        <w:t xml:space="preserve"> nie ma potrzeby przedstawiania szerszego stanowiska organu wnioskującego do uwagi. Stanowisko takie należy natomiast przedstawić, jeżeli uwagę uwzględniono częściowo lub jeżeli uwzględnienie uwagi wiązało się ze zmianą innego przepisu, niż przepis</w:t>
      </w:r>
      <w:r w:rsidR="00283504" w:rsidRPr="00FE3364">
        <w:rPr>
          <w:rFonts w:ascii="Arial" w:hAnsi="Arial" w:cs="Arial"/>
          <w:sz w:val="24"/>
          <w:szCs w:val="24"/>
        </w:rPr>
        <w:t>,</w:t>
      </w:r>
      <w:r w:rsidRPr="00FE3364">
        <w:rPr>
          <w:rFonts w:ascii="Arial" w:hAnsi="Arial" w:cs="Arial"/>
          <w:sz w:val="24"/>
          <w:szCs w:val="24"/>
        </w:rPr>
        <w:t xml:space="preserve"> do którego zgłosił uwagę podmiot </w:t>
      </w:r>
      <w:r w:rsidR="00C13B8D" w:rsidRPr="00FE3364">
        <w:rPr>
          <w:rFonts w:ascii="Arial" w:hAnsi="Arial" w:cs="Arial"/>
          <w:sz w:val="24"/>
          <w:szCs w:val="24"/>
        </w:rPr>
        <w:t>opiniujący</w:t>
      </w:r>
      <w:r w:rsidRPr="00FE3364">
        <w:rPr>
          <w:rFonts w:ascii="Arial" w:hAnsi="Arial" w:cs="Arial"/>
          <w:sz w:val="24"/>
          <w:szCs w:val="24"/>
        </w:rPr>
        <w:t xml:space="preserve">. Jeżeli uwagi nie uwzględniono, w zestawieniu należy syntetycznie wyjaśnić, jakie były tego powody. </w:t>
      </w:r>
    </w:p>
    <w:p w14:paraId="710FC0DF" w14:textId="25E846D6" w:rsidR="00BB67F5" w:rsidRPr="00FE3364" w:rsidRDefault="00C13B8D" w:rsidP="00A6444D">
      <w:pPr>
        <w:spacing w:after="240" w:line="360" w:lineRule="auto"/>
        <w:rPr>
          <w:rFonts w:ascii="Arial" w:hAnsi="Arial" w:cs="Arial"/>
          <w:sz w:val="24"/>
          <w:szCs w:val="24"/>
        </w:rPr>
      </w:pPr>
      <w:r w:rsidRPr="00FE3364">
        <w:rPr>
          <w:rFonts w:ascii="Arial" w:hAnsi="Arial" w:cs="Arial"/>
          <w:sz w:val="24"/>
          <w:szCs w:val="24"/>
        </w:rPr>
        <w:t xml:space="preserve">Czytelne wskazanie nieuwzględnionych uwag zgłoszonych w ramach opiniowania oraz jasne zaprezentowanie uzasadnienia podjętych rozstrzygnięć pozwoli organowi wnioskującemu w prosty sposób wyodrębnić te uwagi do osobnego zestawienia </w:t>
      </w:r>
      <w:r w:rsidRPr="00FE3364">
        <w:rPr>
          <w:rFonts w:ascii="Arial" w:hAnsi="Arial" w:cs="Arial"/>
          <w:sz w:val="24"/>
          <w:szCs w:val="24"/>
        </w:rPr>
        <w:lastRenderedPageBreak/>
        <w:t>nieuwzględnionych uwag z</w:t>
      </w:r>
      <w:r w:rsidR="00974063" w:rsidRPr="00FE3364">
        <w:rPr>
          <w:rFonts w:ascii="Arial" w:hAnsi="Arial" w:cs="Arial"/>
          <w:sz w:val="24"/>
          <w:szCs w:val="24"/>
        </w:rPr>
        <w:t> </w:t>
      </w:r>
      <w:r w:rsidRPr="00FE3364">
        <w:rPr>
          <w:rFonts w:ascii="Arial" w:hAnsi="Arial" w:cs="Arial"/>
          <w:sz w:val="24"/>
          <w:szCs w:val="24"/>
        </w:rPr>
        <w:t xml:space="preserve">opiniowania, którego sporządzenia wymagają przepisy Regulaminu (zob. pkt </w:t>
      </w:r>
      <w:r w:rsidR="0033066F" w:rsidRPr="00FE3364">
        <w:rPr>
          <w:rFonts w:ascii="Arial" w:hAnsi="Arial" w:cs="Arial"/>
          <w:sz w:val="24"/>
          <w:szCs w:val="24"/>
        </w:rPr>
        <w:fldChar w:fldCharType="begin"/>
      </w:r>
      <w:r w:rsidR="0033066F" w:rsidRPr="00FE3364">
        <w:rPr>
          <w:rFonts w:ascii="Arial" w:hAnsi="Arial" w:cs="Arial"/>
          <w:sz w:val="24"/>
          <w:szCs w:val="24"/>
        </w:rPr>
        <w:instrText xml:space="preserve"> REF _Ref125901824 \r \h </w:instrText>
      </w:r>
      <w:r w:rsidR="00A6444D" w:rsidRPr="00FE3364">
        <w:rPr>
          <w:rFonts w:ascii="Arial" w:hAnsi="Arial" w:cs="Arial"/>
          <w:sz w:val="24"/>
          <w:szCs w:val="24"/>
        </w:rPr>
        <w:instrText xml:space="preserve"> \* MERGEFORMAT </w:instrText>
      </w:r>
      <w:r w:rsidR="0033066F" w:rsidRPr="00FE3364">
        <w:rPr>
          <w:rFonts w:ascii="Arial" w:hAnsi="Arial" w:cs="Arial"/>
          <w:sz w:val="24"/>
          <w:szCs w:val="24"/>
        </w:rPr>
      </w:r>
      <w:r w:rsidR="0033066F" w:rsidRPr="00FE3364">
        <w:rPr>
          <w:rFonts w:ascii="Arial" w:hAnsi="Arial" w:cs="Arial"/>
          <w:sz w:val="24"/>
          <w:szCs w:val="24"/>
        </w:rPr>
        <w:fldChar w:fldCharType="separate"/>
      </w:r>
      <w:r w:rsidR="00B12216" w:rsidRPr="00FE3364">
        <w:rPr>
          <w:rFonts w:ascii="Arial" w:hAnsi="Arial" w:cs="Arial"/>
          <w:sz w:val="24"/>
          <w:szCs w:val="24"/>
        </w:rPr>
        <w:t>2.1</w:t>
      </w:r>
      <w:r w:rsidR="0033066F" w:rsidRPr="00FE3364">
        <w:rPr>
          <w:rFonts w:ascii="Arial" w:hAnsi="Arial" w:cs="Arial"/>
          <w:sz w:val="24"/>
          <w:szCs w:val="24"/>
        </w:rPr>
        <w:fldChar w:fldCharType="end"/>
      </w:r>
      <w:r w:rsidR="0033066F" w:rsidRPr="00FE3364">
        <w:rPr>
          <w:rFonts w:ascii="Arial" w:hAnsi="Arial" w:cs="Arial"/>
          <w:sz w:val="24"/>
          <w:szCs w:val="24"/>
        </w:rPr>
        <w:t>).</w:t>
      </w:r>
    </w:p>
    <w:p w14:paraId="04670F0C" w14:textId="5EC5539A" w:rsidR="00BB67F5" w:rsidRPr="00FE3364" w:rsidRDefault="00BB67F5" w:rsidP="00A6444D">
      <w:pPr>
        <w:spacing w:after="0" w:line="360" w:lineRule="auto"/>
        <w:rPr>
          <w:rFonts w:ascii="Arial" w:hAnsi="Arial" w:cs="Arial"/>
          <w:sz w:val="24"/>
          <w:szCs w:val="24"/>
        </w:rPr>
      </w:pPr>
      <w:r w:rsidRPr="00FE3364">
        <w:rPr>
          <w:rFonts w:ascii="Arial" w:hAnsi="Arial" w:cs="Arial"/>
          <w:sz w:val="24"/>
          <w:szCs w:val="24"/>
        </w:rPr>
        <w:t xml:space="preserve">W kolejnych kolumnach tabeli </w:t>
      </w:r>
      <w:r w:rsidR="009C09E1" w:rsidRPr="00FE3364">
        <w:rPr>
          <w:rFonts w:ascii="Arial" w:hAnsi="Arial" w:cs="Arial"/>
          <w:sz w:val="24"/>
          <w:szCs w:val="24"/>
        </w:rPr>
        <w:t xml:space="preserve">zestawienia nr 2 </w:t>
      </w:r>
      <w:r w:rsidRPr="00FE3364">
        <w:rPr>
          <w:rFonts w:ascii="Arial" w:hAnsi="Arial" w:cs="Arial"/>
          <w:sz w:val="24"/>
          <w:szCs w:val="24"/>
        </w:rPr>
        <w:t>należy ująć:</w:t>
      </w:r>
    </w:p>
    <w:p w14:paraId="00B8DF5C" w14:textId="77777777" w:rsidR="00BB67F5" w:rsidRPr="00FE3364" w:rsidRDefault="00BB67F5" w:rsidP="00A6444D">
      <w:pPr>
        <w:pStyle w:val="Akapitzlist"/>
        <w:numPr>
          <w:ilvl w:val="0"/>
          <w:numId w:val="25"/>
        </w:numPr>
        <w:spacing w:after="0" w:line="360" w:lineRule="auto"/>
        <w:rPr>
          <w:rFonts w:ascii="Arial" w:hAnsi="Arial" w:cs="Arial"/>
          <w:sz w:val="24"/>
          <w:szCs w:val="24"/>
        </w:rPr>
      </w:pPr>
      <w:r w:rsidRPr="00FE3364">
        <w:rPr>
          <w:rFonts w:ascii="Arial" w:hAnsi="Arial" w:cs="Arial"/>
          <w:sz w:val="24"/>
          <w:szCs w:val="24"/>
        </w:rPr>
        <w:t>liczbę porządkową,</w:t>
      </w:r>
    </w:p>
    <w:p w14:paraId="4F5D6F0A" w14:textId="77777777" w:rsidR="00BB67F5" w:rsidRPr="00FE3364" w:rsidRDefault="00BB67F5" w:rsidP="00A6444D">
      <w:pPr>
        <w:pStyle w:val="Akapitzlist"/>
        <w:numPr>
          <w:ilvl w:val="0"/>
          <w:numId w:val="25"/>
        </w:numPr>
        <w:spacing w:after="0" w:line="360" w:lineRule="auto"/>
        <w:rPr>
          <w:rFonts w:ascii="Arial" w:hAnsi="Arial" w:cs="Arial"/>
          <w:sz w:val="24"/>
          <w:szCs w:val="24"/>
        </w:rPr>
      </w:pPr>
      <w:r w:rsidRPr="00FE3364">
        <w:rPr>
          <w:rFonts w:ascii="Arial" w:hAnsi="Arial" w:cs="Arial"/>
          <w:sz w:val="24"/>
          <w:szCs w:val="24"/>
        </w:rPr>
        <w:t>oznaczenie przepisu, do którego zgłoszono uwagę,</w:t>
      </w:r>
    </w:p>
    <w:p w14:paraId="4E79A953" w14:textId="77777777" w:rsidR="00BB67F5" w:rsidRPr="00FE3364" w:rsidRDefault="00BB67F5" w:rsidP="00A6444D">
      <w:pPr>
        <w:pStyle w:val="Akapitzlist"/>
        <w:numPr>
          <w:ilvl w:val="0"/>
          <w:numId w:val="25"/>
        </w:numPr>
        <w:spacing w:after="0" w:line="360" w:lineRule="auto"/>
        <w:rPr>
          <w:rFonts w:ascii="Arial" w:hAnsi="Arial" w:cs="Arial"/>
          <w:sz w:val="24"/>
          <w:szCs w:val="24"/>
        </w:rPr>
      </w:pPr>
      <w:r w:rsidRPr="00FE3364">
        <w:rPr>
          <w:rFonts w:ascii="Arial" w:hAnsi="Arial" w:cs="Arial"/>
          <w:sz w:val="24"/>
          <w:szCs w:val="24"/>
        </w:rPr>
        <w:t>wskazanie nazwy podmiotu zgłaszającego uwagę,</w:t>
      </w:r>
    </w:p>
    <w:p w14:paraId="2C61C087" w14:textId="77777777" w:rsidR="00BB67F5" w:rsidRPr="00FE3364" w:rsidRDefault="00BB67F5" w:rsidP="00A6444D">
      <w:pPr>
        <w:pStyle w:val="Akapitzlist"/>
        <w:numPr>
          <w:ilvl w:val="0"/>
          <w:numId w:val="25"/>
        </w:numPr>
        <w:spacing w:after="0" w:line="360" w:lineRule="auto"/>
        <w:rPr>
          <w:rFonts w:ascii="Arial" w:hAnsi="Arial" w:cs="Arial"/>
          <w:sz w:val="24"/>
          <w:szCs w:val="24"/>
        </w:rPr>
      </w:pPr>
      <w:r w:rsidRPr="00FE3364">
        <w:rPr>
          <w:rFonts w:ascii="Arial" w:hAnsi="Arial" w:cs="Arial"/>
          <w:sz w:val="24"/>
          <w:szCs w:val="24"/>
        </w:rPr>
        <w:t>syntetyczne przytoczenie treści uwagi,</w:t>
      </w:r>
    </w:p>
    <w:p w14:paraId="3D23B9AF" w14:textId="77777777" w:rsidR="00BB67F5" w:rsidRPr="00FE3364" w:rsidRDefault="00BB67F5" w:rsidP="00A6444D">
      <w:pPr>
        <w:pStyle w:val="Akapitzlist"/>
        <w:numPr>
          <w:ilvl w:val="0"/>
          <w:numId w:val="25"/>
        </w:numPr>
        <w:spacing w:after="0" w:line="360" w:lineRule="auto"/>
        <w:rPr>
          <w:rFonts w:ascii="Arial" w:hAnsi="Arial" w:cs="Arial"/>
          <w:sz w:val="24"/>
          <w:szCs w:val="24"/>
        </w:rPr>
      </w:pPr>
      <w:r w:rsidRPr="00FE3364">
        <w:rPr>
          <w:rFonts w:ascii="Arial" w:hAnsi="Arial" w:cs="Arial"/>
          <w:sz w:val="24"/>
          <w:szCs w:val="24"/>
        </w:rPr>
        <w:t>potwierdzenie, że uwagę uwzględniono albo</w:t>
      </w:r>
    </w:p>
    <w:p w14:paraId="2AB8C290" w14:textId="77777777" w:rsidR="00283504" w:rsidRPr="00FE3364" w:rsidRDefault="00BB67F5" w:rsidP="00A6444D">
      <w:pPr>
        <w:pStyle w:val="Akapitzlist"/>
        <w:numPr>
          <w:ilvl w:val="0"/>
          <w:numId w:val="25"/>
        </w:numPr>
        <w:spacing w:after="0" w:line="360" w:lineRule="auto"/>
        <w:rPr>
          <w:rFonts w:ascii="Arial" w:hAnsi="Arial" w:cs="Arial"/>
          <w:sz w:val="24"/>
          <w:szCs w:val="24"/>
        </w:rPr>
      </w:pPr>
      <w:r w:rsidRPr="00FE3364">
        <w:rPr>
          <w:rFonts w:ascii="Arial" w:hAnsi="Arial" w:cs="Arial"/>
          <w:sz w:val="24"/>
          <w:szCs w:val="24"/>
        </w:rPr>
        <w:t>informację, że uwagi nie uwzględniono wraz z syntetycznym wyjaśnieniem powodów,</w:t>
      </w:r>
    </w:p>
    <w:p w14:paraId="0649ABAC" w14:textId="3FBD99AC" w:rsidR="00DA3B36" w:rsidRPr="00FE3364" w:rsidRDefault="00BB67F5" w:rsidP="00A6444D">
      <w:pPr>
        <w:pStyle w:val="Akapitzlist"/>
        <w:numPr>
          <w:ilvl w:val="0"/>
          <w:numId w:val="25"/>
        </w:numPr>
        <w:spacing w:after="240" w:line="360" w:lineRule="auto"/>
        <w:ind w:left="357" w:hanging="357"/>
        <w:contextualSpacing w:val="0"/>
        <w:rPr>
          <w:rFonts w:ascii="Arial" w:hAnsi="Arial" w:cs="Arial"/>
          <w:sz w:val="24"/>
          <w:szCs w:val="24"/>
        </w:rPr>
      </w:pPr>
      <w:r w:rsidRPr="00FE3364">
        <w:rPr>
          <w:rFonts w:ascii="Arial" w:hAnsi="Arial" w:cs="Arial"/>
          <w:sz w:val="24"/>
          <w:szCs w:val="24"/>
        </w:rPr>
        <w:t>w razie potrzeby – dodatkowe informacje np. o uwzględnieniu uwagi tylko w</w:t>
      </w:r>
      <w:r w:rsidR="00283504" w:rsidRPr="00FE3364">
        <w:rPr>
          <w:rFonts w:ascii="Arial" w:hAnsi="Arial" w:cs="Arial"/>
          <w:sz w:val="24"/>
          <w:szCs w:val="24"/>
        </w:rPr>
        <w:t> </w:t>
      </w:r>
      <w:r w:rsidRPr="00FE3364">
        <w:rPr>
          <w:rFonts w:ascii="Arial" w:hAnsi="Arial" w:cs="Arial"/>
          <w:sz w:val="24"/>
          <w:szCs w:val="24"/>
        </w:rPr>
        <w:t>części lub o uwzględnieniu uwagi poprzez wprowadzenie zmiany do innego przepisu niż przepis, do którego zgłoszono uwagę.</w:t>
      </w:r>
    </w:p>
    <w:p w14:paraId="6E57EB82" w14:textId="298DADCA" w:rsidR="004023E5" w:rsidRPr="004023E5" w:rsidRDefault="004023E5" w:rsidP="004023E5">
      <w:pPr>
        <w:spacing w:after="240" w:line="360" w:lineRule="auto"/>
        <w:rPr>
          <w:rFonts w:ascii="Arial" w:hAnsi="Arial" w:cs="Arial"/>
          <w:i/>
          <w:iCs/>
          <w:sz w:val="24"/>
          <w:szCs w:val="24"/>
        </w:rPr>
      </w:pPr>
      <w:r w:rsidRPr="004023E5">
        <w:rPr>
          <w:rFonts w:ascii="Arial" w:hAnsi="Arial" w:cs="Arial"/>
          <w:sz w:val="24"/>
          <w:szCs w:val="24"/>
        </w:rPr>
        <w:t xml:space="preserve">Zestawienie uwag zgłoszonych w </w:t>
      </w:r>
      <w:r>
        <w:rPr>
          <w:rFonts w:ascii="Arial" w:hAnsi="Arial" w:cs="Arial"/>
          <w:sz w:val="24"/>
          <w:szCs w:val="24"/>
        </w:rPr>
        <w:t xml:space="preserve">opiniowaniu </w:t>
      </w:r>
      <w:r w:rsidRPr="004023E5">
        <w:rPr>
          <w:rFonts w:ascii="Arial" w:hAnsi="Arial" w:cs="Arial"/>
          <w:sz w:val="24"/>
          <w:szCs w:val="24"/>
        </w:rPr>
        <w:t xml:space="preserve">(wersję edytowalną stanowi plik o nazwie </w:t>
      </w:r>
      <w:r w:rsidRPr="004023E5">
        <w:rPr>
          <w:rFonts w:ascii="Arial" w:hAnsi="Arial" w:cs="Arial"/>
          <w:i/>
          <w:iCs/>
          <w:sz w:val="24"/>
          <w:szCs w:val="24"/>
        </w:rPr>
        <w:t xml:space="preserve">Zał. 1.4_Cz. 1_Tab. </w:t>
      </w:r>
      <w:r>
        <w:rPr>
          <w:rFonts w:ascii="Arial" w:hAnsi="Arial" w:cs="Arial"/>
          <w:i/>
          <w:iCs/>
          <w:sz w:val="24"/>
          <w:szCs w:val="24"/>
        </w:rPr>
        <w:t>2</w:t>
      </w:r>
      <w:r w:rsidRPr="004023E5">
        <w:rPr>
          <w:rFonts w:ascii="Arial" w:hAnsi="Arial" w:cs="Arial"/>
          <w:i/>
          <w:iCs/>
          <w:sz w:val="24"/>
          <w:szCs w:val="24"/>
        </w:rPr>
        <w:t>_</w:t>
      </w:r>
      <w:r w:rsidRPr="00796BFA">
        <w:t xml:space="preserve"> </w:t>
      </w:r>
      <w:r w:rsidRPr="004023E5">
        <w:rPr>
          <w:rFonts w:ascii="Arial" w:hAnsi="Arial" w:cs="Arial"/>
          <w:i/>
          <w:iCs/>
          <w:sz w:val="24"/>
          <w:szCs w:val="24"/>
        </w:rPr>
        <w:t xml:space="preserve">Zestawienie uwag zgłoszonych w </w:t>
      </w:r>
      <w:r>
        <w:rPr>
          <w:rFonts w:ascii="Arial" w:hAnsi="Arial" w:cs="Arial"/>
          <w:i/>
          <w:iCs/>
          <w:sz w:val="24"/>
          <w:szCs w:val="24"/>
        </w:rPr>
        <w:t>opiniowaniu)</w:t>
      </w:r>
    </w:p>
    <w:tbl>
      <w:tblPr>
        <w:tblStyle w:val="Tabela-Siatka"/>
        <w:tblW w:w="0" w:type="auto"/>
        <w:tblLook w:val="04A0" w:firstRow="1" w:lastRow="0" w:firstColumn="1" w:lastColumn="0" w:noHBand="0" w:noVBand="1"/>
      </w:tblPr>
      <w:tblGrid>
        <w:gridCol w:w="643"/>
        <w:gridCol w:w="1073"/>
        <w:gridCol w:w="1564"/>
        <w:gridCol w:w="1043"/>
        <w:gridCol w:w="1816"/>
        <w:gridCol w:w="2203"/>
        <w:gridCol w:w="720"/>
      </w:tblGrid>
      <w:tr w:rsidR="00FE3364" w:rsidRPr="00FE3364" w14:paraId="4E948D5D" w14:textId="77777777" w:rsidTr="00835779">
        <w:trPr>
          <w:trHeight w:hRule="exact" w:val="567"/>
        </w:trPr>
        <w:tc>
          <w:tcPr>
            <w:tcW w:w="9062" w:type="dxa"/>
            <w:gridSpan w:val="7"/>
            <w:vAlign w:val="center"/>
          </w:tcPr>
          <w:p w14:paraId="56246DC9" w14:textId="618A0815" w:rsidR="008D071B" w:rsidRPr="00FE3364" w:rsidRDefault="008D071B" w:rsidP="00A6444D">
            <w:pPr>
              <w:spacing w:before="60" w:line="360" w:lineRule="auto"/>
              <w:jc w:val="center"/>
              <w:rPr>
                <w:rFonts w:ascii="Arial" w:hAnsi="Arial" w:cs="Arial"/>
                <w:b/>
                <w:bCs/>
                <w:sz w:val="24"/>
                <w:szCs w:val="24"/>
              </w:rPr>
            </w:pPr>
            <w:r w:rsidRPr="00FE3364">
              <w:rPr>
                <w:rFonts w:ascii="Arial" w:hAnsi="Arial" w:cs="Arial"/>
                <w:b/>
                <w:bCs/>
                <w:sz w:val="24"/>
                <w:szCs w:val="24"/>
              </w:rPr>
              <w:t xml:space="preserve">Zestawienie uwag zgłoszonych w opiniowaniu </w:t>
            </w:r>
          </w:p>
        </w:tc>
      </w:tr>
      <w:tr w:rsidR="00FE3364" w:rsidRPr="00FE3364" w14:paraId="584243EA" w14:textId="77777777" w:rsidTr="00AD24D3">
        <w:trPr>
          <w:trHeight w:hRule="exact" w:val="1192"/>
        </w:trPr>
        <w:tc>
          <w:tcPr>
            <w:tcW w:w="643" w:type="dxa"/>
            <w:vAlign w:val="center"/>
          </w:tcPr>
          <w:p w14:paraId="33FFFE5B" w14:textId="77777777" w:rsidR="008D071B" w:rsidRPr="00FE3364" w:rsidRDefault="008D071B" w:rsidP="00A6444D">
            <w:pPr>
              <w:spacing w:before="60" w:line="360" w:lineRule="auto"/>
              <w:jc w:val="center"/>
              <w:rPr>
                <w:rFonts w:ascii="Arial" w:hAnsi="Arial" w:cs="Arial"/>
                <w:b/>
                <w:bCs/>
                <w:sz w:val="24"/>
                <w:szCs w:val="24"/>
              </w:rPr>
            </w:pPr>
            <w:r w:rsidRPr="00FE3364">
              <w:rPr>
                <w:rFonts w:ascii="Arial" w:hAnsi="Arial" w:cs="Arial"/>
                <w:b/>
                <w:bCs/>
                <w:sz w:val="24"/>
                <w:szCs w:val="24"/>
              </w:rPr>
              <w:t>L.p.</w:t>
            </w:r>
          </w:p>
        </w:tc>
        <w:tc>
          <w:tcPr>
            <w:tcW w:w="1074" w:type="dxa"/>
            <w:vAlign w:val="center"/>
          </w:tcPr>
          <w:p w14:paraId="7ECDAD2A" w14:textId="77777777" w:rsidR="008D071B" w:rsidRPr="00FE3364" w:rsidRDefault="008D071B" w:rsidP="00A6444D">
            <w:pPr>
              <w:spacing w:before="60" w:line="360" w:lineRule="auto"/>
              <w:jc w:val="center"/>
              <w:rPr>
                <w:rFonts w:ascii="Arial" w:hAnsi="Arial" w:cs="Arial"/>
                <w:b/>
                <w:bCs/>
                <w:sz w:val="24"/>
                <w:szCs w:val="24"/>
              </w:rPr>
            </w:pPr>
            <w:r w:rsidRPr="00FE3364">
              <w:rPr>
                <w:rFonts w:ascii="Arial" w:hAnsi="Arial" w:cs="Arial"/>
                <w:b/>
                <w:bCs/>
                <w:sz w:val="24"/>
                <w:szCs w:val="24"/>
              </w:rPr>
              <w:t>Przepis</w:t>
            </w:r>
          </w:p>
        </w:tc>
        <w:tc>
          <w:tcPr>
            <w:tcW w:w="1564" w:type="dxa"/>
            <w:vAlign w:val="center"/>
          </w:tcPr>
          <w:p w14:paraId="337928BB" w14:textId="77777777" w:rsidR="008D071B" w:rsidRPr="00FE3364" w:rsidRDefault="008D071B" w:rsidP="00A6444D">
            <w:pPr>
              <w:spacing w:before="60" w:line="360" w:lineRule="auto"/>
              <w:jc w:val="center"/>
              <w:rPr>
                <w:rFonts w:ascii="Arial" w:hAnsi="Arial" w:cs="Arial"/>
                <w:b/>
                <w:bCs/>
                <w:sz w:val="24"/>
                <w:szCs w:val="24"/>
              </w:rPr>
            </w:pPr>
            <w:r w:rsidRPr="00FE3364">
              <w:rPr>
                <w:rFonts w:ascii="Arial" w:hAnsi="Arial" w:cs="Arial"/>
                <w:b/>
                <w:bCs/>
                <w:sz w:val="24"/>
                <w:szCs w:val="24"/>
              </w:rPr>
              <w:t>Zgłaszający</w:t>
            </w:r>
          </w:p>
        </w:tc>
        <w:tc>
          <w:tcPr>
            <w:tcW w:w="1109" w:type="dxa"/>
            <w:vAlign w:val="center"/>
          </w:tcPr>
          <w:p w14:paraId="4A1C6D2B" w14:textId="77777777" w:rsidR="008D071B" w:rsidRPr="00FE3364" w:rsidRDefault="008D071B" w:rsidP="00A6444D">
            <w:pPr>
              <w:spacing w:before="60" w:line="360" w:lineRule="auto"/>
              <w:jc w:val="center"/>
              <w:rPr>
                <w:rFonts w:ascii="Arial" w:hAnsi="Arial" w:cs="Arial"/>
                <w:b/>
                <w:bCs/>
                <w:sz w:val="24"/>
                <w:szCs w:val="24"/>
              </w:rPr>
            </w:pPr>
            <w:r w:rsidRPr="00FE3364">
              <w:rPr>
                <w:rFonts w:ascii="Arial" w:hAnsi="Arial" w:cs="Arial"/>
                <w:b/>
                <w:bCs/>
                <w:sz w:val="24"/>
                <w:szCs w:val="24"/>
              </w:rPr>
              <w:t>Treść uwagi</w:t>
            </w:r>
          </w:p>
        </w:tc>
        <w:tc>
          <w:tcPr>
            <w:tcW w:w="1744" w:type="dxa"/>
            <w:vAlign w:val="center"/>
          </w:tcPr>
          <w:p w14:paraId="3F94DF4A" w14:textId="77777777" w:rsidR="008D071B" w:rsidRPr="00FE3364" w:rsidRDefault="008D071B" w:rsidP="00A6444D">
            <w:pPr>
              <w:spacing w:before="60" w:line="360" w:lineRule="auto"/>
              <w:jc w:val="center"/>
              <w:rPr>
                <w:rFonts w:ascii="Arial" w:hAnsi="Arial" w:cs="Arial"/>
                <w:b/>
                <w:bCs/>
                <w:sz w:val="24"/>
                <w:szCs w:val="24"/>
              </w:rPr>
            </w:pPr>
            <w:r w:rsidRPr="00FE3364">
              <w:rPr>
                <w:rFonts w:ascii="Arial" w:hAnsi="Arial" w:cs="Arial"/>
                <w:b/>
                <w:bCs/>
                <w:sz w:val="24"/>
                <w:szCs w:val="24"/>
              </w:rPr>
              <w:t>Uwagę uwzględniono</w:t>
            </w:r>
          </w:p>
        </w:tc>
        <w:tc>
          <w:tcPr>
            <w:tcW w:w="2203" w:type="dxa"/>
            <w:vAlign w:val="center"/>
          </w:tcPr>
          <w:p w14:paraId="4D46FD76" w14:textId="77777777" w:rsidR="008D071B" w:rsidRPr="00FE3364" w:rsidRDefault="008D071B" w:rsidP="00A6444D">
            <w:pPr>
              <w:spacing w:before="60" w:line="360" w:lineRule="auto"/>
              <w:jc w:val="center"/>
              <w:rPr>
                <w:rFonts w:ascii="Arial" w:hAnsi="Arial" w:cs="Arial"/>
                <w:b/>
                <w:bCs/>
                <w:sz w:val="24"/>
                <w:szCs w:val="24"/>
              </w:rPr>
            </w:pPr>
            <w:r w:rsidRPr="00FE3364">
              <w:rPr>
                <w:rFonts w:ascii="Arial" w:hAnsi="Arial" w:cs="Arial"/>
                <w:b/>
                <w:bCs/>
                <w:sz w:val="24"/>
                <w:szCs w:val="24"/>
              </w:rPr>
              <w:t>Uzasadnienie nieuwzględnienia uwagi</w:t>
            </w:r>
          </w:p>
        </w:tc>
        <w:tc>
          <w:tcPr>
            <w:tcW w:w="725" w:type="dxa"/>
            <w:vAlign w:val="center"/>
          </w:tcPr>
          <w:p w14:paraId="37768111" w14:textId="77777777" w:rsidR="008D071B" w:rsidRPr="00FE3364" w:rsidRDefault="008D071B" w:rsidP="00A6444D">
            <w:pPr>
              <w:spacing w:before="60" w:line="360" w:lineRule="auto"/>
              <w:jc w:val="center"/>
              <w:rPr>
                <w:rFonts w:ascii="Arial" w:hAnsi="Arial" w:cs="Arial"/>
                <w:b/>
                <w:bCs/>
                <w:sz w:val="24"/>
                <w:szCs w:val="24"/>
              </w:rPr>
            </w:pPr>
            <w:r w:rsidRPr="00FE3364">
              <w:rPr>
                <w:rFonts w:ascii="Arial" w:hAnsi="Arial" w:cs="Arial"/>
                <w:b/>
                <w:bCs/>
                <w:sz w:val="24"/>
                <w:szCs w:val="24"/>
              </w:rPr>
              <w:t>Inne</w:t>
            </w:r>
          </w:p>
        </w:tc>
      </w:tr>
      <w:tr w:rsidR="008D071B" w:rsidRPr="00FE3364" w14:paraId="3B21C6F9" w14:textId="77777777" w:rsidTr="00835779">
        <w:trPr>
          <w:trHeight w:hRule="exact" w:val="567"/>
        </w:trPr>
        <w:tc>
          <w:tcPr>
            <w:tcW w:w="643" w:type="dxa"/>
            <w:vAlign w:val="center"/>
          </w:tcPr>
          <w:p w14:paraId="01344094" w14:textId="77777777" w:rsidR="008D071B" w:rsidRPr="00FE3364" w:rsidRDefault="008D071B" w:rsidP="00A6444D">
            <w:pPr>
              <w:spacing w:before="60" w:line="360" w:lineRule="auto"/>
              <w:jc w:val="center"/>
              <w:rPr>
                <w:rFonts w:ascii="Arial" w:hAnsi="Arial" w:cs="Arial"/>
                <w:sz w:val="24"/>
                <w:szCs w:val="24"/>
              </w:rPr>
            </w:pPr>
            <w:r w:rsidRPr="00FE3364">
              <w:rPr>
                <w:rFonts w:ascii="Arial" w:hAnsi="Arial" w:cs="Arial"/>
                <w:sz w:val="24"/>
                <w:szCs w:val="24"/>
              </w:rPr>
              <w:t>1.</w:t>
            </w:r>
          </w:p>
        </w:tc>
        <w:tc>
          <w:tcPr>
            <w:tcW w:w="1074" w:type="dxa"/>
            <w:vAlign w:val="center"/>
          </w:tcPr>
          <w:p w14:paraId="4C9E15B4" w14:textId="77777777" w:rsidR="008D071B" w:rsidRPr="00FE3364" w:rsidRDefault="008D071B" w:rsidP="00A6444D">
            <w:pPr>
              <w:spacing w:before="60" w:line="360" w:lineRule="auto"/>
              <w:jc w:val="center"/>
              <w:rPr>
                <w:rFonts w:ascii="Arial" w:hAnsi="Arial" w:cs="Arial"/>
                <w:sz w:val="24"/>
                <w:szCs w:val="24"/>
              </w:rPr>
            </w:pPr>
          </w:p>
        </w:tc>
        <w:tc>
          <w:tcPr>
            <w:tcW w:w="1564" w:type="dxa"/>
            <w:vAlign w:val="center"/>
          </w:tcPr>
          <w:p w14:paraId="67B36D1C" w14:textId="77777777" w:rsidR="008D071B" w:rsidRPr="00FE3364" w:rsidRDefault="008D071B" w:rsidP="00A6444D">
            <w:pPr>
              <w:spacing w:before="60" w:line="360" w:lineRule="auto"/>
              <w:jc w:val="center"/>
              <w:rPr>
                <w:rFonts w:ascii="Arial" w:hAnsi="Arial" w:cs="Arial"/>
                <w:sz w:val="24"/>
                <w:szCs w:val="24"/>
              </w:rPr>
            </w:pPr>
          </w:p>
        </w:tc>
        <w:tc>
          <w:tcPr>
            <w:tcW w:w="1109" w:type="dxa"/>
            <w:vAlign w:val="center"/>
          </w:tcPr>
          <w:p w14:paraId="696DC4DA" w14:textId="77777777" w:rsidR="008D071B" w:rsidRPr="00FE3364" w:rsidRDefault="008D071B" w:rsidP="00A6444D">
            <w:pPr>
              <w:spacing w:before="60" w:line="360" w:lineRule="auto"/>
              <w:jc w:val="center"/>
              <w:rPr>
                <w:rFonts w:ascii="Arial" w:hAnsi="Arial" w:cs="Arial"/>
                <w:sz w:val="24"/>
                <w:szCs w:val="24"/>
              </w:rPr>
            </w:pPr>
          </w:p>
        </w:tc>
        <w:tc>
          <w:tcPr>
            <w:tcW w:w="1744" w:type="dxa"/>
            <w:vAlign w:val="center"/>
          </w:tcPr>
          <w:p w14:paraId="3325DECD" w14:textId="77777777" w:rsidR="008D071B" w:rsidRPr="00FE3364" w:rsidRDefault="008D071B" w:rsidP="00A6444D">
            <w:pPr>
              <w:spacing w:before="60" w:line="360" w:lineRule="auto"/>
              <w:jc w:val="center"/>
              <w:rPr>
                <w:rFonts w:ascii="Arial" w:hAnsi="Arial" w:cs="Arial"/>
                <w:sz w:val="24"/>
                <w:szCs w:val="24"/>
              </w:rPr>
            </w:pPr>
          </w:p>
        </w:tc>
        <w:tc>
          <w:tcPr>
            <w:tcW w:w="2203" w:type="dxa"/>
            <w:vAlign w:val="center"/>
          </w:tcPr>
          <w:p w14:paraId="4EE11EC3" w14:textId="77777777" w:rsidR="008D071B" w:rsidRPr="00FE3364" w:rsidRDefault="008D071B" w:rsidP="00A6444D">
            <w:pPr>
              <w:spacing w:before="60" w:line="360" w:lineRule="auto"/>
              <w:jc w:val="center"/>
              <w:rPr>
                <w:rFonts w:ascii="Arial" w:hAnsi="Arial" w:cs="Arial"/>
                <w:sz w:val="24"/>
                <w:szCs w:val="24"/>
              </w:rPr>
            </w:pPr>
          </w:p>
        </w:tc>
        <w:tc>
          <w:tcPr>
            <w:tcW w:w="725" w:type="dxa"/>
            <w:vAlign w:val="center"/>
          </w:tcPr>
          <w:p w14:paraId="2D65F2D6" w14:textId="77777777" w:rsidR="008D071B" w:rsidRPr="00FE3364" w:rsidRDefault="008D071B" w:rsidP="00A6444D">
            <w:pPr>
              <w:spacing w:before="60" w:line="360" w:lineRule="auto"/>
              <w:jc w:val="center"/>
              <w:rPr>
                <w:rFonts w:ascii="Arial" w:hAnsi="Arial" w:cs="Arial"/>
                <w:sz w:val="24"/>
                <w:szCs w:val="24"/>
              </w:rPr>
            </w:pPr>
          </w:p>
        </w:tc>
      </w:tr>
    </w:tbl>
    <w:p w14:paraId="4CB39901" w14:textId="77777777" w:rsidR="008D071B" w:rsidRPr="00FE3364" w:rsidRDefault="008D071B" w:rsidP="00A6444D">
      <w:pPr>
        <w:spacing w:after="240" w:line="360" w:lineRule="auto"/>
        <w:rPr>
          <w:rFonts w:ascii="Arial" w:hAnsi="Arial" w:cs="Arial"/>
          <w:sz w:val="24"/>
          <w:szCs w:val="24"/>
        </w:rPr>
      </w:pPr>
    </w:p>
    <w:p w14:paraId="73622BCE" w14:textId="5BAE230C" w:rsidR="00DA3B36" w:rsidRPr="00FE3364" w:rsidRDefault="005B4E38" w:rsidP="00A6444D">
      <w:pPr>
        <w:spacing w:after="0" w:line="360" w:lineRule="auto"/>
        <w:rPr>
          <w:rFonts w:ascii="Arial" w:hAnsi="Arial" w:cs="Arial"/>
          <w:sz w:val="24"/>
          <w:szCs w:val="24"/>
        </w:rPr>
      </w:pPr>
      <w:r w:rsidRPr="00FE3364">
        <w:rPr>
          <w:rFonts w:ascii="Arial" w:hAnsi="Arial" w:cs="Arial"/>
          <w:b/>
          <w:bCs/>
          <w:sz w:val="24"/>
          <w:szCs w:val="24"/>
        </w:rPr>
        <w:t xml:space="preserve">Trzecie zestawienie obejmować będzie </w:t>
      </w:r>
      <w:r w:rsidR="0080095F" w:rsidRPr="00FE3364">
        <w:rPr>
          <w:rFonts w:ascii="Arial" w:hAnsi="Arial" w:cs="Arial"/>
          <w:b/>
          <w:bCs/>
          <w:sz w:val="24"/>
          <w:szCs w:val="24"/>
        </w:rPr>
        <w:t>wskazanie podmiotów, które zgłosiły zainteresowanie pracami nad projektem w trybie przepisów o działalności lobbingowej</w:t>
      </w:r>
      <w:r w:rsidR="0080095F" w:rsidRPr="00FE3364">
        <w:rPr>
          <w:rFonts w:ascii="Arial" w:hAnsi="Arial" w:cs="Arial"/>
          <w:sz w:val="24"/>
          <w:szCs w:val="24"/>
        </w:rPr>
        <w:t xml:space="preserve"> w procesie stanowienia prawa. Należy więc w nim ująć następujące dane: </w:t>
      </w:r>
    </w:p>
    <w:p w14:paraId="4FC8A65F" w14:textId="77777777" w:rsidR="0080095F" w:rsidRPr="00FE3364" w:rsidRDefault="0080095F" w:rsidP="00B52A18">
      <w:pPr>
        <w:pStyle w:val="Akapitzlist"/>
        <w:numPr>
          <w:ilvl w:val="0"/>
          <w:numId w:val="31"/>
        </w:numPr>
        <w:spacing w:after="0" w:line="360" w:lineRule="auto"/>
        <w:rPr>
          <w:rFonts w:ascii="Arial" w:hAnsi="Arial" w:cs="Arial"/>
          <w:sz w:val="24"/>
          <w:szCs w:val="24"/>
        </w:rPr>
      </w:pPr>
      <w:r w:rsidRPr="00FE3364">
        <w:rPr>
          <w:rFonts w:ascii="Arial" w:hAnsi="Arial" w:cs="Arial"/>
          <w:sz w:val="24"/>
          <w:szCs w:val="24"/>
        </w:rPr>
        <w:t>imiona i nazwiska osób uprawnionych do reprezentowania podmiotu dokonującego zgłoszenia,</w:t>
      </w:r>
    </w:p>
    <w:p w14:paraId="5FA37AAE" w14:textId="77777777" w:rsidR="0080095F" w:rsidRPr="00FE3364" w:rsidRDefault="0080095F" w:rsidP="00B52A18">
      <w:pPr>
        <w:pStyle w:val="Akapitzlist"/>
        <w:numPr>
          <w:ilvl w:val="0"/>
          <w:numId w:val="31"/>
        </w:numPr>
        <w:spacing w:after="0" w:line="360" w:lineRule="auto"/>
        <w:rPr>
          <w:rFonts w:ascii="Arial" w:hAnsi="Arial" w:cs="Arial"/>
          <w:sz w:val="24"/>
          <w:szCs w:val="24"/>
        </w:rPr>
      </w:pPr>
      <w:r w:rsidRPr="00FE3364">
        <w:rPr>
          <w:rFonts w:ascii="Arial" w:hAnsi="Arial" w:cs="Arial"/>
          <w:sz w:val="24"/>
          <w:szCs w:val="24"/>
        </w:rPr>
        <w:t>nazwę i siedzibę osoby prawnej lub podmiotu niebędącego osobą prawną albo imię i nazwisko osoby, na rzecz których występuje podmiot dokonujący zgłoszenia,</w:t>
      </w:r>
    </w:p>
    <w:p w14:paraId="1DA63BD5" w14:textId="2053813E" w:rsidR="0080095F" w:rsidRPr="00FE3364" w:rsidRDefault="0080095F" w:rsidP="00B52A18">
      <w:pPr>
        <w:pStyle w:val="Akapitzlist"/>
        <w:numPr>
          <w:ilvl w:val="0"/>
          <w:numId w:val="31"/>
        </w:numPr>
        <w:spacing w:after="240" w:line="360" w:lineRule="auto"/>
        <w:contextualSpacing w:val="0"/>
        <w:rPr>
          <w:rFonts w:ascii="Arial" w:hAnsi="Arial" w:cs="Arial"/>
          <w:sz w:val="24"/>
          <w:szCs w:val="24"/>
        </w:rPr>
      </w:pPr>
      <w:r w:rsidRPr="00FE3364">
        <w:rPr>
          <w:rFonts w:ascii="Arial" w:hAnsi="Arial" w:cs="Arial"/>
          <w:sz w:val="24"/>
          <w:szCs w:val="24"/>
        </w:rPr>
        <w:lastRenderedPageBreak/>
        <w:t>interes, który w odniesieniu do danej regulacji zamierza chronić, oraz rozwiązanie prawne, o którego uwzględnienie będzie zabiegać</w:t>
      </w:r>
      <w:r w:rsidR="003D3FF8" w:rsidRPr="00FE3364">
        <w:rPr>
          <w:rFonts w:ascii="Arial" w:hAnsi="Arial" w:cs="Arial"/>
          <w:sz w:val="24"/>
          <w:szCs w:val="24"/>
        </w:rPr>
        <w:t xml:space="preserve"> podmiot zgłaszający</w:t>
      </w:r>
      <w:r w:rsidRPr="00FE3364">
        <w:rPr>
          <w:rFonts w:ascii="Arial" w:hAnsi="Arial" w:cs="Arial"/>
          <w:sz w:val="24"/>
          <w:szCs w:val="24"/>
        </w:rPr>
        <w:t>.</w:t>
      </w:r>
    </w:p>
    <w:p w14:paraId="5A823218" w14:textId="3CF0A801" w:rsidR="0080095F" w:rsidRPr="00FE3364" w:rsidRDefault="0080095F" w:rsidP="00A6444D">
      <w:pPr>
        <w:spacing w:after="240" w:line="360" w:lineRule="auto"/>
        <w:rPr>
          <w:rFonts w:ascii="Arial" w:hAnsi="Arial" w:cs="Arial"/>
          <w:sz w:val="24"/>
          <w:szCs w:val="24"/>
        </w:rPr>
      </w:pPr>
      <w:r w:rsidRPr="00FE3364">
        <w:rPr>
          <w:rFonts w:ascii="Arial" w:hAnsi="Arial" w:cs="Arial"/>
          <w:sz w:val="24"/>
          <w:szCs w:val="24"/>
        </w:rPr>
        <w:t>Jeżeli dokonano więcej niż jednego zgłoszenia</w:t>
      </w:r>
      <w:r w:rsidR="00EC3660" w:rsidRPr="00FE3364">
        <w:rPr>
          <w:rFonts w:ascii="Arial" w:hAnsi="Arial" w:cs="Arial"/>
          <w:sz w:val="24"/>
          <w:szCs w:val="24"/>
        </w:rPr>
        <w:t>,</w:t>
      </w:r>
      <w:r w:rsidRPr="00FE3364">
        <w:rPr>
          <w:rFonts w:ascii="Arial" w:hAnsi="Arial" w:cs="Arial"/>
          <w:sz w:val="24"/>
          <w:szCs w:val="24"/>
        </w:rPr>
        <w:t xml:space="preserve"> kolejne pozycje w zestawieniu należy wypełniać według kolejności dokonywanych zgłoszeń.</w:t>
      </w:r>
    </w:p>
    <w:p w14:paraId="260EAFD9" w14:textId="451AE115" w:rsidR="00E25F66" w:rsidRPr="00FE3364" w:rsidRDefault="00E25F66" w:rsidP="00A6444D">
      <w:pPr>
        <w:spacing w:after="240" w:line="360" w:lineRule="auto"/>
        <w:rPr>
          <w:rFonts w:ascii="Arial" w:hAnsi="Arial" w:cs="Arial"/>
          <w:sz w:val="24"/>
          <w:szCs w:val="24"/>
        </w:rPr>
      </w:pPr>
      <w:r w:rsidRPr="00FE3364">
        <w:rPr>
          <w:rFonts w:ascii="Arial" w:hAnsi="Arial" w:cs="Arial"/>
          <w:sz w:val="24"/>
          <w:szCs w:val="24"/>
        </w:rPr>
        <w:t xml:space="preserve">Jeżeli </w:t>
      </w:r>
      <w:r w:rsidR="000D6D23" w:rsidRPr="00FE3364">
        <w:rPr>
          <w:rFonts w:ascii="Arial" w:hAnsi="Arial" w:cs="Arial"/>
          <w:sz w:val="24"/>
          <w:szCs w:val="24"/>
        </w:rPr>
        <w:t xml:space="preserve">takich </w:t>
      </w:r>
      <w:r w:rsidRPr="00FE3364">
        <w:rPr>
          <w:rFonts w:ascii="Arial" w:hAnsi="Arial" w:cs="Arial"/>
          <w:sz w:val="24"/>
          <w:szCs w:val="24"/>
        </w:rPr>
        <w:t xml:space="preserve">zgłoszeń nie dokonano, należy, zgodnie z wymogami Regulaminu, wskazać to w tej części raportu z konsultacji. </w:t>
      </w:r>
    </w:p>
    <w:p w14:paraId="66AD242C" w14:textId="1F7011E2" w:rsidR="00CB2EF3" w:rsidRPr="00612E75" w:rsidRDefault="00244247" w:rsidP="00A6444D">
      <w:pPr>
        <w:pStyle w:val="Nagwek1"/>
        <w:rPr>
          <w:rFonts w:ascii="Arial" w:hAnsi="Arial" w:cs="Arial"/>
          <w:b/>
          <w:bCs/>
          <w:color w:val="auto"/>
          <w:sz w:val="24"/>
          <w:szCs w:val="24"/>
        </w:rPr>
      </w:pPr>
      <w:bookmarkStart w:id="25" w:name="_Ref125902919"/>
      <w:bookmarkStart w:id="26" w:name="_Toc126167997"/>
      <w:r w:rsidRPr="00612E75">
        <w:rPr>
          <w:rFonts w:ascii="Arial" w:hAnsi="Arial" w:cs="Arial"/>
          <w:b/>
          <w:bCs/>
          <w:color w:val="auto"/>
          <w:sz w:val="24"/>
          <w:szCs w:val="24"/>
        </w:rPr>
        <w:t>Syntetyczny</w:t>
      </w:r>
      <w:r w:rsidR="00CB2EF3" w:rsidRPr="00612E75">
        <w:rPr>
          <w:rFonts w:ascii="Arial" w:hAnsi="Arial" w:cs="Arial"/>
          <w:b/>
          <w:bCs/>
          <w:color w:val="auto"/>
          <w:sz w:val="24"/>
          <w:szCs w:val="24"/>
        </w:rPr>
        <w:t xml:space="preserve"> raport z konsultacji</w:t>
      </w:r>
      <w:bookmarkEnd w:id="25"/>
      <w:bookmarkEnd w:id="26"/>
      <w:r w:rsidR="00CB2EF3" w:rsidRPr="00612E75">
        <w:rPr>
          <w:rFonts w:ascii="Arial" w:hAnsi="Arial" w:cs="Arial"/>
          <w:b/>
          <w:bCs/>
          <w:color w:val="auto"/>
          <w:sz w:val="24"/>
          <w:szCs w:val="24"/>
        </w:rPr>
        <w:t xml:space="preserve"> </w:t>
      </w:r>
    </w:p>
    <w:p w14:paraId="240BA45B" w14:textId="14530E87" w:rsidR="00CB2EF3" w:rsidRPr="00FE3364" w:rsidRDefault="00E25F66" w:rsidP="00A6444D">
      <w:pPr>
        <w:spacing w:after="0" w:line="360" w:lineRule="auto"/>
        <w:rPr>
          <w:rFonts w:ascii="Arial" w:hAnsi="Arial" w:cs="Arial"/>
          <w:sz w:val="24"/>
          <w:szCs w:val="24"/>
        </w:rPr>
      </w:pPr>
      <w:r w:rsidRPr="00FE3364">
        <w:rPr>
          <w:rFonts w:ascii="Arial" w:hAnsi="Arial" w:cs="Arial"/>
          <w:sz w:val="24"/>
          <w:szCs w:val="24"/>
        </w:rPr>
        <w:t>Syntetyczny raport z konsultacji ma stanowić narzędzie służące szybkiemu zapoznaniu się, jakie były rezultat</w:t>
      </w:r>
      <w:r w:rsidR="00401D7F">
        <w:rPr>
          <w:rFonts w:ascii="Arial" w:hAnsi="Arial" w:cs="Arial"/>
          <w:sz w:val="24"/>
          <w:szCs w:val="24"/>
        </w:rPr>
        <w:t>y</w:t>
      </w:r>
      <w:r w:rsidRPr="00FE3364">
        <w:rPr>
          <w:rFonts w:ascii="Arial" w:hAnsi="Arial" w:cs="Arial"/>
          <w:sz w:val="24"/>
          <w:szCs w:val="24"/>
        </w:rPr>
        <w:t xml:space="preserve"> przeprowadzonych konsultacji </w:t>
      </w:r>
      <w:r w:rsidR="00EC3660" w:rsidRPr="00FE3364">
        <w:rPr>
          <w:rFonts w:ascii="Arial" w:hAnsi="Arial" w:cs="Arial"/>
          <w:sz w:val="24"/>
          <w:szCs w:val="24"/>
        </w:rPr>
        <w:t>publicznych</w:t>
      </w:r>
      <w:r w:rsidRPr="00FE3364">
        <w:rPr>
          <w:rFonts w:ascii="Arial" w:hAnsi="Arial" w:cs="Arial"/>
          <w:sz w:val="24"/>
          <w:szCs w:val="24"/>
        </w:rPr>
        <w:t xml:space="preserve"> oraz opiniowania. Rekomendujemy, aby syntetyczny raport z konsultacji obejmował:</w:t>
      </w:r>
    </w:p>
    <w:p w14:paraId="5092FF90" w14:textId="657E5A0A" w:rsidR="00E25F66" w:rsidRPr="00FE3364" w:rsidRDefault="00E25F66" w:rsidP="00B52A18">
      <w:pPr>
        <w:pStyle w:val="Akapitzlist"/>
        <w:numPr>
          <w:ilvl w:val="0"/>
          <w:numId w:val="32"/>
        </w:numPr>
        <w:spacing w:after="240" w:line="360" w:lineRule="auto"/>
        <w:rPr>
          <w:rFonts w:ascii="Arial" w:hAnsi="Arial" w:cs="Arial"/>
          <w:sz w:val="24"/>
          <w:szCs w:val="24"/>
        </w:rPr>
      </w:pPr>
      <w:r w:rsidRPr="00FE3364">
        <w:rPr>
          <w:rFonts w:ascii="Arial" w:hAnsi="Arial" w:cs="Arial"/>
          <w:sz w:val="24"/>
          <w:szCs w:val="24"/>
        </w:rPr>
        <w:t xml:space="preserve">wskazanie, jaki dokument poddany był konsultacjom </w:t>
      </w:r>
      <w:r w:rsidR="00BA2278" w:rsidRPr="00FE3364">
        <w:rPr>
          <w:rFonts w:ascii="Arial" w:hAnsi="Arial" w:cs="Arial"/>
          <w:sz w:val="24"/>
          <w:szCs w:val="24"/>
        </w:rPr>
        <w:t>publicznym</w:t>
      </w:r>
      <w:r w:rsidRPr="00FE3364">
        <w:rPr>
          <w:rFonts w:ascii="Arial" w:hAnsi="Arial" w:cs="Arial"/>
          <w:sz w:val="24"/>
          <w:szCs w:val="24"/>
        </w:rPr>
        <w:t xml:space="preserve"> oraz opiniowaniu, </w:t>
      </w:r>
    </w:p>
    <w:p w14:paraId="2F8D78D7" w14:textId="7B6881CB" w:rsidR="00E25F66" w:rsidRPr="00FE3364" w:rsidRDefault="00E25F66" w:rsidP="00B52A18">
      <w:pPr>
        <w:pStyle w:val="Akapitzlist"/>
        <w:numPr>
          <w:ilvl w:val="0"/>
          <w:numId w:val="32"/>
        </w:numPr>
        <w:spacing w:after="240" w:line="360" w:lineRule="auto"/>
        <w:rPr>
          <w:rFonts w:ascii="Arial" w:hAnsi="Arial" w:cs="Arial"/>
          <w:sz w:val="24"/>
          <w:szCs w:val="24"/>
        </w:rPr>
      </w:pPr>
      <w:r w:rsidRPr="00FE3364">
        <w:rPr>
          <w:rFonts w:ascii="Arial" w:hAnsi="Arial" w:cs="Arial"/>
          <w:sz w:val="24"/>
          <w:szCs w:val="24"/>
        </w:rPr>
        <w:t xml:space="preserve">wskazanie, jeżeli konsultacjom </w:t>
      </w:r>
      <w:r w:rsidR="00BA2278" w:rsidRPr="00FE3364">
        <w:rPr>
          <w:rFonts w:ascii="Arial" w:hAnsi="Arial" w:cs="Arial"/>
          <w:sz w:val="24"/>
          <w:szCs w:val="24"/>
        </w:rPr>
        <w:t>publicznym</w:t>
      </w:r>
      <w:r w:rsidRPr="00FE3364">
        <w:rPr>
          <w:rFonts w:ascii="Arial" w:hAnsi="Arial" w:cs="Arial"/>
          <w:sz w:val="24"/>
          <w:szCs w:val="24"/>
        </w:rPr>
        <w:t xml:space="preserve"> oraz opiniowaniu poddane były tylko wybrane zagadnienia ujęte w projekcie albo rozwiązania wariantowe,</w:t>
      </w:r>
    </w:p>
    <w:p w14:paraId="26F3467F" w14:textId="74546810" w:rsidR="00E25F66" w:rsidRPr="00FE3364" w:rsidRDefault="00E25F66" w:rsidP="00B52A18">
      <w:pPr>
        <w:pStyle w:val="Akapitzlist"/>
        <w:numPr>
          <w:ilvl w:val="0"/>
          <w:numId w:val="32"/>
        </w:numPr>
        <w:spacing w:after="240" w:line="360" w:lineRule="auto"/>
        <w:rPr>
          <w:rFonts w:ascii="Arial" w:hAnsi="Arial" w:cs="Arial"/>
          <w:sz w:val="24"/>
          <w:szCs w:val="24"/>
        </w:rPr>
      </w:pPr>
      <w:r w:rsidRPr="00FE3364">
        <w:rPr>
          <w:rFonts w:ascii="Arial" w:hAnsi="Arial" w:cs="Arial"/>
          <w:sz w:val="24"/>
          <w:szCs w:val="24"/>
        </w:rPr>
        <w:t>wnioski i rekomendacje</w:t>
      </w:r>
      <w:r w:rsidR="001C362F" w:rsidRPr="00FE3364">
        <w:rPr>
          <w:rFonts w:ascii="Arial" w:hAnsi="Arial" w:cs="Arial"/>
          <w:sz w:val="24"/>
          <w:szCs w:val="24"/>
        </w:rPr>
        <w:t>.</w:t>
      </w:r>
    </w:p>
    <w:p w14:paraId="3FE2AF96" w14:textId="1D21894A" w:rsidR="001C362F" w:rsidRPr="00FE3364" w:rsidRDefault="001C362F" w:rsidP="00A6444D">
      <w:pPr>
        <w:spacing w:after="240" w:line="360" w:lineRule="auto"/>
        <w:rPr>
          <w:rFonts w:ascii="Arial" w:hAnsi="Arial" w:cs="Arial"/>
          <w:sz w:val="24"/>
          <w:szCs w:val="24"/>
        </w:rPr>
      </w:pPr>
      <w:r w:rsidRPr="00FE3364">
        <w:rPr>
          <w:rFonts w:ascii="Arial" w:hAnsi="Arial" w:cs="Arial"/>
          <w:sz w:val="24"/>
          <w:szCs w:val="24"/>
        </w:rPr>
        <w:t xml:space="preserve">Do opracowania poszczególnych fragmentów syntetycznego raportu z konsultacji należy zastosować odpowiednio wskazówki ujęte w pkt </w:t>
      </w:r>
      <w:r w:rsidRPr="00FE3364">
        <w:rPr>
          <w:rFonts w:ascii="Arial" w:hAnsi="Arial" w:cs="Arial"/>
          <w:sz w:val="24"/>
          <w:szCs w:val="24"/>
        </w:rPr>
        <w:fldChar w:fldCharType="begin"/>
      </w:r>
      <w:r w:rsidRPr="00FE3364">
        <w:rPr>
          <w:rFonts w:ascii="Arial" w:hAnsi="Arial" w:cs="Arial"/>
          <w:sz w:val="24"/>
          <w:szCs w:val="24"/>
        </w:rPr>
        <w:instrText xml:space="preserve"> REF _Ref126014625 \r \h </w:instrText>
      </w:r>
      <w:r w:rsidR="00A6444D" w:rsidRPr="00FE3364">
        <w:rPr>
          <w:rFonts w:ascii="Arial" w:hAnsi="Arial" w:cs="Arial"/>
          <w:sz w:val="24"/>
          <w:szCs w:val="24"/>
        </w:rPr>
        <w:instrText xml:space="preserve"> \* MERGEFORMAT </w:instrText>
      </w:r>
      <w:r w:rsidRPr="00FE3364">
        <w:rPr>
          <w:rFonts w:ascii="Arial" w:hAnsi="Arial" w:cs="Arial"/>
          <w:sz w:val="24"/>
          <w:szCs w:val="24"/>
        </w:rPr>
      </w:r>
      <w:r w:rsidRPr="00FE3364">
        <w:rPr>
          <w:rFonts w:ascii="Arial" w:hAnsi="Arial" w:cs="Arial"/>
          <w:sz w:val="24"/>
          <w:szCs w:val="24"/>
        </w:rPr>
        <w:fldChar w:fldCharType="separate"/>
      </w:r>
      <w:r w:rsidR="00B12216" w:rsidRPr="00FE3364">
        <w:rPr>
          <w:rFonts w:ascii="Arial" w:hAnsi="Arial" w:cs="Arial"/>
          <w:sz w:val="24"/>
          <w:szCs w:val="24"/>
        </w:rPr>
        <w:t>4.1</w:t>
      </w:r>
      <w:r w:rsidRPr="00FE3364">
        <w:rPr>
          <w:rFonts w:ascii="Arial" w:hAnsi="Arial" w:cs="Arial"/>
          <w:sz w:val="24"/>
          <w:szCs w:val="24"/>
        </w:rPr>
        <w:fldChar w:fldCharType="end"/>
      </w:r>
      <w:r w:rsidRPr="00FE3364">
        <w:rPr>
          <w:rFonts w:ascii="Arial" w:hAnsi="Arial" w:cs="Arial"/>
          <w:sz w:val="24"/>
          <w:szCs w:val="24"/>
        </w:rPr>
        <w:t xml:space="preserve"> oraz w pkt </w:t>
      </w:r>
      <w:r w:rsidRPr="00FE3364">
        <w:rPr>
          <w:rFonts w:ascii="Arial" w:hAnsi="Arial" w:cs="Arial"/>
          <w:sz w:val="24"/>
          <w:szCs w:val="24"/>
        </w:rPr>
        <w:fldChar w:fldCharType="begin"/>
      </w:r>
      <w:r w:rsidRPr="00FE3364">
        <w:rPr>
          <w:rFonts w:ascii="Arial" w:hAnsi="Arial" w:cs="Arial"/>
          <w:sz w:val="24"/>
          <w:szCs w:val="24"/>
        </w:rPr>
        <w:instrText xml:space="preserve"> REF _Ref126017876 \r \h </w:instrText>
      </w:r>
      <w:r w:rsidR="00A6444D" w:rsidRPr="00FE3364">
        <w:rPr>
          <w:rFonts w:ascii="Arial" w:hAnsi="Arial" w:cs="Arial"/>
          <w:sz w:val="24"/>
          <w:szCs w:val="24"/>
        </w:rPr>
        <w:instrText xml:space="preserve"> \* MERGEFORMAT </w:instrText>
      </w:r>
      <w:r w:rsidRPr="00FE3364">
        <w:rPr>
          <w:rFonts w:ascii="Arial" w:hAnsi="Arial" w:cs="Arial"/>
          <w:sz w:val="24"/>
          <w:szCs w:val="24"/>
        </w:rPr>
      </w:r>
      <w:r w:rsidRPr="00FE3364">
        <w:rPr>
          <w:rFonts w:ascii="Arial" w:hAnsi="Arial" w:cs="Arial"/>
          <w:sz w:val="24"/>
          <w:szCs w:val="24"/>
        </w:rPr>
        <w:fldChar w:fldCharType="separate"/>
      </w:r>
      <w:r w:rsidR="00B12216" w:rsidRPr="00FE3364">
        <w:rPr>
          <w:rFonts w:ascii="Arial" w:hAnsi="Arial" w:cs="Arial"/>
          <w:sz w:val="24"/>
          <w:szCs w:val="24"/>
        </w:rPr>
        <w:t>4.5</w:t>
      </w:r>
      <w:r w:rsidRPr="00FE3364">
        <w:rPr>
          <w:rFonts w:ascii="Arial" w:hAnsi="Arial" w:cs="Arial"/>
          <w:sz w:val="24"/>
          <w:szCs w:val="24"/>
        </w:rPr>
        <w:fldChar w:fldCharType="end"/>
      </w:r>
      <w:r w:rsidRPr="00FE3364">
        <w:rPr>
          <w:rFonts w:ascii="Arial" w:hAnsi="Arial" w:cs="Arial"/>
          <w:sz w:val="24"/>
          <w:szCs w:val="24"/>
        </w:rPr>
        <w:t>.</w:t>
      </w:r>
    </w:p>
    <w:sectPr w:rsidR="001C362F" w:rsidRPr="00FE3364" w:rsidSect="004A3BBC">
      <w:footerReference w:type="default" r:id="rId11"/>
      <w:pgSz w:w="11906" w:h="16838"/>
      <w:pgMar w:top="1417" w:right="1417" w:bottom="1417" w:left="1417" w:header="708" w:footer="98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F72E75" w14:textId="77777777" w:rsidR="00B64F13" w:rsidRDefault="00B64F13" w:rsidP="00BC6564">
      <w:pPr>
        <w:spacing w:after="0" w:line="240" w:lineRule="auto"/>
      </w:pPr>
      <w:r>
        <w:separator/>
      </w:r>
    </w:p>
  </w:endnote>
  <w:endnote w:type="continuationSeparator" w:id="0">
    <w:p w14:paraId="4516BBE6" w14:textId="77777777" w:rsidR="00B64F13" w:rsidRDefault="00B64F13" w:rsidP="00BC65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18497102"/>
      <w:docPartObj>
        <w:docPartGallery w:val="Page Numbers (Bottom of Page)"/>
        <w:docPartUnique/>
      </w:docPartObj>
    </w:sdtPr>
    <w:sdtContent>
      <w:p w14:paraId="49F6540B" w14:textId="441947A4" w:rsidR="00BC6564" w:rsidRDefault="004A3BBC">
        <w:pPr>
          <w:pStyle w:val="Stopka"/>
          <w:jc w:val="center"/>
        </w:pPr>
        <w:r>
          <w:rPr>
            <w:noProof/>
          </w:rPr>
          <w:drawing>
            <wp:anchor distT="0" distB="0" distL="114300" distR="114300" simplePos="0" relativeHeight="251659264" behindDoc="1" locked="0" layoutInCell="1" allowOverlap="1" wp14:anchorId="1D0830C8" wp14:editId="04299821">
              <wp:simplePos x="0" y="0"/>
              <wp:positionH relativeFrom="column">
                <wp:posOffset>6350</wp:posOffset>
              </wp:positionH>
              <wp:positionV relativeFrom="paragraph">
                <wp:posOffset>132080</wp:posOffset>
              </wp:positionV>
              <wp:extent cx="5767070" cy="737870"/>
              <wp:effectExtent l="0" t="0" r="5080" b="5080"/>
              <wp:wrapNone/>
              <wp:docPr id="3" name="Obraz 3" descr="Obraz zawierający tekst&#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Obraz 24" descr="Obraz zawierający tekst&#10;&#10;Opis wygenerowany automatyczni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7070" cy="737870"/>
                      </a:xfrm>
                      <a:prstGeom prst="rect">
                        <a:avLst/>
                      </a:prstGeom>
                      <a:noFill/>
                    </pic:spPr>
                  </pic:pic>
                </a:graphicData>
              </a:graphic>
            </wp:anchor>
          </w:drawing>
        </w:r>
        <w:r w:rsidR="00BC6564">
          <w:fldChar w:fldCharType="begin"/>
        </w:r>
        <w:r w:rsidR="00BC6564">
          <w:instrText>PAGE   \* MERGEFORMAT</w:instrText>
        </w:r>
        <w:r w:rsidR="00BC6564">
          <w:fldChar w:fldCharType="separate"/>
        </w:r>
        <w:r w:rsidR="00BC6564">
          <w:t>2</w:t>
        </w:r>
        <w:r w:rsidR="00BC6564">
          <w:fldChar w:fldCharType="end"/>
        </w:r>
      </w:p>
    </w:sdtContent>
  </w:sdt>
  <w:p w14:paraId="29C09FB2" w14:textId="380F7571" w:rsidR="00BC6564" w:rsidRDefault="00BC6564">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8E801C" w14:textId="77777777" w:rsidR="00B64F13" w:rsidRDefault="00B64F13" w:rsidP="00BC6564">
      <w:pPr>
        <w:spacing w:after="0" w:line="240" w:lineRule="auto"/>
      </w:pPr>
      <w:r>
        <w:separator/>
      </w:r>
    </w:p>
  </w:footnote>
  <w:footnote w:type="continuationSeparator" w:id="0">
    <w:p w14:paraId="493AF752" w14:textId="77777777" w:rsidR="00B64F13" w:rsidRDefault="00B64F13" w:rsidP="00BC656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2F019A"/>
    <w:multiLevelType w:val="hybridMultilevel"/>
    <w:tmpl w:val="4912C696"/>
    <w:lvl w:ilvl="0" w:tplc="04150011">
      <w:start w:val="1"/>
      <w:numFmt w:val="decimal"/>
      <w:lvlText w:val="%1)"/>
      <w:lvlJc w:val="left"/>
      <w:pPr>
        <w:ind w:left="4755" w:hanging="360"/>
      </w:pPr>
    </w:lvl>
    <w:lvl w:ilvl="1" w:tplc="04150019" w:tentative="1">
      <w:start w:val="1"/>
      <w:numFmt w:val="lowerLetter"/>
      <w:lvlText w:val="%2."/>
      <w:lvlJc w:val="left"/>
      <w:pPr>
        <w:ind w:left="5475" w:hanging="360"/>
      </w:pPr>
    </w:lvl>
    <w:lvl w:ilvl="2" w:tplc="0415001B" w:tentative="1">
      <w:start w:val="1"/>
      <w:numFmt w:val="lowerRoman"/>
      <w:lvlText w:val="%3."/>
      <w:lvlJc w:val="right"/>
      <w:pPr>
        <w:ind w:left="6195" w:hanging="180"/>
      </w:pPr>
    </w:lvl>
    <w:lvl w:ilvl="3" w:tplc="0415000F" w:tentative="1">
      <w:start w:val="1"/>
      <w:numFmt w:val="decimal"/>
      <w:lvlText w:val="%4."/>
      <w:lvlJc w:val="left"/>
      <w:pPr>
        <w:ind w:left="6915" w:hanging="360"/>
      </w:pPr>
    </w:lvl>
    <w:lvl w:ilvl="4" w:tplc="04150019" w:tentative="1">
      <w:start w:val="1"/>
      <w:numFmt w:val="lowerLetter"/>
      <w:lvlText w:val="%5."/>
      <w:lvlJc w:val="left"/>
      <w:pPr>
        <w:ind w:left="7635" w:hanging="360"/>
      </w:pPr>
    </w:lvl>
    <w:lvl w:ilvl="5" w:tplc="0415001B" w:tentative="1">
      <w:start w:val="1"/>
      <w:numFmt w:val="lowerRoman"/>
      <w:lvlText w:val="%6."/>
      <w:lvlJc w:val="right"/>
      <w:pPr>
        <w:ind w:left="8355" w:hanging="180"/>
      </w:pPr>
    </w:lvl>
    <w:lvl w:ilvl="6" w:tplc="0415000F" w:tentative="1">
      <w:start w:val="1"/>
      <w:numFmt w:val="decimal"/>
      <w:lvlText w:val="%7."/>
      <w:lvlJc w:val="left"/>
      <w:pPr>
        <w:ind w:left="9075" w:hanging="360"/>
      </w:pPr>
    </w:lvl>
    <w:lvl w:ilvl="7" w:tplc="04150019" w:tentative="1">
      <w:start w:val="1"/>
      <w:numFmt w:val="lowerLetter"/>
      <w:lvlText w:val="%8."/>
      <w:lvlJc w:val="left"/>
      <w:pPr>
        <w:ind w:left="9795" w:hanging="360"/>
      </w:pPr>
    </w:lvl>
    <w:lvl w:ilvl="8" w:tplc="0415001B" w:tentative="1">
      <w:start w:val="1"/>
      <w:numFmt w:val="lowerRoman"/>
      <w:lvlText w:val="%9."/>
      <w:lvlJc w:val="right"/>
      <w:pPr>
        <w:ind w:left="10515" w:hanging="180"/>
      </w:pPr>
    </w:lvl>
  </w:abstractNum>
  <w:abstractNum w:abstractNumId="1" w15:restartNumberingAfterBreak="0">
    <w:nsid w:val="12B84BE8"/>
    <w:multiLevelType w:val="hybridMultilevel"/>
    <w:tmpl w:val="0E0A0FAE"/>
    <w:lvl w:ilvl="0" w:tplc="04150001">
      <w:start w:val="1"/>
      <w:numFmt w:val="bullet"/>
      <w:lvlText w:val=""/>
      <w:lvlJc w:val="left"/>
      <w:pPr>
        <w:ind w:left="360" w:hanging="360"/>
      </w:pPr>
      <w:rPr>
        <w:rFonts w:ascii="Symbol" w:hAnsi="Symbol"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2" w15:restartNumberingAfterBreak="0">
    <w:nsid w:val="13EF7CF8"/>
    <w:multiLevelType w:val="hybridMultilevel"/>
    <w:tmpl w:val="0B923FDE"/>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14C1753F"/>
    <w:multiLevelType w:val="hybridMultilevel"/>
    <w:tmpl w:val="945AB6DC"/>
    <w:lvl w:ilvl="0" w:tplc="0BB4777C">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 w15:restartNumberingAfterBreak="0">
    <w:nsid w:val="15587F11"/>
    <w:multiLevelType w:val="hybridMultilevel"/>
    <w:tmpl w:val="065C5534"/>
    <w:lvl w:ilvl="0" w:tplc="0BB4777C">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5" w15:restartNumberingAfterBreak="0">
    <w:nsid w:val="158073B9"/>
    <w:multiLevelType w:val="hybridMultilevel"/>
    <w:tmpl w:val="9792255A"/>
    <w:lvl w:ilvl="0" w:tplc="0BB4777C">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6" w15:restartNumberingAfterBreak="0">
    <w:nsid w:val="1D824BC6"/>
    <w:multiLevelType w:val="multilevel"/>
    <w:tmpl w:val="74C2CB6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1F4B3D78"/>
    <w:multiLevelType w:val="hybridMultilevel"/>
    <w:tmpl w:val="BB54FF22"/>
    <w:lvl w:ilvl="0" w:tplc="0BB4777C">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8" w15:restartNumberingAfterBreak="0">
    <w:nsid w:val="25AA24F7"/>
    <w:multiLevelType w:val="multilevel"/>
    <w:tmpl w:val="74C2CB6A"/>
    <w:lvl w:ilvl="0">
      <w:start w:val="1"/>
      <w:numFmt w:val="decimal"/>
      <w:lvlText w:val="%1."/>
      <w:lvlJc w:val="left"/>
      <w:pPr>
        <w:ind w:left="717" w:hanging="360"/>
      </w:pPr>
      <w:rPr>
        <w:rFonts w:hint="default"/>
      </w:rPr>
    </w:lvl>
    <w:lvl w:ilvl="1">
      <w:start w:val="1"/>
      <w:numFmt w:val="decimal"/>
      <w:lvlText w:val="%1.%2."/>
      <w:lvlJc w:val="left"/>
      <w:pPr>
        <w:ind w:left="1149" w:hanging="432"/>
      </w:pPr>
      <w:rPr>
        <w:rFonts w:hint="default"/>
      </w:rPr>
    </w:lvl>
    <w:lvl w:ilvl="2">
      <w:start w:val="1"/>
      <w:numFmt w:val="decimal"/>
      <w:lvlText w:val="%1.%2.%3."/>
      <w:lvlJc w:val="left"/>
      <w:pPr>
        <w:ind w:left="1581" w:hanging="504"/>
      </w:pPr>
      <w:rPr>
        <w:rFonts w:hint="default"/>
      </w:rPr>
    </w:lvl>
    <w:lvl w:ilvl="3">
      <w:start w:val="1"/>
      <w:numFmt w:val="decimal"/>
      <w:lvlText w:val="%1.%2.%3.%4."/>
      <w:lvlJc w:val="left"/>
      <w:pPr>
        <w:ind w:left="2085" w:hanging="648"/>
      </w:pPr>
      <w:rPr>
        <w:rFonts w:hint="default"/>
      </w:rPr>
    </w:lvl>
    <w:lvl w:ilvl="4">
      <w:start w:val="1"/>
      <w:numFmt w:val="decimal"/>
      <w:lvlText w:val="%1.%2.%3.%4.%5."/>
      <w:lvlJc w:val="left"/>
      <w:pPr>
        <w:ind w:left="2589" w:hanging="792"/>
      </w:pPr>
      <w:rPr>
        <w:rFonts w:hint="default"/>
      </w:rPr>
    </w:lvl>
    <w:lvl w:ilvl="5">
      <w:start w:val="1"/>
      <w:numFmt w:val="decimal"/>
      <w:lvlText w:val="%1.%2.%3.%4.%5.%6."/>
      <w:lvlJc w:val="left"/>
      <w:pPr>
        <w:ind w:left="3093" w:hanging="936"/>
      </w:pPr>
      <w:rPr>
        <w:rFonts w:hint="default"/>
      </w:rPr>
    </w:lvl>
    <w:lvl w:ilvl="6">
      <w:start w:val="1"/>
      <w:numFmt w:val="decimal"/>
      <w:lvlText w:val="%1.%2.%3.%4.%5.%6.%7."/>
      <w:lvlJc w:val="left"/>
      <w:pPr>
        <w:ind w:left="3597" w:hanging="1080"/>
      </w:pPr>
      <w:rPr>
        <w:rFonts w:hint="default"/>
      </w:rPr>
    </w:lvl>
    <w:lvl w:ilvl="7">
      <w:start w:val="1"/>
      <w:numFmt w:val="decimal"/>
      <w:lvlText w:val="%1.%2.%3.%4.%5.%6.%7.%8."/>
      <w:lvlJc w:val="left"/>
      <w:pPr>
        <w:ind w:left="4101" w:hanging="1224"/>
      </w:pPr>
      <w:rPr>
        <w:rFonts w:hint="default"/>
      </w:rPr>
    </w:lvl>
    <w:lvl w:ilvl="8">
      <w:start w:val="1"/>
      <w:numFmt w:val="decimal"/>
      <w:lvlText w:val="%1.%2.%3.%4.%5.%6.%7.%8.%9."/>
      <w:lvlJc w:val="left"/>
      <w:pPr>
        <w:ind w:left="4677" w:hanging="1440"/>
      </w:pPr>
      <w:rPr>
        <w:rFonts w:hint="default"/>
      </w:rPr>
    </w:lvl>
  </w:abstractNum>
  <w:abstractNum w:abstractNumId="9" w15:restartNumberingAfterBreak="0">
    <w:nsid w:val="29FB48EA"/>
    <w:multiLevelType w:val="hybridMultilevel"/>
    <w:tmpl w:val="05BAF33A"/>
    <w:lvl w:ilvl="0" w:tplc="04150011">
      <w:start w:val="1"/>
      <w:numFmt w:val="decimal"/>
      <w:lvlText w:val="%1)"/>
      <w:lvlJc w:val="left"/>
      <w:pPr>
        <w:ind w:left="360" w:hanging="360"/>
      </w:pPr>
      <w:rPr>
        <w:rFonts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0" w15:restartNumberingAfterBreak="0">
    <w:nsid w:val="358604FD"/>
    <w:multiLevelType w:val="hybridMultilevel"/>
    <w:tmpl w:val="F5EAB274"/>
    <w:lvl w:ilvl="0" w:tplc="0BB4777C">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1" w15:restartNumberingAfterBreak="0">
    <w:nsid w:val="400657DB"/>
    <w:multiLevelType w:val="multilevel"/>
    <w:tmpl w:val="6EA87C4C"/>
    <w:lvl w:ilvl="0">
      <w:start w:val="1"/>
      <w:numFmt w:val="decimal"/>
      <w:lvlText w:val="%1."/>
      <w:lvlJc w:val="left"/>
      <w:pPr>
        <w:ind w:left="360" w:hanging="360"/>
      </w:pPr>
      <w:rPr>
        <w:rFonts w:hint="default"/>
      </w:rPr>
    </w:lvl>
    <w:lvl w:ilvl="1">
      <w:start w:val="3"/>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449A098F"/>
    <w:multiLevelType w:val="hybridMultilevel"/>
    <w:tmpl w:val="0E44BF9E"/>
    <w:lvl w:ilvl="0" w:tplc="04150001">
      <w:start w:val="1"/>
      <w:numFmt w:val="bullet"/>
      <w:lvlText w:val=""/>
      <w:lvlJc w:val="left"/>
      <w:pPr>
        <w:ind w:left="360" w:hanging="360"/>
      </w:pPr>
      <w:rPr>
        <w:rFonts w:ascii="Symbol" w:hAnsi="Symbol"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3" w15:restartNumberingAfterBreak="0">
    <w:nsid w:val="46240593"/>
    <w:multiLevelType w:val="hybridMultilevel"/>
    <w:tmpl w:val="04847BE8"/>
    <w:lvl w:ilvl="0" w:tplc="04150001">
      <w:start w:val="1"/>
      <w:numFmt w:val="bullet"/>
      <w:lvlText w:val=""/>
      <w:lvlJc w:val="left"/>
      <w:pPr>
        <w:ind w:left="360" w:hanging="360"/>
      </w:pPr>
      <w:rPr>
        <w:rFonts w:ascii="Symbol" w:hAnsi="Symbol"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4" w15:restartNumberingAfterBreak="0">
    <w:nsid w:val="495D3949"/>
    <w:multiLevelType w:val="hybridMultilevel"/>
    <w:tmpl w:val="4E14AFFE"/>
    <w:lvl w:ilvl="0" w:tplc="04150011">
      <w:start w:val="1"/>
      <w:numFmt w:val="decimal"/>
      <w:lvlText w:val="%1)"/>
      <w:lvlJc w:val="left"/>
      <w:pPr>
        <w:ind w:left="360" w:hanging="360"/>
      </w:pPr>
      <w:rPr>
        <w:rFonts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5" w15:restartNumberingAfterBreak="0">
    <w:nsid w:val="4A33526C"/>
    <w:multiLevelType w:val="hybridMultilevel"/>
    <w:tmpl w:val="9E082EE8"/>
    <w:lvl w:ilvl="0" w:tplc="0BB4777C">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6" w15:restartNumberingAfterBreak="0">
    <w:nsid w:val="50300D62"/>
    <w:multiLevelType w:val="hybridMultilevel"/>
    <w:tmpl w:val="BFBC3CAC"/>
    <w:lvl w:ilvl="0" w:tplc="04150001">
      <w:start w:val="1"/>
      <w:numFmt w:val="bullet"/>
      <w:lvlText w:val=""/>
      <w:lvlJc w:val="left"/>
      <w:pPr>
        <w:ind w:left="360" w:hanging="360"/>
      </w:pPr>
      <w:rPr>
        <w:rFonts w:ascii="Symbol" w:hAnsi="Symbol"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7" w15:restartNumberingAfterBreak="0">
    <w:nsid w:val="50882707"/>
    <w:multiLevelType w:val="hybridMultilevel"/>
    <w:tmpl w:val="D69CA3DA"/>
    <w:lvl w:ilvl="0" w:tplc="0BB4777C">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8" w15:restartNumberingAfterBreak="0">
    <w:nsid w:val="52F67B9B"/>
    <w:multiLevelType w:val="hybridMultilevel"/>
    <w:tmpl w:val="674A1148"/>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9" w15:restartNumberingAfterBreak="0">
    <w:nsid w:val="5C95071B"/>
    <w:multiLevelType w:val="multilevel"/>
    <w:tmpl w:val="F614135A"/>
    <w:lvl w:ilvl="0">
      <w:start w:val="1"/>
      <w:numFmt w:val="decimal"/>
      <w:pStyle w:val="Nagwek1"/>
      <w:lvlText w:val="%1."/>
      <w:lvlJc w:val="left"/>
      <w:pPr>
        <w:ind w:left="432" w:hanging="432"/>
      </w:pPr>
    </w:lvl>
    <w:lvl w:ilvl="1">
      <w:start w:val="1"/>
      <w:numFmt w:val="decimal"/>
      <w:pStyle w:val="Nagwek2"/>
      <w:lvlText w:val="%1.%2"/>
      <w:lvlJc w:val="left"/>
      <w:pPr>
        <w:ind w:left="576" w:hanging="576"/>
      </w:pPr>
    </w:lvl>
    <w:lvl w:ilvl="2">
      <w:start w:val="1"/>
      <w:numFmt w:val="decimal"/>
      <w:pStyle w:val="Nagwek3"/>
      <w:lvlText w:val="%1.%2.%3"/>
      <w:lvlJc w:val="left"/>
      <w:pPr>
        <w:ind w:left="720" w:hanging="720"/>
      </w:pPr>
    </w:lvl>
    <w:lvl w:ilvl="3">
      <w:start w:val="1"/>
      <w:numFmt w:val="decimal"/>
      <w:pStyle w:val="Nagwek4"/>
      <w:lvlText w:val="%1.%2.%3.%4"/>
      <w:lvlJc w:val="left"/>
      <w:pPr>
        <w:ind w:left="864" w:hanging="864"/>
      </w:pPr>
    </w:lvl>
    <w:lvl w:ilvl="4">
      <w:start w:val="1"/>
      <w:numFmt w:val="decimal"/>
      <w:pStyle w:val="Nagwek5"/>
      <w:lvlText w:val="%1.%2.%3.%4.%5"/>
      <w:lvlJc w:val="left"/>
      <w:pPr>
        <w:ind w:left="1008" w:hanging="1008"/>
      </w:pPr>
    </w:lvl>
    <w:lvl w:ilvl="5">
      <w:start w:val="1"/>
      <w:numFmt w:val="decimal"/>
      <w:pStyle w:val="Nagwek6"/>
      <w:lvlText w:val="%1.%2.%3.%4.%5.%6"/>
      <w:lvlJc w:val="left"/>
      <w:pPr>
        <w:ind w:left="1152" w:hanging="1152"/>
      </w:pPr>
    </w:lvl>
    <w:lvl w:ilvl="6">
      <w:start w:val="1"/>
      <w:numFmt w:val="decimal"/>
      <w:pStyle w:val="Nagwek7"/>
      <w:lvlText w:val="%1.%2.%3.%4.%5.%6.%7"/>
      <w:lvlJc w:val="left"/>
      <w:pPr>
        <w:ind w:left="1296" w:hanging="1296"/>
      </w:pPr>
    </w:lvl>
    <w:lvl w:ilvl="7">
      <w:start w:val="1"/>
      <w:numFmt w:val="decimal"/>
      <w:pStyle w:val="Nagwek8"/>
      <w:lvlText w:val="%1.%2.%3.%4.%5.%6.%7.%8"/>
      <w:lvlJc w:val="left"/>
      <w:pPr>
        <w:ind w:left="1440" w:hanging="1440"/>
      </w:pPr>
    </w:lvl>
    <w:lvl w:ilvl="8">
      <w:start w:val="1"/>
      <w:numFmt w:val="decimal"/>
      <w:pStyle w:val="Nagwek9"/>
      <w:lvlText w:val="%1.%2.%3.%4.%5.%6.%7.%8.%9"/>
      <w:lvlJc w:val="left"/>
      <w:pPr>
        <w:ind w:left="1584" w:hanging="1584"/>
      </w:pPr>
    </w:lvl>
  </w:abstractNum>
  <w:abstractNum w:abstractNumId="20" w15:restartNumberingAfterBreak="0">
    <w:nsid w:val="607074B3"/>
    <w:multiLevelType w:val="hybridMultilevel"/>
    <w:tmpl w:val="89D42F62"/>
    <w:lvl w:ilvl="0" w:tplc="0BB4777C">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1" w15:restartNumberingAfterBreak="0">
    <w:nsid w:val="6685439A"/>
    <w:multiLevelType w:val="hybridMultilevel"/>
    <w:tmpl w:val="4E7A144E"/>
    <w:lvl w:ilvl="0" w:tplc="04150001">
      <w:start w:val="1"/>
      <w:numFmt w:val="bullet"/>
      <w:lvlText w:val=""/>
      <w:lvlJc w:val="left"/>
      <w:pPr>
        <w:ind w:left="360" w:hanging="360"/>
      </w:pPr>
      <w:rPr>
        <w:rFonts w:ascii="Symbol" w:hAnsi="Symbol"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22" w15:restartNumberingAfterBreak="0">
    <w:nsid w:val="6C9C7992"/>
    <w:multiLevelType w:val="hybridMultilevel"/>
    <w:tmpl w:val="68782988"/>
    <w:lvl w:ilvl="0" w:tplc="04150011">
      <w:start w:val="1"/>
      <w:numFmt w:val="decimal"/>
      <w:lvlText w:val="%1)"/>
      <w:lvlJc w:val="left"/>
      <w:pPr>
        <w:ind w:left="360" w:hanging="360"/>
      </w:pPr>
      <w:rPr>
        <w:rFonts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23" w15:restartNumberingAfterBreak="0">
    <w:nsid w:val="6F487178"/>
    <w:multiLevelType w:val="hybridMultilevel"/>
    <w:tmpl w:val="BF6888B6"/>
    <w:lvl w:ilvl="0" w:tplc="0BB4777C">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4" w15:restartNumberingAfterBreak="0">
    <w:nsid w:val="705717A6"/>
    <w:multiLevelType w:val="hybridMultilevel"/>
    <w:tmpl w:val="59380CAC"/>
    <w:lvl w:ilvl="0" w:tplc="04150001">
      <w:start w:val="1"/>
      <w:numFmt w:val="bullet"/>
      <w:lvlText w:val=""/>
      <w:lvlJc w:val="left"/>
      <w:pPr>
        <w:ind w:left="360" w:hanging="360"/>
      </w:pPr>
      <w:rPr>
        <w:rFonts w:ascii="Symbol" w:hAnsi="Symbol"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25" w15:restartNumberingAfterBreak="0">
    <w:nsid w:val="71CA2A06"/>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729B0471"/>
    <w:multiLevelType w:val="hybridMultilevel"/>
    <w:tmpl w:val="23387870"/>
    <w:lvl w:ilvl="0" w:tplc="0BB4777C">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7" w15:restartNumberingAfterBreak="0">
    <w:nsid w:val="729C153A"/>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7611304E"/>
    <w:multiLevelType w:val="hybridMultilevel"/>
    <w:tmpl w:val="EE108272"/>
    <w:lvl w:ilvl="0" w:tplc="04150001">
      <w:start w:val="1"/>
      <w:numFmt w:val="bullet"/>
      <w:lvlText w:val=""/>
      <w:lvlJc w:val="left"/>
      <w:pPr>
        <w:ind w:left="360" w:hanging="360"/>
      </w:pPr>
      <w:rPr>
        <w:rFonts w:ascii="Symbol" w:hAnsi="Symbol"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29" w15:restartNumberingAfterBreak="0">
    <w:nsid w:val="797E24A7"/>
    <w:multiLevelType w:val="hybridMultilevel"/>
    <w:tmpl w:val="9CBC50D2"/>
    <w:lvl w:ilvl="0" w:tplc="04150011">
      <w:start w:val="1"/>
      <w:numFmt w:val="decimal"/>
      <w:lvlText w:val="%1)"/>
      <w:lvlJc w:val="left"/>
      <w:pPr>
        <w:ind w:left="360" w:hanging="360"/>
      </w:pPr>
      <w:rPr>
        <w:rFonts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30" w15:restartNumberingAfterBreak="0">
    <w:nsid w:val="7DBB489C"/>
    <w:multiLevelType w:val="hybridMultilevel"/>
    <w:tmpl w:val="8AAC66FE"/>
    <w:lvl w:ilvl="0" w:tplc="0BB4777C">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1" w15:restartNumberingAfterBreak="0">
    <w:nsid w:val="7DBF6868"/>
    <w:multiLevelType w:val="hybridMultilevel"/>
    <w:tmpl w:val="968AB6CE"/>
    <w:lvl w:ilvl="0" w:tplc="EB6A05AC">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16cid:durableId="597295310">
    <w:abstractNumId w:val="4"/>
  </w:num>
  <w:num w:numId="2" w16cid:durableId="1847287924">
    <w:abstractNumId w:val="7"/>
  </w:num>
  <w:num w:numId="3" w16cid:durableId="319773724">
    <w:abstractNumId w:val="26"/>
  </w:num>
  <w:num w:numId="4" w16cid:durableId="1476409261">
    <w:abstractNumId w:val="10"/>
  </w:num>
  <w:num w:numId="5" w16cid:durableId="897857130">
    <w:abstractNumId w:val="15"/>
  </w:num>
  <w:num w:numId="6" w16cid:durableId="1835680438">
    <w:abstractNumId w:val="3"/>
  </w:num>
  <w:num w:numId="7" w16cid:durableId="1596864106">
    <w:abstractNumId w:val="29"/>
  </w:num>
  <w:num w:numId="8" w16cid:durableId="1845318648">
    <w:abstractNumId w:val="14"/>
  </w:num>
  <w:num w:numId="9" w16cid:durableId="532615202">
    <w:abstractNumId w:val="0"/>
  </w:num>
  <w:num w:numId="10" w16cid:durableId="1146818667">
    <w:abstractNumId w:val="31"/>
  </w:num>
  <w:num w:numId="11" w16cid:durableId="1441219143">
    <w:abstractNumId w:val="23"/>
  </w:num>
  <w:num w:numId="12" w16cid:durableId="212035883">
    <w:abstractNumId w:val="18"/>
  </w:num>
  <w:num w:numId="13" w16cid:durableId="1489245429">
    <w:abstractNumId w:val="6"/>
  </w:num>
  <w:num w:numId="14" w16cid:durableId="379011292">
    <w:abstractNumId w:val="25"/>
  </w:num>
  <w:num w:numId="15" w16cid:durableId="1856454918">
    <w:abstractNumId w:val="27"/>
  </w:num>
  <w:num w:numId="16" w16cid:durableId="870608443">
    <w:abstractNumId w:val="8"/>
  </w:num>
  <w:num w:numId="17" w16cid:durableId="1411924153">
    <w:abstractNumId w:val="11"/>
  </w:num>
  <w:num w:numId="18" w16cid:durableId="1428648559">
    <w:abstractNumId w:val="19"/>
  </w:num>
  <w:num w:numId="19" w16cid:durableId="86775505">
    <w:abstractNumId w:val="5"/>
  </w:num>
  <w:num w:numId="20" w16cid:durableId="2051302790">
    <w:abstractNumId w:val="2"/>
  </w:num>
  <w:num w:numId="21" w16cid:durableId="1169715960">
    <w:abstractNumId w:val="20"/>
  </w:num>
  <w:num w:numId="22" w16cid:durableId="783420402">
    <w:abstractNumId w:val="30"/>
  </w:num>
  <w:num w:numId="23" w16cid:durableId="638072283">
    <w:abstractNumId w:val="17"/>
  </w:num>
  <w:num w:numId="24" w16cid:durableId="510993698">
    <w:abstractNumId w:val="22"/>
  </w:num>
  <w:num w:numId="25" w16cid:durableId="1870334409">
    <w:abstractNumId w:val="9"/>
  </w:num>
  <w:num w:numId="26" w16cid:durableId="521476424">
    <w:abstractNumId w:val="21"/>
  </w:num>
  <w:num w:numId="27" w16cid:durableId="1705906549">
    <w:abstractNumId w:val="28"/>
  </w:num>
  <w:num w:numId="28" w16cid:durableId="1245257552">
    <w:abstractNumId w:val="1"/>
  </w:num>
  <w:num w:numId="29" w16cid:durableId="165174644">
    <w:abstractNumId w:val="13"/>
  </w:num>
  <w:num w:numId="30" w16cid:durableId="1819224894">
    <w:abstractNumId w:val="24"/>
  </w:num>
  <w:num w:numId="31" w16cid:durableId="1505978061">
    <w:abstractNumId w:val="12"/>
  </w:num>
  <w:num w:numId="32" w16cid:durableId="41899051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stylePaneFormatFilter w:val="5624" w:allStyles="0" w:customStyles="0" w:latentStyles="1" w:stylesInUse="0" w:headingStyles="1" w:numberingStyles="0" w:tableStyles="0" w:directFormattingOnRuns="0" w:directFormattingOnParagraphs="1" w:directFormattingOnNumbering="1" w:directFormattingOnTables="0" w:clearFormatting="1" w:top3HeadingStyles="0" w:visibleStyles="1"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E_LinkChangesUpdateDate" w:val="2023-01-20"/>
    <w:docVar w:name="LE_Links" w:val="{DB7B906F-CE25-44EC-A8D5-E5898F7F7CDC}"/>
  </w:docVars>
  <w:rsids>
    <w:rsidRoot w:val="00231F25"/>
    <w:rsid w:val="000118E2"/>
    <w:rsid w:val="00021F56"/>
    <w:rsid w:val="00026236"/>
    <w:rsid w:val="000357D3"/>
    <w:rsid w:val="00041271"/>
    <w:rsid w:val="00052EC1"/>
    <w:rsid w:val="00061780"/>
    <w:rsid w:val="000622B4"/>
    <w:rsid w:val="00066725"/>
    <w:rsid w:val="000747DB"/>
    <w:rsid w:val="000767F7"/>
    <w:rsid w:val="00085E88"/>
    <w:rsid w:val="000B32A2"/>
    <w:rsid w:val="000C3713"/>
    <w:rsid w:val="000C7D21"/>
    <w:rsid w:val="000D6146"/>
    <w:rsid w:val="000D6D23"/>
    <w:rsid w:val="000E0EC5"/>
    <w:rsid w:val="000E38B4"/>
    <w:rsid w:val="000F1F3B"/>
    <w:rsid w:val="000F6F2C"/>
    <w:rsid w:val="001014CC"/>
    <w:rsid w:val="00111832"/>
    <w:rsid w:val="001132D5"/>
    <w:rsid w:val="0013104F"/>
    <w:rsid w:val="0013339C"/>
    <w:rsid w:val="00142152"/>
    <w:rsid w:val="00143BC9"/>
    <w:rsid w:val="001441CC"/>
    <w:rsid w:val="001449C9"/>
    <w:rsid w:val="00150CC6"/>
    <w:rsid w:val="001511D3"/>
    <w:rsid w:val="0015195D"/>
    <w:rsid w:val="00152008"/>
    <w:rsid w:val="00152531"/>
    <w:rsid w:val="00195940"/>
    <w:rsid w:val="001A696C"/>
    <w:rsid w:val="001A7011"/>
    <w:rsid w:val="001B147E"/>
    <w:rsid w:val="001B62E3"/>
    <w:rsid w:val="001C362F"/>
    <w:rsid w:val="001C3834"/>
    <w:rsid w:val="001C458D"/>
    <w:rsid w:val="001D00A0"/>
    <w:rsid w:val="001D2FB4"/>
    <w:rsid w:val="001D60F2"/>
    <w:rsid w:val="001F431F"/>
    <w:rsid w:val="001F5B52"/>
    <w:rsid w:val="001F6E51"/>
    <w:rsid w:val="00204CC7"/>
    <w:rsid w:val="00215D95"/>
    <w:rsid w:val="00231F25"/>
    <w:rsid w:val="00243D62"/>
    <w:rsid w:val="00244247"/>
    <w:rsid w:val="0025104B"/>
    <w:rsid w:val="00251138"/>
    <w:rsid w:val="0025677E"/>
    <w:rsid w:val="00257921"/>
    <w:rsid w:val="00262437"/>
    <w:rsid w:val="00263ABF"/>
    <w:rsid w:val="00265684"/>
    <w:rsid w:val="002666DA"/>
    <w:rsid w:val="00274F49"/>
    <w:rsid w:val="00277EB9"/>
    <w:rsid w:val="00283504"/>
    <w:rsid w:val="00286AAE"/>
    <w:rsid w:val="00294100"/>
    <w:rsid w:val="002B0DB7"/>
    <w:rsid w:val="002B12DC"/>
    <w:rsid w:val="002B3B03"/>
    <w:rsid w:val="002B65FA"/>
    <w:rsid w:val="002B7189"/>
    <w:rsid w:val="002D0E0F"/>
    <w:rsid w:val="002E5A6C"/>
    <w:rsid w:val="002F6330"/>
    <w:rsid w:val="00300D77"/>
    <w:rsid w:val="003031DB"/>
    <w:rsid w:val="003206B2"/>
    <w:rsid w:val="003218B7"/>
    <w:rsid w:val="0033066F"/>
    <w:rsid w:val="00346E94"/>
    <w:rsid w:val="003577EC"/>
    <w:rsid w:val="0036259D"/>
    <w:rsid w:val="0036548D"/>
    <w:rsid w:val="0036759F"/>
    <w:rsid w:val="003727D5"/>
    <w:rsid w:val="003806D1"/>
    <w:rsid w:val="003810EF"/>
    <w:rsid w:val="00381A6A"/>
    <w:rsid w:val="003920BF"/>
    <w:rsid w:val="00393108"/>
    <w:rsid w:val="003B4131"/>
    <w:rsid w:val="003C3860"/>
    <w:rsid w:val="003C52EB"/>
    <w:rsid w:val="003D3FF8"/>
    <w:rsid w:val="003F3FD4"/>
    <w:rsid w:val="00400942"/>
    <w:rsid w:val="00401D7F"/>
    <w:rsid w:val="004023E5"/>
    <w:rsid w:val="0040765A"/>
    <w:rsid w:val="00410472"/>
    <w:rsid w:val="00421EC6"/>
    <w:rsid w:val="00422D1D"/>
    <w:rsid w:val="0042309D"/>
    <w:rsid w:val="00423DD3"/>
    <w:rsid w:val="00424AE8"/>
    <w:rsid w:val="00435357"/>
    <w:rsid w:val="00440A01"/>
    <w:rsid w:val="00445CEE"/>
    <w:rsid w:val="00450615"/>
    <w:rsid w:val="004514E1"/>
    <w:rsid w:val="00453C44"/>
    <w:rsid w:val="00455E42"/>
    <w:rsid w:val="004615BF"/>
    <w:rsid w:val="00463840"/>
    <w:rsid w:val="00472834"/>
    <w:rsid w:val="00474CFE"/>
    <w:rsid w:val="00480770"/>
    <w:rsid w:val="00491270"/>
    <w:rsid w:val="004912CF"/>
    <w:rsid w:val="00494E26"/>
    <w:rsid w:val="004A0470"/>
    <w:rsid w:val="004A3BBC"/>
    <w:rsid w:val="004C2C87"/>
    <w:rsid w:val="004C3817"/>
    <w:rsid w:val="004C3A3C"/>
    <w:rsid w:val="004C462D"/>
    <w:rsid w:val="004D4A61"/>
    <w:rsid w:val="004E0C94"/>
    <w:rsid w:val="004E192F"/>
    <w:rsid w:val="004E31E2"/>
    <w:rsid w:val="004E536D"/>
    <w:rsid w:val="004F0323"/>
    <w:rsid w:val="004F2E89"/>
    <w:rsid w:val="004F5B67"/>
    <w:rsid w:val="0050585F"/>
    <w:rsid w:val="00506662"/>
    <w:rsid w:val="00513752"/>
    <w:rsid w:val="00520BA2"/>
    <w:rsid w:val="00521DB8"/>
    <w:rsid w:val="005308D9"/>
    <w:rsid w:val="00531147"/>
    <w:rsid w:val="00531BEB"/>
    <w:rsid w:val="00533ED1"/>
    <w:rsid w:val="00537C28"/>
    <w:rsid w:val="0054170C"/>
    <w:rsid w:val="005428CF"/>
    <w:rsid w:val="00552194"/>
    <w:rsid w:val="005551AD"/>
    <w:rsid w:val="00576DC9"/>
    <w:rsid w:val="00581F02"/>
    <w:rsid w:val="0059173E"/>
    <w:rsid w:val="00594D03"/>
    <w:rsid w:val="00596D78"/>
    <w:rsid w:val="005A09A8"/>
    <w:rsid w:val="005A6FC0"/>
    <w:rsid w:val="005B4E38"/>
    <w:rsid w:val="005C200F"/>
    <w:rsid w:val="005C4804"/>
    <w:rsid w:val="005C4BFE"/>
    <w:rsid w:val="005C4F79"/>
    <w:rsid w:val="005D2866"/>
    <w:rsid w:val="005E7826"/>
    <w:rsid w:val="005F0E42"/>
    <w:rsid w:val="005F66FA"/>
    <w:rsid w:val="00612E75"/>
    <w:rsid w:val="006134E6"/>
    <w:rsid w:val="006241F8"/>
    <w:rsid w:val="00626B30"/>
    <w:rsid w:val="00626CE5"/>
    <w:rsid w:val="0063763E"/>
    <w:rsid w:val="00640DE4"/>
    <w:rsid w:val="006416BD"/>
    <w:rsid w:val="006550F9"/>
    <w:rsid w:val="00656B92"/>
    <w:rsid w:val="00661278"/>
    <w:rsid w:val="006646D3"/>
    <w:rsid w:val="00667E6E"/>
    <w:rsid w:val="006709EF"/>
    <w:rsid w:val="006770E1"/>
    <w:rsid w:val="00686A64"/>
    <w:rsid w:val="00687ECB"/>
    <w:rsid w:val="00687F2F"/>
    <w:rsid w:val="0069184F"/>
    <w:rsid w:val="00697EB9"/>
    <w:rsid w:val="006B7AE8"/>
    <w:rsid w:val="006D7BC9"/>
    <w:rsid w:val="006E1DD2"/>
    <w:rsid w:val="00707DB7"/>
    <w:rsid w:val="00720F91"/>
    <w:rsid w:val="00721551"/>
    <w:rsid w:val="00734BE5"/>
    <w:rsid w:val="00750BAD"/>
    <w:rsid w:val="007516B1"/>
    <w:rsid w:val="00755BED"/>
    <w:rsid w:val="0076548C"/>
    <w:rsid w:val="00767DB4"/>
    <w:rsid w:val="00771477"/>
    <w:rsid w:val="00780CF6"/>
    <w:rsid w:val="0078554C"/>
    <w:rsid w:val="00794D07"/>
    <w:rsid w:val="00796BFA"/>
    <w:rsid w:val="007A1C95"/>
    <w:rsid w:val="007A7DB8"/>
    <w:rsid w:val="007B5359"/>
    <w:rsid w:val="007C5252"/>
    <w:rsid w:val="007D1D2A"/>
    <w:rsid w:val="007D2BA9"/>
    <w:rsid w:val="007D660B"/>
    <w:rsid w:val="007E09CB"/>
    <w:rsid w:val="007E4189"/>
    <w:rsid w:val="007E6350"/>
    <w:rsid w:val="007F33AC"/>
    <w:rsid w:val="007F3B76"/>
    <w:rsid w:val="007F63F7"/>
    <w:rsid w:val="0080095F"/>
    <w:rsid w:val="00824364"/>
    <w:rsid w:val="00824A70"/>
    <w:rsid w:val="00831745"/>
    <w:rsid w:val="00832D94"/>
    <w:rsid w:val="008335C2"/>
    <w:rsid w:val="008338EE"/>
    <w:rsid w:val="008457C0"/>
    <w:rsid w:val="00845B8F"/>
    <w:rsid w:val="00865F1C"/>
    <w:rsid w:val="00874707"/>
    <w:rsid w:val="008760EF"/>
    <w:rsid w:val="00882D15"/>
    <w:rsid w:val="00883F4B"/>
    <w:rsid w:val="00891B5B"/>
    <w:rsid w:val="0089351A"/>
    <w:rsid w:val="008A507A"/>
    <w:rsid w:val="008A75D4"/>
    <w:rsid w:val="008B556D"/>
    <w:rsid w:val="008B78EE"/>
    <w:rsid w:val="008C27AE"/>
    <w:rsid w:val="008D071B"/>
    <w:rsid w:val="008D0B30"/>
    <w:rsid w:val="008D1F86"/>
    <w:rsid w:val="008D58B4"/>
    <w:rsid w:val="008E494F"/>
    <w:rsid w:val="008E7E1C"/>
    <w:rsid w:val="00900C97"/>
    <w:rsid w:val="00901243"/>
    <w:rsid w:val="00902E51"/>
    <w:rsid w:val="00905023"/>
    <w:rsid w:val="009056FD"/>
    <w:rsid w:val="00913B1B"/>
    <w:rsid w:val="009149F7"/>
    <w:rsid w:val="00930EF3"/>
    <w:rsid w:val="009358B7"/>
    <w:rsid w:val="00942D20"/>
    <w:rsid w:val="00947DE7"/>
    <w:rsid w:val="009512D6"/>
    <w:rsid w:val="00964082"/>
    <w:rsid w:val="00974063"/>
    <w:rsid w:val="009756EB"/>
    <w:rsid w:val="00987346"/>
    <w:rsid w:val="009A013B"/>
    <w:rsid w:val="009B1128"/>
    <w:rsid w:val="009B6FD6"/>
    <w:rsid w:val="009C09E1"/>
    <w:rsid w:val="009C1ACB"/>
    <w:rsid w:val="009C704C"/>
    <w:rsid w:val="009D1031"/>
    <w:rsid w:val="009D30F1"/>
    <w:rsid w:val="009D3141"/>
    <w:rsid w:val="009D7F6A"/>
    <w:rsid w:val="009E204E"/>
    <w:rsid w:val="009E4DB0"/>
    <w:rsid w:val="009F3A65"/>
    <w:rsid w:val="009F4773"/>
    <w:rsid w:val="009F7C33"/>
    <w:rsid w:val="00A01504"/>
    <w:rsid w:val="00A25B4E"/>
    <w:rsid w:val="00A319F3"/>
    <w:rsid w:val="00A31C63"/>
    <w:rsid w:val="00A47E77"/>
    <w:rsid w:val="00A504FA"/>
    <w:rsid w:val="00A63FCC"/>
    <w:rsid w:val="00A6444D"/>
    <w:rsid w:val="00A66BCA"/>
    <w:rsid w:val="00A80726"/>
    <w:rsid w:val="00A85C13"/>
    <w:rsid w:val="00A93F6F"/>
    <w:rsid w:val="00AA11F9"/>
    <w:rsid w:val="00AA24EB"/>
    <w:rsid w:val="00AD24D3"/>
    <w:rsid w:val="00AD6833"/>
    <w:rsid w:val="00AE1DB6"/>
    <w:rsid w:val="00AF457F"/>
    <w:rsid w:val="00B03218"/>
    <w:rsid w:val="00B12216"/>
    <w:rsid w:val="00B14DE2"/>
    <w:rsid w:val="00B46F41"/>
    <w:rsid w:val="00B47FE8"/>
    <w:rsid w:val="00B52A18"/>
    <w:rsid w:val="00B55425"/>
    <w:rsid w:val="00B565F6"/>
    <w:rsid w:val="00B61BA2"/>
    <w:rsid w:val="00B63730"/>
    <w:rsid w:val="00B63D15"/>
    <w:rsid w:val="00B64F13"/>
    <w:rsid w:val="00B862E8"/>
    <w:rsid w:val="00B9015E"/>
    <w:rsid w:val="00B936C4"/>
    <w:rsid w:val="00B97277"/>
    <w:rsid w:val="00BA2278"/>
    <w:rsid w:val="00BB25E1"/>
    <w:rsid w:val="00BB67F5"/>
    <w:rsid w:val="00BC6564"/>
    <w:rsid w:val="00BC750B"/>
    <w:rsid w:val="00BD061B"/>
    <w:rsid w:val="00BD6EC3"/>
    <w:rsid w:val="00BE7ECD"/>
    <w:rsid w:val="00C13B8D"/>
    <w:rsid w:val="00C16449"/>
    <w:rsid w:val="00C20243"/>
    <w:rsid w:val="00C22E7E"/>
    <w:rsid w:val="00C30A77"/>
    <w:rsid w:val="00C35D2A"/>
    <w:rsid w:val="00C724B6"/>
    <w:rsid w:val="00C90382"/>
    <w:rsid w:val="00CA1D74"/>
    <w:rsid w:val="00CA3105"/>
    <w:rsid w:val="00CA71E1"/>
    <w:rsid w:val="00CB2EF3"/>
    <w:rsid w:val="00CB7643"/>
    <w:rsid w:val="00CD32C3"/>
    <w:rsid w:val="00CD78B2"/>
    <w:rsid w:val="00CF1E79"/>
    <w:rsid w:val="00CF1F2A"/>
    <w:rsid w:val="00D00CC7"/>
    <w:rsid w:val="00D10D65"/>
    <w:rsid w:val="00D113AA"/>
    <w:rsid w:val="00D130AB"/>
    <w:rsid w:val="00D22BF4"/>
    <w:rsid w:val="00D244EF"/>
    <w:rsid w:val="00D27AA4"/>
    <w:rsid w:val="00D30481"/>
    <w:rsid w:val="00D36B8D"/>
    <w:rsid w:val="00D41F27"/>
    <w:rsid w:val="00D45A85"/>
    <w:rsid w:val="00D474AE"/>
    <w:rsid w:val="00D5183B"/>
    <w:rsid w:val="00D571AF"/>
    <w:rsid w:val="00D645C0"/>
    <w:rsid w:val="00D72D9A"/>
    <w:rsid w:val="00D741E3"/>
    <w:rsid w:val="00D76B98"/>
    <w:rsid w:val="00D84BE7"/>
    <w:rsid w:val="00D94BBF"/>
    <w:rsid w:val="00D976CD"/>
    <w:rsid w:val="00DA3B36"/>
    <w:rsid w:val="00DA611C"/>
    <w:rsid w:val="00DB0292"/>
    <w:rsid w:val="00DB73F9"/>
    <w:rsid w:val="00DC1E65"/>
    <w:rsid w:val="00DC7356"/>
    <w:rsid w:val="00DD1F97"/>
    <w:rsid w:val="00DD304F"/>
    <w:rsid w:val="00DD50EA"/>
    <w:rsid w:val="00DF4C36"/>
    <w:rsid w:val="00E03A73"/>
    <w:rsid w:val="00E22B07"/>
    <w:rsid w:val="00E25F66"/>
    <w:rsid w:val="00E45099"/>
    <w:rsid w:val="00E66F9C"/>
    <w:rsid w:val="00E67277"/>
    <w:rsid w:val="00E70398"/>
    <w:rsid w:val="00E8033F"/>
    <w:rsid w:val="00E97C17"/>
    <w:rsid w:val="00EA33CA"/>
    <w:rsid w:val="00EA7CF8"/>
    <w:rsid w:val="00EB27D7"/>
    <w:rsid w:val="00EC25B1"/>
    <w:rsid w:val="00EC3660"/>
    <w:rsid w:val="00ED51D1"/>
    <w:rsid w:val="00ED6A66"/>
    <w:rsid w:val="00ED7AAA"/>
    <w:rsid w:val="00EE0A5B"/>
    <w:rsid w:val="00EE0AB9"/>
    <w:rsid w:val="00F04783"/>
    <w:rsid w:val="00F1082E"/>
    <w:rsid w:val="00F13DC9"/>
    <w:rsid w:val="00F203FF"/>
    <w:rsid w:val="00F314B4"/>
    <w:rsid w:val="00F31CFB"/>
    <w:rsid w:val="00F31D8A"/>
    <w:rsid w:val="00F41596"/>
    <w:rsid w:val="00F5309A"/>
    <w:rsid w:val="00F55001"/>
    <w:rsid w:val="00F5573A"/>
    <w:rsid w:val="00F561DE"/>
    <w:rsid w:val="00F625A0"/>
    <w:rsid w:val="00F716E2"/>
    <w:rsid w:val="00F76511"/>
    <w:rsid w:val="00F803EC"/>
    <w:rsid w:val="00F80C3E"/>
    <w:rsid w:val="00F84E7C"/>
    <w:rsid w:val="00F86957"/>
    <w:rsid w:val="00F871FA"/>
    <w:rsid w:val="00F938CC"/>
    <w:rsid w:val="00F93A71"/>
    <w:rsid w:val="00F93AA2"/>
    <w:rsid w:val="00FA5D76"/>
    <w:rsid w:val="00FB3A3A"/>
    <w:rsid w:val="00FB4C06"/>
    <w:rsid w:val="00FC620C"/>
    <w:rsid w:val="00FC670C"/>
    <w:rsid w:val="00FD4513"/>
    <w:rsid w:val="00FE3364"/>
    <w:rsid w:val="00FF0617"/>
    <w:rsid w:val="00FF2422"/>
    <w:rsid w:val="00FF2D13"/>
    <w:rsid w:val="00FF57D0"/>
    <w:rsid w:val="00FF761F"/>
    <w:rsid w:val="00FF7CA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7452A61"/>
  <w15:chartTrackingRefBased/>
  <w15:docId w15:val="{C0A1A575-46B3-45A8-B975-F296290044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71477"/>
  </w:style>
  <w:style w:type="paragraph" w:styleId="Nagwek1">
    <w:name w:val="heading 1"/>
    <w:basedOn w:val="Normalny"/>
    <w:next w:val="Normalny"/>
    <w:link w:val="Nagwek1Znak"/>
    <w:uiPriority w:val="9"/>
    <w:qFormat/>
    <w:rsid w:val="00771477"/>
    <w:pPr>
      <w:keepNext/>
      <w:keepLines/>
      <w:numPr>
        <w:numId w:val="18"/>
      </w:numPr>
      <w:spacing w:before="360" w:after="360" w:line="360" w:lineRule="auto"/>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next w:val="Normalny"/>
    <w:link w:val="Nagwek2Znak"/>
    <w:uiPriority w:val="9"/>
    <w:unhideWhenUsed/>
    <w:qFormat/>
    <w:rsid w:val="00474CFE"/>
    <w:pPr>
      <w:keepNext/>
      <w:keepLines/>
      <w:numPr>
        <w:ilvl w:val="1"/>
        <w:numId w:val="18"/>
      </w:numPr>
      <w:spacing w:before="240" w:after="240" w:line="360" w:lineRule="auto"/>
      <w:ind w:left="578" w:hanging="578"/>
      <w:outlineLvl w:val="1"/>
    </w:pPr>
    <w:rPr>
      <w:rFonts w:asciiTheme="majorHAnsi" w:eastAsiaTheme="majorEastAsia" w:hAnsiTheme="majorHAnsi" w:cstheme="majorBidi"/>
      <w:color w:val="2F5496" w:themeColor="accent1" w:themeShade="BF"/>
      <w:sz w:val="26"/>
      <w:szCs w:val="26"/>
    </w:rPr>
  </w:style>
  <w:style w:type="paragraph" w:styleId="Nagwek3">
    <w:name w:val="heading 3"/>
    <w:basedOn w:val="Normalny"/>
    <w:next w:val="Normalny"/>
    <w:link w:val="Nagwek3Znak"/>
    <w:uiPriority w:val="9"/>
    <w:unhideWhenUsed/>
    <w:qFormat/>
    <w:rsid w:val="00474CFE"/>
    <w:pPr>
      <w:keepNext/>
      <w:keepLines/>
      <w:numPr>
        <w:ilvl w:val="2"/>
        <w:numId w:val="18"/>
      </w:numPr>
      <w:spacing w:before="120" w:after="120" w:line="360" w:lineRule="auto"/>
      <w:outlineLvl w:val="2"/>
    </w:pPr>
    <w:rPr>
      <w:rFonts w:asciiTheme="majorHAnsi" w:eastAsiaTheme="majorEastAsia" w:hAnsiTheme="majorHAnsi" w:cstheme="majorBidi"/>
      <w:color w:val="1F3763" w:themeColor="accent1" w:themeShade="7F"/>
      <w:sz w:val="24"/>
      <w:szCs w:val="24"/>
    </w:rPr>
  </w:style>
  <w:style w:type="paragraph" w:styleId="Nagwek4">
    <w:name w:val="heading 4"/>
    <w:basedOn w:val="Normalny"/>
    <w:next w:val="Normalny"/>
    <w:link w:val="Nagwek4Znak"/>
    <w:uiPriority w:val="9"/>
    <w:semiHidden/>
    <w:unhideWhenUsed/>
    <w:qFormat/>
    <w:rsid w:val="007516B1"/>
    <w:pPr>
      <w:keepNext/>
      <w:keepLines/>
      <w:numPr>
        <w:ilvl w:val="3"/>
        <w:numId w:val="18"/>
      </w:numPr>
      <w:spacing w:before="40" w:after="0"/>
      <w:outlineLvl w:val="3"/>
    </w:pPr>
    <w:rPr>
      <w:rFonts w:asciiTheme="majorHAnsi" w:eastAsiaTheme="majorEastAsia" w:hAnsiTheme="majorHAnsi" w:cstheme="majorBidi"/>
      <w:i/>
      <w:iCs/>
      <w:color w:val="2F5496" w:themeColor="accent1" w:themeShade="BF"/>
    </w:rPr>
  </w:style>
  <w:style w:type="paragraph" w:styleId="Nagwek5">
    <w:name w:val="heading 5"/>
    <w:basedOn w:val="Normalny"/>
    <w:next w:val="Normalny"/>
    <w:link w:val="Nagwek5Znak"/>
    <w:uiPriority w:val="9"/>
    <w:semiHidden/>
    <w:unhideWhenUsed/>
    <w:qFormat/>
    <w:rsid w:val="007516B1"/>
    <w:pPr>
      <w:keepNext/>
      <w:keepLines/>
      <w:numPr>
        <w:ilvl w:val="4"/>
        <w:numId w:val="18"/>
      </w:numPr>
      <w:spacing w:before="40" w:after="0"/>
      <w:outlineLvl w:val="4"/>
    </w:pPr>
    <w:rPr>
      <w:rFonts w:asciiTheme="majorHAnsi" w:eastAsiaTheme="majorEastAsia" w:hAnsiTheme="majorHAnsi" w:cstheme="majorBidi"/>
      <w:color w:val="2F5496" w:themeColor="accent1" w:themeShade="BF"/>
    </w:rPr>
  </w:style>
  <w:style w:type="paragraph" w:styleId="Nagwek6">
    <w:name w:val="heading 6"/>
    <w:basedOn w:val="Normalny"/>
    <w:next w:val="Normalny"/>
    <w:link w:val="Nagwek6Znak"/>
    <w:uiPriority w:val="9"/>
    <w:semiHidden/>
    <w:unhideWhenUsed/>
    <w:qFormat/>
    <w:rsid w:val="007516B1"/>
    <w:pPr>
      <w:keepNext/>
      <w:keepLines/>
      <w:numPr>
        <w:ilvl w:val="5"/>
        <w:numId w:val="18"/>
      </w:numPr>
      <w:spacing w:before="40" w:after="0"/>
      <w:outlineLvl w:val="5"/>
    </w:pPr>
    <w:rPr>
      <w:rFonts w:asciiTheme="majorHAnsi" w:eastAsiaTheme="majorEastAsia" w:hAnsiTheme="majorHAnsi" w:cstheme="majorBidi"/>
      <w:color w:val="1F3763" w:themeColor="accent1" w:themeShade="7F"/>
    </w:rPr>
  </w:style>
  <w:style w:type="paragraph" w:styleId="Nagwek7">
    <w:name w:val="heading 7"/>
    <w:basedOn w:val="Normalny"/>
    <w:next w:val="Normalny"/>
    <w:link w:val="Nagwek7Znak"/>
    <w:uiPriority w:val="9"/>
    <w:semiHidden/>
    <w:unhideWhenUsed/>
    <w:qFormat/>
    <w:rsid w:val="007516B1"/>
    <w:pPr>
      <w:keepNext/>
      <w:keepLines/>
      <w:numPr>
        <w:ilvl w:val="6"/>
        <w:numId w:val="18"/>
      </w:numPr>
      <w:spacing w:before="40" w:after="0"/>
      <w:outlineLvl w:val="6"/>
    </w:pPr>
    <w:rPr>
      <w:rFonts w:asciiTheme="majorHAnsi" w:eastAsiaTheme="majorEastAsia" w:hAnsiTheme="majorHAnsi" w:cstheme="majorBidi"/>
      <w:i/>
      <w:iCs/>
      <w:color w:val="1F3763" w:themeColor="accent1" w:themeShade="7F"/>
    </w:rPr>
  </w:style>
  <w:style w:type="paragraph" w:styleId="Nagwek8">
    <w:name w:val="heading 8"/>
    <w:basedOn w:val="Normalny"/>
    <w:next w:val="Normalny"/>
    <w:link w:val="Nagwek8Znak"/>
    <w:uiPriority w:val="9"/>
    <w:semiHidden/>
    <w:unhideWhenUsed/>
    <w:qFormat/>
    <w:rsid w:val="007516B1"/>
    <w:pPr>
      <w:keepNext/>
      <w:keepLines/>
      <w:numPr>
        <w:ilvl w:val="7"/>
        <w:numId w:val="18"/>
      </w:numPr>
      <w:spacing w:before="40" w:after="0"/>
      <w:outlineLvl w:val="7"/>
    </w:pPr>
    <w:rPr>
      <w:rFonts w:asciiTheme="majorHAnsi" w:eastAsiaTheme="majorEastAsia" w:hAnsiTheme="majorHAnsi" w:cstheme="majorBidi"/>
      <w:color w:val="272727" w:themeColor="text1" w:themeTint="D8"/>
      <w:sz w:val="21"/>
      <w:szCs w:val="21"/>
    </w:rPr>
  </w:style>
  <w:style w:type="paragraph" w:styleId="Nagwek9">
    <w:name w:val="heading 9"/>
    <w:basedOn w:val="Normalny"/>
    <w:next w:val="Normalny"/>
    <w:link w:val="Nagwek9Znak"/>
    <w:uiPriority w:val="9"/>
    <w:semiHidden/>
    <w:unhideWhenUsed/>
    <w:qFormat/>
    <w:rsid w:val="007516B1"/>
    <w:pPr>
      <w:keepNext/>
      <w:keepLines/>
      <w:numPr>
        <w:ilvl w:val="8"/>
        <w:numId w:val="18"/>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przypisTimesNewRoman10pkt">
    <w:name w:val="przypis TimesNewRoman 10pkt"/>
    <w:basedOn w:val="Tekstprzypisudolnego"/>
    <w:link w:val="przypisTimesNewRoman10pktZnak"/>
    <w:qFormat/>
    <w:rsid w:val="00D30481"/>
    <w:rPr>
      <w:rFonts w:ascii="Times New Roman" w:hAnsi="Times New Roman"/>
    </w:rPr>
  </w:style>
  <w:style w:type="character" w:customStyle="1" w:styleId="przypisTimesNewRoman10pktZnak">
    <w:name w:val="przypis TimesNewRoman 10pkt Znak"/>
    <w:basedOn w:val="TekstprzypisudolnegoZnak"/>
    <w:link w:val="przypisTimesNewRoman10pkt"/>
    <w:rsid w:val="00D30481"/>
    <w:rPr>
      <w:rFonts w:ascii="Times New Roman" w:hAnsi="Times New Roman"/>
      <w:sz w:val="20"/>
      <w:szCs w:val="20"/>
    </w:rPr>
  </w:style>
  <w:style w:type="paragraph" w:styleId="Tekstprzypisudolnego">
    <w:name w:val="footnote text"/>
    <w:basedOn w:val="Normalny"/>
    <w:link w:val="TekstprzypisudolnegoZnak"/>
    <w:uiPriority w:val="99"/>
    <w:semiHidden/>
    <w:unhideWhenUsed/>
    <w:rsid w:val="00D30481"/>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D30481"/>
    <w:rPr>
      <w:sz w:val="20"/>
      <w:szCs w:val="20"/>
    </w:rPr>
  </w:style>
  <w:style w:type="character" w:customStyle="1" w:styleId="Nagwek1Znak">
    <w:name w:val="Nagłówek 1 Znak"/>
    <w:basedOn w:val="Domylnaczcionkaakapitu"/>
    <w:link w:val="Nagwek1"/>
    <w:uiPriority w:val="9"/>
    <w:rsid w:val="00771477"/>
    <w:rPr>
      <w:rFonts w:asciiTheme="majorHAnsi" w:eastAsiaTheme="majorEastAsia" w:hAnsiTheme="majorHAnsi" w:cstheme="majorBidi"/>
      <w:color w:val="2F5496" w:themeColor="accent1" w:themeShade="BF"/>
      <w:sz w:val="32"/>
      <w:szCs w:val="32"/>
    </w:rPr>
  </w:style>
  <w:style w:type="character" w:customStyle="1" w:styleId="Nagwek2Znak">
    <w:name w:val="Nagłówek 2 Znak"/>
    <w:basedOn w:val="Domylnaczcionkaakapitu"/>
    <w:link w:val="Nagwek2"/>
    <w:uiPriority w:val="9"/>
    <w:rsid w:val="00474CFE"/>
    <w:rPr>
      <w:rFonts w:asciiTheme="majorHAnsi" w:eastAsiaTheme="majorEastAsia" w:hAnsiTheme="majorHAnsi" w:cstheme="majorBidi"/>
      <w:color w:val="2F5496" w:themeColor="accent1" w:themeShade="BF"/>
      <w:sz w:val="26"/>
      <w:szCs w:val="26"/>
    </w:rPr>
  </w:style>
  <w:style w:type="paragraph" w:styleId="Akapitzlist">
    <w:name w:val="List Paragraph"/>
    <w:basedOn w:val="Normalny"/>
    <w:uiPriority w:val="34"/>
    <w:qFormat/>
    <w:rsid w:val="00B14DE2"/>
    <w:pPr>
      <w:ind w:left="720"/>
      <w:contextualSpacing/>
    </w:pPr>
  </w:style>
  <w:style w:type="paragraph" w:styleId="Nagwek">
    <w:name w:val="header"/>
    <w:basedOn w:val="Normalny"/>
    <w:link w:val="NagwekZnak"/>
    <w:uiPriority w:val="99"/>
    <w:unhideWhenUsed/>
    <w:rsid w:val="00BC656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BC6564"/>
  </w:style>
  <w:style w:type="paragraph" w:styleId="Stopka">
    <w:name w:val="footer"/>
    <w:basedOn w:val="Normalny"/>
    <w:link w:val="StopkaZnak"/>
    <w:uiPriority w:val="99"/>
    <w:unhideWhenUsed/>
    <w:rsid w:val="00BC6564"/>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BC6564"/>
  </w:style>
  <w:style w:type="paragraph" w:styleId="Tekstprzypisukocowego">
    <w:name w:val="endnote text"/>
    <w:basedOn w:val="Normalny"/>
    <w:link w:val="TekstprzypisukocowegoZnak"/>
    <w:uiPriority w:val="99"/>
    <w:semiHidden/>
    <w:unhideWhenUsed/>
    <w:rsid w:val="004A0470"/>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4A0470"/>
    <w:rPr>
      <w:sz w:val="20"/>
      <w:szCs w:val="20"/>
    </w:rPr>
  </w:style>
  <w:style w:type="character" w:styleId="Odwoanieprzypisukocowego">
    <w:name w:val="endnote reference"/>
    <w:basedOn w:val="Domylnaczcionkaakapitu"/>
    <w:uiPriority w:val="99"/>
    <w:semiHidden/>
    <w:unhideWhenUsed/>
    <w:rsid w:val="004A0470"/>
    <w:rPr>
      <w:vertAlign w:val="superscript"/>
    </w:rPr>
  </w:style>
  <w:style w:type="character" w:customStyle="1" w:styleId="Nagwek3Znak">
    <w:name w:val="Nagłówek 3 Znak"/>
    <w:basedOn w:val="Domylnaczcionkaakapitu"/>
    <w:link w:val="Nagwek3"/>
    <w:uiPriority w:val="9"/>
    <w:rsid w:val="00474CFE"/>
    <w:rPr>
      <w:rFonts w:asciiTheme="majorHAnsi" w:eastAsiaTheme="majorEastAsia" w:hAnsiTheme="majorHAnsi" w:cstheme="majorBidi"/>
      <w:color w:val="1F3763" w:themeColor="accent1" w:themeShade="7F"/>
      <w:sz w:val="24"/>
      <w:szCs w:val="24"/>
    </w:rPr>
  </w:style>
  <w:style w:type="paragraph" w:styleId="Tytu">
    <w:name w:val="Title"/>
    <w:basedOn w:val="Normalny"/>
    <w:next w:val="Normalny"/>
    <w:link w:val="TytuZnak"/>
    <w:uiPriority w:val="10"/>
    <w:qFormat/>
    <w:rsid w:val="00F938CC"/>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F938CC"/>
    <w:rPr>
      <w:rFonts w:asciiTheme="majorHAnsi" w:eastAsiaTheme="majorEastAsia" w:hAnsiTheme="majorHAnsi" w:cstheme="majorBidi"/>
      <w:spacing w:val="-10"/>
      <w:kern w:val="28"/>
      <w:sz w:val="56"/>
      <w:szCs w:val="56"/>
    </w:rPr>
  </w:style>
  <w:style w:type="character" w:customStyle="1" w:styleId="Nagwek4Znak">
    <w:name w:val="Nagłówek 4 Znak"/>
    <w:basedOn w:val="Domylnaczcionkaakapitu"/>
    <w:link w:val="Nagwek4"/>
    <w:uiPriority w:val="9"/>
    <w:semiHidden/>
    <w:rsid w:val="007516B1"/>
    <w:rPr>
      <w:rFonts w:asciiTheme="majorHAnsi" w:eastAsiaTheme="majorEastAsia" w:hAnsiTheme="majorHAnsi" w:cstheme="majorBidi"/>
      <w:i/>
      <w:iCs/>
      <w:color w:val="2F5496" w:themeColor="accent1" w:themeShade="BF"/>
    </w:rPr>
  </w:style>
  <w:style w:type="character" w:customStyle="1" w:styleId="Nagwek5Znak">
    <w:name w:val="Nagłówek 5 Znak"/>
    <w:basedOn w:val="Domylnaczcionkaakapitu"/>
    <w:link w:val="Nagwek5"/>
    <w:uiPriority w:val="9"/>
    <w:semiHidden/>
    <w:rsid w:val="007516B1"/>
    <w:rPr>
      <w:rFonts w:asciiTheme="majorHAnsi" w:eastAsiaTheme="majorEastAsia" w:hAnsiTheme="majorHAnsi" w:cstheme="majorBidi"/>
      <w:color w:val="2F5496" w:themeColor="accent1" w:themeShade="BF"/>
    </w:rPr>
  </w:style>
  <w:style w:type="character" w:customStyle="1" w:styleId="Nagwek6Znak">
    <w:name w:val="Nagłówek 6 Znak"/>
    <w:basedOn w:val="Domylnaczcionkaakapitu"/>
    <w:link w:val="Nagwek6"/>
    <w:uiPriority w:val="9"/>
    <w:semiHidden/>
    <w:rsid w:val="007516B1"/>
    <w:rPr>
      <w:rFonts w:asciiTheme="majorHAnsi" w:eastAsiaTheme="majorEastAsia" w:hAnsiTheme="majorHAnsi" w:cstheme="majorBidi"/>
      <w:color w:val="1F3763" w:themeColor="accent1" w:themeShade="7F"/>
    </w:rPr>
  </w:style>
  <w:style w:type="character" w:customStyle="1" w:styleId="Nagwek7Znak">
    <w:name w:val="Nagłówek 7 Znak"/>
    <w:basedOn w:val="Domylnaczcionkaakapitu"/>
    <w:link w:val="Nagwek7"/>
    <w:uiPriority w:val="9"/>
    <w:semiHidden/>
    <w:rsid w:val="007516B1"/>
    <w:rPr>
      <w:rFonts w:asciiTheme="majorHAnsi" w:eastAsiaTheme="majorEastAsia" w:hAnsiTheme="majorHAnsi" w:cstheme="majorBidi"/>
      <w:i/>
      <w:iCs/>
      <w:color w:val="1F3763" w:themeColor="accent1" w:themeShade="7F"/>
    </w:rPr>
  </w:style>
  <w:style w:type="character" w:customStyle="1" w:styleId="Nagwek8Znak">
    <w:name w:val="Nagłówek 8 Znak"/>
    <w:basedOn w:val="Domylnaczcionkaakapitu"/>
    <w:link w:val="Nagwek8"/>
    <w:uiPriority w:val="9"/>
    <w:semiHidden/>
    <w:rsid w:val="007516B1"/>
    <w:rPr>
      <w:rFonts w:asciiTheme="majorHAnsi" w:eastAsiaTheme="majorEastAsia" w:hAnsiTheme="majorHAnsi" w:cstheme="majorBidi"/>
      <w:color w:val="272727" w:themeColor="text1" w:themeTint="D8"/>
      <w:sz w:val="21"/>
      <w:szCs w:val="21"/>
    </w:rPr>
  </w:style>
  <w:style w:type="character" w:customStyle="1" w:styleId="Nagwek9Znak">
    <w:name w:val="Nagłówek 9 Znak"/>
    <w:basedOn w:val="Domylnaczcionkaakapitu"/>
    <w:link w:val="Nagwek9"/>
    <w:uiPriority w:val="9"/>
    <w:semiHidden/>
    <w:rsid w:val="007516B1"/>
    <w:rPr>
      <w:rFonts w:asciiTheme="majorHAnsi" w:eastAsiaTheme="majorEastAsia" w:hAnsiTheme="majorHAnsi" w:cstheme="majorBidi"/>
      <w:i/>
      <w:iCs/>
      <w:color w:val="272727" w:themeColor="text1" w:themeTint="D8"/>
      <w:sz w:val="21"/>
      <w:szCs w:val="21"/>
    </w:rPr>
  </w:style>
  <w:style w:type="character" w:styleId="Hipercze">
    <w:name w:val="Hyperlink"/>
    <w:basedOn w:val="Domylnaczcionkaakapitu"/>
    <w:uiPriority w:val="99"/>
    <w:unhideWhenUsed/>
    <w:rsid w:val="00C16449"/>
    <w:rPr>
      <w:color w:val="0563C1" w:themeColor="hyperlink"/>
      <w:u w:val="single"/>
    </w:rPr>
  </w:style>
  <w:style w:type="character" w:styleId="Nierozpoznanawzmianka">
    <w:name w:val="Unresolved Mention"/>
    <w:basedOn w:val="Domylnaczcionkaakapitu"/>
    <w:uiPriority w:val="99"/>
    <w:semiHidden/>
    <w:unhideWhenUsed/>
    <w:rsid w:val="00C16449"/>
    <w:rPr>
      <w:color w:val="605E5C"/>
      <w:shd w:val="clear" w:color="auto" w:fill="E1DFDD"/>
    </w:rPr>
  </w:style>
  <w:style w:type="table" w:styleId="Tabela-Siatka">
    <w:name w:val="Table Grid"/>
    <w:basedOn w:val="Standardowy"/>
    <w:uiPriority w:val="39"/>
    <w:rsid w:val="002B12D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spisutreci">
    <w:name w:val="TOC Heading"/>
    <w:basedOn w:val="Nagwek1"/>
    <w:next w:val="Normalny"/>
    <w:uiPriority w:val="39"/>
    <w:unhideWhenUsed/>
    <w:qFormat/>
    <w:rsid w:val="00A6444D"/>
    <w:pPr>
      <w:numPr>
        <w:numId w:val="0"/>
      </w:numPr>
      <w:spacing w:before="240" w:after="0" w:line="259" w:lineRule="auto"/>
      <w:outlineLvl w:val="9"/>
    </w:pPr>
    <w:rPr>
      <w:lang w:eastAsia="pl-PL"/>
    </w:rPr>
  </w:style>
  <w:style w:type="paragraph" w:styleId="Spistreci1">
    <w:name w:val="toc 1"/>
    <w:basedOn w:val="Normalny"/>
    <w:next w:val="Normalny"/>
    <w:autoRedefine/>
    <w:uiPriority w:val="39"/>
    <w:unhideWhenUsed/>
    <w:rsid w:val="00A6444D"/>
    <w:pPr>
      <w:spacing w:after="100"/>
    </w:pPr>
  </w:style>
  <w:style w:type="paragraph" w:styleId="Spistreci2">
    <w:name w:val="toc 2"/>
    <w:basedOn w:val="Normalny"/>
    <w:next w:val="Normalny"/>
    <w:autoRedefine/>
    <w:uiPriority w:val="39"/>
    <w:unhideWhenUsed/>
    <w:rsid w:val="00A6444D"/>
    <w:pPr>
      <w:spacing w:after="100"/>
      <w:ind w:left="2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https://www.jasnopis.pl/aplikacja" TargetMode="External"/><Relationship Id="rId4" Type="http://schemas.openxmlformats.org/officeDocument/2006/relationships/styles" Target="styles.xml"/><Relationship Id="rId9" Type="http://schemas.openxmlformats.org/officeDocument/2006/relationships/hyperlink" Target="https://redaktor.logios.dev"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1 6 " ? > < A r r a y O f D o c u m e n t L i n k   x m l n s : x s d = " h t t p : / / w w w . w 3 . o r g / 2 0 0 1 / X M L S c h e m a "   x m l n s : x s i = " h t t p : / / w w w . w 3 . o r g / 2 0 0 1 / X M L S c h e m a - i n s t a n c e " / > 
</file>

<file path=customXml/itemProps1.xml><?xml version="1.0" encoding="utf-8"?>
<ds:datastoreItem xmlns:ds="http://schemas.openxmlformats.org/officeDocument/2006/customXml" ds:itemID="{6DA66DF1-FD10-418A-8334-661972497BD5}">
  <ds:schemaRefs>
    <ds:schemaRef ds:uri="http://schemas.openxmlformats.org/officeDocument/2006/bibliography"/>
  </ds:schemaRefs>
</ds:datastoreItem>
</file>

<file path=customXml/itemProps2.xml><?xml version="1.0" encoding="utf-8"?>
<ds:datastoreItem xmlns:ds="http://schemas.openxmlformats.org/officeDocument/2006/customXml" ds:itemID="{DB7B906F-CE25-44EC-A8D5-E5898F7F7CDC}">
  <ds:schemaRefs>
    <ds:schemaRef ds:uri="http://www.w3.org/2001/XMLSchema"/>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24</Pages>
  <Words>6725</Words>
  <Characters>40355</Characters>
  <Application>Microsoft Office Word</Application>
  <DocSecurity>0</DocSecurity>
  <Lines>336</Lines>
  <Paragraphs>93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46987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MB</dc:creator>
  <cp:keywords/>
  <dc:description/>
  <cp:lastModifiedBy>Aneta Urbanek</cp:lastModifiedBy>
  <cp:revision>15</cp:revision>
  <cp:lastPrinted>2023-01-31T14:24:00Z</cp:lastPrinted>
  <dcterms:created xsi:type="dcterms:W3CDTF">2023-02-01T11:37:00Z</dcterms:created>
  <dcterms:modified xsi:type="dcterms:W3CDTF">2023-02-02T08:24:00Z</dcterms:modified>
</cp:coreProperties>
</file>