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  <w:bookmarkStart w:id="0" w:name="_GoBack"/>
      <w:bookmarkEnd w:id="0"/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7796"/>
        <w:gridCol w:w="2268"/>
        <w:gridCol w:w="1785"/>
      </w:tblGrid>
      <w:tr w:rsidR="00A06425" w:rsidRPr="000805CA" w:rsidTr="008B150B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0805CA" w:rsidRDefault="00A06425" w:rsidP="00C40A6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B79EA" w:rsidRPr="000805C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0D7457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>Raport za II</w:t>
            </w:r>
            <w:r w:rsidR="007B79EA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kwartał 20</w:t>
            </w:r>
            <w:r w:rsidR="000D7457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>20</w:t>
            </w:r>
            <w:r w:rsidR="007B79EA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roku z postępu rzeczowo-finansowego projektu </w:t>
            </w:r>
            <w:r w:rsidR="007B79EA" w:rsidRPr="00A87431">
              <w:rPr>
                <w:rFonts w:asciiTheme="minorHAnsi" w:hAnsiTheme="minorHAnsi" w:cstheme="minorHAnsi"/>
                <w:i/>
                <w:sz w:val="22"/>
                <w:szCs w:val="22"/>
              </w:rPr>
              <w:t>informatycznego pn</w:t>
            </w:r>
            <w:r w:rsidR="008B150B" w:rsidRPr="00A87431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. </w:t>
            </w:r>
            <w:r w:rsidR="00A06AD3" w:rsidRPr="00A06AD3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Repozytorium otwartego dostępu do dorobku naukowego i dydaktycznego UJ </w:t>
            </w:r>
            <w:r w:rsidR="00A06AD3" w:rsidRPr="00A06AD3">
              <w:rPr>
                <w:rFonts w:ascii="Calibri" w:hAnsi="Calibri" w:cs="Calibri"/>
                <w:i/>
                <w:sz w:val="22"/>
                <w:szCs w:val="22"/>
              </w:rPr>
              <w:t>(wnioskodawca Uniwersytet Jagielloński, beneficjent Biblioteka Jagiellońska)</w:t>
            </w:r>
          </w:p>
        </w:tc>
      </w:tr>
      <w:tr w:rsidR="00A06425" w:rsidRPr="000805CA" w:rsidTr="00257931">
        <w:tc>
          <w:tcPr>
            <w:tcW w:w="562" w:type="dxa"/>
            <w:shd w:val="clear" w:color="auto" w:fill="auto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785" w:type="dxa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CF2CBD" w:rsidRPr="000805CA" w:rsidTr="00257931">
        <w:tc>
          <w:tcPr>
            <w:tcW w:w="562" w:type="dxa"/>
            <w:shd w:val="clear" w:color="auto" w:fill="auto"/>
          </w:tcPr>
          <w:p w:rsidR="00CF2CBD" w:rsidRDefault="00CF2CBD" w:rsidP="00CF2CB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CF2CBD" w:rsidRPr="000805CA" w:rsidRDefault="00CF2CBD" w:rsidP="00CF2CB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CF2CBD" w:rsidRPr="00CF2CBD" w:rsidRDefault="00CF2CBD" w:rsidP="00CF2CB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2CBD">
              <w:rPr>
                <w:rFonts w:asciiTheme="minorHAnsi" w:hAnsiTheme="minorHAnsi" w:cstheme="minorHAnsi"/>
                <w:sz w:val="22"/>
                <w:szCs w:val="22"/>
              </w:rPr>
              <w:t>3. Postęp rzeczowy. Kamienie milowe</w:t>
            </w:r>
          </w:p>
        </w:tc>
        <w:tc>
          <w:tcPr>
            <w:tcW w:w="7796" w:type="dxa"/>
            <w:shd w:val="clear" w:color="auto" w:fill="auto"/>
          </w:tcPr>
          <w:p w:rsidR="00D82E5F" w:rsidRDefault="00313153" w:rsidP="00CF2CB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Zgodnie z wyjaśnieniami na wzorze formularza raportu w</w:t>
            </w:r>
            <w:r w:rsidRPr="00313153">
              <w:rPr>
                <w:rFonts w:asciiTheme="minorHAnsi" w:hAnsiTheme="minorHAnsi" w:cstheme="minorHAnsi"/>
                <w:sz w:val="22"/>
                <w:szCs w:val="22"/>
              </w:rPr>
              <w:t xml:space="preserve"> przypadku nieosiągnię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cia kamienia milowego w planowa</w:t>
            </w:r>
            <w:r w:rsidR="00D82E5F">
              <w:rPr>
                <w:rFonts w:asciiTheme="minorHAnsi" w:hAnsiTheme="minorHAnsi" w:cstheme="minorHAnsi"/>
                <w:sz w:val="22"/>
                <w:szCs w:val="22"/>
              </w:rPr>
              <w:t>nym terminie, w kolumnie „</w:t>
            </w:r>
            <w:r w:rsidR="00D82E5F" w:rsidRPr="00D82E5F">
              <w:rPr>
                <w:rFonts w:asciiTheme="minorHAnsi" w:hAnsiTheme="minorHAnsi" w:cstheme="minorHAnsi"/>
                <w:sz w:val="22"/>
                <w:szCs w:val="22"/>
              </w:rPr>
              <w:t>Status realizacji kamienia milowego</w:t>
            </w:r>
            <w:r w:rsidR="00D82E5F">
              <w:rPr>
                <w:rFonts w:asciiTheme="minorHAnsi" w:hAnsiTheme="minorHAnsi" w:cstheme="minorHAnsi"/>
                <w:sz w:val="22"/>
                <w:szCs w:val="22"/>
              </w:rPr>
              <w:t xml:space="preserve">” </w:t>
            </w:r>
            <w:r w:rsidRPr="00313153">
              <w:rPr>
                <w:rFonts w:asciiTheme="minorHAnsi" w:hAnsiTheme="minorHAnsi" w:cstheme="minorHAnsi"/>
                <w:sz w:val="22"/>
                <w:szCs w:val="22"/>
              </w:rPr>
              <w:t>należy wskazać przyczyny</w:t>
            </w:r>
            <w:r w:rsidR="001329E0">
              <w:rPr>
                <w:rFonts w:asciiTheme="minorHAnsi" w:hAnsiTheme="minorHAnsi" w:cstheme="minorHAnsi"/>
                <w:sz w:val="22"/>
                <w:szCs w:val="22"/>
              </w:rPr>
              <w:t xml:space="preserve"> opóźnienia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:rsidR="00313153" w:rsidRDefault="001329E0" w:rsidP="00CF2CB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Nie wskazano przyczyn</w:t>
            </w:r>
            <w:r w:rsidR="00313153">
              <w:rPr>
                <w:rFonts w:asciiTheme="minorHAnsi" w:hAnsiTheme="minorHAnsi" w:cstheme="minorHAnsi"/>
                <w:sz w:val="22"/>
                <w:szCs w:val="22"/>
              </w:rPr>
              <w:t xml:space="preserve"> dla kamieni milowych:</w:t>
            </w:r>
          </w:p>
          <w:p w:rsidR="00A37FC4" w:rsidRPr="00D82E5F" w:rsidRDefault="00A37FC4" w:rsidP="00D82E5F">
            <w:pPr>
              <w:pStyle w:val="Akapitzlist"/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82E5F">
              <w:rPr>
                <w:rFonts w:asciiTheme="minorHAnsi" w:hAnsiTheme="minorHAnsi" w:cstheme="minorHAnsi"/>
                <w:sz w:val="22"/>
                <w:szCs w:val="22"/>
              </w:rPr>
              <w:t>Przygotowanie oprogramowania wspierającego proces OJS do integracji ze wspólnym interfejsem z RUJ</w:t>
            </w:r>
          </w:p>
          <w:p w:rsidR="00A37FC4" w:rsidRPr="00D82E5F" w:rsidRDefault="00A37FC4" w:rsidP="00D82E5F">
            <w:pPr>
              <w:pStyle w:val="Akapitzlist"/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82E5F">
              <w:rPr>
                <w:rFonts w:asciiTheme="minorHAnsi" w:hAnsiTheme="minorHAnsi" w:cstheme="minorHAnsi"/>
                <w:sz w:val="22"/>
                <w:szCs w:val="22"/>
              </w:rPr>
              <w:t xml:space="preserve">Implementacja Open </w:t>
            </w:r>
            <w:proofErr w:type="spellStart"/>
            <w:r w:rsidRPr="00D82E5F">
              <w:rPr>
                <w:rFonts w:asciiTheme="minorHAnsi" w:hAnsiTheme="minorHAnsi" w:cstheme="minorHAnsi"/>
                <w:sz w:val="22"/>
                <w:szCs w:val="22"/>
              </w:rPr>
              <w:t>Journal</w:t>
            </w:r>
            <w:proofErr w:type="spellEnd"/>
            <w:r w:rsidRPr="00D82E5F">
              <w:rPr>
                <w:rFonts w:asciiTheme="minorHAnsi" w:hAnsiTheme="minorHAnsi" w:cstheme="minorHAnsi"/>
                <w:sz w:val="22"/>
                <w:szCs w:val="22"/>
              </w:rPr>
              <w:t xml:space="preserve"> System</w:t>
            </w:r>
          </w:p>
          <w:p w:rsidR="00A37FC4" w:rsidRPr="00D82E5F" w:rsidRDefault="00A37FC4" w:rsidP="00D82E5F">
            <w:pPr>
              <w:pStyle w:val="Akapitzlist"/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82E5F">
              <w:rPr>
                <w:rFonts w:asciiTheme="minorHAnsi" w:hAnsiTheme="minorHAnsi" w:cstheme="minorHAnsi"/>
                <w:sz w:val="22"/>
                <w:szCs w:val="22"/>
              </w:rPr>
              <w:t xml:space="preserve">Przygotowanie uniwersalnego modelu przechowywania danych w oparciu o </w:t>
            </w:r>
            <w:proofErr w:type="spellStart"/>
            <w:r w:rsidRPr="00D82E5F">
              <w:rPr>
                <w:rFonts w:asciiTheme="minorHAnsi" w:hAnsiTheme="minorHAnsi" w:cstheme="minorHAnsi"/>
                <w:sz w:val="22"/>
                <w:szCs w:val="22"/>
              </w:rPr>
              <w:t>dSpace</w:t>
            </w:r>
            <w:proofErr w:type="spellEnd"/>
          </w:p>
          <w:p w:rsidR="00A37FC4" w:rsidRPr="00D82E5F" w:rsidRDefault="00A37FC4" w:rsidP="00D82E5F">
            <w:pPr>
              <w:pStyle w:val="Akapitzlist"/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82E5F">
              <w:rPr>
                <w:rFonts w:asciiTheme="minorHAnsi" w:hAnsiTheme="minorHAnsi" w:cstheme="minorHAnsi"/>
                <w:sz w:val="22"/>
                <w:szCs w:val="22"/>
              </w:rPr>
              <w:t xml:space="preserve">Implementacja </w:t>
            </w:r>
            <w:proofErr w:type="spellStart"/>
            <w:r w:rsidRPr="00D82E5F">
              <w:rPr>
                <w:rFonts w:asciiTheme="minorHAnsi" w:hAnsiTheme="minorHAnsi" w:cstheme="minorHAnsi"/>
                <w:sz w:val="22"/>
                <w:szCs w:val="22"/>
              </w:rPr>
              <w:t>dSpace</w:t>
            </w:r>
            <w:proofErr w:type="spellEnd"/>
          </w:p>
          <w:p w:rsidR="00A37FC4" w:rsidRPr="00D82E5F" w:rsidRDefault="00A37FC4" w:rsidP="00D82E5F">
            <w:pPr>
              <w:pStyle w:val="Akapitzlist"/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82E5F">
              <w:rPr>
                <w:rFonts w:asciiTheme="minorHAnsi" w:hAnsiTheme="minorHAnsi" w:cstheme="minorHAnsi"/>
                <w:sz w:val="22"/>
                <w:szCs w:val="22"/>
              </w:rPr>
              <w:t>Opracowanie mechanizmów wspierających możliwość osiągnięcia poziomu 3,4,5 SOD</w:t>
            </w:r>
          </w:p>
          <w:p w:rsidR="00A37FC4" w:rsidRPr="00D82E5F" w:rsidRDefault="00A37FC4" w:rsidP="00D82E5F">
            <w:pPr>
              <w:pStyle w:val="Akapitzlist"/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82E5F">
              <w:rPr>
                <w:rFonts w:asciiTheme="minorHAnsi" w:hAnsiTheme="minorHAnsi" w:cstheme="minorHAnsi"/>
                <w:sz w:val="22"/>
                <w:szCs w:val="22"/>
              </w:rPr>
              <w:t>Budowa interfejsu integrującego dostęp do centralnego repozytorium</w:t>
            </w:r>
          </w:p>
          <w:p w:rsidR="00A37FC4" w:rsidRPr="00D82E5F" w:rsidRDefault="00A37FC4" w:rsidP="00D82E5F">
            <w:pPr>
              <w:pStyle w:val="Akapitzlist"/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82E5F">
              <w:rPr>
                <w:rFonts w:asciiTheme="minorHAnsi" w:hAnsiTheme="minorHAnsi" w:cstheme="minorHAnsi"/>
                <w:sz w:val="22"/>
                <w:szCs w:val="22"/>
              </w:rPr>
              <w:t>Budowa mechanizmu wyszukiwania w zasobach zewnętrznych o otwartym dostępie</w:t>
            </w:r>
          </w:p>
          <w:p w:rsidR="00A37FC4" w:rsidRPr="00D82E5F" w:rsidRDefault="00A37FC4" w:rsidP="00D82E5F">
            <w:pPr>
              <w:pStyle w:val="Akapitzlist"/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82E5F">
              <w:rPr>
                <w:rFonts w:asciiTheme="minorHAnsi" w:hAnsiTheme="minorHAnsi" w:cstheme="minorHAnsi"/>
                <w:sz w:val="22"/>
                <w:szCs w:val="22"/>
              </w:rPr>
              <w:t>Opracowanie API zgodnego z OAI-PMH</w:t>
            </w:r>
          </w:p>
          <w:p w:rsidR="00A37FC4" w:rsidRPr="00D82E5F" w:rsidRDefault="00A37FC4" w:rsidP="00D82E5F">
            <w:pPr>
              <w:pStyle w:val="Akapitzlist"/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82E5F">
              <w:rPr>
                <w:rFonts w:asciiTheme="minorHAnsi" w:hAnsiTheme="minorHAnsi" w:cstheme="minorHAnsi"/>
                <w:sz w:val="22"/>
                <w:szCs w:val="22"/>
              </w:rPr>
              <w:t>Budowa mechanizmu eksportu danych do systemu informacji o nauce POLON</w:t>
            </w:r>
          </w:p>
          <w:p w:rsidR="00A37FC4" w:rsidRPr="00D82E5F" w:rsidRDefault="00A37FC4" w:rsidP="00D82E5F">
            <w:pPr>
              <w:pStyle w:val="Akapitzlist"/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82E5F">
              <w:rPr>
                <w:rFonts w:asciiTheme="minorHAnsi" w:hAnsiTheme="minorHAnsi" w:cstheme="minorHAnsi"/>
                <w:sz w:val="22"/>
                <w:szCs w:val="22"/>
              </w:rPr>
              <w:t>Budowa modułu raportów jak i panelu administracyjnego do zarządzania repozytorium</w:t>
            </w:r>
          </w:p>
          <w:p w:rsidR="00A37FC4" w:rsidRPr="00D82E5F" w:rsidRDefault="00A37FC4" w:rsidP="00D82E5F">
            <w:pPr>
              <w:pStyle w:val="Akapitzlist"/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82E5F">
              <w:rPr>
                <w:rFonts w:asciiTheme="minorHAnsi" w:hAnsiTheme="minorHAnsi" w:cstheme="minorHAnsi"/>
                <w:sz w:val="22"/>
                <w:szCs w:val="22"/>
              </w:rPr>
              <w:t>Wyposażenie interfejsu RUJ w funkcjonalności zgodnie z WCAG 2.0</w:t>
            </w:r>
          </w:p>
          <w:p w:rsidR="00A37FC4" w:rsidRPr="00D82E5F" w:rsidRDefault="00A37FC4" w:rsidP="00D82E5F">
            <w:pPr>
              <w:pStyle w:val="Akapitzlist"/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82E5F">
              <w:rPr>
                <w:rFonts w:asciiTheme="minorHAnsi" w:hAnsiTheme="minorHAnsi" w:cstheme="minorHAnsi"/>
                <w:sz w:val="22"/>
                <w:szCs w:val="22"/>
              </w:rPr>
              <w:t>Końcowy odbiór prac.</w:t>
            </w:r>
          </w:p>
          <w:p w:rsidR="00313153" w:rsidRPr="00D82E5F" w:rsidRDefault="00A37FC4" w:rsidP="00D15906">
            <w:pPr>
              <w:pStyle w:val="Akapitzlist"/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82E5F">
              <w:rPr>
                <w:rFonts w:asciiTheme="minorHAnsi" w:hAnsiTheme="minorHAnsi" w:cstheme="minorHAnsi"/>
                <w:sz w:val="22"/>
                <w:szCs w:val="22"/>
              </w:rPr>
              <w:t>Szkolenia: szczegółowa identyfikacja poszczególnych grup docelowych</w:t>
            </w:r>
          </w:p>
          <w:p w:rsidR="00CF2CBD" w:rsidRPr="00CF2CBD" w:rsidRDefault="00CF2CBD" w:rsidP="00CF2CB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CF2CBD" w:rsidRPr="00CF2CBD" w:rsidRDefault="00CF2CBD" w:rsidP="00CF2CB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F2CBD">
              <w:rPr>
                <w:rFonts w:asciiTheme="minorHAnsi" w:hAnsiTheme="minorHAnsi" w:cstheme="minorHAnsi"/>
                <w:sz w:val="22"/>
                <w:szCs w:val="22"/>
              </w:rPr>
              <w:t>Proszę o analizę i korektę raportu.</w:t>
            </w:r>
          </w:p>
        </w:tc>
        <w:tc>
          <w:tcPr>
            <w:tcW w:w="1785" w:type="dxa"/>
          </w:tcPr>
          <w:p w:rsidR="00CF2CBD" w:rsidRPr="000805CA" w:rsidRDefault="00CF2CBD" w:rsidP="00CF2CB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0805CA">
      <w:pPr>
        <w:jc w:val="center"/>
      </w:pPr>
    </w:p>
    <w:sectPr w:rsidR="00C64B1B" w:rsidSect="00A06425">
      <w:footerReference w:type="default" r:id="rId7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2673" w:rsidRDefault="00E12673" w:rsidP="000805CA">
      <w:r>
        <w:separator/>
      </w:r>
    </w:p>
  </w:endnote>
  <w:endnote w:type="continuationSeparator" w:id="0">
    <w:p w:rsidR="00E12673" w:rsidRDefault="00E12673" w:rsidP="000805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4160772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805CA" w:rsidRDefault="000805CA">
            <w:pPr>
              <w:pStyle w:val="Stopka"/>
              <w:jc w:val="right"/>
            </w:pPr>
            <w:r w:rsidRPr="000805CA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PAGE</w:instrTex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790029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1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  <w:r w:rsidRPr="000805CA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NUMPAGES</w:instrTex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790029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1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0805CA" w:rsidRDefault="000805C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2673" w:rsidRDefault="00E12673" w:rsidP="000805CA">
      <w:r>
        <w:separator/>
      </w:r>
    </w:p>
  </w:footnote>
  <w:footnote w:type="continuationSeparator" w:id="0">
    <w:p w:rsidR="00E12673" w:rsidRDefault="00E12673" w:rsidP="000805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0E7C00"/>
    <w:multiLevelType w:val="hybridMultilevel"/>
    <w:tmpl w:val="C786FCE4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4C83D95"/>
    <w:multiLevelType w:val="hybridMultilevel"/>
    <w:tmpl w:val="9A6A65FC"/>
    <w:lvl w:ilvl="0" w:tplc="690C7DAC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E4282B"/>
    <w:multiLevelType w:val="hybridMultilevel"/>
    <w:tmpl w:val="70BC7B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59F5693"/>
    <w:multiLevelType w:val="hybridMultilevel"/>
    <w:tmpl w:val="472CDB98"/>
    <w:lvl w:ilvl="0" w:tplc="E9DC61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394D10"/>
    <w:multiLevelType w:val="hybridMultilevel"/>
    <w:tmpl w:val="5080A0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4A4D69"/>
    <w:multiLevelType w:val="hybridMultilevel"/>
    <w:tmpl w:val="EF7E6C3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82E450D"/>
    <w:multiLevelType w:val="hybridMultilevel"/>
    <w:tmpl w:val="9C34E444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FE7B0F"/>
    <w:multiLevelType w:val="hybridMultilevel"/>
    <w:tmpl w:val="79787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D16F4C"/>
    <w:multiLevelType w:val="hybridMultilevel"/>
    <w:tmpl w:val="30C8D324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A343CC8"/>
    <w:multiLevelType w:val="hybridMultilevel"/>
    <w:tmpl w:val="42AAE1CE"/>
    <w:lvl w:ilvl="0" w:tplc="E920F90E">
      <w:numFmt w:val="bullet"/>
      <w:lvlText w:val=""/>
      <w:lvlJc w:val="left"/>
      <w:pPr>
        <w:ind w:left="1068" w:hanging="708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DD37E23"/>
    <w:multiLevelType w:val="hybridMultilevel"/>
    <w:tmpl w:val="BE2417F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1AB0005"/>
    <w:multiLevelType w:val="hybridMultilevel"/>
    <w:tmpl w:val="46BAB71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41F19B3"/>
    <w:multiLevelType w:val="hybridMultilevel"/>
    <w:tmpl w:val="59A6B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2"/>
  </w:num>
  <w:num w:numId="3">
    <w:abstractNumId w:val="5"/>
  </w:num>
  <w:num w:numId="4">
    <w:abstractNumId w:val="1"/>
  </w:num>
  <w:num w:numId="5">
    <w:abstractNumId w:val="6"/>
  </w:num>
  <w:num w:numId="6">
    <w:abstractNumId w:val="9"/>
  </w:num>
  <w:num w:numId="7">
    <w:abstractNumId w:val="7"/>
  </w:num>
  <w:num w:numId="8">
    <w:abstractNumId w:val="3"/>
  </w:num>
  <w:num w:numId="9">
    <w:abstractNumId w:val="13"/>
  </w:num>
  <w:num w:numId="10">
    <w:abstractNumId w:val="0"/>
  </w:num>
  <w:num w:numId="11">
    <w:abstractNumId w:val="12"/>
  </w:num>
  <w:num w:numId="12">
    <w:abstractNumId w:val="11"/>
  </w:num>
  <w:num w:numId="13">
    <w:abstractNumId w:val="4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25AF5"/>
    <w:rsid w:val="00034258"/>
    <w:rsid w:val="00075A9E"/>
    <w:rsid w:val="000805CA"/>
    <w:rsid w:val="000A1250"/>
    <w:rsid w:val="000A7E41"/>
    <w:rsid w:val="000D7457"/>
    <w:rsid w:val="000E43CB"/>
    <w:rsid w:val="001329E0"/>
    <w:rsid w:val="00140BE8"/>
    <w:rsid w:val="0019648E"/>
    <w:rsid w:val="002164C0"/>
    <w:rsid w:val="002479F8"/>
    <w:rsid w:val="00257931"/>
    <w:rsid w:val="002715B2"/>
    <w:rsid w:val="0029031C"/>
    <w:rsid w:val="00295057"/>
    <w:rsid w:val="00301C12"/>
    <w:rsid w:val="003124D1"/>
    <w:rsid w:val="00313153"/>
    <w:rsid w:val="00365AA8"/>
    <w:rsid w:val="003B2F6B"/>
    <w:rsid w:val="003B4105"/>
    <w:rsid w:val="003D3D26"/>
    <w:rsid w:val="003F1776"/>
    <w:rsid w:val="004D086F"/>
    <w:rsid w:val="004D6DC3"/>
    <w:rsid w:val="005147EA"/>
    <w:rsid w:val="00541AF8"/>
    <w:rsid w:val="005A638A"/>
    <w:rsid w:val="005D291C"/>
    <w:rsid w:val="005F5234"/>
    <w:rsid w:val="005F6527"/>
    <w:rsid w:val="006548FD"/>
    <w:rsid w:val="006705EC"/>
    <w:rsid w:val="006E16E9"/>
    <w:rsid w:val="00703F4F"/>
    <w:rsid w:val="00737F45"/>
    <w:rsid w:val="00742B02"/>
    <w:rsid w:val="00790029"/>
    <w:rsid w:val="007A5F6C"/>
    <w:rsid w:val="007B119A"/>
    <w:rsid w:val="007B79EA"/>
    <w:rsid w:val="00807385"/>
    <w:rsid w:val="00817F5F"/>
    <w:rsid w:val="00844E5B"/>
    <w:rsid w:val="00897715"/>
    <w:rsid w:val="008B150B"/>
    <w:rsid w:val="00936F4A"/>
    <w:rsid w:val="00944932"/>
    <w:rsid w:val="00945CED"/>
    <w:rsid w:val="009E5FDB"/>
    <w:rsid w:val="00A06425"/>
    <w:rsid w:val="00A06AD3"/>
    <w:rsid w:val="00A37FC4"/>
    <w:rsid w:val="00A57B2A"/>
    <w:rsid w:val="00A87431"/>
    <w:rsid w:val="00A96A95"/>
    <w:rsid w:val="00AA15F9"/>
    <w:rsid w:val="00AC7796"/>
    <w:rsid w:val="00AF12D4"/>
    <w:rsid w:val="00AF5558"/>
    <w:rsid w:val="00B871B6"/>
    <w:rsid w:val="00C40A66"/>
    <w:rsid w:val="00C64B1B"/>
    <w:rsid w:val="00CD5560"/>
    <w:rsid w:val="00CD5EB0"/>
    <w:rsid w:val="00CD66DD"/>
    <w:rsid w:val="00CF2CBD"/>
    <w:rsid w:val="00D36466"/>
    <w:rsid w:val="00D82E5F"/>
    <w:rsid w:val="00D8480D"/>
    <w:rsid w:val="00D8589A"/>
    <w:rsid w:val="00D94B87"/>
    <w:rsid w:val="00DB64BF"/>
    <w:rsid w:val="00DC530B"/>
    <w:rsid w:val="00E12673"/>
    <w:rsid w:val="00E14C33"/>
    <w:rsid w:val="00E62F4E"/>
    <w:rsid w:val="00E808AC"/>
    <w:rsid w:val="00EB40BC"/>
    <w:rsid w:val="00EC263E"/>
    <w:rsid w:val="00F54074"/>
    <w:rsid w:val="00F55442"/>
    <w:rsid w:val="00FA64B4"/>
    <w:rsid w:val="00FB25CD"/>
    <w:rsid w:val="00FB6B8A"/>
    <w:rsid w:val="00FD1F7C"/>
    <w:rsid w:val="00FD4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0129D1-7B3C-496E-B289-F9822818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36466"/>
    <w:pPr>
      <w:ind w:left="720"/>
      <w:contextualSpacing/>
    </w:pPr>
  </w:style>
  <w:style w:type="paragraph" w:styleId="Nagwek">
    <w:name w:val="header"/>
    <w:basedOn w:val="Normalny"/>
    <w:link w:val="NagwekZnak"/>
    <w:rsid w:val="000805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805CA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0805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05C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7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dc:description/>
  <cp:lastModifiedBy>Gałązka Anna</cp:lastModifiedBy>
  <cp:revision>2</cp:revision>
  <dcterms:created xsi:type="dcterms:W3CDTF">2020-08-17T05:52:00Z</dcterms:created>
  <dcterms:modified xsi:type="dcterms:W3CDTF">2020-08-17T05:52:00Z</dcterms:modified>
</cp:coreProperties>
</file>