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2253C5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53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2253C5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2253C5" w:rsidRDefault="00A1588B" w:rsidP="006B616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53C5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2253C5" w:rsidRDefault="00A158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253C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Pr="002253C5" w:rsidRDefault="00A158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1BC04E65" w:rsidR="0038468B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>Warszawa</w:t>
      </w:r>
      <w:r w:rsidR="0038468B" w:rsidRPr="002253C5">
        <w:rPr>
          <w:rFonts w:ascii="Arial" w:eastAsia="Times New Roman" w:hAnsi="Arial" w:cs="Arial"/>
          <w:sz w:val="24"/>
          <w:szCs w:val="24"/>
        </w:rPr>
        <w:t>,</w:t>
      </w:r>
      <w:r w:rsidR="007F0A94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="00AE704D" w:rsidRPr="002253C5">
        <w:rPr>
          <w:rFonts w:ascii="Arial" w:eastAsia="Times New Roman" w:hAnsi="Arial" w:cs="Arial"/>
          <w:sz w:val="24"/>
          <w:szCs w:val="24"/>
        </w:rPr>
        <w:t>10</w:t>
      </w:r>
      <w:r w:rsidR="0038468B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="00AE704D" w:rsidRPr="002253C5">
        <w:rPr>
          <w:rFonts w:ascii="Arial" w:eastAsia="Times New Roman" w:hAnsi="Arial" w:cs="Arial"/>
          <w:sz w:val="24"/>
          <w:szCs w:val="24"/>
        </w:rPr>
        <w:t>marca</w:t>
      </w:r>
      <w:r w:rsidR="00F838F4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Pr="002253C5">
        <w:rPr>
          <w:rFonts w:ascii="Arial" w:eastAsia="Times New Roman" w:hAnsi="Arial" w:cs="Arial"/>
          <w:sz w:val="24"/>
          <w:szCs w:val="24"/>
        </w:rPr>
        <w:t>202</w:t>
      </w:r>
      <w:r w:rsidR="001A135E" w:rsidRPr="002253C5">
        <w:rPr>
          <w:rFonts w:ascii="Arial" w:eastAsia="Times New Roman" w:hAnsi="Arial" w:cs="Arial"/>
          <w:sz w:val="24"/>
          <w:szCs w:val="24"/>
        </w:rPr>
        <w:t>2</w:t>
      </w:r>
      <w:r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2253C5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4A92E30D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A83994" w:rsidRPr="002253C5">
        <w:rPr>
          <w:rFonts w:ascii="Arial" w:eastAsia="Times New Roman" w:hAnsi="Arial" w:cs="Arial"/>
          <w:sz w:val="24"/>
          <w:szCs w:val="24"/>
        </w:rPr>
        <w:t>30</w:t>
      </w:r>
      <w:r w:rsidR="005B16A0" w:rsidRPr="002253C5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2253C5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378CF4CC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>DPA</w:t>
      </w:r>
      <w:r w:rsidR="006B6160" w:rsidRPr="002253C5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2253C5">
        <w:rPr>
          <w:rFonts w:ascii="Arial" w:eastAsia="Times New Roman" w:hAnsi="Arial" w:cs="Arial"/>
          <w:sz w:val="24"/>
          <w:szCs w:val="24"/>
        </w:rPr>
        <w:t>II</w:t>
      </w:r>
      <w:r w:rsidR="00971B09" w:rsidRPr="002253C5">
        <w:rPr>
          <w:rFonts w:ascii="Arial" w:eastAsia="Times New Roman" w:hAnsi="Arial" w:cs="Arial"/>
          <w:sz w:val="24"/>
          <w:szCs w:val="24"/>
        </w:rPr>
        <w:t>I.</w:t>
      </w:r>
      <w:r w:rsidRPr="002253C5">
        <w:rPr>
          <w:rFonts w:ascii="Arial" w:eastAsia="Times New Roman" w:hAnsi="Arial" w:cs="Arial"/>
          <w:sz w:val="24"/>
          <w:szCs w:val="24"/>
        </w:rPr>
        <w:t>9130.</w:t>
      </w:r>
      <w:r w:rsidR="001A135E" w:rsidRPr="002253C5">
        <w:rPr>
          <w:rFonts w:ascii="Arial" w:eastAsia="Times New Roman" w:hAnsi="Arial" w:cs="Arial"/>
          <w:sz w:val="24"/>
          <w:szCs w:val="24"/>
        </w:rPr>
        <w:t>2</w:t>
      </w:r>
      <w:r w:rsidR="00A83994" w:rsidRPr="002253C5">
        <w:rPr>
          <w:rFonts w:ascii="Arial" w:eastAsia="Times New Roman" w:hAnsi="Arial" w:cs="Arial"/>
          <w:sz w:val="24"/>
          <w:szCs w:val="24"/>
        </w:rPr>
        <w:t>8</w:t>
      </w:r>
      <w:r w:rsidRPr="002253C5">
        <w:rPr>
          <w:rFonts w:ascii="Arial" w:eastAsia="Times New Roman" w:hAnsi="Arial" w:cs="Arial"/>
          <w:sz w:val="24"/>
          <w:szCs w:val="24"/>
        </w:rPr>
        <w:t>.20</w:t>
      </w:r>
      <w:r w:rsidR="001A135E" w:rsidRPr="002253C5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3B8C371B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>I</w:t>
      </w:r>
      <w:r w:rsidR="00A1588B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Pr="002253C5">
        <w:rPr>
          <w:rFonts w:ascii="Arial" w:eastAsia="Times New Roman" w:hAnsi="Arial" w:cs="Arial"/>
          <w:sz w:val="24"/>
          <w:szCs w:val="24"/>
        </w:rPr>
        <w:t xml:space="preserve">K: </w:t>
      </w:r>
    </w:p>
    <w:p w14:paraId="3521BA4A" w14:textId="77777777" w:rsidR="0038468B" w:rsidRPr="002253C5" w:rsidRDefault="00962D1F" w:rsidP="006B6160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53C5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2253C5" w:rsidRDefault="00962D1F" w:rsidP="006B6160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59E52E44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2253C5">
        <w:rPr>
          <w:rFonts w:ascii="Arial" w:eastAsia="Times New Roman" w:hAnsi="Arial" w:cs="Arial"/>
          <w:sz w:val="24"/>
          <w:szCs w:val="24"/>
        </w:rPr>
        <w:t xml:space="preserve">paragraf </w:t>
      </w:r>
      <w:r w:rsidRPr="002253C5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="00427FD4" w:rsidRPr="002253C5">
        <w:rPr>
          <w:rFonts w:ascii="Arial" w:eastAsia="Times New Roman" w:hAnsi="Arial" w:cs="Arial"/>
          <w:sz w:val="24"/>
          <w:szCs w:val="24"/>
        </w:rPr>
        <w:t>myślnik Kodeks</w:t>
      </w:r>
      <w:r w:rsidRPr="002253C5">
        <w:rPr>
          <w:rFonts w:ascii="Arial" w:eastAsia="Times New Roman" w:hAnsi="Arial" w:cs="Arial"/>
          <w:sz w:val="24"/>
          <w:szCs w:val="24"/>
        </w:rPr>
        <w:t xml:space="preserve"> postępowania administracyjnego (Dz.</w:t>
      </w:r>
      <w:r w:rsidR="00A1588B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Pr="002253C5">
        <w:rPr>
          <w:rFonts w:ascii="Arial" w:eastAsia="Times New Roman" w:hAnsi="Arial" w:cs="Arial"/>
          <w:sz w:val="24"/>
          <w:szCs w:val="24"/>
        </w:rPr>
        <w:t>U. z 2021 r. poz. 735</w:t>
      </w:r>
      <w:r w:rsidR="00AE704D" w:rsidRPr="002253C5">
        <w:rPr>
          <w:rFonts w:ascii="Arial" w:eastAsia="Times New Roman" w:hAnsi="Arial" w:cs="Arial"/>
          <w:sz w:val="24"/>
          <w:szCs w:val="24"/>
        </w:rPr>
        <w:t>, 1491, 2052</w:t>
      </w:r>
      <w:r w:rsidRPr="002253C5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Pr="002253C5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2253C5" w:rsidRDefault="00971B09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2253C5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1B60F367" w:rsidR="003B06D8" w:rsidRPr="002253C5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53C5">
        <w:rPr>
          <w:rFonts w:ascii="Arial" w:eastAsia="Times New Roman" w:hAnsi="Arial" w:cs="Arial"/>
          <w:sz w:val="24"/>
          <w:szCs w:val="24"/>
        </w:rPr>
        <w:t>o zakończeniu postępowania rozpoznawczego w sprawie nieruchomości warszawskiej położonej przy ulicy</w:t>
      </w:r>
      <w:r w:rsidR="00A83994" w:rsidRPr="002253C5">
        <w:rPr>
          <w:rFonts w:ascii="Arial" w:eastAsia="Times New Roman" w:hAnsi="Arial" w:cs="Arial"/>
          <w:sz w:val="24"/>
          <w:szCs w:val="24"/>
        </w:rPr>
        <w:t xml:space="preserve"> Frascati</w:t>
      </w:r>
      <w:r w:rsidRPr="002253C5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A83994" w:rsidRPr="002253C5">
        <w:rPr>
          <w:rFonts w:ascii="Arial" w:eastAsia="Times New Roman" w:hAnsi="Arial" w:cs="Arial"/>
          <w:sz w:val="24"/>
          <w:szCs w:val="24"/>
        </w:rPr>
        <w:t>30</w:t>
      </w:r>
      <w:r w:rsidR="00B0061B" w:rsidRPr="002253C5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2253C5">
        <w:rPr>
          <w:rFonts w:ascii="Arial" w:eastAsia="Times New Roman" w:hAnsi="Arial" w:cs="Arial"/>
          <w:sz w:val="24"/>
          <w:szCs w:val="24"/>
        </w:rPr>
        <w:t>21</w:t>
      </w:r>
      <w:r w:rsidRPr="002253C5">
        <w:rPr>
          <w:rFonts w:ascii="Arial" w:eastAsia="Times New Roman" w:hAnsi="Arial" w:cs="Arial"/>
          <w:sz w:val="24"/>
          <w:szCs w:val="24"/>
        </w:rPr>
        <w:t xml:space="preserve">, dotyczącej decyzji Prezydenta Miasta Stołecznego Warszawy z dnia </w:t>
      </w:r>
      <w:r w:rsidR="00A83994" w:rsidRPr="002253C5">
        <w:rPr>
          <w:rFonts w:ascii="Arial" w:eastAsia="Times New Roman" w:hAnsi="Arial" w:cs="Arial"/>
          <w:sz w:val="24"/>
          <w:szCs w:val="24"/>
        </w:rPr>
        <w:t>10</w:t>
      </w:r>
      <w:r w:rsidR="001A135E" w:rsidRPr="002253C5">
        <w:rPr>
          <w:rFonts w:ascii="Arial" w:eastAsia="Times New Roman" w:hAnsi="Arial" w:cs="Arial"/>
          <w:sz w:val="24"/>
          <w:szCs w:val="24"/>
        </w:rPr>
        <w:t xml:space="preserve"> </w:t>
      </w:r>
      <w:r w:rsidR="00427FD4" w:rsidRPr="002253C5">
        <w:rPr>
          <w:rFonts w:ascii="Arial" w:eastAsia="Times New Roman" w:hAnsi="Arial" w:cs="Arial"/>
          <w:sz w:val="24"/>
          <w:szCs w:val="24"/>
        </w:rPr>
        <w:t>sierpnia 2009</w:t>
      </w:r>
      <w:r w:rsidRPr="002253C5">
        <w:rPr>
          <w:rFonts w:ascii="Arial" w:eastAsia="Times New Roman" w:hAnsi="Arial" w:cs="Arial"/>
          <w:sz w:val="24"/>
          <w:szCs w:val="24"/>
        </w:rPr>
        <w:t xml:space="preserve"> r. nr </w:t>
      </w:r>
      <w:r w:rsidR="00A83994" w:rsidRPr="002253C5">
        <w:rPr>
          <w:rFonts w:ascii="Arial" w:eastAsia="Times New Roman" w:hAnsi="Arial" w:cs="Arial"/>
          <w:sz w:val="24"/>
          <w:szCs w:val="24"/>
        </w:rPr>
        <w:t>353</w:t>
      </w:r>
      <w:r w:rsidR="00B0061B" w:rsidRPr="002253C5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2253C5">
        <w:rPr>
          <w:rFonts w:ascii="Arial" w:eastAsia="Times New Roman" w:hAnsi="Arial" w:cs="Arial"/>
          <w:sz w:val="24"/>
          <w:szCs w:val="24"/>
        </w:rPr>
        <w:t>GK</w:t>
      </w:r>
      <w:r w:rsidR="00B0061B" w:rsidRPr="002253C5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2253C5">
        <w:rPr>
          <w:rFonts w:ascii="Arial" w:eastAsia="Times New Roman" w:hAnsi="Arial" w:cs="Arial"/>
          <w:sz w:val="24"/>
          <w:szCs w:val="24"/>
        </w:rPr>
        <w:t>DW</w:t>
      </w:r>
      <w:r w:rsidR="00B0061B" w:rsidRPr="002253C5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2253C5">
        <w:rPr>
          <w:rFonts w:ascii="Arial" w:eastAsia="Times New Roman" w:hAnsi="Arial" w:cs="Arial"/>
          <w:sz w:val="24"/>
          <w:szCs w:val="24"/>
        </w:rPr>
        <w:t>20</w:t>
      </w:r>
      <w:r w:rsidR="00A83994" w:rsidRPr="002253C5">
        <w:rPr>
          <w:rFonts w:ascii="Arial" w:eastAsia="Times New Roman" w:hAnsi="Arial" w:cs="Arial"/>
          <w:sz w:val="24"/>
          <w:szCs w:val="24"/>
        </w:rPr>
        <w:t>09</w:t>
      </w:r>
      <w:r w:rsidRPr="002253C5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2261867A" w:rsidR="00A1588B" w:rsidRPr="002253C5" w:rsidRDefault="00962D1F" w:rsidP="006B616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253C5">
        <w:rPr>
          <w:rFonts w:ascii="Arial" w:hAnsi="Arial" w:cs="Arial"/>
          <w:sz w:val="24"/>
          <w:szCs w:val="24"/>
        </w:rPr>
        <w:t xml:space="preserve">Informuję, że w terminie </w:t>
      </w:r>
      <w:r w:rsidR="00A83994" w:rsidRPr="002253C5">
        <w:rPr>
          <w:rFonts w:ascii="Arial" w:hAnsi="Arial" w:cs="Arial"/>
          <w:sz w:val="24"/>
          <w:szCs w:val="24"/>
        </w:rPr>
        <w:t>5</w:t>
      </w:r>
      <w:r w:rsidRPr="002253C5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2253C5">
        <w:rPr>
          <w:rFonts w:ascii="Arial" w:hAnsi="Arial" w:cs="Arial"/>
          <w:sz w:val="24"/>
          <w:szCs w:val="24"/>
        </w:rPr>
        <w:t xml:space="preserve"> </w:t>
      </w:r>
      <w:r w:rsidRPr="002253C5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2253C5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253C5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2253C5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2253C5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253C5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2253C5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2253C5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E3E1" w14:textId="77777777" w:rsidR="00D6354C" w:rsidRDefault="00D6354C" w:rsidP="00971B09">
      <w:pPr>
        <w:spacing w:after="0" w:line="240" w:lineRule="auto"/>
      </w:pPr>
      <w:r>
        <w:separator/>
      </w:r>
    </w:p>
  </w:endnote>
  <w:endnote w:type="continuationSeparator" w:id="0">
    <w:p w14:paraId="378A5367" w14:textId="77777777" w:rsidR="00D6354C" w:rsidRDefault="00D6354C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A29C" w14:textId="77777777" w:rsidR="00D6354C" w:rsidRDefault="00D6354C" w:rsidP="00971B09">
      <w:pPr>
        <w:spacing w:after="0" w:line="240" w:lineRule="auto"/>
      </w:pPr>
      <w:r>
        <w:separator/>
      </w:r>
    </w:p>
  </w:footnote>
  <w:footnote w:type="continuationSeparator" w:id="0">
    <w:p w14:paraId="05B28280" w14:textId="77777777" w:rsidR="00D6354C" w:rsidRDefault="00D6354C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1C0F80"/>
    <w:rsid w:val="002253C5"/>
    <w:rsid w:val="002269E2"/>
    <w:rsid w:val="00240C8B"/>
    <w:rsid w:val="0038468B"/>
    <w:rsid w:val="00427FD4"/>
    <w:rsid w:val="004A18C2"/>
    <w:rsid w:val="005B16A0"/>
    <w:rsid w:val="005B2EC9"/>
    <w:rsid w:val="006354BD"/>
    <w:rsid w:val="0067363A"/>
    <w:rsid w:val="006B36DC"/>
    <w:rsid w:val="006B6160"/>
    <w:rsid w:val="007F0A94"/>
    <w:rsid w:val="007F6A91"/>
    <w:rsid w:val="00833500"/>
    <w:rsid w:val="008B7C86"/>
    <w:rsid w:val="00962D1F"/>
    <w:rsid w:val="00971B09"/>
    <w:rsid w:val="00A1588B"/>
    <w:rsid w:val="00A763C2"/>
    <w:rsid w:val="00A83994"/>
    <w:rsid w:val="00AD726B"/>
    <w:rsid w:val="00AE704D"/>
    <w:rsid w:val="00B0061B"/>
    <w:rsid w:val="00B625E3"/>
    <w:rsid w:val="00D6354C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Haintze Tomasz  (DPA)</cp:lastModifiedBy>
  <cp:revision>2</cp:revision>
  <dcterms:created xsi:type="dcterms:W3CDTF">2022-03-11T10:02:00Z</dcterms:created>
  <dcterms:modified xsi:type="dcterms:W3CDTF">2022-03-11T10:02:00Z</dcterms:modified>
</cp:coreProperties>
</file>