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0035F034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11372C">
        <w:rPr>
          <w:rFonts w:ascii="Arial" w:hAnsi="Arial" w:cs="Arial"/>
        </w:rPr>
        <w:t>52</w:t>
      </w:r>
      <w:r w:rsidR="003260E1" w:rsidRPr="00226325">
        <w:rPr>
          <w:rFonts w:ascii="Arial" w:hAnsi="Arial" w:cs="Arial"/>
        </w:rPr>
        <w:t>.202</w:t>
      </w:r>
      <w:r w:rsidR="00022109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022109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308B901E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30708D">
        <w:rPr>
          <w:rFonts w:ascii="Arial" w:hAnsi="Arial" w:cs="Arial"/>
        </w:rPr>
        <w:t xml:space="preserve"> </w:t>
      </w:r>
      <w:r w:rsidR="00C94C67">
        <w:rPr>
          <w:rFonts w:ascii="Arial" w:hAnsi="Arial" w:cs="Arial"/>
        </w:rPr>
        <w:t>31</w:t>
      </w:r>
      <w:r w:rsidR="0030708D">
        <w:rPr>
          <w:rFonts w:ascii="Arial" w:hAnsi="Arial" w:cs="Arial"/>
        </w:rPr>
        <w:t xml:space="preserve"> </w:t>
      </w:r>
      <w:r w:rsidR="0011372C">
        <w:rPr>
          <w:rFonts w:ascii="Arial" w:hAnsi="Arial" w:cs="Arial"/>
        </w:rPr>
        <w:t>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CD501B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4E9B0AC" w14:textId="589F7A46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3C79AE99" w14:textId="3BD8891A" w:rsidR="00530EC9" w:rsidRPr="005A279C" w:rsidRDefault="0030708D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116636394"/>
      <w:bookmarkStart w:id="2" w:name="_Hlk82080816"/>
      <w:bookmarkStart w:id="3" w:name="_Hlk82067540"/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D</w:t>
      </w:r>
      <w:r w:rsidR="00D878C3">
        <w:rPr>
          <w:rFonts w:ascii="Arial" w:eastAsia="Times New Roman" w:hAnsi="Arial" w:cs="Arial"/>
          <w:b/>
          <w:bCs/>
          <w:kern w:val="32"/>
          <w:sz w:val="28"/>
          <w:szCs w:val="28"/>
        </w:rPr>
        <w:t>ostawa tonerów</w:t>
      </w:r>
      <w:r w:rsidR="0011372C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i papieru</w:t>
      </w:r>
      <w:r w:rsidR="00D878C3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na potrzeby Regionalnej Dyrekcji Ochrony Środowiska w Rzeszowie</w:t>
      </w:r>
      <w:bookmarkEnd w:id="1"/>
      <w:r w:rsidR="007114C3"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  <w:bookmarkEnd w:id="2"/>
      <w:bookmarkEnd w:id="3"/>
    </w:p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4EBF6B03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774085E" w14:textId="2D73B341" w:rsidR="000F2922" w:rsidRDefault="00BD0B70" w:rsidP="005A279C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4" w:name="_Hlk92183696"/>
      <w:r w:rsidRPr="00226325">
        <w:rPr>
          <w:rFonts w:ascii="Arial" w:hAnsi="Arial" w:cs="Arial"/>
          <w:lang w:eastAsia="ar-SA"/>
        </w:rPr>
        <w:t>Przedmiotem zamówienia jest</w:t>
      </w:r>
      <w:r w:rsidR="00152308">
        <w:rPr>
          <w:rFonts w:ascii="Arial" w:hAnsi="Arial" w:cs="Arial"/>
          <w:lang w:eastAsia="ar-SA"/>
        </w:rPr>
        <w:t xml:space="preserve"> </w:t>
      </w:r>
      <w:r w:rsidR="002651F6" w:rsidRPr="00152308">
        <w:rPr>
          <w:rFonts w:ascii="Arial" w:hAnsi="Arial" w:cs="Arial"/>
          <w:lang w:eastAsia="ar-SA"/>
        </w:rPr>
        <w:t>dostawa</w:t>
      </w:r>
      <w:r w:rsidR="004C4815" w:rsidRPr="00152308">
        <w:rPr>
          <w:rFonts w:ascii="Arial" w:hAnsi="Arial" w:cs="Arial"/>
          <w:lang w:eastAsia="ar-SA"/>
        </w:rPr>
        <w:t xml:space="preserve"> </w:t>
      </w:r>
      <w:r w:rsidR="002651F6" w:rsidRPr="00152308">
        <w:rPr>
          <w:rFonts w:ascii="Arial" w:hAnsi="Arial" w:cs="Arial"/>
          <w:lang w:eastAsia="ar-SA"/>
        </w:rPr>
        <w:t>tonerów</w:t>
      </w:r>
      <w:r w:rsidR="005A279C">
        <w:rPr>
          <w:rFonts w:ascii="Arial" w:hAnsi="Arial" w:cs="Arial"/>
          <w:lang w:eastAsia="ar-SA"/>
        </w:rPr>
        <w:t xml:space="preserve"> oraz papieru kserograficznego</w:t>
      </w:r>
      <w:r w:rsidR="004C4815" w:rsidRPr="00152308">
        <w:rPr>
          <w:rFonts w:ascii="Arial" w:hAnsi="Arial" w:cs="Arial"/>
          <w:lang w:eastAsia="ar-SA"/>
        </w:rPr>
        <w:t xml:space="preserve"> do</w:t>
      </w:r>
      <w:r w:rsidR="005A279C">
        <w:rPr>
          <w:rFonts w:ascii="Arial" w:hAnsi="Arial" w:cs="Arial"/>
          <w:lang w:eastAsia="ar-SA"/>
        </w:rPr>
        <w:t xml:space="preserve"> urządzeń eksploatowanych w Regionalnej Dyrekcji Ochrony Środowiska w Rzeszowie.</w:t>
      </w:r>
    </w:p>
    <w:p w14:paraId="5B258F5C" w14:textId="3BA3C444" w:rsidR="00357F45" w:rsidRDefault="00357F45" w:rsidP="00357F45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357F45">
        <w:rPr>
          <w:rFonts w:ascii="Arial" w:hAnsi="Arial" w:cs="Arial"/>
          <w:lang w:eastAsia="ar-SA"/>
        </w:rPr>
        <w:t>Zamówienie zostało podzielone na dwie części</w:t>
      </w:r>
      <w:r>
        <w:rPr>
          <w:rFonts w:ascii="Arial" w:hAnsi="Arial" w:cs="Arial"/>
          <w:lang w:eastAsia="ar-SA"/>
        </w:rPr>
        <w:t>:</w:t>
      </w:r>
    </w:p>
    <w:p w14:paraId="051675A7" w14:textId="77777777" w:rsidR="008D620A" w:rsidRDefault="00357F45" w:rsidP="00FB278D">
      <w:pPr>
        <w:pStyle w:val="Akapitzlist"/>
        <w:numPr>
          <w:ilvl w:val="3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357F45">
        <w:rPr>
          <w:rFonts w:ascii="Arial" w:hAnsi="Arial" w:cs="Arial"/>
          <w:b/>
          <w:bCs/>
          <w:lang w:eastAsia="ar-SA"/>
        </w:rPr>
        <w:t>Część I</w:t>
      </w:r>
      <w:r w:rsidRPr="00357F45">
        <w:rPr>
          <w:rFonts w:ascii="Arial" w:hAnsi="Arial" w:cs="Arial"/>
          <w:lang w:eastAsia="ar-SA"/>
        </w:rPr>
        <w:t xml:space="preserve"> </w:t>
      </w:r>
      <w:r w:rsidR="008D620A">
        <w:rPr>
          <w:rFonts w:ascii="Arial" w:hAnsi="Arial" w:cs="Arial"/>
          <w:lang w:eastAsia="ar-SA"/>
        </w:rPr>
        <w:t>– dostawa tonerów,</w:t>
      </w:r>
    </w:p>
    <w:p w14:paraId="33F80C9F" w14:textId="77777777" w:rsidR="008D620A" w:rsidRDefault="008D620A" w:rsidP="00FB278D">
      <w:pPr>
        <w:pStyle w:val="Akapitzlist"/>
        <w:numPr>
          <w:ilvl w:val="3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lang w:eastAsia="ar-SA"/>
        </w:rPr>
        <w:t xml:space="preserve">Część II </w:t>
      </w:r>
      <w:r>
        <w:rPr>
          <w:rFonts w:ascii="Arial" w:hAnsi="Arial" w:cs="Arial"/>
          <w:lang w:eastAsia="ar-SA"/>
        </w:rPr>
        <w:t>– dostawa papieru.</w:t>
      </w:r>
    </w:p>
    <w:p w14:paraId="3EDF0BE3" w14:textId="77777777" w:rsidR="008D620A" w:rsidRDefault="008D620A" w:rsidP="008D620A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Informacje dotyczące części I:</w:t>
      </w:r>
    </w:p>
    <w:p w14:paraId="490EE574" w14:textId="32B01CDF" w:rsidR="00357F45" w:rsidRPr="008D620A" w:rsidRDefault="008D620A" w:rsidP="008D620A">
      <w:pPr>
        <w:pStyle w:val="Akapitzlist"/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1) </w:t>
      </w:r>
      <w:r w:rsidR="00152308" w:rsidRPr="008D620A">
        <w:rPr>
          <w:rFonts w:ascii="Arial" w:hAnsi="Arial" w:cs="Arial"/>
          <w:u w:val="single"/>
          <w:lang w:eastAsia="ar-SA"/>
        </w:rPr>
        <w:t>z</w:t>
      </w:r>
      <w:r w:rsidR="00357F45" w:rsidRPr="008D620A">
        <w:rPr>
          <w:rFonts w:ascii="Arial" w:hAnsi="Arial" w:cs="Arial"/>
          <w:u w:val="single"/>
          <w:lang w:eastAsia="ar-SA"/>
        </w:rPr>
        <w:t>am</w:t>
      </w:r>
      <w:r w:rsidR="00152308" w:rsidRPr="008D620A">
        <w:rPr>
          <w:rFonts w:ascii="Arial" w:hAnsi="Arial" w:cs="Arial"/>
          <w:u w:val="single"/>
          <w:lang w:eastAsia="ar-SA"/>
        </w:rPr>
        <w:t>ówieni</w:t>
      </w:r>
      <w:r w:rsidRPr="008D620A">
        <w:rPr>
          <w:rFonts w:ascii="Arial" w:hAnsi="Arial" w:cs="Arial"/>
          <w:u w:val="single"/>
          <w:lang w:eastAsia="ar-SA"/>
        </w:rPr>
        <w:t>e</w:t>
      </w:r>
      <w:r w:rsidR="00357F45" w:rsidRPr="008D620A">
        <w:rPr>
          <w:rFonts w:ascii="Arial" w:hAnsi="Arial" w:cs="Arial"/>
          <w:u w:val="single"/>
          <w:lang w:eastAsia="ar-SA"/>
        </w:rPr>
        <w:t xml:space="preserve"> </w:t>
      </w:r>
      <w:r w:rsidR="00152308" w:rsidRPr="008D620A">
        <w:rPr>
          <w:rFonts w:ascii="Arial" w:hAnsi="Arial" w:cs="Arial"/>
          <w:u w:val="single"/>
          <w:lang w:eastAsia="ar-SA"/>
        </w:rPr>
        <w:t>obejmuje</w:t>
      </w:r>
      <w:r w:rsidR="00357F45" w:rsidRPr="008D620A">
        <w:rPr>
          <w:rFonts w:ascii="Arial" w:hAnsi="Arial" w:cs="Arial"/>
          <w:u w:val="single"/>
          <w:lang w:eastAsia="ar-SA"/>
        </w:rPr>
        <w:t xml:space="preserve"> dostawę</w:t>
      </w:r>
      <w:r w:rsidR="00152308" w:rsidRPr="008D620A">
        <w:rPr>
          <w:rFonts w:ascii="Arial" w:hAnsi="Arial" w:cs="Arial"/>
          <w:u w:val="single"/>
          <w:lang w:eastAsia="ar-SA"/>
        </w:rPr>
        <w:t>:</w:t>
      </w:r>
      <w:r w:rsidR="00357F45" w:rsidRPr="008D620A">
        <w:rPr>
          <w:rFonts w:ascii="Arial" w:hAnsi="Arial" w:cs="Arial"/>
          <w:lang w:eastAsia="ar-SA"/>
        </w:rPr>
        <w:t xml:space="preserve">  </w:t>
      </w:r>
    </w:p>
    <w:p w14:paraId="5B8570F3" w14:textId="5DEB18A5" w:rsidR="00357F45" w:rsidRDefault="00152308" w:rsidP="00152308">
      <w:pPr>
        <w:pStyle w:val="Akapitzlist"/>
        <w:numPr>
          <w:ilvl w:val="1"/>
          <w:numId w:val="37"/>
        </w:numPr>
        <w:suppressAutoHyphens/>
        <w:spacing w:after="0" w:line="360" w:lineRule="auto"/>
        <w:ind w:left="993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dwóch tonerów do </w:t>
      </w:r>
      <w:bookmarkStart w:id="5" w:name="_Hlk116638487"/>
      <w:r w:rsidRPr="00152308">
        <w:rPr>
          <w:rFonts w:ascii="Arial" w:hAnsi="Arial" w:cs="Arial"/>
          <w:lang w:eastAsia="ar-SA"/>
        </w:rPr>
        <w:t>urządzenia wielofunkcyjnego Ricoh MP C4504ex SP</w:t>
      </w:r>
      <w:bookmarkEnd w:id="5"/>
      <w:r w:rsidRPr="00152308">
        <w:rPr>
          <w:rFonts w:ascii="Arial" w:hAnsi="Arial" w:cs="Arial"/>
          <w:lang w:eastAsia="ar-SA"/>
        </w:rPr>
        <w:t xml:space="preserve"> czarny (oryginał) - wydajność min. 33 000 stron przy pokryciu 5%</w:t>
      </w:r>
      <w:r w:rsidR="00357F45" w:rsidRPr="00357F45">
        <w:rPr>
          <w:rFonts w:ascii="Arial" w:hAnsi="Arial" w:cs="Arial"/>
          <w:lang w:eastAsia="ar-SA"/>
        </w:rPr>
        <w:t>,</w:t>
      </w:r>
    </w:p>
    <w:p w14:paraId="44D1240C" w14:textId="4844AE91" w:rsidR="00FB278D" w:rsidRDefault="00152308" w:rsidP="00FB278D">
      <w:pPr>
        <w:pStyle w:val="Akapitzlist"/>
        <w:numPr>
          <w:ilvl w:val="1"/>
          <w:numId w:val="37"/>
        </w:numPr>
        <w:suppressAutoHyphens/>
        <w:spacing w:after="0" w:line="360" w:lineRule="auto"/>
        <w:ind w:left="993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jednego tonera</w:t>
      </w:r>
      <w:r w:rsidRPr="000F2922">
        <w:rPr>
          <w:rFonts w:ascii="Arial" w:hAnsi="Arial" w:cs="Arial"/>
          <w:lang w:eastAsia="ar-SA"/>
        </w:rPr>
        <w:t xml:space="preserve"> do drukarki HP </w:t>
      </w:r>
      <w:proofErr w:type="spellStart"/>
      <w:r w:rsidRPr="000F2922">
        <w:rPr>
          <w:rFonts w:ascii="Arial" w:hAnsi="Arial" w:cs="Arial"/>
          <w:lang w:eastAsia="ar-SA"/>
        </w:rPr>
        <w:t>Color</w:t>
      </w:r>
      <w:proofErr w:type="spellEnd"/>
      <w:r w:rsidRPr="000F2922">
        <w:rPr>
          <w:rFonts w:ascii="Arial" w:hAnsi="Arial" w:cs="Arial"/>
          <w:lang w:eastAsia="ar-SA"/>
        </w:rPr>
        <w:t xml:space="preserve"> </w:t>
      </w:r>
      <w:proofErr w:type="spellStart"/>
      <w:r w:rsidRPr="000F2922">
        <w:rPr>
          <w:rFonts w:ascii="Arial" w:hAnsi="Arial" w:cs="Arial"/>
          <w:lang w:eastAsia="ar-SA"/>
        </w:rPr>
        <w:t>LaserJet</w:t>
      </w:r>
      <w:proofErr w:type="spellEnd"/>
      <w:r w:rsidRPr="000F2922">
        <w:rPr>
          <w:rFonts w:ascii="Arial" w:hAnsi="Arial" w:cs="Arial"/>
          <w:lang w:eastAsia="ar-SA"/>
        </w:rPr>
        <w:t xml:space="preserve"> CP 1515n czarny (oryginał) -</w:t>
      </w:r>
      <w:r w:rsidR="00BC0FFC">
        <w:rPr>
          <w:rFonts w:ascii="Arial" w:hAnsi="Arial" w:cs="Arial"/>
          <w:lang w:eastAsia="ar-SA"/>
        </w:rPr>
        <w:t> </w:t>
      </w:r>
      <w:r w:rsidRPr="000F2922">
        <w:rPr>
          <w:rFonts w:ascii="Arial" w:hAnsi="Arial" w:cs="Arial"/>
          <w:lang w:eastAsia="ar-SA"/>
        </w:rPr>
        <w:t>wydajność min. 2 200 stron przy pokryciu 5%</w:t>
      </w:r>
      <w:r w:rsidR="00E26020">
        <w:rPr>
          <w:rFonts w:ascii="Arial" w:hAnsi="Arial" w:cs="Arial"/>
          <w:lang w:eastAsia="ar-SA"/>
        </w:rPr>
        <w:t>,</w:t>
      </w:r>
    </w:p>
    <w:p w14:paraId="097EEE06" w14:textId="295064DD" w:rsidR="00E26020" w:rsidRDefault="0025510E" w:rsidP="00FB278D">
      <w:pPr>
        <w:pStyle w:val="Akapitzlist"/>
        <w:numPr>
          <w:ilvl w:val="1"/>
          <w:numId w:val="37"/>
        </w:numPr>
        <w:suppressAutoHyphens/>
        <w:spacing w:after="0" w:line="360" w:lineRule="auto"/>
        <w:ind w:left="993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jednego </w:t>
      </w:r>
      <w:r w:rsidR="00E26020">
        <w:rPr>
          <w:rFonts w:ascii="Arial" w:hAnsi="Arial" w:cs="Arial"/>
          <w:lang w:eastAsia="ar-SA"/>
        </w:rPr>
        <w:t>pojemnik</w:t>
      </w:r>
      <w:r>
        <w:rPr>
          <w:rFonts w:ascii="Arial" w:hAnsi="Arial" w:cs="Arial"/>
          <w:lang w:eastAsia="ar-SA"/>
        </w:rPr>
        <w:t>a</w:t>
      </w:r>
      <w:r w:rsidR="00E26020">
        <w:rPr>
          <w:rFonts w:ascii="Arial" w:hAnsi="Arial" w:cs="Arial"/>
          <w:lang w:eastAsia="ar-SA"/>
        </w:rPr>
        <w:t xml:space="preserve"> na zużyty toner do </w:t>
      </w:r>
      <w:r w:rsidR="00E26020" w:rsidRPr="00E26020">
        <w:rPr>
          <w:rFonts w:ascii="Arial" w:hAnsi="Arial" w:cs="Arial"/>
          <w:lang w:eastAsia="ar-SA"/>
        </w:rPr>
        <w:t>urządzenia wielofunkcyjnego Ricoh MP C4504ex SP</w:t>
      </w:r>
      <w:r w:rsidR="00E26020">
        <w:rPr>
          <w:rFonts w:ascii="Arial" w:hAnsi="Arial" w:cs="Arial"/>
          <w:lang w:eastAsia="ar-SA"/>
        </w:rPr>
        <w:t>.</w:t>
      </w:r>
    </w:p>
    <w:p w14:paraId="5B050EE4" w14:textId="4314361C" w:rsidR="008D620A" w:rsidRDefault="008D620A" w:rsidP="008D620A">
      <w:pPr>
        <w:pStyle w:val="Akapitzlist"/>
        <w:numPr>
          <w:ilvl w:val="2"/>
          <w:numId w:val="37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8D620A">
        <w:rPr>
          <w:rFonts w:ascii="Arial" w:hAnsi="Arial" w:cs="Arial"/>
        </w:rPr>
        <w:t xml:space="preserve">Zamawiający nie dopuszcza zaoferowania zamienników tonerów. Zaoferowany przedmiot zamówienia musi być fabrycznie nowy, nieregenerowany tzn. wykonany z  nowych elementów – nowa obudowa, nowy toner w przypadku drukarek laserowych i kserokopiarek, musi mieć nowe oryginalne opakowania umożliwiające zweryfikowanie zgodności dostawy z zamówieniem, nie noszące znamion otwierania, </w:t>
      </w:r>
      <w:r w:rsidRPr="008D620A">
        <w:rPr>
          <w:rFonts w:ascii="Arial" w:hAnsi="Arial" w:cs="Arial"/>
        </w:rPr>
        <w:lastRenderedPageBreak/>
        <w:t>zaopatrzone w  zabezpieczenia stosowane przez producenta (np. hologramy). Za</w:t>
      </w:r>
      <w:r>
        <w:rPr>
          <w:rFonts w:ascii="Arial" w:hAnsi="Arial" w:cs="Arial"/>
        </w:rPr>
        <w:t> </w:t>
      </w:r>
      <w:r w:rsidRPr="008D620A">
        <w:rPr>
          <w:rFonts w:ascii="Arial" w:hAnsi="Arial" w:cs="Arial"/>
        </w:rPr>
        <w:t xml:space="preserve">fabrycznie nowy Zamawiający nie uzna wyrobu, gdzie pojemnik został jedynie wyczyszczony i ponownie napełniony tonerem. </w:t>
      </w:r>
    </w:p>
    <w:p w14:paraId="19D90707" w14:textId="68F98FA5" w:rsidR="008D620A" w:rsidRDefault="008D620A" w:rsidP="008D620A">
      <w:pPr>
        <w:pStyle w:val="Akapitzlist"/>
        <w:numPr>
          <w:ilvl w:val="2"/>
          <w:numId w:val="37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8D620A">
        <w:rPr>
          <w:rFonts w:ascii="Arial" w:hAnsi="Arial" w:cs="Arial"/>
        </w:rPr>
        <w:t>Zamawiający wymaga zaoferowania tonerów z minimalnym terminem gwarancji wynoszącym 12 miesięcy</w:t>
      </w:r>
      <w:r w:rsidR="00915D9B">
        <w:rPr>
          <w:rFonts w:ascii="Arial" w:hAnsi="Arial" w:cs="Arial"/>
        </w:rPr>
        <w:t xml:space="preserve">. Okres gwarancji </w:t>
      </w:r>
      <w:r w:rsidR="00915D9B" w:rsidRPr="00915D9B">
        <w:rPr>
          <w:rFonts w:ascii="Arial" w:hAnsi="Arial" w:cs="Arial"/>
        </w:rPr>
        <w:t>liczony</w:t>
      </w:r>
      <w:r w:rsidR="00915D9B">
        <w:rPr>
          <w:rFonts w:ascii="Arial" w:hAnsi="Arial" w:cs="Arial"/>
        </w:rPr>
        <w:t xml:space="preserve"> będzie</w:t>
      </w:r>
      <w:r w:rsidR="00915D9B" w:rsidRPr="00915D9B">
        <w:rPr>
          <w:rFonts w:ascii="Arial" w:hAnsi="Arial" w:cs="Arial"/>
        </w:rPr>
        <w:t xml:space="preserve"> od dnia </w:t>
      </w:r>
      <w:r w:rsidR="00D12387">
        <w:rPr>
          <w:rFonts w:ascii="Arial" w:hAnsi="Arial" w:cs="Arial"/>
        </w:rPr>
        <w:t>podpisania protokołu odbioru</w:t>
      </w:r>
      <w:r w:rsidR="00915D9B">
        <w:rPr>
          <w:rFonts w:ascii="Arial" w:hAnsi="Arial" w:cs="Arial"/>
        </w:rPr>
        <w:t>.</w:t>
      </w:r>
      <w:r w:rsidRPr="008D620A">
        <w:rPr>
          <w:rFonts w:ascii="Arial" w:hAnsi="Arial" w:cs="Arial"/>
        </w:rPr>
        <w:t xml:space="preserve"> </w:t>
      </w:r>
    </w:p>
    <w:p w14:paraId="0AE69D48" w14:textId="1318391C" w:rsidR="008D620A" w:rsidRPr="008D620A" w:rsidRDefault="008D620A" w:rsidP="008D620A">
      <w:pPr>
        <w:pStyle w:val="Akapitzlist"/>
        <w:numPr>
          <w:ilvl w:val="2"/>
          <w:numId w:val="37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8D620A">
        <w:rPr>
          <w:rFonts w:ascii="Arial" w:hAnsi="Arial" w:cs="Arial"/>
          <w:lang w:eastAsia="ar-SA"/>
        </w:rPr>
        <w:t>Wykonawca lub podmiot przez niego wskazany będzie dokonywał odbioru zużytych tonerów stanowiących odpady w rozumieniu ustawy z dnia 14 grudnia 2012 r. o  odpadach (Dz. U. z 2022 r. poz. 699 ze zm.), w terminie 7 dni od dnia zawiadomienia Wykonawcy przez Zamawiającego o fakcie gotowości ich przekazania. Wykonawca lub podmiot przez niego wskazany powinien posiadać uprawnienia do wykonywania przedmiotu zamówienia w tym zakresie wymagane obowiązującymi przepisami praw - Wykonawca wraz z ofertą złoży wypełniony i</w:t>
      </w:r>
      <w:r>
        <w:rPr>
          <w:rFonts w:ascii="Arial" w:hAnsi="Arial" w:cs="Arial"/>
          <w:lang w:eastAsia="ar-SA"/>
        </w:rPr>
        <w:t> </w:t>
      </w:r>
      <w:r w:rsidRPr="008D620A">
        <w:rPr>
          <w:rFonts w:ascii="Arial" w:hAnsi="Arial" w:cs="Arial"/>
          <w:lang w:eastAsia="ar-SA"/>
        </w:rPr>
        <w:t>podpisany załącznik nr</w:t>
      </w:r>
      <w:r>
        <w:rPr>
          <w:rFonts w:ascii="Arial" w:hAnsi="Arial" w:cs="Arial"/>
          <w:lang w:eastAsia="ar-SA"/>
        </w:rPr>
        <w:t xml:space="preserve"> 1</w:t>
      </w:r>
      <w:r w:rsidRPr="008D620A">
        <w:rPr>
          <w:rFonts w:ascii="Arial" w:hAnsi="Arial" w:cs="Arial"/>
          <w:lang w:eastAsia="ar-SA"/>
        </w:rPr>
        <w:t xml:space="preserve"> do zapytania ofertowego. Karty przekazania odpadów wypełnione będą elektronicznie przez system „Baza danych o odpadach” – w związku z czym Wykonawca zobowiązany będzie do ścisłej współpracy z Zamawiającym. </w:t>
      </w:r>
    </w:p>
    <w:p w14:paraId="0444DBF1" w14:textId="289945BC" w:rsidR="00FB278D" w:rsidRDefault="00FB278D" w:rsidP="008D620A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357F45">
        <w:rPr>
          <w:rFonts w:ascii="Arial" w:hAnsi="Arial" w:cs="Arial"/>
          <w:b/>
          <w:bCs/>
          <w:lang w:eastAsia="ar-SA"/>
        </w:rPr>
        <w:t>Część I</w:t>
      </w:r>
      <w:r>
        <w:rPr>
          <w:rFonts w:ascii="Arial" w:hAnsi="Arial" w:cs="Arial"/>
          <w:b/>
          <w:bCs/>
          <w:lang w:eastAsia="ar-SA"/>
        </w:rPr>
        <w:t xml:space="preserve">I </w:t>
      </w:r>
      <w:r>
        <w:rPr>
          <w:rFonts w:ascii="Arial" w:hAnsi="Arial" w:cs="Arial"/>
          <w:lang w:eastAsia="ar-SA"/>
        </w:rPr>
        <w:t xml:space="preserve">zamówienia obejmuje </w:t>
      </w:r>
      <w:bookmarkStart w:id="6" w:name="_Hlk116635371"/>
      <w:r>
        <w:rPr>
          <w:rFonts w:ascii="Arial" w:hAnsi="Arial" w:cs="Arial"/>
          <w:lang w:eastAsia="ar-SA"/>
        </w:rPr>
        <w:t xml:space="preserve">dostawę </w:t>
      </w:r>
      <w:r w:rsidR="00FE647F" w:rsidRPr="00FE647F">
        <w:rPr>
          <w:rFonts w:ascii="Arial" w:hAnsi="Arial" w:cs="Arial"/>
          <w:lang w:eastAsia="ar-SA"/>
        </w:rPr>
        <w:t>3</w:t>
      </w:r>
      <w:r w:rsidRPr="00FE647F">
        <w:rPr>
          <w:rFonts w:ascii="Arial" w:hAnsi="Arial" w:cs="Arial"/>
          <w:lang w:eastAsia="ar-SA"/>
        </w:rPr>
        <w:t>00</w:t>
      </w:r>
      <w:r>
        <w:rPr>
          <w:rFonts w:ascii="Arial" w:hAnsi="Arial" w:cs="Arial"/>
          <w:lang w:eastAsia="ar-SA"/>
        </w:rPr>
        <w:t xml:space="preserve"> ryz papieru kserograficznego A4</w:t>
      </w:r>
      <w:bookmarkEnd w:id="6"/>
      <w:r>
        <w:rPr>
          <w:rFonts w:ascii="Arial" w:hAnsi="Arial" w:cs="Arial"/>
          <w:lang w:eastAsia="ar-SA"/>
        </w:rPr>
        <w:t xml:space="preserve"> spełniającego następujące normy:</w:t>
      </w:r>
    </w:p>
    <w:p w14:paraId="2DCA2C20" w14:textId="61AE85F7" w:rsidR="00E26FCB" w:rsidRPr="00E26FCB" w:rsidRDefault="00E26FCB" w:rsidP="008D620A">
      <w:pPr>
        <w:pStyle w:val="Akapitzlist"/>
        <w:numPr>
          <w:ilvl w:val="1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E26FCB">
        <w:rPr>
          <w:rFonts w:ascii="Arial" w:hAnsi="Arial" w:cs="Arial"/>
          <w:lang w:eastAsia="ar-SA"/>
        </w:rPr>
        <w:t>papier do drukarek i kopiarek,</w:t>
      </w:r>
    </w:p>
    <w:p w14:paraId="400B9C4B" w14:textId="6B51BF4C" w:rsidR="00E26FCB" w:rsidRPr="00E26FCB" w:rsidRDefault="00E26FCB" w:rsidP="008D620A">
      <w:pPr>
        <w:pStyle w:val="Akapitzlist"/>
        <w:numPr>
          <w:ilvl w:val="1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E26FCB">
        <w:rPr>
          <w:rFonts w:ascii="Arial" w:hAnsi="Arial" w:cs="Arial"/>
          <w:lang w:eastAsia="ar-SA"/>
        </w:rPr>
        <w:t>kolor: biały,</w:t>
      </w:r>
    </w:p>
    <w:p w14:paraId="1877CCD4" w14:textId="53B3ECC5" w:rsidR="00E26FCB" w:rsidRPr="00E26FCB" w:rsidRDefault="00E26FCB" w:rsidP="008D620A">
      <w:pPr>
        <w:pStyle w:val="Akapitzlist"/>
        <w:numPr>
          <w:ilvl w:val="1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E26FCB">
        <w:rPr>
          <w:rFonts w:ascii="Arial" w:hAnsi="Arial" w:cs="Arial"/>
          <w:lang w:eastAsia="ar-SA"/>
        </w:rPr>
        <w:t>gramatura: 80 g/m³ ± 3 g/m³,</w:t>
      </w:r>
    </w:p>
    <w:p w14:paraId="46F9A3DA" w14:textId="1E951837" w:rsidR="00E26FCB" w:rsidRPr="00E26FCB" w:rsidRDefault="00E26FCB" w:rsidP="008D620A">
      <w:pPr>
        <w:pStyle w:val="Akapitzlist"/>
        <w:numPr>
          <w:ilvl w:val="1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E26FCB">
        <w:rPr>
          <w:rFonts w:ascii="Arial" w:hAnsi="Arial" w:cs="Arial"/>
          <w:lang w:eastAsia="ar-SA"/>
        </w:rPr>
        <w:t>format: A4,</w:t>
      </w:r>
    </w:p>
    <w:p w14:paraId="1EB16A85" w14:textId="4C1DF5DA" w:rsidR="00BC0FFC" w:rsidRPr="00BC0FFC" w:rsidRDefault="00BC0FFC" w:rsidP="008D620A">
      <w:pPr>
        <w:pStyle w:val="Akapitzlist"/>
        <w:numPr>
          <w:ilvl w:val="1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strike/>
          <w:lang w:eastAsia="ar-SA"/>
        </w:rPr>
      </w:pPr>
      <w:r w:rsidRPr="00BC0FFC">
        <w:rPr>
          <w:rFonts w:ascii="Arial" w:hAnsi="Arial" w:cs="Arial"/>
          <w:lang w:eastAsia="ar-SA"/>
        </w:rPr>
        <w:t>białość</w:t>
      </w:r>
      <w:r w:rsidR="00834F3A">
        <w:rPr>
          <w:rFonts w:ascii="Arial" w:hAnsi="Arial" w:cs="Arial"/>
          <w:lang w:eastAsia="ar-SA"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834F3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min.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161 CIE</w:t>
      </w:r>
      <w:r w:rsidR="00834F3A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strike/>
          <w:lang w:eastAsia="ar-SA"/>
        </w:rPr>
        <w:t xml:space="preserve"> </w:t>
      </w:r>
    </w:p>
    <w:p w14:paraId="4168E192" w14:textId="72A7299B" w:rsidR="00E26FCB" w:rsidRPr="00FB278D" w:rsidRDefault="00E26FCB" w:rsidP="008D620A">
      <w:pPr>
        <w:pStyle w:val="Akapitzlist"/>
        <w:numPr>
          <w:ilvl w:val="1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E26FCB">
        <w:rPr>
          <w:rFonts w:ascii="Arial" w:hAnsi="Arial" w:cs="Arial"/>
          <w:lang w:eastAsia="ar-SA"/>
        </w:rPr>
        <w:t>ryza: minimum 500 kartek.</w:t>
      </w:r>
    </w:p>
    <w:bookmarkEnd w:id="4"/>
    <w:p w14:paraId="518E3BF8" w14:textId="33585D7F" w:rsidR="0051667F" w:rsidRDefault="0051667F" w:rsidP="00732DB6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koszt zakupu przedmiotu zamówienia należy wliczyć jego dostawę na adres Zamawiającego – Regionalnej Dyrekcji Ochrony Środowiska w Rzeszowie Al.</w:t>
      </w:r>
      <w:r w:rsidR="00256410">
        <w:rPr>
          <w:rFonts w:ascii="Arial" w:hAnsi="Arial" w:cs="Arial"/>
          <w:lang w:eastAsia="ar-SA"/>
        </w:rPr>
        <w:t> </w:t>
      </w:r>
      <w:r>
        <w:rPr>
          <w:rFonts w:ascii="Arial" w:hAnsi="Arial" w:cs="Arial"/>
          <w:lang w:eastAsia="ar-SA"/>
        </w:rPr>
        <w:t xml:space="preserve"> Józefa </w:t>
      </w:r>
      <w:r w:rsidR="00AB29DA">
        <w:rPr>
          <w:rFonts w:ascii="Arial" w:hAnsi="Arial" w:cs="Arial"/>
          <w:lang w:eastAsia="ar-SA"/>
        </w:rPr>
        <w:t>Piłsudskiego 38, 35-001 Rzeszów.</w:t>
      </w:r>
    </w:p>
    <w:p w14:paraId="3200A826" w14:textId="0B9AE693" w:rsidR="00394581" w:rsidRDefault="00394581" w:rsidP="00732DB6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dostarczy przedmiot zamówienia na adres Zamawiającego w dni robocze w</w:t>
      </w:r>
      <w:r w:rsidR="00CD501B">
        <w:rPr>
          <w:rFonts w:ascii="Arial" w:hAnsi="Arial" w:cs="Arial"/>
          <w:lang w:eastAsia="ar-SA"/>
        </w:rPr>
        <w:t> </w:t>
      </w:r>
      <w:r>
        <w:rPr>
          <w:rFonts w:ascii="Arial" w:hAnsi="Arial" w:cs="Arial"/>
          <w:lang w:eastAsia="ar-SA"/>
        </w:rPr>
        <w:t xml:space="preserve"> godzinach 7.30 – 15.30.</w:t>
      </w:r>
    </w:p>
    <w:p w14:paraId="5C1FADA8" w14:textId="0A2E5C9C" w:rsidR="00852242" w:rsidRDefault="00852242" w:rsidP="00732DB6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ciągu </w:t>
      </w:r>
      <w:r w:rsidR="0079232A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dni od dostarczania przedmiotu zamówienia Zamawiający zastrzega sobie prawo do sprawdzenia przedmiotu zamówienia.</w:t>
      </w:r>
    </w:p>
    <w:p w14:paraId="54FE55A2" w14:textId="7F36C96B" w:rsidR="00852242" w:rsidRDefault="00852242" w:rsidP="00732DB6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przypadku stwierdzenia wad przy odbiorze przedmiotu zamówienia, Zamawiający zwróci się do </w:t>
      </w:r>
      <w:r w:rsidR="00676573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ykonawcy o wymianę wadliwego przedmiotu zamówienia. Wykonawca zobowiązuje się do wymiany wadliwego</w:t>
      </w:r>
      <w:r w:rsidR="00676573">
        <w:rPr>
          <w:rFonts w:ascii="Arial" w:hAnsi="Arial" w:cs="Arial"/>
          <w:lang w:eastAsia="ar-SA"/>
        </w:rPr>
        <w:t xml:space="preserve"> przedmiotu zamówienia w terminie nie dłuższym niż 5 dni.</w:t>
      </w:r>
    </w:p>
    <w:p w14:paraId="73DA169D" w14:textId="4BCA285F" w:rsidR="00676573" w:rsidRDefault="00676573" w:rsidP="00732DB6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Rozliczenie za wykonanie przedmiotu zamówienia odbywać się będzie w oparciu o</w:t>
      </w:r>
      <w:r w:rsidR="00CD501B">
        <w:rPr>
          <w:rFonts w:ascii="Arial" w:hAnsi="Arial" w:cs="Arial"/>
          <w:lang w:eastAsia="ar-SA"/>
        </w:rPr>
        <w:t> </w:t>
      </w:r>
      <w:r>
        <w:rPr>
          <w:rFonts w:ascii="Arial" w:hAnsi="Arial" w:cs="Arial"/>
          <w:lang w:eastAsia="ar-SA"/>
        </w:rPr>
        <w:t xml:space="preserve"> fakturę/rachunek wystawioną/wystawiony przez Wykonawcę po prawidłowej realizacji zamówienia</w:t>
      </w:r>
      <w:r w:rsidR="008D620A">
        <w:rPr>
          <w:rFonts w:ascii="Arial" w:hAnsi="Arial" w:cs="Arial"/>
          <w:lang w:eastAsia="ar-SA"/>
        </w:rPr>
        <w:t>.</w:t>
      </w:r>
    </w:p>
    <w:p w14:paraId="6FDD5ABB" w14:textId="6106858E" w:rsidR="00676573" w:rsidRDefault="00676573" w:rsidP="00732DB6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Wymieniona w ust. </w:t>
      </w:r>
      <w:r w:rsidR="008D620A">
        <w:rPr>
          <w:rFonts w:ascii="Arial" w:hAnsi="Arial" w:cs="Arial"/>
          <w:lang w:eastAsia="ar-SA"/>
        </w:rPr>
        <w:t>9</w:t>
      </w:r>
      <w:r>
        <w:rPr>
          <w:rFonts w:ascii="Arial" w:hAnsi="Arial" w:cs="Arial"/>
          <w:lang w:eastAsia="ar-SA"/>
        </w:rPr>
        <w:t xml:space="preserve"> faktura/rachunek będzie podstawą do uregulowania należności w</w:t>
      </w:r>
      <w:r w:rsidR="00CD501B">
        <w:rPr>
          <w:rFonts w:ascii="Arial" w:hAnsi="Arial" w:cs="Arial"/>
          <w:lang w:eastAsia="ar-SA"/>
        </w:rPr>
        <w:t> </w:t>
      </w:r>
      <w:r>
        <w:rPr>
          <w:rFonts w:ascii="Arial" w:hAnsi="Arial" w:cs="Arial"/>
          <w:lang w:eastAsia="ar-SA"/>
        </w:rPr>
        <w:t xml:space="preserve"> terminie 21 dni od daty jej wystawienia.</w:t>
      </w:r>
    </w:p>
    <w:p w14:paraId="10E6CCBF" w14:textId="302B2D89" w:rsidR="00676573" w:rsidRDefault="00676573" w:rsidP="00732DB6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Nazwa i kod według </w:t>
      </w:r>
      <w:r w:rsidR="00CB1BF8">
        <w:rPr>
          <w:rFonts w:ascii="Arial" w:hAnsi="Arial" w:cs="Arial"/>
          <w:lang w:eastAsia="ar-SA"/>
        </w:rPr>
        <w:t>Wspólnego Słownika Zamówień (CPV):</w:t>
      </w:r>
      <w:r w:rsidR="00EA16E8">
        <w:rPr>
          <w:rFonts w:ascii="Arial" w:hAnsi="Arial" w:cs="Arial"/>
          <w:lang w:eastAsia="ar-SA"/>
        </w:rPr>
        <w:t xml:space="preserve"> </w:t>
      </w:r>
      <w:r w:rsidR="00CB1BF8">
        <w:rPr>
          <w:rFonts w:ascii="Arial" w:hAnsi="Arial" w:cs="Arial"/>
          <w:lang w:eastAsia="ar-SA"/>
        </w:rPr>
        <w:t>30-125110-5</w:t>
      </w:r>
      <w:r w:rsidR="004A7F9A">
        <w:rPr>
          <w:rFonts w:ascii="Arial" w:hAnsi="Arial" w:cs="Arial"/>
          <w:lang w:eastAsia="ar-SA"/>
        </w:rPr>
        <w:t xml:space="preserve"> -</w:t>
      </w:r>
      <w:r w:rsidR="00CB1BF8">
        <w:rPr>
          <w:rFonts w:ascii="Arial" w:hAnsi="Arial" w:cs="Arial"/>
          <w:lang w:eastAsia="ar-SA"/>
        </w:rPr>
        <w:t xml:space="preserve"> Toner do drukarek laserowych/faksów;</w:t>
      </w:r>
      <w:r w:rsidR="00D7025A">
        <w:rPr>
          <w:rFonts w:ascii="Arial" w:hAnsi="Arial" w:cs="Arial"/>
          <w:lang w:eastAsia="ar-SA"/>
        </w:rPr>
        <w:t xml:space="preserve"> </w:t>
      </w:r>
      <w:r w:rsidR="00CB1BF8">
        <w:rPr>
          <w:rFonts w:ascii="Arial" w:hAnsi="Arial" w:cs="Arial"/>
          <w:lang w:eastAsia="ar-SA"/>
        </w:rPr>
        <w:t>30125120-8 – Toner do fotokopiarek</w:t>
      </w:r>
      <w:r w:rsidR="00EA16E8">
        <w:rPr>
          <w:rFonts w:ascii="Arial" w:hAnsi="Arial" w:cs="Arial"/>
          <w:lang w:eastAsia="ar-SA"/>
        </w:rPr>
        <w:t xml:space="preserve">; </w:t>
      </w:r>
      <w:r w:rsidR="00EA16E8" w:rsidRPr="00EA16E8">
        <w:rPr>
          <w:rFonts w:ascii="Arial" w:hAnsi="Arial" w:cs="Arial"/>
          <w:lang w:eastAsia="ar-SA"/>
        </w:rPr>
        <w:t>30197644-2</w:t>
      </w:r>
      <w:r w:rsidR="004A7F9A">
        <w:rPr>
          <w:rFonts w:ascii="Arial" w:hAnsi="Arial" w:cs="Arial"/>
          <w:lang w:eastAsia="ar-SA"/>
        </w:rPr>
        <w:t xml:space="preserve"> -</w:t>
      </w:r>
      <w:r w:rsidR="00EA16E8" w:rsidRPr="00EA16E8">
        <w:rPr>
          <w:rFonts w:ascii="Arial" w:hAnsi="Arial" w:cs="Arial"/>
          <w:lang w:eastAsia="ar-SA"/>
        </w:rPr>
        <w:t xml:space="preserve"> Papier</w:t>
      </w:r>
      <w:r w:rsidR="00D03B87">
        <w:rPr>
          <w:rFonts w:ascii="Arial" w:hAnsi="Arial" w:cs="Arial"/>
          <w:lang w:eastAsia="ar-SA"/>
        </w:rPr>
        <w:t xml:space="preserve"> </w:t>
      </w:r>
      <w:r w:rsidR="00EA16E8" w:rsidRPr="00EA16E8">
        <w:rPr>
          <w:rFonts w:ascii="Arial" w:hAnsi="Arial" w:cs="Arial"/>
          <w:lang w:eastAsia="ar-SA"/>
        </w:rPr>
        <w:t>kserograficzny</w:t>
      </w:r>
      <w:r w:rsidR="00CB1BF8">
        <w:rPr>
          <w:rFonts w:ascii="Arial" w:hAnsi="Arial" w:cs="Arial"/>
          <w:lang w:eastAsia="ar-SA"/>
        </w:rPr>
        <w:t>.</w:t>
      </w: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875379D" w14:textId="287FE3B9" w:rsidR="00530EC9" w:rsidRDefault="000F22FA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Termin realizacji przedmiotu zamówienia:</w:t>
      </w:r>
      <w:r w:rsidR="00385FDE">
        <w:rPr>
          <w:rFonts w:ascii="Arial" w:hAnsi="Arial" w:cs="Arial"/>
          <w:lang w:eastAsia="ar-SA"/>
        </w:rPr>
        <w:t xml:space="preserve"> </w:t>
      </w:r>
      <w:r w:rsidR="00D12387">
        <w:rPr>
          <w:rFonts w:ascii="Arial" w:hAnsi="Arial" w:cs="Arial"/>
          <w:lang w:eastAsia="ar-SA"/>
        </w:rPr>
        <w:t>7</w:t>
      </w:r>
      <w:r w:rsidR="00385FDE">
        <w:rPr>
          <w:rFonts w:ascii="Arial" w:hAnsi="Arial" w:cs="Arial"/>
          <w:lang w:eastAsia="ar-SA"/>
        </w:rPr>
        <w:t xml:space="preserve"> dni</w:t>
      </w:r>
      <w:r w:rsidRPr="003B2B29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od dnia </w:t>
      </w:r>
      <w:r w:rsidR="00246E82">
        <w:rPr>
          <w:rFonts w:ascii="Arial" w:hAnsi="Arial" w:cs="Arial"/>
          <w:lang w:eastAsia="ar-SA"/>
        </w:rPr>
        <w:t>podpisania umowy z Wykonawcą</w:t>
      </w:r>
      <w:r w:rsidR="00385FDE">
        <w:rPr>
          <w:rFonts w:ascii="Arial" w:hAnsi="Arial" w:cs="Arial"/>
          <w:lang w:eastAsia="ar-SA"/>
        </w:rPr>
        <w:t>.</w:t>
      </w:r>
    </w:p>
    <w:p w14:paraId="29082FC9" w14:textId="77777777" w:rsidR="00246E82" w:rsidRPr="00226325" w:rsidRDefault="00246E8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59B10ABE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D7A9C45" w14:textId="77777777" w:rsidR="00FA1C5D" w:rsidRDefault="00FA1C5D" w:rsidP="00E8769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13CFA468" w14:textId="18D9872C" w:rsidR="00FA1C5D" w:rsidRDefault="00FA1C5D" w:rsidP="002127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</w:t>
      </w:r>
      <w:r w:rsidR="006E42F6">
        <w:rPr>
          <w:rFonts w:ascii="Arial" w:eastAsia="Times New Roman" w:hAnsi="Arial" w:cs="Arial"/>
          <w:lang w:eastAsia="ar-SA"/>
        </w:rPr>
        <w:t>.</w:t>
      </w:r>
    </w:p>
    <w:p w14:paraId="6C23540F" w14:textId="77777777" w:rsidR="000F22FA" w:rsidRPr="00385304" w:rsidRDefault="000F22FA" w:rsidP="00385304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5B3117CA" w14:textId="0D726C8E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9164C44" w14:textId="77777777" w:rsidR="00256410" w:rsidRDefault="0094165F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5E3B273C" w14:textId="239939E5" w:rsidR="00E926EC" w:rsidRPr="00385304" w:rsidRDefault="009C3B49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 w:rsidR="0094165F"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="00284E5B" w:rsidRPr="0094165F">
        <w:rPr>
          <w:rFonts w:ascii="Arial" w:hAnsi="Arial" w:cs="Arial"/>
        </w:rPr>
        <w:t xml:space="preserve"> </w:t>
      </w: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604F0BD9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2EC905F6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9B7EEC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6A28B24" w14:textId="5C37E341" w:rsidR="00E87698" w:rsidRPr="00E87698" w:rsidRDefault="00E87698" w:rsidP="00732DB6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8D620A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</w:t>
      </w:r>
      <w:r w:rsidR="0050085D">
        <w:rPr>
          <w:rFonts w:ascii="Arial" w:hAnsi="Arial" w:cs="Arial"/>
        </w:rPr>
        <w:t>oraz z</w:t>
      </w:r>
      <w:r w:rsidRPr="00E87698">
        <w:rPr>
          <w:rFonts w:ascii="Arial" w:hAnsi="Arial" w:cs="Arial"/>
        </w:rPr>
        <w:t xml:space="preserve"> wymaganymi dokumentami:</w:t>
      </w:r>
    </w:p>
    <w:p w14:paraId="04C0CABC" w14:textId="017FDDD0" w:rsidR="00E87698" w:rsidRPr="00E87698" w:rsidRDefault="00E87698" w:rsidP="00732DB6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 w:rsidR="00ED025B">
        <w:rPr>
          <w:rFonts w:ascii="Arial" w:hAnsi="Arial" w:cs="Arial"/>
        </w:rPr>
        <w:t>,</w:t>
      </w:r>
    </w:p>
    <w:p w14:paraId="30210034" w14:textId="0342FEF8" w:rsidR="00BE31C4" w:rsidRPr="00BE31C4" w:rsidRDefault="00E87698" w:rsidP="00BE31C4">
      <w:pPr>
        <w:pStyle w:val="Akapitzlist"/>
        <w:numPr>
          <w:ilvl w:val="0"/>
          <w:numId w:val="30"/>
        </w:numPr>
        <w:suppressAutoHyphens/>
        <w:spacing w:after="0" w:line="360" w:lineRule="auto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BE31C4">
        <w:rPr>
          <w:rFonts w:ascii="Arial" w:hAnsi="Arial" w:cs="Arial"/>
          <w:u w:val="single"/>
        </w:rPr>
        <w:t xml:space="preserve">załącznikiem nr </w:t>
      </w:r>
      <w:r w:rsidR="008D620A" w:rsidRPr="00BE31C4">
        <w:rPr>
          <w:rFonts w:ascii="Arial" w:hAnsi="Arial" w:cs="Arial"/>
          <w:u w:val="single"/>
        </w:rPr>
        <w:t>1</w:t>
      </w:r>
      <w:r w:rsidRPr="00BE31C4">
        <w:rPr>
          <w:rFonts w:ascii="Arial" w:hAnsi="Arial" w:cs="Arial"/>
          <w:u w:val="single"/>
        </w:rPr>
        <w:t xml:space="preserve"> do zapytania ofertowego</w:t>
      </w:r>
      <w:r w:rsidRPr="00BE31C4">
        <w:rPr>
          <w:rFonts w:ascii="Arial" w:hAnsi="Arial" w:cs="Arial"/>
        </w:rPr>
        <w:t xml:space="preserve"> – </w:t>
      </w:r>
      <w:r w:rsidR="0050085D" w:rsidRPr="00BE31C4">
        <w:rPr>
          <w:rFonts w:ascii="Arial" w:hAnsi="Arial" w:cs="Arial"/>
        </w:rPr>
        <w:t>oświadczeniem Wykonawcy dot. utylizacji zużytego przedmiotu umowy</w:t>
      </w:r>
      <w:r w:rsidR="008D620A" w:rsidRPr="00BE31C4">
        <w:rPr>
          <w:rFonts w:ascii="Arial" w:hAnsi="Arial" w:cs="Arial"/>
        </w:rPr>
        <w:t xml:space="preserve"> </w:t>
      </w:r>
      <w:r w:rsidR="00BE31C4" w:rsidRPr="00BE31C4">
        <w:rPr>
          <w:rFonts w:ascii="Arial" w:hAnsi="Arial" w:cs="Arial"/>
        </w:rPr>
        <w:t xml:space="preserve">– </w:t>
      </w:r>
      <w:r w:rsidR="00BE31C4" w:rsidRPr="00BE31C4">
        <w:rPr>
          <w:rFonts w:ascii="Arial" w:hAnsi="Arial" w:cs="Arial"/>
          <w:lang w:eastAsia="ar-SA"/>
        </w:rPr>
        <w:t xml:space="preserve">dotyczy Wykonawców składających ofertę na </w:t>
      </w:r>
      <w:r w:rsidR="00BE31C4" w:rsidRPr="00BE31C4">
        <w:rPr>
          <w:rFonts w:ascii="Arial" w:hAnsi="Arial" w:cs="Arial"/>
          <w:b/>
          <w:bCs/>
          <w:lang w:eastAsia="ar-SA"/>
        </w:rPr>
        <w:t>część I</w:t>
      </w:r>
      <w:r w:rsidR="00BE31C4" w:rsidRPr="00BE31C4">
        <w:rPr>
          <w:rFonts w:ascii="Arial" w:hAnsi="Arial" w:cs="Arial"/>
          <w:lang w:eastAsia="ar-SA"/>
        </w:rPr>
        <w:t xml:space="preserve"> zamówienia</w:t>
      </w:r>
    </w:p>
    <w:p w14:paraId="5FFB529F" w14:textId="6BCC40C6" w:rsidR="00C64CC3" w:rsidRPr="00385FDE" w:rsidRDefault="00C64CC3" w:rsidP="00BE31C4">
      <w:pPr>
        <w:spacing w:after="0" w:line="360" w:lineRule="auto"/>
        <w:rPr>
          <w:rFonts w:ascii="Arial" w:hAnsi="Arial" w:cs="Arial"/>
        </w:rPr>
      </w:pPr>
    </w:p>
    <w:p w14:paraId="7E94E587" w14:textId="6A575FA0" w:rsidR="00C64CC3" w:rsidRPr="00385FDE" w:rsidRDefault="00DC36EB" w:rsidP="00385FDE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w terminie do dnia</w:t>
      </w:r>
      <w:r w:rsidR="008D7AAA">
        <w:rPr>
          <w:rFonts w:ascii="Arial" w:hAnsi="Arial" w:cs="Arial"/>
          <w:lang w:eastAsia="ar-SA"/>
        </w:rPr>
        <w:t xml:space="preserve"> </w:t>
      </w:r>
      <w:r w:rsidR="00096AF4" w:rsidRPr="00096AF4">
        <w:rPr>
          <w:rFonts w:ascii="Arial" w:hAnsi="Arial" w:cs="Arial"/>
          <w:b/>
          <w:bCs/>
          <w:lang w:eastAsia="ar-SA"/>
        </w:rPr>
        <w:t>7</w:t>
      </w:r>
      <w:r w:rsidR="00876D58">
        <w:rPr>
          <w:rFonts w:ascii="Arial" w:hAnsi="Arial" w:cs="Arial"/>
          <w:lang w:eastAsia="ar-SA"/>
        </w:rPr>
        <w:t xml:space="preserve"> </w:t>
      </w:r>
      <w:r w:rsidR="0079232A">
        <w:rPr>
          <w:rFonts w:ascii="Arial" w:hAnsi="Arial" w:cs="Arial"/>
          <w:b/>
          <w:bCs/>
          <w:lang w:eastAsia="ar-SA"/>
        </w:rPr>
        <w:t>listopada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DC369C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lastRenderedPageBreak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082288A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8D7AAA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8D7AAA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FCFBC6E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8D7AAA" w:rsidRPr="00CF0DD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BD7A586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7DE7BDC5" w14:textId="3E687562" w:rsidR="00193B58" w:rsidRDefault="00F47CA5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procedury: </w:t>
      </w:r>
      <w:r w:rsidR="00193B58" w:rsidRPr="00357C36">
        <w:rPr>
          <w:rFonts w:ascii="Arial" w:hAnsi="Arial" w:cs="Arial"/>
          <w:lang w:eastAsia="ar-SA"/>
        </w:rPr>
        <w:t>Pan</w:t>
      </w:r>
      <w:r w:rsidR="00D03B87">
        <w:rPr>
          <w:rFonts w:ascii="Arial" w:hAnsi="Arial" w:cs="Arial"/>
          <w:lang w:eastAsia="ar-SA"/>
        </w:rPr>
        <w:t>a</w:t>
      </w:r>
      <w:r w:rsidR="00193B58" w:rsidRPr="00357C36">
        <w:rPr>
          <w:rFonts w:ascii="Arial" w:hAnsi="Arial" w:cs="Arial"/>
          <w:lang w:eastAsia="ar-SA"/>
        </w:rPr>
        <w:t xml:space="preserve"> </w:t>
      </w:r>
      <w:r w:rsidR="0071009C">
        <w:rPr>
          <w:rFonts w:ascii="Arial" w:hAnsi="Arial" w:cs="Arial"/>
          <w:lang w:eastAsia="ar-SA"/>
        </w:rPr>
        <w:t xml:space="preserve">Łukasz </w:t>
      </w:r>
      <w:proofErr w:type="spellStart"/>
      <w:r w:rsidR="0071009C">
        <w:rPr>
          <w:rFonts w:ascii="Arial" w:hAnsi="Arial" w:cs="Arial"/>
          <w:lang w:eastAsia="ar-SA"/>
        </w:rPr>
        <w:t>Krochmal</w:t>
      </w:r>
      <w:r w:rsidR="00D03B87">
        <w:rPr>
          <w:rFonts w:ascii="Arial" w:hAnsi="Arial" w:cs="Arial"/>
          <w:lang w:eastAsia="ar-SA"/>
        </w:rPr>
        <w:t>a</w:t>
      </w:r>
      <w:proofErr w:type="spellEnd"/>
      <w:r w:rsidR="0071009C">
        <w:rPr>
          <w:rFonts w:ascii="Arial" w:hAnsi="Arial" w:cs="Arial"/>
          <w:lang w:eastAsia="ar-SA"/>
        </w:rPr>
        <w:t xml:space="preserve"> oraz Pani</w:t>
      </w:r>
      <w:r w:rsidR="00D03B87">
        <w:rPr>
          <w:rFonts w:ascii="Arial" w:hAnsi="Arial" w:cs="Arial"/>
          <w:lang w:eastAsia="ar-SA"/>
        </w:rPr>
        <w:t>ą</w:t>
      </w:r>
      <w:r w:rsidR="0071009C">
        <w:rPr>
          <w:rFonts w:ascii="Arial" w:hAnsi="Arial" w:cs="Arial"/>
          <w:lang w:eastAsia="ar-SA"/>
        </w:rPr>
        <w:t xml:space="preserve"> Be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>t</w:t>
      </w:r>
      <w:r w:rsidR="00D03B87">
        <w:rPr>
          <w:rFonts w:ascii="Arial" w:hAnsi="Arial" w:cs="Arial"/>
          <w:lang w:eastAsia="ar-SA"/>
        </w:rPr>
        <w:t>ę</w:t>
      </w:r>
      <w:r w:rsidR="0071009C">
        <w:rPr>
          <w:rFonts w:ascii="Arial" w:hAnsi="Arial" w:cs="Arial"/>
          <w:lang w:eastAsia="ar-SA"/>
        </w:rPr>
        <w:t xml:space="preserve"> </w:t>
      </w:r>
      <w:proofErr w:type="spellStart"/>
      <w:r w:rsidR="0071009C">
        <w:rPr>
          <w:rFonts w:ascii="Arial" w:hAnsi="Arial" w:cs="Arial"/>
          <w:lang w:eastAsia="ar-SA"/>
        </w:rPr>
        <w:t>Knutel</w:t>
      </w:r>
      <w:proofErr w:type="spellEnd"/>
      <w:r w:rsidR="00193B58"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7" w:name="_Hlk92186322"/>
      <w:r w:rsidR="00596940">
        <w:rPr>
          <w:rFonts w:ascii="Arial" w:hAnsi="Arial" w:cs="Arial"/>
          <w:lang w:eastAsia="ar-SA"/>
        </w:rPr>
        <w:fldChar w:fldCharType="begin"/>
      </w:r>
      <w:r w:rsidR="00596940">
        <w:rPr>
          <w:rFonts w:ascii="Arial" w:hAnsi="Arial" w:cs="Arial"/>
          <w:lang w:eastAsia="ar-SA"/>
        </w:rPr>
        <w:instrText xml:space="preserve"> HYPERLINK "mailto:</w:instrText>
      </w:r>
      <w:r w:rsidR="00596940" w:rsidRPr="00596940">
        <w:rPr>
          <w:rFonts w:ascii="Arial" w:hAnsi="Arial" w:cs="Arial"/>
          <w:lang w:eastAsia="ar-SA"/>
        </w:rPr>
        <w:instrText>zampub@rzeszow.rdos.gov.pl</w:instrText>
      </w:r>
      <w:r w:rsidR="00596940">
        <w:rPr>
          <w:rFonts w:ascii="Arial" w:hAnsi="Arial" w:cs="Arial"/>
          <w:lang w:eastAsia="ar-SA"/>
        </w:rPr>
        <w:instrText xml:space="preserve">" </w:instrText>
      </w:r>
      <w:r w:rsidR="00596940">
        <w:rPr>
          <w:rFonts w:ascii="Arial" w:hAnsi="Arial" w:cs="Arial"/>
          <w:lang w:eastAsia="ar-SA"/>
        </w:rPr>
      </w:r>
      <w:r w:rsidR="00596940">
        <w:rPr>
          <w:rFonts w:ascii="Arial" w:hAnsi="Arial" w:cs="Arial"/>
          <w:lang w:eastAsia="ar-SA"/>
        </w:rPr>
        <w:fldChar w:fldCharType="separate"/>
      </w:r>
      <w:r w:rsidR="00596940" w:rsidRPr="00CF0DDC">
        <w:rPr>
          <w:rStyle w:val="Hipercze"/>
          <w:rFonts w:ascii="Arial" w:hAnsi="Arial" w:cs="Arial"/>
          <w:lang w:eastAsia="ar-SA"/>
        </w:rPr>
        <w:t>zampub@rzeszow.rdos.gov.pl</w:t>
      </w:r>
      <w:r w:rsidR="00596940">
        <w:rPr>
          <w:rFonts w:ascii="Arial" w:hAnsi="Arial" w:cs="Arial"/>
          <w:lang w:eastAsia="ar-SA"/>
        </w:rPr>
        <w:fldChar w:fldCharType="end"/>
      </w:r>
      <w:r w:rsidR="00193B58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357C36">
        <w:rPr>
          <w:rFonts w:ascii="Arial" w:hAnsi="Arial" w:cs="Arial"/>
          <w:lang w:eastAsia="ar-SA"/>
        </w:rPr>
        <w:t xml:space="preserve">  </w:t>
      </w:r>
      <w:bookmarkEnd w:id="7"/>
    </w:p>
    <w:p w14:paraId="7FC617A4" w14:textId="2F1263AE" w:rsidR="00ED025B" w:rsidRPr="004A7F9A" w:rsidRDefault="00F47CA5" w:rsidP="00E87698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przedmiotu zamówienia: Pan</w:t>
      </w:r>
      <w:r w:rsidR="004A7F9A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 xml:space="preserve"> Ryszard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 xml:space="preserve"> Szczepański</w:t>
      </w:r>
      <w:r w:rsidR="00D03B87">
        <w:rPr>
          <w:rFonts w:ascii="Arial" w:hAnsi="Arial" w:cs="Arial"/>
          <w:lang w:eastAsia="ar-SA"/>
        </w:rPr>
        <w:t>ego</w:t>
      </w:r>
      <w:r w:rsidR="0071009C">
        <w:rPr>
          <w:rFonts w:ascii="Arial" w:hAnsi="Arial" w:cs="Arial"/>
          <w:lang w:eastAsia="ar-SA"/>
        </w:rPr>
        <w:t xml:space="preserve"> </w:t>
      </w:r>
      <w:r w:rsidR="00385FDE" w:rsidRPr="00385FDE">
        <w:rPr>
          <w:rFonts w:ascii="Arial" w:hAnsi="Arial" w:cs="Arial"/>
          <w:lang w:eastAsia="ar-SA"/>
        </w:rPr>
        <w:t>tel. 505 006</w:t>
      </w:r>
      <w:r w:rsidR="00D03B87">
        <w:rPr>
          <w:rFonts w:ascii="Arial" w:hAnsi="Arial" w:cs="Arial"/>
          <w:lang w:eastAsia="ar-SA"/>
        </w:rPr>
        <w:t> </w:t>
      </w:r>
      <w:r w:rsidR="00385FDE" w:rsidRPr="00385FDE">
        <w:rPr>
          <w:rFonts w:ascii="Arial" w:hAnsi="Arial" w:cs="Arial"/>
          <w:lang w:eastAsia="ar-SA"/>
        </w:rPr>
        <w:t>155</w:t>
      </w:r>
      <w:r w:rsidR="00D03B87">
        <w:rPr>
          <w:rFonts w:ascii="Arial" w:hAnsi="Arial" w:cs="Arial"/>
          <w:lang w:eastAsia="ar-SA"/>
        </w:rPr>
        <w:t>.</w:t>
      </w:r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46E820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746D1CBB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>1 pkt 1 - 2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732DB6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732DB6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7530CDCF" w14:textId="55245D2C" w:rsidR="00734EE8" w:rsidRPr="002D060F" w:rsidRDefault="005A0AD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</w:t>
      </w:r>
      <w:r w:rsidR="004A7F9A">
        <w:rPr>
          <w:rFonts w:ascii="Arial" w:eastAsia="Times New Roman" w:hAnsi="Arial" w:cs="Arial"/>
          <w:lang w:eastAsia="ar-SA"/>
        </w:rPr>
        <w:t>realizacji zamówienia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6F1731E8" w14:textId="0F7EE48B" w:rsidR="002D060F" w:rsidRPr="002D060F" w:rsidRDefault="002D060F" w:rsidP="002D060F">
      <w:pPr>
        <w:pStyle w:val="Akapitzlist"/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>
        <w:rPr>
          <w:rFonts w:ascii="Arial" w:hAnsi="Arial" w:cs="Arial"/>
          <w:lang w:eastAsia="ar-SA"/>
        </w:rPr>
        <w:t>3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5D413CB4" w14:textId="7E500A15" w:rsidR="00596940" w:rsidRPr="00596940" w:rsidRDefault="00596940" w:rsidP="00596940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 w:rsidR="00876D58">
        <w:rPr>
          <w:rFonts w:ascii="Arial" w:hAnsi="Arial" w:cs="Arial"/>
        </w:rPr>
        <w:t xml:space="preserve"> z </w:t>
      </w:r>
      <w:proofErr w:type="spellStart"/>
      <w:r w:rsidR="00876D58">
        <w:rPr>
          <w:rFonts w:ascii="Arial" w:hAnsi="Arial" w:cs="Arial"/>
        </w:rPr>
        <w:t>późn</w:t>
      </w:r>
      <w:proofErr w:type="spellEnd"/>
      <w:r w:rsidR="00876D58">
        <w:rPr>
          <w:rFonts w:ascii="Arial" w:hAnsi="Arial" w:cs="Arial"/>
        </w:rPr>
        <w:t>. zm.</w:t>
      </w:r>
      <w:r w:rsidRPr="00596940">
        <w:rPr>
          <w:rFonts w:ascii="Arial" w:hAnsi="Arial" w:cs="Arial"/>
        </w:rPr>
        <w:t>), zwanej dalej „ustawą”,</w:t>
      </w:r>
      <w:r w:rsidR="00876D58"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2AC2B975" w14:textId="7AADA7B9" w:rsidR="00596940" w:rsidRDefault="00596940" w:rsidP="00596940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str. 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str. 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="00876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zastosowaniu środka, o którym mowa w art. 1 pkt 3 ustawy;</w:t>
      </w:r>
    </w:p>
    <w:p w14:paraId="0B517ED8" w14:textId="559030E8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Wykonawcę, którego beneficjentem rzeczywistym w rozumieniu ustawy z dnia 1 marca 2018 r. o przeciwdziałaniu praniu pieniędzy oraz finansowaniu terroryzmu (Dz. U. z 2022 r. poz. 593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7BE6EE" w14:textId="77777777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2021 r. poz. 217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C5716B9" w14:textId="668FE36B" w:rsidR="00596940" w:rsidRDefault="00596940" w:rsidP="00596940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Wykluczenie następuje na okres trwania okoliczności określonych w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87A19D5" w14:textId="6037C4F4" w:rsidR="00596940" w:rsidRPr="00EE44DD" w:rsidRDefault="00596940" w:rsidP="00EE44DD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 Wykonawcy wykluczonego na podstawie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, Zamawiający odrzuca ofertę takiego Wykonawcy.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1E7A9C48" w:rsidR="00DC36EB" w:rsidRPr="00226325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osobowych stanowiącą załącznik nr 3 do zapytania ofertowego.</w:t>
      </w:r>
    </w:p>
    <w:p w14:paraId="36BE07B3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D012499" w14:textId="273F05D0" w:rsidR="00BE31C4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BE31C4">
        <w:rPr>
          <w:rFonts w:ascii="Arial" w:hAnsi="Arial" w:cs="Arial"/>
          <w:lang w:eastAsia="ar-SA"/>
        </w:rPr>
        <w:t>Oświadczenie Wykonawcy dot. utylizacji zużytego przedmiotu umowy</w:t>
      </w:r>
    </w:p>
    <w:p w14:paraId="24F4A0E9" w14:textId="7AEDCE94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38530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BE31C4" w:rsidRPr="00226325">
        <w:rPr>
          <w:rFonts w:ascii="Arial" w:hAnsi="Arial" w:cs="Arial"/>
          <w:lang w:eastAsia="ar-SA"/>
        </w:rPr>
        <w:t>Formularz oferty</w:t>
      </w:r>
    </w:p>
    <w:p w14:paraId="101AF8CF" w14:textId="35C89019" w:rsidR="00EA2701" w:rsidRDefault="00EA270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EA2701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EA2701">
        <w:rPr>
          <w:rFonts w:ascii="Arial" w:hAnsi="Arial" w:cs="Arial"/>
          <w:lang w:eastAsia="ar-SA"/>
        </w:rPr>
        <w:t xml:space="preserve"> – </w:t>
      </w:r>
      <w:r>
        <w:rPr>
          <w:rFonts w:ascii="Arial" w:hAnsi="Arial" w:cs="Arial"/>
          <w:lang w:eastAsia="ar-SA"/>
        </w:rPr>
        <w:t>Wzór umowy</w:t>
      </w:r>
    </w:p>
    <w:p w14:paraId="50948ADA" w14:textId="0C0AE0A1" w:rsidR="005014D7" w:rsidRPr="00226325" w:rsidRDefault="005014D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EA2701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– </w:t>
      </w:r>
      <w:r w:rsidR="00385304" w:rsidRPr="00226325">
        <w:rPr>
          <w:rFonts w:ascii="Arial" w:hAnsi="Arial" w:cs="Arial"/>
          <w:lang w:eastAsia="ar-SA"/>
        </w:rPr>
        <w:t>Informacja dot. przetwarzania danych osobowych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699D047D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7C21217" w14:textId="7B3CDEA8" w:rsidR="00C94C67" w:rsidRDefault="00C94C67" w:rsidP="00C94C67">
      <w:pPr>
        <w:rPr>
          <w:rFonts w:ascii="Arial" w:hAnsi="Arial" w:cs="Arial"/>
          <w:lang w:eastAsia="ar-SA"/>
        </w:rPr>
      </w:pPr>
    </w:p>
    <w:p w14:paraId="10299254" w14:textId="77777777" w:rsidR="00C94C67" w:rsidRPr="000928A8" w:rsidRDefault="00C94C67" w:rsidP="00C94C6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25DF641A" w14:textId="77777777" w:rsidR="00C94C67" w:rsidRPr="000928A8" w:rsidRDefault="00C94C67" w:rsidP="00C94C67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06100D25" w14:textId="77777777" w:rsidR="00C94C67" w:rsidRPr="000928A8" w:rsidRDefault="00C94C67" w:rsidP="00C94C67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0D4F3CC" w14:textId="77777777" w:rsidR="00C94C67" w:rsidRPr="000928A8" w:rsidRDefault="00C94C67" w:rsidP="00C94C67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7499AB27" w14:textId="77777777" w:rsidR="00C94C67" w:rsidRPr="000928A8" w:rsidRDefault="00C94C67" w:rsidP="00C94C67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go Dyrektora Ochrony Środowiska</w:t>
      </w:r>
    </w:p>
    <w:p w14:paraId="4647F366" w14:textId="77777777" w:rsidR="00C94C67" w:rsidRPr="000928A8" w:rsidRDefault="00C94C67" w:rsidP="00C94C67">
      <w:pPr>
        <w:shd w:val="clear" w:color="auto" w:fill="FFFFFF" w:themeFill="background1"/>
        <w:spacing w:after="0"/>
        <w:ind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6936DF38" w14:textId="51517030" w:rsidR="00C94C67" w:rsidRPr="00C94C67" w:rsidRDefault="00C94C67" w:rsidP="00C94C67">
      <w:pPr>
        <w:tabs>
          <w:tab w:val="left" w:pos="5481"/>
          <w:tab w:val="left" w:pos="5789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sectPr w:rsidR="00C94C67" w:rsidRPr="00C94C67" w:rsidSect="00734E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8B5"/>
    <w:multiLevelType w:val="hybridMultilevel"/>
    <w:tmpl w:val="5CC21494"/>
    <w:lvl w:ilvl="0" w:tplc="65E0CE1A">
      <w:start w:val="2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BD68DC46">
      <w:start w:val="1"/>
      <w:numFmt w:val="lowerLetter"/>
      <w:lvlText w:val="%2)"/>
      <w:lvlJc w:val="left"/>
      <w:pPr>
        <w:ind w:left="1455" w:hanging="37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9307F"/>
    <w:multiLevelType w:val="hybridMultilevel"/>
    <w:tmpl w:val="5D18BA20"/>
    <w:lvl w:ilvl="0" w:tplc="04150011">
      <w:start w:val="1"/>
      <w:numFmt w:val="decimal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87AD4"/>
    <w:multiLevelType w:val="hybridMultilevel"/>
    <w:tmpl w:val="F6CEDA4A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F1337"/>
    <w:multiLevelType w:val="hybridMultilevel"/>
    <w:tmpl w:val="5E66C4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6E28657A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D5CBE"/>
    <w:multiLevelType w:val="hybridMultilevel"/>
    <w:tmpl w:val="B4C09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A043BA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E48F5"/>
    <w:multiLevelType w:val="hybridMultilevel"/>
    <w:tmpl w:val="52805A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3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71979"/>
    <w:multiLevelType w:val="hybridMultilevel"/>
    <w:tmpl w:val="F6363A6A"/>
    <w:lvl w:ilvl="0" w:tplc="502E74B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BA01E5"/>
    <w:multiLevelType w:val="hybridMultilevel"/>
    <w:tmpl w:val="AE0C9F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02623">
    <w:abstractNumId w:val="32"/>
  </w:num>
  <w:num w:numId="2" w16cid:durableId="1782602122">
    <w:abstractNumId w:val="2"/>
  </w:num>
  <w:num w:numId="3" w16cid:durableId="877276869">
    <w:abstractNumId w:val="8"/>
  </w:num>
  <w:num w:numId="4" w16cid:durableId="1548374376">
    <w:abstractNumId w:val="30"/>
  </w:num>
  <w:num w:numId="5" w16cid:durableId="470680472">
    <w:abstractNumId w:val="31"/>
    <w:lvlOverride w:ilvl="0">
      <w:startOverride w:val="1"/>
    </w:lvlOverride>
  </w:num>
  <w:num w:numId="6" w16cid:durableId="485245808">
    <w:abstractNumId w:val="5"/>
  </w:num>
  <w:num w:numId="7" w16cid:durableId="555698254">
    <w:abstractNumId w:val="31"/>
  </w:num>
  <w:num w:numId="8" w16cid:durableId="747114675">
    <w:abstractNumId w:val="15"/>
  </w:num>
  <w:num w:numId="9" w16cid:durableId="1364666903">
    <w:abstractNumId w:val="18"/>
  </w:num>
  <w:num w:numId="10" w16cid:durableId="1067264087">
    <w:abstractNumId w:val="11"/>
  </w:num>
  <w:num w:numId="11" w16cid:durableId="975835290">
    <w:abstractNumId w:val="10"/>
  </w:num>
  <w:num w:numId="12" w16cid:durableId="351419607">
    <w:abstractNumId w:val="40"/>
  </w:num>
  <w:num w:numId="13" w16cid:durableId="1543203196">
    <w:abstractNumId w:val="29"/>
  </w:num>
  <w:num w:numId="14" w16cid:durableId="1584145619">
    <w:abstractNumId w:val="27"/>
  </w:num>
  <w:num w:numId="15" w16cid:durableId="1465385625">
    <w:abstractNumId w:val="21"/>
  </w:num>
  <w:num w:numId="16" w16cid:durableId="653336986">
    <w:abstractNumId w:val="28"/>
  </w:num>
  <w:num w:numId="17" w16cid:durableId="1858607">
    <w:abstractNumId w:val="26"/>
  </w:num>
  <w:num w:numId="18" w16cid:durableId="135069710">
    <w:abstractNumId w:val="38"/>
  </w:num>
  <w:num w:numId="19" w16cid:durableId="1253970669">
    <w:abstractNumId w:val="35"/>
  </w:num>
  <w:num w:numId="20" w16cid:durableId="1197236538">
    <w:abstractNumId w:val="39"/>
  </w:num>
  <w:num w:numId="21" w16cid:durableId="916133366">
    <w:abstractNumId w:val="16"/>
  </w:num>
  <w:num w:numId="22" w16cid:durableId="305744747">
    <w:abstractNumId w:val="25"/>
  </w:num>
  <w:num w:numId="23" w16cid:durableId="2137217541">
    <w:abstractNumId w:val="19"/>
  </w:num>
  <w:num w:numId="24" w16cid:durableId="1267032121">
    <w:abstractNumId w:val="41"/>
  </w:num>
  <w:num w:numId="25" w16cid:durableId="1582790575">
    <w:abstractNumId w:val="14"/>
  </w:num>
  <w:num w:numId="26" w16cid:durableId="1439715389">
    <w:abstractNumId w:val="33"/>
  </w:num>
  <w:num w:numId="27" w16cid:durableId="1235310695">
    <w:abstractNumId w:val="17"/>
  </w:num>
  <w:num w:numId="28" w16cid:durableId="433131619">
    <w:abstractNumId w:val="20"/>
  </w:num>
  <w:num w:numId="29" w16cid:durableId="344983817">
    <w:abstractNumId w:val="23"/>
  </w:num>
  <w:num w:numId="30" w16cid:durableId="1199506802">
    <w:abstractNumId w:val="36"/>
  </w:num>
  <w:num w:numId="31" w16cid:durableId="1271356867">
    <w:abstractNumId w:val="4"/>
  </w:num>
  <w:num w:numId="32" w16cid:durableId="609362061">
    <w:abstractNumId w:val="34"/>
  </w:num>
  <w:num w:numId="33" w16cid:durableId="1147741996">
    <w:abstractNumId w:val="22"/>
  </w:num>
  <w:num w:numId="34" w16cid:durableId="1845047665">
    <w:abstractNumId w:val="12"/>
  </w:num>
  <w:num w:numId="35" w16cid:durableId="1481534284">
    <w:abstractNumId w:val="9"/>
  </w:num>
  <w:num w:numId="36" w16cid:durableId="940644583">
    <w:abstractNumId w:val="7"/>
  </w:num>
  <w:num w:numId="37" w16cid:durableId="1615821766">
    <w:abstractNumId w:val="13"/>
  </w:num>
  <w:num w:numId="38" w16cid:durableId="1107432638">
    <w:abstractNumId w:val="37"/>
  </w:num>
  <w:num w:numId="39" w16cid:durableId="449595201">
    <w:abstractNumId w:val="24"/>
  </w:num>
  <w:num w:numId="40" w16cid:durableId="482820847">
    <w:abstractNumId w:val="6"/>
  </w:num>
  <w:num w:numId="41" w16cid:durableId="14701989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6AF4"/>
    <w:rsid w:val="000971D2"/>
    <w:rsid w:val="000A0EC4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E041C"/>
    <w:rsid w:val="000E4A13"/>
    <w:rsid w:val="000F1166"/>
    <w:rsid w:val="000F22FA"/>
    <w:rsid w:val="000F2922"/>
    <w:rsid w:val="000F3184"/>
    <w:rsid w:val="000F3813"/>
    <w:rsid w:val="000F38F9"/>
    <w:rsid w:val="000F3A56"/>
    <w:rsid w:val="000F6170"/>
    <w:rsid w:val="001000BE"/>
    <w:rsid w:val="00101E6B"/>
    <w:rsid w:val="00111089"/>
    <w:rsid w:val="0011372C"/>
    <w:rsid w:val="0011492B"/>
    <w:rsid w:val="0012595B"/>
    <w:rsid w:val="00127B57"/>
    <w:rsid w:val="00131316"/>
    <w:rsid w:val="0014123B"/>
    <w:rsid w:val="00152308"/>
    <w:rsid w:val="00152488"/>
    <w:rsid w:val="00152CA5"/>
    <w:rsid w:val="00157786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78CB"/>
    <w:rsid w:val="00212728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46E82"/>
    <w:rsid w:val="0025275E"/>
    <w:rsid w:val="0025510E"/>
    <w:rsid w:val="00256410"/>
    <w:rsid w:val="002651F6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60F"/>
    <w:rsid w:val="002D0DBF"/>
    <w:rsid w:val="002D3CCD"/>
    <w:rsid w:val="002D4FF7"/>
    <w:rsid w:val="002D6166"/>
    <w:rsid w:val="002E06A5"/>
    <w:rsid w:val="002E195E"/>
    <w:rsid w:val="002E2DAE"/>
    <w:rsid w:val="002E4783"/>
    <w:rsid w:val="002F3587"/>
    <w:rsid w:val="003009AD"/>
    <w:rsid w:val="0030708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229F"/>
    <w:rsid w:val="00366371"/>
    <w:rsid w:val="003677B0"/>
    <w:rsid w:val="003714E9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BEC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E29F2"/>
    <w:rsid w:val="003F0ACF"/>
    <w:rsid w:val="003F14C8"/>
    <w:rsid w:val="00403238"/>
    <w:rsid w:val="00417F5F"/>
    <w:rsid w:val="004200CE"/>
    <w:rsid w:val="004252A7"/>
    <w:rsid w:val="00425F85"/>
    <w:rsid w:val="00427E74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A7F9A"/>
    <w:rsid w:val="004B6FC1"/>
    <w:rsid w:val="004C1079"/>
    <w:rsid w:val="004C4815"/>
    <w:rsid w:val="004C7451"/>
    <w:rsid w:val="004D46BE"/>
    <w:rsid w:val="004D7DDE"/>
    <w:rsid w:val="004E2442"/>
    <w:rsid w:val="004E388E"/>
    <w:rsid w:val="004E5A6D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A73"/>
    <w:rsid w:val="005F7CFE"/>
    <w:rsid w:val="00600DF3"/>
    <w:rsid w:val="006103D8"/>
    <w:rsid w:val="006111D8"/>
    <w:rsid w:val="0062060B"/>
    <w:rsid w:val="0062316B"/>
    <w:rsid w:val="00626F39"/>
    <w:rsid w:val="00632716"/>
    <w:rsid w:val="006329F3"/>
    <w:rsid w:val="00633F2F"/>
    <w:rsid w:val="006353E7"/>
    <w:rsid w:val="00635455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E42F6"/>
    <w:rsid w:val="006F2028"/>
    <w:rsid w:val="006F61EF"/>
    <w:rsid w:val="00700C6B"/>
    <w:rsid w:val="00705BE9"/>
    <w:rsid w:val="00705E77"/>
    <w:rsid w:val="007077D9"/>
    <w:rsid w:val="0071009C"/>
    <w:rsid w:val="00710828"/>
    <w:rsid w:val="007114C3"/>
    <w:rsid w:val="00711757"/>
    <w:rsid w:val="00712349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81208"/>
    <w:rsid w:val="007876CB"/>
    <w:rsid w:val="0079232A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241BB"/>
    <w:rsid w:val="0083086A"/>
    <w:rsid w:val="00831D26"/>
    <w:rsid w:val="00834F3A"/>
    <w:rsid w:val="0083576D"/>
    <w:rsid w:val="008418FC"/>
    <w:rsid w:val="0084452C"/>
    <w:rsid w:val="00850795"/>
    <w:rsid w:val="00852242"/>
    <w:rsid w:val="0085274A"/>
    <w:rsid w:val="00861EFF"/>
    <w:rsid w:val="008655AC"/>
    <w:rsid w:val="00867BAF"/>
    <w:rsid w:val="00871002"/>
    <w:rsid w:val="00875E06"/>
    <w:rsid w:val="00876D58"/>
    <w:rsid w:val="00884A3D"/>
    <w:rsid w:val="00884C8B"/>
    <w:rsid w:val="00892459"/>
    <w:rsid w:val="00893D75"/>
    <w:rsid w:val="008940E9"/>
    <w:rsid w:val="008B3266"/>
    <w:rsid w:val="008B6E97"/>
    <w:rsid w:val="008D620A"/>
    <w:rsid w:val="008D77DE"/>
    <w:rsid w:val="008D7AAA"/>
    <w:rsid w:val="008D7B9A"/>
    <w:rsid w:val="008E1965"/>
    <w:rsid w:val="008E316D"/>
    <w:rsid w:val="008E31BB"/>
    <w:rsid w:val="008E3344"/>
    <w:rsid w:val="008E5233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524C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29DA"/>
    <w:rsid w:val="00AB590B"/>
    <w:rsid w:val="00AC4783"/>
    <w:rsid w:val="00AC6878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0FFC"/>
    <w:rsid w:val="00BC407A"/>
    <w:rsid w:val="00BD0B70"/>
    <w:rsid w:val="00BD3105"/>
    <w:rsid w:val="00BE31C4"/>
    <w:rsid w:val="00BE4A5F"/>
    <w:rsid w:val="00BF264A"/>
    <w:rsid w:val="00BF3D54"/>
    <w:rsid w:val="00BF5117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4CC3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94C32"/>
    <w:rsid w:val="00C94C67"/>
    <w:rsid w:val="00CA2342"/>
    <w:rsid w:val="00CA3733"/>
    <w:rsid w:val="00CB0007"/>
    <w:rsid w:val="00CB1BF8"/>
    <w:rsid w:val="00CB2397"/>
    <w:rsid w:val="00CB674B"/>
    <w:rsid w:val="00CB79ED"/>
    <w:rsid w:val="00CC1B7B"/>
    <w:rsid w:val="00CD2ACB"/>
    <w:rsid w:val="00CD501B"/>
    <w:rsid w:val="00CD59DD"/>
    <w:rsid w:val="00CF024E"/>
    <w:rsid w:val="00CF136F"/>
    <w:rsid w:val="00CF38DC"/>
    <w:rsid w:val="00CF4D1C"/>
    <w:rsid w:val="00CF7D17"/>
    <w:rsid w:val="00D03B87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7025A"/>
    <w:rsid w:val="00D80DAD"/>
    <w:rsid w:val="00D80FE0"/>
    <w:rsid w:val="00D827B2"/>
    <w:rsid w:val="00D830C1"/>
    <w:rsid w:val="00D856C8"/>
    <w:rsid w:val="00D878C3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2429"/>
    <w:rsid w:val="00E840D4"/>
    <w:rsid w:val="00E87698"/>
    <w:rsid w:val="00E87ABB"/>
    <w:rsid w:val="00E911C4"/>
    <w:rsid w:val="00E9242F"/>
    <w:rsid w:val="00E926B9"/>
    <w:rsid w:val="00E926EC"/>
    <w:rsid w:val="00E94B6F"/>
    <w:rsid w:val="00E97225"/>
    <w:rsid w:val="00EA16E8"/>
    <w:rsid w:val="00EA1C27"/>
    <w:rsid w:val="00EA2701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63EC2"/>
    <w:rsid w:val="00F65BCE"/>
    <w:rsid w:val="00F80F7D"/>
    <w:rsid w:val="00F8428B"/>
    <w:rsid w:val="00F852C3"/>
    <w:rsid w:val="00F91D23"/>
    <w:rsid w:val="00FA1C5D"/>
    <w:rsid w:val="00FA508F"/>
    <w:rsid w:val="00FB2205"/>
    <w:rsid w:val="00FB278D"/>
    <w:rsid w:val="00FC7A7C"/>
    <w:rsid w:val="00FD0C8C"/>
    <w:rsid w:val="00FD58D9"/>
    <w:rsid w:val="00FE0F1A"/>
    <w:rsid w:val="00FE1090"/>
    <w:rsid w:val="00FE61DD"/>
    <w:rsid w:val="00FE647F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2029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Krochmal.Lukasz@rzeszow.rdos</cp:lastModifiedBy>
  <cp:revision>11</cp:revision>
  <cp:lastPrinted>2022-10-31T12:20:00Z</cp:lastPrinted>
  <dcterms:created xsi:type="dcterms:W3CDTF">2022-10-20T11:09:00Z</dcterms:created>
  <dcterms:modified xsi:type="dcterms:W3CDTF">2022-10-31T13:51:00Z</dcterms:modified>
</cp:coreProperties>
</file>