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97FA7" w14:textId="49642C8C" w:rsidR="008D4B6C" w:rsidRPr="00B5382A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b/>
          <w:bCs/>
          <w:szCs w:val="24"/>
        </w:rPr>
      </w:pPr>
      <w:bookmarkStart w:id="0" w:name="_Hlk109285375"/>
      <w:r w:rsidRPr="00B5382A">
        <w:rPr>
          <w:rFonts w:ascii="Arial" w:hAnsi="Arial" w:cs="Arial"/>
          <w:b/>
          <w:bCs/>
          <w:szCs w:val="24"/>
        </w:rPr>
        <w:t xml:space="preserve">Załącznik nr </w:t>
      </w:r>
      <w:r w:rsidR="00A2518F">
        <w:rPr>
          <w:rFonts w:ascii="Arial" w:hAnsi="Arial" w:cs="Arial"/>
          <w:b/>
          <w:bCs/>
          <w:szCs w:val="24"/>
        </w:rPr>
        <w:t>4</w:t>
      </w:r>
      <w:r w:rsidR="00667651" w:rsidRPr="00B5382A">
        <w:rPr>
          <w:rFonts w:ascii="Arial" w:hAnsi="Arial" w:cs="Arial"/>
          <w:b/>
          <w:bCs/>
          <w:szCs w:val="24"/>
        </w:rPr>
        <w:t xml:space="preserve"> </w:t>
      </w:r>
      <w:r w:rsidR="00B864A9" w:rsidRPr="00B5382A">
        <w:rPr>
          <w:rFonts w:ascii="Arial" w:hAnsi="Arial" w:cs="Arial"/>
          <w:b/>
          <w:bCs/>
          <w:szCs w:val="24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A99D8DE" w14:textId="77777777" w:rsidR="00B92B70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1B2185C8" w14:textId="77777777" w:rsidR="0077705A" w:rsidRPr="00B5382A" w:rsidRDefault="0077705A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20F3F6FA" w14:textId="77777777" w:rsidR="00030813" w:rsidRPr="00B5382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4A569A34" w14:textId="77777777" w:rsidR="00EA28A2" w:rsidRPr="00B5382A" w:rsidRDefault="00EA28A2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7669E5F" w14:textId="47063828" w:rsidR="008D4B6C" w:rsidRPr="00B5382A" w:rsidRDefault="008D4B6C" w:rsidP="00EA28A2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18"/>
          <w:szCs w:val="18"/>
        </w:rPr>
      </w:pPr>
      <w:r w:rsidRPr="00B5382A">
        <w:rPr>
          <w:rFonts w:ascii="Arial" w:hAnsi="Arial" w:cs="Arial"/>
          <w:i/>
          <w:iCs/>
          <w:sz w:val="22"/>
          <w:szCs w:val="22"/>
        </w:rPr>
        <w:t xml:space="preserve">Umowa będzie realizowana w ramach zadania pn.: </w:t>
      </w:r>
      <w:r w:rsidR="00C9722C" w:rsidRPr="00B5382A">
        <w:rPr>
          <w:rFonts w:ascii="Arial" w:hAnsi="Arial" w:cs="Arial"/>
          <w:i/>
          <w:iCs/>
          <w:sz w:val="22"/>
          <w:szCs w:val="22"/>
        </w:rPr>
        <w:t>„</w:t>
      </w:r>
      <w:r w:rsidR="000F10BE" w:rsidRPr="000F10BE">
        <w:rPr>
          <w:rFonts w:ascii="Arial" w:hAnsi="Arial" w:cs="Arial"/>
          <w:i/>
          <w:iCs/>
          <w:sz w:val="22"/>
          <w:szCs w:val="22"/>
        </w:rPr>
        <w:t>Ekspertyza określająca utrzymanie właściwego stanu siedliska orła przedniego</w:t>
      </w:r>
      <w:r w:rsidR="00C9722C" w:rsidRPr="00B5382A">
        <w:rPr>
          <w:rFonts w:ascii="Arial" w:hAnsi="Arial" w:cs="Arial"/>
          <w:i/>
          <w:iCs/>
          <w:sz w:val="22"/>
          <w:szCs w:val="22"/>
        </w:rPr>
        <w:t>” finansowanego ze środków Narodowego Funduszu Ochrony Środowiska i Gospodarki Wodnej.</w:t>
      </w:r>
    </w:p>
    <w:p w14:paraId="36D6886A" w14:textId="77777777" w:rsidR="00B92B70" w:rsidRPr="00B5382A" w:rsidRDefault="00ED6A93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4A5D86AF" w14:textId="5CADCBE4" w:rsidR="000F10BE" w:rsidRPr="000F10BE" w:rsidRDefault="00256B2B" w:rsidP="000F10BE">
      <w:pPr>
        <w:pStyle w:val="Akapitzlist"/>
        <w:numPr>
          <w:ilvl w:val="1"/>
          <w:numId w:val="9"/>
        </w:numPr>
        <w:tabs>
          <w:tab w:val="clear" w:pos="108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F10BE">
        <w:rPr>
          <w:rFonts w:ascii="Arial" w:hAnsi="Arial" w:cs="Arial"/>
          <w:sz w:val="22"/>
          <w:szCs w:val="22"/>
        </w:rPr>
        <w:t>Zamawiający zleca a Wy</w:t>
      </w:r>
      <w:r w:rsidR="009B4A3B" w:rsidRPr="000F10BE">
        <w:rPr>
          <w:rFonts w:ascii="Arial" w:hAnsi="Arial" w:cs="Arial"/>
          <w:sz w:val="22"/>
          <w:szCs w:val="22"/>
        </w:rPr>
        <w:t xml:space="preserve">konawca zobowiązuje się </w:t>
      </w:r>
      <w:r w:rsidR="009C5D33" w:rsidRPr="000F10BE">
        <w:rPr>
          <w:rFonts w:ascii="Arial" w:hAnsi="Arial" w:cs="Arial"/>
          <w:sz w:val="22"/>
          <w:szCs w:val="22"/>
          <w:lang w:eastAsia="pl-PL"/>
        </w:rPr>
        <w:t>wykonać</w:t>
      </w:r>
      <w:r w:rsidR="00802B1F" w:rsidRPr="000F10BE">
        <w:rPr>
          <w:rFonts w:ascii="Arial" w:hAnsi="Arial" w:cs="Arial"/>
          <w:sz w:val="22"/>
          <w:szCs w:val="22"/>
        </w:rPr>
        <w:t xml:space="preserve"> </w:t>
      </w:r>
      <w:r w:rsidR="001070F1" w:rsidRPr="000F10BE">
        <w:rPr>
          <w:rFonts w:ascii="Arial" w:hAnsi="Arial" w:cs="Arial"/>
          <w:sz w:val="22"/>
          <w:szCs w:val="22"/>
        </w:rPr>
        <w:t>ekspertyzę określającą</w:t>
      </w:r>
      <w:r w:rsidR="000F10BE">
        <w:rPr>
          <w:rFonts w:ascii="Arial" w:hAnsi="Arial" w:cs="Arial"/>
          <w:sz w:val="22"/>
          <w:szCs w:val="22"/>
        </w:rPr>
        <w:t xml:space="preserve"> </w:t>
      </w:r>
      <w:r w:rsidR="000F10BE" w:rsidRPr="000F10BE">
        <w:rPr>
          <w:rFonts w:ascii="Arial" w:hAnsi="Arial" w:cs="Arial"/>
          <w:sz w:val="22"/>
          <w:szCs w:val="22"/>
        </w:rPr>
        <w:t xml:space="preserve">dopuszczalną intensywność cięć i okres realizacji cięć (w skali roku) w siedlisku lęgowym gatunku chronionego – orła przedniego </w:t>
      </w:r>
      <w:proofErr w:type="spellStart"/>
      <w:r w:rsidR="000F10BE" w:rsidRPr="00A2518F">
        <w:rPr>
          <w:rFonts w:ascii="Arial" w:hAnsi="Arial" w:cs="Arial"/>
          <w:i/>
          <w:iCs/>
          <w:sz w:val="22"/>
          <w:szCs w:val="22"/>
        </w:rPr>
        <w:t>Aquila</w:t>
      </w:r>
      <w:proofErr w:type="spellEnd"/>
      <w:r w:rsidR="000F10BE" w:rsidRPr="00A2518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0F10BE" w:rsidRPr="00A2518F">
        <w:rPr>
          <w:rFonts w:ascii="Arial" w:hAnsi="Arial" w:cs="Arial"/>
          <w:i/>
          <w:iCs/>
          <w:sz w:val="22"/>
          <w:szCs w:val="22"/>
        </w:rPr>
        <w:t>chrysaetos</w:t>
      </w:r>
      <w:proofErr w:type="spellEnd"/>
      <w:r w:rsidR="000F10BE" w:rsidRPr="000F10BE">
        <w:rPr>
          <w:rFonts w:ascii="Arial" w:hAnsi="Arial" w:cs="Arial"/>
          <w:sz w:val="22"/>
          <w:szCs w:val="22"/>
        </w:rPr>
        <w:t>, w celu utrzymanie właściwego stanu ochrony tego gatunku.</w:t>
      </w:r>
    </w:p>
    <w:p w14:paraId="42B06A01" w14:textId="21E837A9" w:rsidR="00561AEB" w:rsidRPr="000F10BE" w:rsidRDefault="00256B2B" w:rsidP="00BC75FC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0F10BE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="000F10BE">
        <w:rPr>
          <w:rFonts w:ascii="Arial" w:hAnsi="Arial" w:cs="Arial"/>
          <w:sz w:val="22"/>
          <w:szCs w:val="22"/>
        </w:rPr>
        <w:br/>
      </w:r>
      <w:r w:rsidRPr="000F10BE">
        <w:rPr>
          <w:rFonts w:ascii="Arial" w:hAnsi="Arial" w:cs="Arial"/>
          <w:sz w:val="22"/>
          <w:szCs w:val="22"/>
        </w:rPr>
        <w:t>z postanowieniami umowy, w sposób zgodny z</w:t>
      </w:r>
      <w:r w:rsidR="0077705A" w:rsidRPr="000F10BE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0F10BE">
        <w:rPr>
          <w:rFonts w:ascii="Arial" w:hAnsi="Arial" w:cs="Arial"/>
          <w:sz w:val="22"/>
          <w:szCs w:val="22"/>
        </w:rPr>
        <w:t xml:space="preserve">załącznikiem nr 1 do zapytania ofertowego - </w:t>
      </w:r>
      <w:r w:rsidR="0077705A" w:rsidRPr="000F10BE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0F10BE">
        <w:rPr>
          <w:rFonts w:ascii="Arial" w:hAnsi="Arial" w:cs="Arial"/>
          <w:sz w:val="22"/>
          <w:szCs w:val="22"/>
        </w:rPr>
        <w:t>a</w:t>
      </w:r>
      <w:r w:rsidR="003522DF" w:rsidRPr="000F10BE">
        <w:rPr>
          <w:rFonts w:ascii="Arial" w:hAnsi="Arial" w:cs="Arial"/>
          <w:sz w:val="22"/>
          <w:szCs w:val="22"/>
        </w:rPr>
        <w:t xml:space="preserve"> </w:t>
      </w:r>
      <w:r w:rsidRPr="000F10BE">
        <w:rPr>
          <w:rFonts w:ascii="Arial" w:hAnsi="Arial" w:cs="Arial"/>
          <w:sz w:val="22"/>
          <w:szCs w:val="22"/>
        </w:rPr>
        <w:t>oraz aktami prawnymi</w:t>
      </w:r>
      <w:r w:rsidR="003522DF" w:rsidRPr="000F10BE">
        <w:rPr>
          <w:rFonts w:ascii="Arial" w:hAnsi="Arial" w:cs="Arial"/>
          <w:sz w:val="22"/>
          <w:szCs w:val="22"/>
        </w:rPr>
        <w:t xml:space="preserve"> </w:t>
      </w:r>
      <w:r w:rsidRPr="000F10BE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0F10BE">
        <w:rPr>
          <w:rFonts w:ascii="Arial" w:hAnsi="Arial" w:cs="Arial"/>
          <w:sz w:val="22"/>
          <w:szCs w:val="22"/>
        </w:rPr>
        <w:t>umowy</w:t>
      </w:r>
      <w:r w:rsidR="00561AEB" w:rsidRPr="000F10BE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B5382A" w:rsidRDefault="00256B2B" w:rsidP="00317E5B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59E413F7" w14:textId="677F1922" w:rsidR="008E314D" w:rsidRPr="00B5382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ramach realizacji przedmiotu </w:t>
      </w:r>
      <w:r w:rsidR="0063726B" w:rsidRPr="00B5382A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wymagana będzie co najmniej jedna wizja </w:t>
      </w:r>
      <w:r w:rsidRPr="00A2518F">
        <w:rPr>
          <w:rFonts w:ascii="Arial" w:eastAsia="Calibri" w:hAnsi="Arial" w:cs="Arial"/>
          <w:sz w:val="22"/>
          <w:szCs w:val="22"/>
          <w:lang w:eastAsia="en-US"/>
        </w:rPr>
        <w:t>terenowa</w:t>
      </w:r>
      <w:r w:rsidR="000F10BE" w:rsidRPr="00A2518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F10BE" w:rsidRPr="00A2518F">
        <w:rPr>
          <w:rFonts w:ascii="Arial" w:hAnsi="Arial" w:cs="Arial"/>
          <w:sz w:val="22"/>
          <w:szCs w:val="22"/>
        </w:rPr>
        <w:t>w rewirze gatunku w Nadleśnictwie Krasiczyn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DDEC83E" w14:textId="77777777" w:rsidR="008E314D" w:rsidRPr="00B5382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>Wykonawca jest zobowiązany poinformować Zamawiającego o planowanej dacie wizji terenowej co najmniej 10 dni przed tą datą.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lastRenderedPageBreak/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mowa w § </w:t>
      </w:r>
      <w:r w:rsidR="006012B7" w:rsidRPr="00B5382A">
        <w:rPr>
          <w:rFonts w:ascii="Arial" w:hAnsi="Arial" w:cs="Arial"/>
          <w:sz w:val="22"/>
          <w:szCs w:val="22"/>
        </w:rPr>
        <w:t>7</w:t>
      </w:r>
      <w:r w:rsidRPr="00B5382A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BD143F9" w14:textId="720B906F" w:rsidR="00021B7C" w:rsidRPr="00B5382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B5382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77777777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współpracy z Wykonawcą przy wykonywaniu Umowy, w tym przekazywania 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2951AF7" w14:textId="018F7F47" w:rsidR="0063726B" w:rsidRPr="00966F98" w:rsidRDefault="00BF3E85" w:rsidP="00966F98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5ED0871A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9175B8" w:rsidRPr="00B5382A">
        <w:rPr>
          <w:rFonts w:ascii="Arial" w:hAnsi="Arial" w:cs="Arial"/>
          <w:bCs/>
          <w:sz w:val="22"/>
          <w:szCs w:val="22"/>
        </w:rPr>
        <w:t>3</w:t>
      </w:r>
      <w:r w:rsidR="005E55A6" w:rsidRPr="00B5382A">
        <w:rPr>
          <w:rFonts w:ascii="Arial" w:hAnsi="Arial" w:cs="Arial"/>
          <w:bCs/>
          <w:sz w:val="22"/>
          <w:szCs w:val="22"/>
        </w:rPr>
        <w:t>0</w:t>
      </w:r>
      <w:r w:rsidR="008D4B6C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E55A6" w:rsidRPr="00B5382A">
        <w:rPr>
          <w:rFonts w:ascii="Arial" w:hAnsi="Arial" w:cs="Arial"/>
          <w:bCs/>
          <w:sz w:val="22"/>
          <w:szCs w:val="22"/>
        </w:rPr>
        <w:t>września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5E55A6" w:rsidRPr="00B5382A">
        <w:rPr>
          <w:rFonts w:ascii="Arial" w:hAnsi="Arial" w:cs="Arial"/>
          <w:bCs/>
          <w:sz w:val="22"/>
          <w:szCs w:val="22"/>
        </w:rPr>
        <w:t>4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5F298A99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>. Wykonawca 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przez Zamawiającego uwzględnia uwagi Zamawiającego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0F10BE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przedmiot </w:t>
      </w:r>
      <w:r w:rsidR="005D3201" w:rsidRPr="00B5382A">
        <w:rPr>
          <w:rFonts w:ascii="Arial" w:hAnsi="Arial" w:cs="Arial"/>
          <w:bCs/>
          <w:sz w:val="22"/>
          <w:szCs w:val="22"/>
        </w:rPr>
        <w:lastRenderedPageBreak/>
        <w:t>umowy lub stwierdza, iż przekazane wcześniej uwagi nie zostały poprawione przez Wykonawcę. Jeżeli Zamawiający stwierdzi, iż przekazane przez niego uwagi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630869EF" w:rsidR="00C23914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przedmiotu umowy Wykonawca w ciągu </w:t>
      </w:r>
      <w:r w:rsidR="000F10BE">
        <w:rPr>
          <w:rFonts w:ascii="Arial" w:hAnsi="Arial" w:cs="Arial"/>
          <w:bCs/>
          <w:sz w:val="22"/>
          <w:szCs w:val="22"/>
        </w:rPr>
        <w:t>3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dni roboczych przekaże Zamawiającemu przedmiot umowy w </w:t>
      </w:r>
      <w:r w:rsidR="000F10BE">
        <w:rPr>
          <w:rFonts w:ascii="Arial" w:hAnsi="Arial" w:cs="Arial"/>
          <w:bCs/>
          <w:sz w:val="22"/>
          <w:szCs w:val="22"/>
        </w:rPr>
        <w:t>3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egzemplarzach (opracowanie tekstowe) wraz z 3 egzemplarzami w wersji elektronicznej (CD/DVD).</w:t>
      </w:r>
      <w:r w:rsidR="00835F20" w:rsidRPr="00B5382A">
        <w:rPr>
          <w:rFonts w:ascii="Arial" w:hAnsi="Arial" w:cs="Arial"/>
          <w:sz w:val="22"/>
          <w:szCs w:val="22"/>
        </w:rPr>
        <w:t xml:space="preserve"> </w:t>
      </w:r>
    </w:p>
    <w:p w14:paraId="3C42886A" w14:textId="7E821730" w:rsidR="006012B7" w:rsidRPr="00966F98" w:rsidRDefault="006012B7" w:rsidP="0063726B">
      <w:pPr>
        <w:pStyle w:val="Akapitzlist"/>
        <w:numPr>
          <w:ilvl w:val="2"/>
          <w:numId w:val="26"/>
        </w:numPr>
        <w:tabs>
          <w:tab w:val="clear" w:pos="144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63726B" w:rsidRPr="00B5382A">
        <w:rPr>
          <w:rFonts w:ascii="Arial" w:eastAsia="Calibri" w:hAnsi="Arial" w:cs="Arial"/>
          <w:sz w:val="22"/>
          <w:szCs w:val="22"/>
          <w:lang w:eastAsia="en-US"/>
        </w:rPr>
        <w:t>Opracowanie tekstowe (na stronie tytułowej) i nośnik elektroniczny CD/DVD (co najmniej na opakowaniu), należy oznakować logotypami: Narodowego Funduszu Ochrony Środowiska i Gospodarki Wodnej, Generalnej Dyrekcji Ochrony Środowiska i Regionalnej Dyrekcji Ochrony Środowiska w Rzeszowie. Ponadto na ww. materiałach (we wskazanych wyżej miejscach) należy umieścić informację o źródle finansowania w brzmieniu: „Niniejszy materiał został sfinansowany ze środków Narodowego Funduszu Ochrony Środowiska i Gospodarki Wodnej”.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7A5746B9" w14:textId="3749F2B8" w:rsidR="00966F98" w:rsidRPr="00A0333B" w:rsidRDefault="008D4B6C" w:rsidP="00A0333B">
      <w:pPr>
        <w:numPr>
          <w:ilvl w:val="2"/>
          <w:numId w:val="30"/>
        </w:numPr>
        <w:tabs>
          <w:tab w:val="clear" w:pos="1440"/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Uwagi i pisma przesyłane drogą e-mailową przez upoważnionych przedstawicieli</w:t>
      </w:r>
      <w:r w:rsidR="00994F24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o których mowa w </w:t>
      </w:r>
      <w:bookmarkStart w:id="1" w:name="_Hlk109213317"/>
      <w:r w:rsidR="00994F24" w:rsidRPr="00B5382A">
        <w:rPr>
          <w:rFonts w:ascii="Arial" w:hAnsi="Arial" w:cs="Arial"/>
          <w:sz w:val="22"/>
          <w:szCs w:val="22"/>
        </w:rPr>
        <w:t>§</w:t>
      </w:r>
      <w:bookmarkEnd w:id="1"/>
      <w:r w:rsidR="00994F24" w:rsidRPr="00B5382A">
        <w:rPr>
          <w:rFonts w:ascii="Arial" w:hAnsi="Arial" w:cs="Arial"/>
          <w:sz w:val="22"/>
          <w:szCs w:val="22"/>
        </w:rPr>
        <w:t xml:space="preserve"> </w:t>
      </w:r>
      <w:r w:rsidR="00844078" w:rsidRPr="00B5382A">
        <w:rPr>
          <w:rFonts w:ascii="Arial" w:hAnsi="Arial" w:cs="Arial"/>
          <w:sz w:val="22"/>
          <w:szCs w:val="22"/>
        </w:rPr>
        <w:t>8</w:t>
      </w:r>
      <w:r w:rsidR="00994F24" w:rsidRPr="00B5382A">
        <w:rPr>
          <w:rFonts w:ascii="Arial" w:hAnsi="Arial" w:cs="Arial"/>
          <w:sz w:val="22"/>
          <w:szCs w:val="22"/>
        </w:rPr>
        <w:t xml:space="preserve"> ust. 1 są wiążące zarówno dla Zamawiającego jak i Wykonawcy.</w:t>
      </w:r>
    </w:p>
    <w:p w14:paraId="2C2696BF" w14:textId="09220CF2" w:rsidR="009F4283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24CC8521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</w:t>
      </w:r>
      <w:r w:rsidR="00270E8F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</w:t>
      </w:r>
      <w:proofErr w:type="spellStart"/>
      <w:r w:rsidRPr="00B5382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1BCA3B46" w14:textId="3F7EEA89" w:rsidR="00966F98" w:rsidRPr="00966F98" w:rsidRDefault="009B4A3B" w:rsidP="00966F98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20042812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578F8EFC" w14:textId="79A63063" w:rsidR="00966F98" w:rsidRPr="00966F98" w:rsidRDefault="00CA433B" w:rsidP="00966F98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1A60EC78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7777777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do koordynowania spraw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 z</w:t>
      </w:r>
      <w:r w:rsidR="00E9794D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realizacj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 xml:space="preserve">umowy </w:t>
      </w:r>
      <w:r w:rsidR="00F5333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koordy</w:t>
      </w:r>
      <w:r w:rsidR="009C03AB" w:rsidRPr="00B5382A">
        <w:rPr>
          <w:rFonts w:ascii="Arial" w:hAnsi="Arial" w:cs="Arial"/>
          <w:sz w:val="22"/>
          <w:szCs w:val="22"/>
        </w:rPr>
        <w:t>nowania</w:t>
      </w:r>
      <w:r w:rsidRPr="00B5382A">
        <w:rPr>
          <w:rFonts w:ascii="Arial" w:hAnsi="Arial" w:cs="Arial"/>
          <w:sz w:val="22"/>
          <w:szCs w:val="22"/>
        </w:rPr>
        <w:t xml:space="preserve"> w zakresie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zków umownyc</w:t>
      </w:r>
      <w:r w:rsidR="009C03AB" w:rsidRPr="00B5382A">
        <w:rPr>
          <w:rFonts w:ascii="Arial" w:hAnsi="Arial" w:cs="Arial"/>
          <w:sz w:val="22"/>
          <w:szCs w:val="22"/>
        </w:rPr>
        <w:t>h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27D6EDE4" w14:textId="77777777" w:rsidR="00AC03C5" w:rsidRPr="00B5382A" w:rsidRDefault="00F53334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Każda ze Stron oświadcza, iż osoba/y, o których mowa w ust. 1 jest/są umocowana/e przez Stronę do dokonywania czynności związanych z realizacją pr</w:t>
      </w:r>
      <w:r w:rsidR="007A0A28" w:rsidRPr="00B5382A">
        <w:rPr>
          <w:rFonts w:ascii="Arial" w:hAnsi="Arial" w:cs="Arial"/>
          <w:sz w:val="22"/>
          <w:szCs w:val="22"/>
        </w:rPr>
        <w:t>zedmiotu umowy, w tym do podpisania protokoł</w:t>
      </w:r>
      <w:r w:rsidR="0088239C" w:rsidRPr="00B5382A">
        <w:rPr>
          <w:rFonts w:ascii="Arial" w:hAnsi="Arial" w:cs="Arial"/>
          <w:sz w:val="22"/>
          <w:szCs w:val="22"/>
        </w:rPr>
        <w:t>u</w:t>
      </w:r>
      <w:r w:rsidR="007A0A28" w:rsidRPr="00B5382A">
        <w:rPr>
          <w:rFonts w:ascii="Arial" w:hAnsi="Arial" w:cs="Arial"/>
          <w:sz w:val="22"/>
          <w:szCs w:val="22"/>
        </w:rPr>
        <w:t xml:space="preserve"> odbioru.</w:t>
      </w:r>
    </w:p>
    <w:p w14:paraId="7B710B28" w14:textId="77777777" w:rsidR="003D7368" w:rsidRDefault="003D7368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D75A407" w14:textId="77777777" w:rsidR="00A2518F" w:rsidRDefault="00A2518F" w:rsidP="00A2518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8AC3D07" w14:textId="77777777" w:rsidR="00A2518F" w:rsidRPr="00B5382A" w:rsidRDefault="00A2518F" w:rsidP="00A2518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>tórych 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76174B15" w14:textId="62987B0B" w:rsidR="00966F98" w:rsidRPr="00966F98" w:rsidRDefault="007D0745" w:rsidP="00966F98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001F9CEF" w14:textId="3320F005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2F034A5C" w14:textId="4E6C2AD0" w:rsidR="00970CC9" w:rsidRPr="00966F98" w:rsidRDefault="00245046" w:rsidP="00966F98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6D821276" w14:textId="77777777" w:rsidR="00A2518F" w:rsidRDefault="00A2518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BEAE9B" w14:textId="77777777" w:rsidR="00A2518F" w:rsidRDefault="00A2518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68E210" w14:textId="77777777" w:rsidR="00A2518F" w:rsidRDefault="00A2518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827FCE" w14:textId="753D5EC0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1DD47C8A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</w:t>
      </w:r>
      <w:r w:rsidR="00A2518F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ci i formy utworu oraz jego rzetelnego </w:t>
      </w:r>
      <w:r w:rsidRPr="00B5382A">
        <w:rPr>
          <w:rFonts w:ascii="Arial" w:hAnsi="Arial" w:cs="Arial"/>
          <w:sz w:val="22"/>
          <w:szCs w:val="22"/>
        </w:rPr>
        <w:lastRenderedPageBreak/>
        <w:t>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6990B5DF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</w:t>
      </w:r>
      <w:r w:rsidR="00A2518F">
        <w:rPr>
          <w:rFonts w:ascii="Arial" w:hAnsi="Arial" w:cs="Arial"/>
          <w:sz w:val="22"/>
          <w:szCs w:val="22"/>
        </w:rPr>
        <w:br/>
      </w:r>
      <w:r w:rsidR="00724F71" w:rsidRPr="00B5382A">
        <w:rPr>
          <w:rFonts w:ascii="Arial" w:hAnsi="Arial" w:cs="Arial"/>
          <w:sz w:val="22"/>
          <w:szCs w:val="22"/>
        </w:rPr>
        <w:t>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068E8DFE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2509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706FFC9F" w14:textId="77777777" w:rsidR="002F187F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133B45E4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127A89FD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działań osób trzecich uniemożliwiających wykonanie umowy, które to działania nie są konsekwencją winy Wykonawcy,</w:t>
      </w:r>
    </w:p>
    <w:p w14:paraId="2179DABF" w14:textId="794B3C3F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FDDBF3A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2CB55602" w14:textId="7E37F4A7" w:rsidR="00966F98" w:rsidRPr="00966F98" w:rsidRDefault="00245046" w:rsidP="00966F98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61B2BD27" w14:textId="77777777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7CF5FBB4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wykonywania umowy </w:t>
      </w:r>
      <w:r w:rsidR="000E6E51" w:rsidRPr="00B5382A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B5382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080FB8FB" w14:textId="7FFAE4C5" w:rsidR="00966F98" w:rsidRPr="00966F98" w:rsidRDefault="00970CC9" w:rsidP="00966F98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4F2939C1" w14:textId="77777777" w:rsidR="00A2518F" w:rsidRDefault="00A2518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5D39F5" w14:textId="28B55276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22902C53" w14:textId="569F1B16" w:rsidR="00970CC9" w:rsidRPr="00B5382A" w:rsidRDefault="00970CC9" w:rsidP="00970CC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7565C6F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8E314D" w:rsidRPr="00B5382A">
        <w:rPr>
          <w:rFonts w:ascii="Arial" w:hAnsi="Arial" w:cs="Arial"/>
          <w:sz w:val="22"/>
          <w:szCs w:val="22"/>
        </w:rPr>
        <w:t>3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8E314D" w:rsidRPr="00B5382A">
        <w:rPr>
          <w:rFonts w:ascii="Arial" w:hAnsi="Arial" w:cs="Arial"/>
          <w:sz w:val="22"/>
          <w:szCs w:val="22"/>
        </w:rPr>
        <w:t>610</w:t>
      </w:r>
      <w:r w:rsidR="00310103" w:rsidRPr="00B5382A">
        <w:rPr>
          <w:rFonts w:ascii="Arial" w:hAnsi="Arial" w:cs="Arial"/>
          <w:sz w:val="22"/>
          <w:szCs w:val="22"/>
        </w:rPr>
        <w:t>,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0552A360" w14:textId="18B266AE" w:rsidR="00A0333B" w:rsidRPr="00A2518F" w:rsidRDefault="00B92B70" w:rsidP="00A2518F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sporz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dzono w czterech jednobrzmi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egzemplarzach, jednym dla Wykonawcy</w:t>
      </w:r>
      <w:r w:rsidR="00966F98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i trzech dla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  <w:bookmarkEnd w:id="0"/>
    </w:p>
    <w:p w14:paraId="2B7F9D53" w14:textId="77F9D94C" w:rsidR="00A0333B" w:rsidRPr="00A2518F" w:rsidRDefault="00A0333B" w:rsidP="00A2518F">
      <w:pPr>
        <w:spacing w:line="36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</w:t>
      </w:r>
      <w:r w:rsidRPr="00A0333B">
        <w:rPr>
          <w:rFonts w:ascii="Arial" w:hAnsi="Arial" w:cs="Arial"/>
          <w:b/>
          <w:bCs/>
          <w:szCs w:val="24"/>
        </w:rPr>
        <w:t>ZAMAWIAJĄCY:                                                    WYKONAWCA</w:t>
      </w:r>
    </w:p>
    <w:p w14:paraId="0D979EE7" w14:textId="690213F6" w:rsidR="00270E8F" w:rsidRDefault="00270E8F" w:rsidP="00270E8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>*</w:t>
      </w:r>
      <w:r>
        <w:rPr>
          <w:rFonts w:ascii="Arial" w:hAnsi="Arial" w:cs="Arial"/>
          <w:sz w:val="18"/>
          <w:szCs w:val="18"/>
        </w:rPr>
        <w:t>zapis zostanie usunięty w przypadku zawarcia umowy o dzieło z osobą fizyczną</w:t>
      </w:r>
    </w:p>
    <w:p w14:paraId="0835A8C1" w14:textId="77777777" w:rsidR="00270E8F" w:rsidRPr="00270E8F" w:rsidRDefault="00270E8F" w:rsidP="00270E8F">
      <w:pPr>
        <w:rPr>
          <w:rFonts w:ascii="Arial" w:hAnsi="Arial" w:cs="Arial"/>
          <w:sz w:val="20"/>
          <w:szCs w:val="22"/>
        </w:rPr>
      </w:pPr>
    </w:p>
    <w:sectPr w:rsidR="00270E8F" w:rsidRPr="00270E8F" w:rsidSect="00966F9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0073" w14:textId="0FBD36EA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1550" w14:textId="5196BBE5" w:rsidR="0063726B" w:rsidRPr="0063726B" w:rsidRDefault="0063726B" w:rsidP="0063726B">
    <w:pPr>
      <w:pStyle w:val="Stopka"/>
    </w:pPr>
    <w:r w:rsidRPr="00B442A3">
      <w:rPr>
        <w:rFonts w:ascii="Arial" w:hAnsi="Arial" w:cs="Arial"/>
        <w:bCs/>
        <w:sz w:val="20"/>
      </w:rPr>
      <w:t>WOA.261.</w:t>
    </w:r>
    <w:r w:rsidR="004C1BA2">
      <w:rPr>
        <w:rFonts w:ascii="Arial" w:hAnsi="Arial" w:cs="Arial"/>
        <w:bCs/>
        <w:sz w:val="20"/>
      </w:rPr>
      <w:t>5</w:t>
    </w:r>
    <w:r w:rsidR="000F10BE">
      <w:rPr>
        <w:rFonts w:ascii="Arial" w:hAnsi="Arial" w:cs="Arial"/>
        <w:bCs/>
        <w:sz w:val="20"/>
      </w:rPr>
      <w:t>3</w:t>
    </w:r>
    <w:r w:rsidRPr="00B442A3">
      <w:rPr>
        <w:rFonts w:ascii="Arial" w:hAnsi="Arial" w:cs="Arial"/>
        <w:bCs/>
        <w:sz w:val="20"/>
      </w:rPr>
      <w:t>.202</w:t>
    </w:r>
    <w:r>
      <w:rPr>
        <w:rFonts w:ascii="Arial" w:hAnsi="Arial" w:cs="Arial"/>
        <w:bCs/>
        <w:sz w:val="20"/>
      </w:rPr>
      <w:t>4</w:t>
    </w:r>
    <w:r w:rsidRPr="00B442A3">
      <w:rPr>
        <w:rFonts w:ascii="Arial" w:hAnsi="Arial" w:cs="Arial"/>
        <w:bCs/>
        <w:sz w:val="20"/>
      </w:rPr>
      <w:t>.</w:t>
    </w:r>
    <w:r>
      <w:rPr>
        <w:rFonts w:ascii="Arial" w:hAnsi="Arial" w:cs="Arial"/>
        <w:bCs/>
        <w:sz w:val="20"/>
      </w:rPr>
      <w:t>LB</w:t>
    </w:r>
    <w:r w:rsidRPr="00B442A3">
      <w:rPr>
        <w:rFonts w:ascii="Arial" w:hAnsi="Arial" w:cs="Arial"/>
        <w:bCs/>
        <w:sz w:val="20"/>
      </w:rPr>
      <w:t>.</w:t>
    </w:r>
    <w:r w:rsidR="000F10BE">
      <w:rPr>
        <w:rFonts w:ascii="Arial" w:hAnsi="Arial" w:cs="Arial"/>
        <w:bCs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0355" w14:textId="3FCE5972" w:rsidR="00B67914" w:rsidRPr="00256B2B" w:rsidRDefault="008D4B6C" w:rsidP="00256B2B">
    <w:pPr>
      <w:pStyle w:val="Nagwek"/>
    </w:pPr>
    <w:r>
      <w:rPr>
        <w:noProof/>
      </w:rPr>
      <w:t xml:space="preserve">   </w:t>
    </w:r>
    <w:r w:rsidR="0063726B">
      <w:rPr>
        <w:noProof/>
      </w:rPr>
      <w:drawing>
        <wp:inline distT="0" distB="0" distL="0" distR="0" wp14:anchorId="6A4A3F28" wp14:editId="6FB77EC1">
          <wp:extent cx="2863742" cy="970280"/>
          <wp:effectExtent l="0" t="0" r="0" b="0"/>
          <wp:docPr id="1665443399" name="Grafika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8E314D" w:rsidRPr="00F836C2">
      <w:rPr>
        <w:noProof/>
      </w:rPr>
      <w:drawing>
        <wp:inline distT="0" distB="0" distL="0" distR="0" wp14:anchorId="704E890C" wp14:editId="75B5C82C">
          <wp:extent cx="990600" cy="933450"/>
          <wp:effectExtent l="0" t="0" r="0" b="0"/>
          <wp:docPr id="403858013" name="Obraz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8E314D" w:rsidRPr="00F836C2">
      <w:rPr>
        <w:noProof/>
      </w:rPr>
      <w:drawing>
        <wp:inline distT="0" distB="0" distL="0" distR="0" wp14:anchorId="0FEC9191" wp14:editId="78FA76BA">
          <wp:extent cx="990600" cy="933450"/>
          <wp:effectExtent l="0" t="0" r="0" b="0"/>
          <wp:docPr id="107404451" name="Obraz 5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logoty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25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3"/>
  </w:num>
  <w:num w:numId="15" w16cid:durableId="105078040">
    <w:abstractNumId w:val="33"/>
  </w:num>
  <w:num w:numId="16" w16cid:durableId="719326847">
    <w:abstractNumId w:val="36"/>
  </w:num>
  <w:num w:numId="17" w16cid:durableId="1043209333">
    <w:abstractNumId w:val="24"/>
  </w:num>
  <w:num w:numId="18" w16cid:durableId="1669166604">
    <w:abstractNumId w:val="15"/>
  </w:num>
  <w:num w:numId="19" w16cid:durableId="3368446">
    <w:abstractNumId w:val="27"/>
  </w:num>
  <w:num w:numId="20" w16cid:durableId="2131508909">
    <w:abstractNumId w:val="19"/>
  </w:num>
  <w:num w:numId="21" w16cid:durableId="1082722778">
    <w:abstractNumId w:val="26"/>
  </w:num>
  <w:num w:numId="22" w16cid:durableId="690300969">
    <w:abstractNumId w:val="30"/>
  </w:num>
  <w:num w:numId="23" w16cid:durableId="2046713821">
    <w:abstractNumId w:val="22"/>
  </w:num>
  <w:num w:numId="24" w16cid:durableId="1528447465">
    <w:abstractNumId w:val="14"/>
  </w:num>
  <w:num w:numId="25" w16cid:durableId="1486583858">
    <w:abstractNumId w:val="18"/>
  </w:num>
  <w:num w:numId="26" w16cid:durableId="1452627237">
    <w:abstractNumId w:val="34"/>
  </w:num>
  <w:num w:numId="27" w16cid:durableId="1054819375">
    <w:abstractNumId w:val="20"/>
  </w:num>
  <w:num w:numId="28" w16cid:durableId="186529540">
    <w:abstractNumId w:val="35"/>
  </w:num>
  <w:num w:numId="29" w16cid:durableId="1570381922">
    <w:abstractNumId w:val="12"/>
  </w:num>
  <w:num w:numId="30" w16cid:durableId="2078933557">
    <w:abstractNumId w:val="21"/>
  </w:num>
  <w:num w:numId="31" w16cid:durableId="1535531740">
    <w:abstractNumId w:val="28"/>
  </w:num>
  <w:num w:numId="32" w16cid:durableId="1955557844">
    <w:abstractNumId w:val="29"/>
  </w:num>
  <w:num w:numId="33" w16cid:durableId="502203010">
    <w:abstractNumId w:val="32"/>
  </w:num>
  <w:num w:numId="34" w16cid:durableId="128090095">
    <w:abstractNumId w:val="16"/>
  </w:num>
  <w:num w:numId="35" w16cid:durableId="749615177">
    <w:abstractNumId w:val="23"/>
  </w:num>
  <w:num w:numId="36" w16cid:durableId="1789853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17"/>
  </w:num>
  <w:num w:numId="38" w16cid:durableId="1410497506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B7C"/>
    <w:rsid w:val="000267C4"/>
    <w:rsid w:val="00027507"/>
    <w:rsid w:val="00030813"/>
    <w:rsid w:val="00035CF6"/>
    <w:rsid w:val="0003645B"/>
    <w:rsid w:val="00042069"/>
    <w:rsid w:val="000421CF"/>
    <w:rsid w:val="00042977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A3046"/>
    <w:rsid w:val="000A3F15"/>
    <w:rsid w:val="000B10C3"/>
    <w:rsid w:val="000B39E4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0BE"/>
    <w:rsid w:val="000F1F3D"/>
    <w:rsid w:val="000F313B"/>
    <w:rsid w:val="000F50B6"/>
    <w:rsid w:val="000F6688"/>
    <w:rsid w:val="000F7757"/>
    <w:rsid w:val="00102BA1"/>
    <w:rsid w:val="00102E48"/>
    <w:rsid w:val="001041D7"/>
    <w:rsid w:val="00104239"/>
    <w:rsid w:val="001070F1"/>
    <w:rsid w:val="001139A6"/>
    <w:rsid w:val="0011763E"/>
    <w:rsid w:val="001233A6"/>
    <w:rsid w:val="001257DD"/>
    <w:rsid w:val="001271DB"/>
    <w:rsid w:val="00131A13"/>
    <w:rsid w:val="00134661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6A5D"/>
    <w:rsid w:val="001B74A2"/>
    <w:rsid w:val="001C1648"/>
    <w:rsid w:val="001C3714"/>
    <w:rsid w:val="001D0F30"/>
    <w:rsid w:val="001D271D"/>
    <w:rsid w:val="001D3791"/>
    <w:rsid w:val="001D74ED"/>
    <w:rsid w:val="001D7A58"/>
    <w:rsid w:val="001E2DCB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B2B"/>
    <w:rsid w:val="002627C6"/>
    <w:rsid w:val="00270E8F"/>
    <w:rsid w:val="0027548D"/>
    <w:rsid w:val="0028642C"/>
    <w:rsid w:val="002914B4"/>
    <w:rsid w:val="002923AD"/>
    <w:rsid w:val="0029394D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353E"/>
    <w:rsid w:val="003B7D64"/>
    <w:rsid w:val="003C39AC"/>
    <w:rsid w:val="003C3EE2"/>
    <w:rsid w:val="003C4829"/>
    <w:rsid w:val="003D280F"/>
    <w:rsid w:val="003D4290"/>
    <w:rsid w:val="003D6A5B"/>
    <w:rsid w:val="003D7368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629D7"/>
    <w:rsid w:val="00473FA0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1BA2"/>
    <w:rsid w:val="004C4EC8"/>
    <w:rsid w:val="004C5133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306B2"/>
    <w:rsid w:val="00531D39"/>
    <w:rsid w:val="00532EEA"/>
    <w:rsid w:val="00535A97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5C1"/>
    <w:rsid w:val="00592095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B2643"/>
    <w:rsid w:val="006B7054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5A78"/>
    <w:rsid w:val="007D6B11"/>
    <w:rsid w:val="007D7BC1"/>
    <w:rsid w:val="007E1216"/>
    <w:rsid w:val="007E35B5"/>
    <w:rsid w:val="007E5232"/>
    <w:rsid w:val="007F4093"/>
    <w:rsid w:val="007F4724"/>
    <w:rsid w:val="007F7DB3"/>
    <w:rsid w:val="00802B1F"/>
    <w:rsid w:val="008070BA"/>
    <w:rsid w:val="00821A07"/>
    <w:rsid w:val="00823756"/>
    <w:rsid w:val="0082489A"/>
    <w:rsid w:val="00826CD5"/>
    <w:rsid w:val="0082767E"/>
    <w:rsid w:val="008305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A79"/>
    <w:rsid w:val="008E7B58"/>
    <w:rsid w:val="008F320E"/>
    <w:rsid w:val="008F4295"/>
    <w:rsid w:val="008F5919"/>
    <w:rsid w:val="00903824"/>
    <w:rsid w:val="00910F10"/>
    <w:rsid w:val="00912422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CAA"/>
    <w:rsid w:val="009746D1"/>
    <w:rsid w:val="00982B19"/>
    <w:rsid w:val="00984692"/>
    <w:rsid w:val="009857AB"/>
    <w:rsid w:val="00987BC3"/>
    <w:rsid w:val="00994F24"/>
    <w:rsid w:val="009960BD"/>
    <w:rsid w:val="009A5367"/>
    <w:rsid w:val="009B2545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E3E6D"/>
    <w:rsid w:val="009E69E1"/>
    <w:rsid w:val="009F4283"/>
    <w:rsid w:val="009F6723"/>
    <w:rsid w:val="009F710F"/>
    <w:rsid w:val="00A005D5"/>
    <w:rsid w:val="00A0333B"/>
    <w:rsid w:val="00A04C12"/>
    <w:rsid w:val="00A11705"/>
    <w:rsid w:val="00A13BCE"/>
    <w:rsid w:val="00A154E8"/>
    <w:rsid w:val="00A15525"/>
    <w:rsid w:val="00A22FE4"/>
    <w:rsid w:val="00A25030"/>
    <w:rsid w:val="00A2518F"/>
    <w:rsid w:val="00A3111D"/>
    <w:rsid w:val="00A31C17"/>
    <w:rsid w:val="00A32E88"/>
    <w:rsid w:val="00A340A8"/>
    <w:rsid w:val="00A45B07"/>
    <w:rsid w:val="00A46D51"/>
    <w:rsid w:val="00A575B8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133B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7C2C"/>
    <w:rsid w:val="00B83B57"/>
    <w:rsid w:val="00B864A9"/>
    <w:rsid w:val="00B92B70"/>
    <w:rsid w:val="00B93368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4221"/>
    <w:rsid w:val="00C354D6"/>
    <w:rsid w:val="00C45E4A"/>
    <w:rsid w:val="00C46F34"/>
    <w:rsid w:val="00C47CB2"/>
    <w:rsid w:val="00C51DBD"/>
    <w:rsid w:val="00C5235B"/>
    <w:rsid w:val="00C6070A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267F"/>
    <w:rsid w:val="00CA433B"/>
    <w:rsid w:val="00CB0989"/>
    <w:rsid w:val="00CB31AA"/>
    <w:rsid w:val="00CC412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3B11"/>
    <w:rsid w:val="00D543BC"/>
    <w:rsid w:val="00D554FB"/>
    <w:rsid w:val="00D71CB8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67EE"/>
    <w:rsid w:val="00E000F6"/>
    <w:rsid w:val="00E069C3"/>
    <w:rsid w:val="00E16949"/>
    <w:rsid w:val="00E1756D"/>
    <w:rsid w:val="00E24A4D"/>
    <w:rsid w:val="00E261BA"/>
    <w:rsid w:val="00E264F2"/>
    <w:rsid w:val="00E35CA1"/>
    <w:rsid w:val="00E409C0"/>
    <w:rsid w:val="00E434A0"/>
    <w:rsid w:val="00E517A4"/>
    <w:rsid w:val="00E549B8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54F3"/>
    <w:rsid w:val="00EF7976"/>
    <w:rsid w:val="00F00CFE"/>
    <w:rsid w:val="00F01DB4"/>
    <w:rsid w:val="00F076A0"/>
    <w:rsid w:val="00F10897"/>
    <w:rsid w:val="00F22229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20FA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2802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19581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3</cp:revision>
  <cp:lastPrinted>2024-05-09T11:46:00Z</cp:lastPrinted>
  <dcterms:created xsi:type="dcterms:W3CDTF">2024-05-15T11:25:00Z</dcterms:created>
  <dcterms:modified xsi:type="dcterms:W3CDTF">2024-05-16T09:59:00Z</dcterms:modified>
</cp:coreProperties>
</file>