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2D86E" w14:textId="2E34B6C4" w:rsidR="00867D3E" w:rsidRPr="00867D3E" w:rsidRDefault="00867D3E" w:rsidP="00490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Rektor-Komendant </w:t>
      </w:r>
      <w:r w:rsidR="006706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Akademii</w:t>
      </w: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Wymiaru Sprawiedliwości ogłasza KONKURS na stanowisko </w:t>
      </w:r>
      <w:r w:rsidR="00CE10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adiunkta</w:t>
      </w: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Instytucie </w:t>
      </w:r>
      <w:r w:rsidR="00AB0F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Nauk o Zarządzaniu i Jakości</w:t>
      </w:r>
    </w:p>
    <w:p w14:paraId="41B5AFFB" w14:textId="77777777" w:rsidR="00867D3E" w:rsidRPr="00867D3E" w:rsidRDefault="00867D3E" w:rsidP="00867D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22CF69D" w14:textId="7498300F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Instytucja: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706C2">
        <w:rPr>
          <w:rFonts w:ascii="Times New Roman" w:eastAsia="Times New Roman" w:hAnsi="Times New Roman" w:cs="Times New Roman"/>
          <w:sz w:val="24"/>
          <w:szCs w:val="24"/>
          <w:lang w:eastAsia="pl-PL"/>
        </w:rPr>
        <w:t>Akademia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Wymiaru Sprawiedliwości</w:t>
      </w:r>
    </w:p>
    <w:p w14:paraId="41FDDB59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Miasto: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Warszawa, Kalisz</w:t>
      </w:r>
    </w:p>
    <w:p w14:paraId="42D4B7FA" w14:textId="1A4A2BCF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Stanowisko: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1032">
        <w:rPr>
          <w:rFonts w:ascii="Times New Roman" w:eastAsia="Times New Roman" w:hAnsi="Times New Roman" w:cs="Times New Roman"/>
          <w:sz w:val="24"/>
          <w:szCs w:val="24"/>
          <w:lang w:eastAsia="pl-PL"/>
        </w:rPr>
        <w:t>adiunkta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grupie pracowników </w:t>
      </w:r>
      <w:r w:rsidR="006706C2">
        <w:rPr>
          <w:rFonts w:ascii="Times New Roman" w:eastAsia="Times New Roman" w:hAnsi="Times New Roman" w:cs="Times New Roman"/>
          <w:sz w:val="24"/>
          <w:szCs w:val="24"/>
          <w:lang w:eastAsia="pl-PL"/>
        </w:rPr>
        <w:t>badawczo-dydaktycznych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506842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nstytucie </w:t>
      </w:r>
      <w:r w:rsidR="00AB0FE4">
        <w:rPr>
          <w:rFonts w:ascii="Times New Roman" w:eastAsia="Times New Roman" w:hAnsi="Times New Roman" w:cs="Times New Roman"/>
          <w:sz w:val="24"/>
          <w:szCs w:val="24"/>
          <w:lang w:eastAsia="pl-PL"/>
        </w:rPr>
        <w:t>Nauk o Zarządzaniu i Jakości</w:t>
      </w:r>
    </w:p>
    <w:p w14:paraId="75A2D912" w14:textId="1C62BA7D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Link do strony: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7" w:history="1">
        <w:r w:rsidR="00B50199" w:rsidRPr="00F0063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https://bip.aws.edu.pl/oferty-pracy</w:t>
        </w:r>
      </w:hyperlink>
    </w:p>
    <w:p w14:paraId="036E6CEC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E554412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PODSTAWOWE ZADANIA:</w:t>
      </w:r>
    </w:p>
    <w:p w14:paraId="68213211" w14:textId="0D299BA1" w:rsidR="002F6C52" w:rsidRPr="002E4BF9" w:rsidRDefault="002F6C52" w:rsidP="002F6C5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CE1032">
        <w:rPr>
          <w:rFonts w:ascii="Times New Roman" w:eastAsia="Times New Roman" w:hAnsi="Times New Roman" w:cs="Times New Roman"/>
          <w:sz w:val="24"/>
          <w:szCs w:val="24"/>
          <w:lang w:eastAsia="pl-PL"/>
        </w:rPr>
        <w:t>omoc w p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rojektowani</w:t>
      </w:r>
      <w:r w:rsidR="00CE103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realizowanie i raportowanie badań naukowych w zakresie </w:t>
      </w:r>
      <w:r w:rsidR="00296835">
        <w:rPr>
          <w:rFonts w:ascii="Times New Roman" w:eastAsia="Times New Roman" w:hAnsi="Times New Roman" w:cs="Times New Roman"/>
          <w:sz w:val="24"/>
          <w:szCs w:val="24"/>
          <w:lang w:eastAsia="pl-PL"/>
        </w:rPr>
        <w:t>nauk o zarządzaniu i jakości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zwłaszcza w zakresie zagadnień związanych ze specyfiką zadań </w:t>
      </w:r>
      <w:r w:rsidR="006706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Akademii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Wymiaru Sprawiedliwości</w:t>
      </w:r>
      <w:r w:rsidR="0007666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C8A939C" w14:textId="7437DE2C" w:rsidR="002F6C52" w:rsidRPr="002E4BF9" w:rsidRDefault="002F6C52" w:rsidP="002F6C5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w projektowaniu, realizowaniu i raportowaniu badań naukowych w ramach różnych dyscyplin naukowych wchodzących w skład dziedziny nauk społecznych, zwłaszcza związanych tematycznie ze specyfiką zadań </w:t>
      </w:r>
      <w:r w:rsidR="006706C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2069B">
        <w:rPr>
          <w:rFonts w:ascii="Times New Roman" w:eastAsia="Times New Roman" w:hAnsi="Times New Roman" w:cs="Times New Roman"/>
          <w:sz w:val="24"/>
          <w:szCs w:val="24"/>
          <w:lang w:eastAsia="pl-PL"/>
        </w:rPr>
        <w:t>WS</w:t>
      </w:r>
      <w:r w:rsidR="0007666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7003569" w14:textId="57980891" w:rsidR="002F6C52" w:rsidRPr="002E4BF9" w:rsidRDefault="002F6C52" w:rsidP="002F6C5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Podejmowanie działalności naukowej ukierunkowanej na budowanie dorobku naukowego </w:t>
      </w:r>
      <w:r w:rsidR="006706C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2069B">
        <w:rPr>
          <w:rFonts w:ascii="Times New Roman" w:eastAsia="Times New Roman" w:hAnsi="Times New Roman" w:cs="Times New Roman"/>
          <w:sz w:val="24"/>
          <w:szCs w:val="24"/>
          <w:lang w:eastAsia="pl-PL"/>
        </w:rPr>
        <w:t>WS</w:t>
      </w:r>
      <w:r w:rsidR="006706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w tym:</w:t>
      </w:r>
    </w:p>
    <w:p w14:paraId="0E0DDFAE" w14:textId="77777777" w:rsidR="002F6C52" w:rsidRPr="002E4BF9" w:rsidRDefault="002F6C52" w:rsidP="002F6C52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publikowanie w renomowanych czasopismach i wydawnictwach</w:t>
      </w:r>
      <w:r w:rsidR="008B105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54AC438" w14:textId="135DA1C7" w:rsidR="002F6C52" w:rsidRDefault="002F6C52" w:rsidP="002F6C52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popularyzacja wiedzy poprzez publikowanie w czasopismach i wydawnictwach popularnonaukowych i mediach</w:t>
      </w:r>
      <w:r w:rsidR="008B105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A13FA28" w14:textId="4AE6E010" w:rsidR="00F844FB" w:rsidRPr="002E4BF9" w:rsidRDefault="00F844FB" w:rsidP="002F6C52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projektach badawczych;</w:t>
      </w:r>
    </w:p>
    <w:p w14:paraId="6056600C" w14:textId="44C12053" w:rsidR="002F6C52" w:rsidRPr="002E4BF9" w:rsidRDefault="002F6C52" w:rsidP="002F6C52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aktywne reprezentowanie </w:t>
      </w:r>
      <w:r w:rsidR="006706C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2069B">
        <w:rPr>
          <w:rFonts w:ascii="Times New Roman" w:eastAsia="Times New Roman" w:hAnsi="Times New Roman" w:cs="Times New Roman"/>
          <w:sz w:val="24"/>
          <w:szCs w:val="24"/>
          <w:lang w:eastAsia="pl-PL"/>
        </w:rPr>
        <w:t>WS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konferencjach naukowych</w:t>
      </w:r>
      <w:r w:rsidR="008B105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31042AF" w14:textId="6D8E24F2" w:rsidR="006706C2" w:rsidRDefault="002F6C52" w:rsidP="006706C2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proponowanie rozwiązań problemów </w:t>
      </w:r>
      <w:r w:rsidR="00296835">
        <w:rPr>
          <w:rFonts w:ascii="Times New Roman" w:eastAsia="Times New Roman" w:hAnsi="Times New Roman" w:cs="Times New Roman"/>
          <w:sz w:val="24"/>
          <w:szCs w:val="24"/>
          <w:lang w:eastAsia="pl-PL"/>
        </w:rPr>
        <w:t>dla organizacji biznesowych.</w:t>
      </w:r>
    </w:p>
    <w:p w14:paraId="012C3D39" w14:textId="39A3E9DC" w:rsidR="006706C2" w:rsidRDefault="006706C2" w:rsidP="006706C2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zajęć w ramach dla studentów studiów stacjonarnych, niestacjonarnych i słuchaczy studiów podyplomowych</w:t>
      </w:r>
      <w:r w:rsidR="0007666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4EC90B5" w14:textId="1C963A71" w:rsidR="006706C2" w:rsidRDefault="006706C2" w:rsidP="006706C2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kart prowadzonych przedmiotów i materiałów dla studentów/słuchaczy</w:t>
      </w:r>
      <w:r w:rsidR="0007666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DEACD3B" w14:textId="4AC0A56A" w:rsidR="006706C2" w:rsidRPr="006706C2" w:rsidRDefault="006706C2" w:rsidP="006706C2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Pomoc w pracach związanych z bieżącą działalnością Instytutu</w:t>
      </w:r>
      <w:r w:rsidR="0007666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02FB8A5" w14:textId="77777777" w:rsidR="002F6C52" w:rsidRPr="002F6C52" w:rsidRDefault="002F6C52" w:rsidP="002F6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F6C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 PODSTAWOWE:</w:t>
      </w:r>
    </w:p>
    <w:p w14:paraId="11CB5934" w14:textId="44BCF504" w:rsidR="002F6C52" w:rsidRDefault="002F6C52" w:rsidP="002F6C5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posiadanie stopnia naukowego doktora nauk społecznych </w:t>
      </w:r>
      <w:r w:rsidR="00210110">
        <w:rPr>
          <w:rFonts w:ascii="Times New Roman" w:eastAsia="Times New Roman" w:hAnsi="Times New Roman" w:cs="Times New Roman"/>
          <w:sz w:val="24"/>
          <w:szCs w:val="24"/>
          <w:lang w:eastAsia="pl-PL"/>
        </w:rPr>
        <w:t>w dyscyplinie nauki o zarządzaniu i jakości</w:t>
      </w:r>
      <w:r w:rsidR="001F5A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ekonomia i finanse,</w:t>
      </w:r>
    </w:p>
    <w:p w14:paraId="4129C967" w14:textId="77777777" w:rsidR="002F6C52" w:rsidRPr="002E4BF9" w:rsidRDefault="002F6C52" w:rsidP="002F6C5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pełnej zdolności do czynności prawnych oraz korzystanie z pełni praw publicznych,</w:t>
      </w:r>
    </w:p>
    <w:p w14:paraId="7B204004" w14:textId="77777777" w:rsidR="002F6C52" w:rsidRPr="002E4BF9" w:rsidRDefault="002F6C52" w:rsidP="002F6C5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niekaralność za przestępstwo umyślne,</w:t>
      </w:r>
    </w:p>
    <w:p w14:paraId="1F44E439" w14:textId="77777777" w:rsidR="002F6C52" w:rsidRPr="002E4BF9" w:rsidRDefault="002F6C52" w:rsidP="002F6C5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władanie biegle językiem polskim w mowie i piśmie.</w:t>
      </w:r>
    </w:p>
    <w:p w14:paraId="30F42178" w14:textId="77777777" w:rsidR="002F6C52" w:rsidRPr="002F6C52" w:rsidRDefault="002F6C52" w:rsidP="002F6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F6C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PREFEROWANE BĘDĄ OSOBY:</w:t>
      </w:r>
    </w:p>
    <w:p w14:paraId="20B4CC5E" w14:textId="08ECDAC6" w:rsidR="002F6C52" w:rsidRPr="002A0D26" w:rsidRDefault="002F6C52" w:rsidP="002A0D2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posiadające znaczący, udokumentowany dorobek naukowy</w:t>
      </w:r>
      <w:r w:rsidR="00F96B1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310E878" w14:textId="52DCED4B" w:rsidR="002F6C52" w:rsidRDefault="002F6C52" w:rsidP="002F6C5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będące autorami publikacji naukowych (w tym monografii </w:t>
      </w:r>
      <w:proofErr w:type="spellStart"/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jednoautorskich</w:t>
      </w:r>
      <w:proofErr w:type="spellEnd"/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F96B1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BF96A1B" w14:textId="52136E04" w:rsidR="00EC0F10" w:rsidRDefault="00EC0F10" w:rsidP="0037611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posiadające umiejętności projektowania, realizowania i raportowania badań naukowych </w:t>
      </w:r>
      <w:r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dziedzinie nauk społecznych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="002F6C52"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dysponujące </w:t>
      </w:r>
      <w:r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udokumentowanym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dorobkiem </w:t>
      </w:r>
      <w:r w:rsidR="002F6C52"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>badawczy</w:t>
      </w:r>
      <w:r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>m (projekty naukowo – badawcze)</w:t>
      </w:r>
      <w:r w:rsidR="00F96B1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AB337E2" w14:textId="72048C77" w:rsidR="002F6C52" w:rsidRPr="00EC0F10" w:rsidRDefault="00EC0F10" w:rsidP="0037611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posiadające </w:t>
      </w:r>
      <w:r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doświadczenie </w:t>
      </w:r>
      <w:r w:rsidR="002F6C52"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>w pracy dydaktycznej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F6C52"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popularyzacji wiedzy oraz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 </w:t>
      </w:r>
      <w:r w:rsidR="002F6C52"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>wdrażaniu rozwiązań w praktyce społecznej</w:t>
      </w:r>
      <w:r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873AF58" w14:textId="4CE72D7C" w:rsidR="002F6C52" w:rsidRPr="002E4BF9" w:rsidRDefault="002F6C52" w:rsidP="002F6C5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podejmujące inną aktywność w obszarach związanych z funkcjonowaniem </w:t>
      </w:r>
      <w:r w:rsidR="0029683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organizacji o charakterze non profit i for profit;</w:t>
      </w:r>
    </w:p>
    <w:p w14:paraId="3D631E58" w14:textId="77777777" w:rsidR="002F6C52" w:rsidRPr="002E4BF9" w:rsidRDefault="002F6C52" w:rsidP="002F6C5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władające językiem angielskim na poziomie umożliwiającym korzystanie 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anglojęzycznej literatury naukowej z obszaru nauk społecznych i humanistycznych,</w:t>
      </w:r>
    </w:p>
    <w:p w14:paraId="1E8FF894" w14:textId="47D9E861" w:rsidR="002F6C52" w:rsidRPr="002E4BF9" w:rsidRDefault="002F6C52" w:rsidP="002F6C5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dające rękojmię terminowego wykonywania </w:t>
      </w:r>
      <w:r w:rsidR="006706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zadań 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podejmowanych w</w:t>
      </w:r>
      <w:r w:rsidR="00B9008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6706C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A340F7">
        <w:rPr>
          <w:rFonts w:ascii="Times New Roman" w:eastAsia="Times New Roman" w:hAnsi="Times New Roman" w:cs="Times New Roman"/>
          <w:sz w:val="24"/>
          <w:szCs w:val="24"/>
          <w:lang w:eastAsia="pl-PL"/>
        </w:rPr>
        <w:t>WS,</w:t>
      </w:r>
    </w:p>
    <w:p w14:paraId="143FFABE" w14:textId="636AFBD8" w:rsidR="00867D3E" w:rsidRPr="00867D3E" w:rsidRDefault="002F6C52" w:rsidP="00867D3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wyrażające gotowość realizacji zajęć dydaktycznych w terenie (w tym</w:t>
      </w:r>
      <w:r w:rsidR="009904F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Kaliszu, w</w:t>
      </w:r>
      <w:r w:rsidR="00B9008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Warszawie i jej okolicach)</w:t>
      </w:r>
    </w:p>
    <w:p w14:paraId="75830E9B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POWINNY ZAWIERAĆ:</w:t>
      </w:r>
    </w:p>
    <w:p w14:paraId="3FD44A5E" w14:textId="77777777" w:rsidR="00867D3E" w:rsidRPr="00867D3E" w:rsidRDefault="00867D3E" w:rsidP="00867D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skierowane do Rektora-Komendanta;</w:t>
      </w:r>
    </w:p>
    <w:p w14:paraId="4E35CDF1" w14:textId="03F56767" w:rsidR="00867D3E" w:rsidRPr="00867D3E" w:rsidRDefault="00867D3E" w:rsidP="00B9008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kwestionariusz osobowy osoby ubiegającej się o zatrudnienie z oświadczeniem o</w:t>
      </w:r>
      <w:r w:rsidR="00B9008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zapoznaniu się z klauzulą informacyjną – zał. nr 1 i 2;</w:t>
      </w:r>
    </w:p>
    <w:p w14:paraId="012A6F92" w14:textId="77777777" w:rsidR="00867D3E" w:rsidRPr="00867D3E" w:rsidRDefault="00867D3E" w:rsidP="00867D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curriculum vitae;</w:t>
      </w:r>
    </w:p>
    <w:p w14:paraId="5406DF6C" w14:textId="77777777" w:rsidR="00867D3E" w:rsidRPr="00867D3E" w:rsidRDefault="00867D3E" w:rsidP="00867D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kwalifikacje;</w:t>
      </w:r>
    </w:p>
    <w:p w14:paraId="26B61298" w14:textId="77777777" w:rsidR="00867D3E" w:rsidRPr="00867D3E" w:rsidRDefault="00867D3E" w:rsidP="00867D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dorobku naukowego oraz osiągnięć dydaktycznych;</w:t>
      </w:r>
    </w:p>
    <w:p w14:paraId="31F426CA" w14:textId="77777777" w:rsidR="00867D3E" w:rsidRPr="00867D3E" w:rsidRDefault="00867D3E" w:rsidP="00867D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świadectw pracy i referencji;</w:t>
      </w:r>
    </w:p>
    <w:p w14:paraId="7E80D77D" w14:textId="77777777" w:rsidR="00867D3E" w:rsidRPr="00867D3E" w:rsidRDefault="00867D3E" w:rsidP="00867D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niekaralności – zał. nr 3;</w:t>
      </w:r>
    </w:p>
    <w:p w14:paraId="2FD7DAE2" w14:textId="77777777" w:rsidR="00867D3E" w:rsidRPr="00867D3E" w:rsidRDefault="00867D3E" w:rsidP="00867D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podstawowym lub dodatkowym miejscu pracy – zał. nr 4.</w:t>
      </w:r>
    </w:p>
    <w:p w14:paraId="7D8E8AE8" w14:textId="1D988559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i miejsce składania dokumentów:</w:t>
      </w:r>
    </w:p>
    <w:p w14:paraId="6073F039" w14:textId="2007AA6D" w:rsidR="00867D3E" w:rsidRPr="00867D3E" w:rsidRDefault="00867D3E" w:rsidP="00506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zainteresowana winna złożyć wymagane dokumenty w siedzibie </w:t>
      </w:r>
      <w:r w:rsidR="00B50199">
        <w:rPr>
          <w:rFonts w:ascii="Times New Roman" w:eastAsia="Times New Roman" w:hAnsi="Times New Roman" w:cs="Times New Roman"/>
          <w:sz w:val="24"/>
          <w:szCs w:val="24"/>
          <w:lang w:eastAsia="pl-PL"/>
        </w:rPr>
        <w:t>Akademii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Wymiaru Sprawiedliwości, sekretariat: 00-155 Warszawa, ul. Karmelicka 9, w godzinach 9</w:t>
      </w:r>
      <w:r w:rsidRPr="00867D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-15</w:t>
      </w:r>
      <w:r w:rsidRPr="00867D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00 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lub za pośrednictwem poczty lub poczt</w:t>
      </w:r>
      <w:r w:rsidR="00506842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elektroniczn</w:t>
      </w:r>
      <w:r w:rsidR="00506842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adres:</w:t>
      </w:r>
      <w:r w:rsidR="00506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sekretariat@</w:t>
      </w:r>
      <w:r w:rsidR="006706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ws.edu.pl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do dnia </w:t>
      </w:r>
      <w:r w:rsidR="00A85D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="00A85DCF"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85D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września</w:t>
      </w:r>
      <w:r w:rsidR="00A85DCF"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</w:t>
      </w:r>
      <w:r w:rsidR="002417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(liczy się data wpływu dokumentów do </w:t>
      </w:r>
      <w:r w:rsidR="00BA55D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WS).</w:t>
      </w:r>
    </w:p>
    <w:p w14:paraId="5AD3A3FB" w14:textId="5917DBCD" w:rsidR="00867D3E" w:rsidRPr="00867D3E" w:rsidRDefault="00867D3E" w:rsidP="00A90E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składane w siedzibie Uczelni powinny być w zamkniętej kopercie z dopiskiem „Oferta pracy – </w:t>
      </w:r>
      <w:r w:rsidR="00CE10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adiunkt w 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Instyt</w:t>
      </w:r>
      <w:r w:rsidR="00CE1032">
        <w:rPr>
          <w:rFonts w:ascii="Times New Roman" w:eastAsia="Times New Roman" w:hAnsi="Times New Roman" w:cs="Times New Roman"/>
          <w:sz w:val="24"/>
          <w:szCs w:val="24"/>
          <w:lang w:eastAsia="pl-PL"/>
        </w:rPr>
        <w:t>ucie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1032">
        <w:rPr>
          <w:rFonts w:ascii="Times New Roman" w:eastAsia="Times New Roman" w:hAnsi="Times New Roman" w:cs="Times New Roman"/>
          <w:sz w:val="24"/>
          <w:szCs w:val="24"/>
          <w:lang w:eastAsia="pl-PL"/>
        </w:rPr>
        <w:t>Nauk o Zarządzaniu i Jakości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</w:p>
    <w:p w14:paraId="0446B5E5" w14:textId="77777777" w:rsidR="00867D3E" w:rsidRPr="00867D3E" w:rsidRDefault="00867D3E" w:rsidP="00A90E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Rozpatrywane będą tylko kompletne zgłoszenia (dokumenty złożone po wyznaczonym terminie nie będą rozpatrywane). </w:t>
      </w:r>
    </w:p>
    <w:p w14:paraId="27BCC046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Informujemy, że skontaktujemy się tylko z wybranymi kandydatami.</w:t>
      </w:r>
    </w:p>
    <w:p w14:paraId="0F290C1C" w14:textId="77777777" w:rsidR="00867D3E" w:rsidRPr="00867D3E" w:rsidRDefault="00867D3E" w:rsidP="001C0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Niepoinformowanie kandydata o wynikach konkursu będzie równoznaczne z odrzuceniem jego oferty.</w:t>
      </w:r>
    </w:p>
    <w:p w14:paraId="34C23702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Nie zwracamy złożonych dokumentów.</w:t>
      </w:r>
    </w:p>
    <w:p w14:paraId="19C52158" w14:textId="77777777" w:rsidR="00867D3E" w:rsidRPr="00867D3E" w:rsidRDefault="00867D3E" w:rsidP="001C0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O terminie rozmowy kwalifikacyjnej wybrani kandydaci zostaną poinformowani telefonicznie.</w:t>
      </w:r>
    </w:p>
    <w:p w14:paraId="3A9CE9BC" w14:textId="62B415C8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Rozstrzygnięcie konkursu nastąpi do </w:t>
      </w:r>
      <w:r w:rsidR="00DC12BC">
        <w:rPr>
          <w:rFonts w:ascii="Times New Roman" w:eastAsia="Times New Roman" w:hAnsi="Times New Roman" w:cs="Times New Roman"/>
          <w:sz w:val="24"/>
          <w:szCs w:val="24"/>
          <w:lang w:eastAsia="pl-PL"/>
        </w:rPr>
        <w:t>ośmiu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tygodni od terminu zakończenia ogłoszenia.</w:t>
      </w:r>
    </w:p>
    <w:p w14:paraId="30BFB70D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Uczelnia nie zapewnia mieszkania.</w:t>
      </w:r>
    </w:p>
    <w:p w14:paraId="45DE3AD3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 </w:t>
      </w:r>
    </w:p>
    <w:p w14:paraId="798386F7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Rozstrzygnięcie konkursu nie skutkuje nawiązaniem stosunku pracy. </w:t>
      </w:r>
    </w:p>
    <w:p w14:paraId="45DDBB86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Decyzję o zatrudnieniu podejmuje Rektor-Komendant.</w:t>
      </w:r>
    </w:p>
    <w:p w14:paraId="666FDF04" w14:textId="1CAB4510" w:rsidR="00867D3E" w:rsidRPr="00867D3E" w:rsidRDefault="00E363A8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="00867D3E"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WS zastrzega sobie prawo do zamknięcia konkursu bez rozstrzygnięcia. </w:t>
      </w:r>
    </w:p>
    <w:p w14:paraId="6CCB8666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56EFF11D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dotycząca ochrony danych osobowych:</w:t>
      </w:r>
    </w:p>
    <w:p w14:paraId="4E01BB54" w14:textId="1D4378A8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treścią art. 13 ust. 1 i 2 rozporządzenia Parlamentu Europejskiego i Rady (UE) 2016/679 z dnia 27 kwietnia 2016 r. w sprawie ochrony osób fizycznych w związku z</w:t>
      </w:r>
      <w:r w:rsidR="00B9008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przetwarzaniem danych osobowych i w sprawie swobodnego przepływu takich danych oraz uchylenia dyrektywy 95/46/WE (ogólne rozporządzenie o ochronie danych), zwanego dalej RODO, informujemy, że:</w:t>
      </w:r>
    </w:p>
    <w:p w14:paraId="337C5E88" w14:textId="22D0F004" w:rsidR="00867D3E" w:rsidRPr="00867D3E" w:rsidRDefault="00867D3E" w:rsidP="00B900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w rozumieniu art. 4 pkt 7 RODO jest </w:t>
      </w:r>
      <w:r w:rsidR="00E363A8">
        <w:rPr>
          <w:rFonts w:ascii="Times New Roman" w:eastAsia="Times New Roman" w:hAnsi="Times New Roman" w:cs="Times New Roman"/>
          <w:sz w:val="24"/>
          <w:szCs w:val="24"/>
          <w:lang w:eastAsia="pl-PL"/>
        </w:rPr>
        <w:t>Akademia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Wymiaru Sprawiedliwości, z siedzibą przy ul. Wiśniowej 50, 02-520 Warszawa.</w:t>
      </w:r>
    </w:p>
    <w:p w14:paraId="45435927" w14:textId="0BEAB92A" w:rsidR="00867D3E" w:rsidRPr="00867D3E" w:rsidRDefault="00867D3E" w:rsidP="00B900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Z administratorem można kontaktować się pisemnie na podany adres jego siedziby lub elektronicznie pod adresem </w:t>
      </w:r>
      <w:hyperlink r:id="rId8" w:history="1">
        <w:r w:rsidR="00E363A8" w:rsidRPr="00F0063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sekretariat@aws.edu.pl</w:t>
        </w:r>
      </w:hyperlink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3C00D87" w14:textId="4EC31968" w:rsidR="00867D3E" w:rsidRPr="00867D3E" w:rsidRDefault="00867D3E" w:rsidP="00B900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wyznaczył inspektora ochrony danych, z którym mogą się Państwo kontaktować w sprawach związanych z ich przetwarzaniem w następujący sposób: e</w:t>
      </w:r>
      <w:r w:rsidR="00B90084">
        <w:rPr>
          <w:rFonts w:ascii="Times New Roman" w:eastAsia="Times New Roman" w:hAnsi="Times New Roman" w:cs="Times New Roman"/>
          <w:sz w:val="24"/>
          <w:szCs w:val="24"/>
          <w:lang w:eastAsia="pl-PL"/>
        </w:rPr>
        <w:t>- m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ail: </w:t>
      </w:r>
      <w:hyperlink r:id="rId9" w:history="1">
        <w:r w:rsidR="00E363A8" w:rsidRPr="00F0063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iod@aws.edu.pl</w:t>
        </w:r>
      </w:hyperlink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, lub pisemnie na adres siedziby administratora.</w:t>
      </w:r>
    </w:p>
    <w:p w14:paraId="39D3BE26" w14:textId="77777777" w:rsidR="00867D3E" w:rsidRPr="00867D3E" w:rsidRDefault="00867D3E" w:rsidP="00B900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przetwarzane będą w celu przeprowadzenia postępowania zmierzającego do pozyskania osoby, k</w:t>
      </w:r>
      <w:bookmarkStart w:id="0" w:name="_GoBack"/>
      <w:bookmarkEnd w:id="0"/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tórej zostanie powierzone wykonanie określonego w niniejszym ogłoszeniu zadania na podstawie umowy cywilnoprawnej.</w:t>
      </w:r>
    </w:p>
    <w:p w14:paraId="0B3283EF" w14:textId="77777777" w:rsidR="00867D3E" w:rsidRPr="00867D3E" w:rsidRDefault="00867D3E" w:rsidP="00B900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Podstawę prawną przetwarzania danych stanowią:</w:t>
      </w:r>
    </w:p>
    <w:p w14:paraId="2BFC3048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1)      art. 6 ust. 1 lit. b) RODO (przetwarzanie jest niezbędne do podjęcia działań na żądanie osoby, której dane dotyczą, przed zawarciem umowy);</w:t>
      </w:r>
    </w:p>
    <w:p w14:paraId="04D50670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2)      art. 6 ust. 1 lit. a) RODO – zgoda osoby, której dane dotyczą w sytuacji zgłoszenia zainteresowania udziałem w kolejnych procesach. </w:t>
      </w:r>
    </w:p>
    <w:p w14:paraId="7B64A6B7" w14:textId="52D4F139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6. Dane osobowe będą przechowywane przez okres nie dłuższy niż jest to niezbędne do realizacji celu, jakim jest przeprowadzenie procesu wyboru osoby do wykonania zlecenia, a</w:t>
      </w:r>
      <w:r w:rsidR="00B9008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także (w niezbędnym zakresie) przez okres dochodzenia praw lub roszczeń. W przypadku wyrażenia przez Państwa zgody na wykorzystanie swoich danych osobowych dla celów przyszłych postępowań, dane będą przechowywane przez okres 1 roku.</w:t>
      </w:r>
    </w:p>
    <w:p w14:paraId="5F5CA4E1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7. Osobie, której dane są przetwarzane przysługuje prawo:</w:t>
      </w:r>
    </w:p>
    <w:p w14:paraId="002E22E2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1)      dostępu do treści swoich danych osobowych na zasadach określonych w art. 15 RODO;</w:t>
      </w:r>
    </w:p>
    <w:p w14:paraId="04FCF519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2)      sprostowania danych, na zasadach określonych w art. 16 RODO;</w:t>
      </w:r>
    </w:p>
    <w:p w14:paraId="77536E03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3)      żądania usunięcia danych, na zasadach określonych w art. 17  RODO;</w:t>
      </w:r>
    </w:p>
    <w:p w14:paraId="56B05E90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4)      ograniczenia przetwarzania danych, w przypadkach określonych w art. 18 RODO;</w:t>
      </w:r>
    </w:p>
    <w:p w14:paraId="47289C8B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5)      cofnięcia zgody w dowolnym momencie bez wpływu na zgodność z prawem przetwarzania, którego dokonano na podstawie zgody przed jej cofnięciem, jeśli podstawą przetwarzania jest zgoda osoby, której dane dotyczą;</w:t>
      </w:r>
    </w:p>
    <w:p w14:paraId="7C0A5F5A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6)      przenoszenia danych, na zasadach określonych w art. 20 RODO;</w:t>
      </w:r>
    </w:p>
    <w:p w14:paraId="34F8FE40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7)      wniesienia skargi do Prezesa Urzędu Ochrony Danych Osobowych.</w:t>
      </w:r>
    </w:p>
    <w:p w14:paraId="4F3EAF25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8. Udostępnione przez Państwa dane osobowe nie będą podlegały zautomatyzowanemu przetwarzaniu w rozumieniu art. 22 ust. 1 RODO.    </w:t>
      </w:r>
    </w:p>
    <w:p w14:paraId="32D20CBD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9. Podanie danych osobowych jest obowiązkowe i niezbędne dla przeprowadzenia przedmiotowego postępowania.</w:t>
      </w:r>
    </w:p>
    <w:p w14:paraId="3F3F7086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FCC918D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5F8DC5C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72AA54B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A13E8FD" w14:textId="77777777" w:rsidR="005E1F6E" w:rsidRDefault="005E1F6E"/>
    <w:sectPr w:rsidR="005E1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63D31B" w14:textId="77777777" w:rsidR="0054008A" w:rsidRDefault="0054008A" w:rsidP="00AB0FE4">
      <w:pPr>
        <w:spacing w:after="0" w:line="240" w:lineRule="auto"/>
      </w:pPr>
      <w:r>
        <w:separator/>
      </w:r>
    </w:p>
  </w:endnote>
  <w:endnote w:type="continuationSeparator" w:id="0">
    <w:p w14:paraId="78795F7E" w14:textId="77777777" w:rsidR="0054008A" w:rsidRDefault="0054008A" w:rsidP="00AB0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035089" w14:textId="77777777" w:rsidR="0054008A" w:rsidRDefault="0054008A" w:rsidP="00AB0FE4">
      <w:pPr>
        <w:spacing w:after="0" w:line="240" w:lineRule="auto"/>
      </w:pPr>
      <w:r>
        <w:separator/>
      </w:r>
    </w:p>
  </w:footnote>
  <w:footnote w:type="continuationSeparator" w:id="0">
    <w:p w14:paraId="15BA2ABF" w14:textId="77777777" w:rsidR="0054008A" w:rsidRDefault="0054008A" w:rsidP="00AB0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F5FDE"/>
    <w:multiLevelType w:val="multilevel"/>
    <w:tmpl w:val="FF200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EF439B"/>
    <w:multiLevelType w:val="multilevel"/>
    <w:tmpl w:val="B860E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702B1B"/>
    <w:multiLevelType w:val="multilevel"/>
    <w:tmpl w:val="F1D4F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9B1935"/>
    <w:multiLevelType w:val="multilevel"/>
    <w:tmpl w:val="52B2F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CE2D11"/>
    <w:multiLevelType w:val="multilevel"/>
    <w:tmpl w:val="1DA80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D04491"/>
    <w:multiLevelType w:val="multilevel"/>
    <w:tmpl w:val="61BA7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2D08A2"/>
    <w:multiLevelType w:val="multilevel"/>
    <w:tmpl w:val="AC8E3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511524"/>
    <w:multiLevelType w:val="multilevel"/>
    <w:tmpl w:val="5E681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8E55E1"/>
    <w:multiLevelType w:val="multilevel"/>
    <w:tmpl w:val="A288A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D3E"/>
    <w:rsid w:val="0001619C"/>
    <w:rsid w:val="00045CF2"/>
    <w:rsid w:val="00067F92"/>
    <w:rsid w:val="0007666A"/>
    <w:rsid w:val="000B06FE"/>
    <w:rsid w:val="001C080B"/>
    <w:rsid w:val="001E5703"/>
    <w:rsid w:val="001F5A99"/>
    <w:rsid w:val="00210110"/>
    <w:rsid w:val="0021419F"/>
    <w:rsid w:val="0024176B"/>
    <w:rsid w:val="00296835"/>
    <w:rsid w:val="002A0D26"/>
    <w:rsid w:val="002E242C"/>
    <w:rsid w:val="002F6C52"/>
    <w:rsid w:val="003C3072"/>
    <w:rsid w:val="003E26D2"/>
    <w:rsid w:val="0043546C"/>
    <w:rsid w:val="004906BA"/>
    <w:rsid w:val="00506842"/>
    <w:rsid w:val="0054008A"/>
    <w:rsid w:val="0056544F"/>
    <w:rsid w:val="005E1F6E"/>
    <w:rsid w:val="005E601E"/>
    <w:rsid w:val="005F4A2B"/>
    <w:rsid w:val="00611CC2"/>
    <w:rsid w:val="00631BF6"/>
    <w:rsid w:val="006706C2"/>
    <w:rsid w:val="00677862"/>
    <w:rsid w:val="00720E45"/>
    <w:rsid w:val="007C6537"/>
    <w:rsid w:val="008050B6"/>
    <w:rsid w:val="00867D3E"/>
    <w:rsid w:val="00886601"/>
    <w:rsid w:val="008B1050"/>
    <w:rsid w:val="008D005C"/>
    <w:rsid w:val="008E7BD8"/>
    <w:rsid w:val="009904F4"/>
    <w:rsid w:val="009C3119"/>
    <w:rsid w:val="00A340F7"/>
    <w:rsid w:val="00A85DCF"/>
    <w:rsid w:val="00A90E64"/>
    <w:rsid w:val="00AB0FE4"/>
    <w:rsid w:val="00B50199"/>
    <w:rsid w:val="00B85878"/>
    <w:rsid w:val="00B90084"/>
    <w:rsid w:val="00BA55D6"/>
    <w:rsid w:val="00C2069B"/>
    <w:rsid w:val="00CA5EDD"/>
    <w:rsid w:val="00CE1032"/>
    <w:rsid w:val="00D522A1"/>
    <w:rsid w:val="00DB08F3"/>
    <w:rsid w:val="00DC12BC"/>
    <w:rsid w:val="00E363A8"/>
    <w:rsid w:val="00EC0F10"/>
    <w:rsid w:val="00F168B9"/>
    <w:rsid w:val="00F844FB"/>
    <w:rsid w:val="00F85B9C"/>
    <w:rsid w:val="00F9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B7B87"/>
  <w15:chartTrackingRefBased/>
  <w15:docId w15:val="{F9043FBB-FC40-4587-8DCA-CE9305ECE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6544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544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68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068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068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68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6842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0F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0FE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0FE4"/>
    <w:rPr>
      <w:vertAlign w:val="superscript"/>
    </w:rPr>
  </w:style>
  <w:style w:type="paragraph" w:styleId="Akapitzlist">
    <w:name w:val="List Paragraph"/>
    <w:basedOn w:val="Normalny"/>
    <w:uiPriority w:val="34"/>
    <w:qFormat/>
    <w:rsid w:val="00670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68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aws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p.aws.edu.pl/oferty-pra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aws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1060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Stelmasiak</dc:creator>
  <cp:keywords/>
  <dc:description/>
  <cp:lastModifiedBy>Katarzyna Stelmasiak</cp:lastModifiedBy>
  <cp:revision>2</cp:revision>
  <dcterms:created xsi:type="dcterms:W3CDTF">2024-07-17T09:38:00Z</dcterms:created>
  <dcterms:modified xsi:type="dcterms:W3CDTF">2024-07-17T09:38:00Z</dcterms:modified>
</cp:coreProperties>
</file>