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</w:t>
      </w:r>
      <w:r w:rsidR="00F16722">
        <w:rPr>
          <w:sz w:val="26"/>
          <w:szCs w:val="26"/>
        </w:rPr>
        <w:t>3</w:t>
      </w:r>
      <w:r w:rsidRPr="005B666E">
        <w:rPr>
          <w:sz w:val="26"/>
          <w:szCs w:val="26"/>
        </w:rPr>
        <w:t xml:space="preserve"> r. poz. 1</w:t>
      </w:r>
      <w:r w:rsidR="00F16722">
        <w:rPr>
          <w:sz w:val="26"/>
          <w:szCs w:val="26"/>
        </w:rPr>
        <w:t>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3B193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F16722" w:rsidRPr="00F16722">
        <w:rPr>
          <w:b/>
          <w:bCs/>
          <w:i/>
          <w:sz w:val="26"/>
          <w:szCs w:val="26"/>
        </w:rPr>
        <w:t xml:space="preserve">świadczenie </w:t>
      </w:r>
      <w:bookmarkStart w:id="0" w:name="_Hlk82684304"/>
      <w:r w:rsidR="00F16722" w:rsidRPr="00F16722">
        <w:rPr>
          <w:b/>
          <w:bCs/>
          <w:i/>
          <w:sz w:val="26"/>
          <w:szCs w:val="26"/>
        </w:rPr>
        <w:t>usług telefonii stacjonarnej dla Prokuratury Okręgowej w Lublinie oraz jednostek jej podległych</w:t>
      </w:r>
      <w:bookmarkEnd w:id="0"/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Pr="00043FA4">
        <w:rPr>
          <w:sz w:val="26"/>
          <w:szCs w:val="26"/>
        </w:rPr>
        <w:t>3020-</w:t>
      </w:r>
      <w:r w:rsidRPr="00623F19">
        <w:rPr>
          <w:sz w:val="26"/>
          <w:szCs w:val="26"/>
        </w:rPr>
        <w:t>7.262.</w:t>
      </w:r>
      <w:r w:rsidR="00623F19" w:rsidRPr="00623F19">
        <w:rPr>
          <w:sz w:val="26"/>
          <w:szCs w:val="26"/>
        </w:rPr>
        <w:t>400</w:t>
      </w:r>
      <w:r w:rsidRPr="00623F19">
        <w:rPr>
          <w:sz w:val="26"/>
          <w:szCs w:val="26"/>
        </w:rPr>
        <w:t>.202</w:t>
      </w:r>
      <w:r w:rsidR="00F16722" w:rsidRPr="00623F19">
        <w:rPr>
          <w:sz w:val="26"/>
          <w:szCs w:val="26"/>
        </w:rPr>
        <w:t>3</w:t>
      </w:r>
      <w:r w:rsidRPr="00623F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623F19" w:rsidRPr="00623F19" w:rsidRDefault="005E391F" w:rsidP="00623F19">
      <w:pPr>
        <w:pStyle w:val="Default"/>
        <w:numPr>
          <w:ilvl w:val="1"/>
          <w:numId w:val="1"/>
        </w:numPr>
        <w:spacing w:line="360" w:lineRule="auto"/>
        <w:ind w:left="992" w:hanging="567"/>
        <w:rPr>
          <w:b/>
          <w:iCs/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 w:rsidRPr="005E391F">
        <w:rPr>
          <w:sz w:val="26"/>
          <w:szCs w:val="26"/>
        </w:rPr>
        <w:t>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F6F18" w:rsidRPr="00623F19">
        <w:rPr>
          <w:b/>
          <w:sz w:val="26"/>
          <w:szCs w:val="26"/>
        </w:rPr>
        <w:t>…………</w:t>
      </w:r>
      <w:r w:rsidR="00623F19">
        <w:rPr>
          <w:b/>
          <w:sz w:val="26"/>
          <w:szCs w:val="26"/>
        </w:rPr>
        <w:t>……………</w:t>
      </w:r>
      <w:bookmarkStart w:id="1" w:name="_GoBack"/>
      <w:bookmarkEnd w:id="1"/>
      <w:r w:rsidR="007F6F18" w:rsidRPr="00623F19">
        <w:rPr>
          <w:b/>
          <w:sz w:val="26"/>
          <w:szCs w:val="26"/>
        </w:rPr>
        <w:t>... zł</w:t>
      </w:r>
      <w:r w:rsidR="007F6F18" w:rsidRPr="007F6F18">
        <w:rPr>
          <w:sz w:val="26"/>
          <w:szCs w:val="26"/>
        </w:rPr>
        <w:t xml:space="preserve"> </w:t>
      </w:r>
      <w:r w:rsidR="00623F19" w:rsidRPr="00623F19">
        <w:rPr>
          <w:b/>
          <w:iCs/>
          <w:sz w:val="26"/>
          <w:szCs w:val="26"/>
        </w:rPr>
        <w:t>brutto</w:t>
      </w:r>
      <w:r w:rsidR="00623F19">
        <w:rPr>
          <w:b/>
          <w:iCs/>
          <w:sz w:val="26"/>
          <w:szCs w:val="26"/>
        </w:rPr>
        <w:t xml:space="preserve">, </w:t>
      </w:r>
      <w:r w:rsidR="00623F19" w:rsidRPr="00623F19">
        <w:rPr>
          <w:b/>
          <w:iCs/>
          <w:sz w:val="26"/>
          <w:szCs w:val="26"/>
        </w:rPr>
        <w:t>w tym:</w:t>
      </w:r>
    </w:p>
    <w:p w:rsidR="00623F19" w:rsidRPr="00623F19" w:rsidRDefault="00623F19" w:rsidP="00623F19">
      <w:pPr>
        <w:pStyle w:val="Default"/>
        <w:numPr>
          <w:ilvl w:val="0"/>
          <w:numId w:val="4"/>
        </w:numPr>
        <w:spacing w:line="360" w:lineRule="auto"/>
        <w:ind w:left="1560" w:hanging="567"/>
        <w:rPr>
          <w:b/>
          <w:iCs/>
          <w:sz w:val="26"/>
          <w:szCs w:val="26"/>
        </w:rPr>
      </w:pPr>
      <w:r w:rsidRPr="00623F19">
        <w:rPr>
          <w:b/>
          <w:iCs/>
          <w:sz w:val="26"/>
          <w:szCs w:val="26"/>
        </w:rPr>
        <w:t>za zakres podstawowy: …………………………………… zł brutto,</w:t>
      </w:r>
    </w:p>
    <w:p w:rsidR="00623F19" w:rsidRPr="00623F19" w:rsidRDefault="00623F19" w:rsidP="00623F19">
      <w:pPr>
        <w:pStyle w:val="Default"/>
        <w:numPr>
          <w:ilvl w:val="0"/>
          <w:numId w:val="4"/>
        </w:numPr>
        <w:spacing w:line="360" w:lineRule="auto"/>
        <w:ind w:left="1560" w:hanging="567"/>
        <w:rPr>
          <w:b/>
          <w:iCs/>
          <w:sz w:val="26"/>
          <w:szCs w:val="26"/>
        </w:rPr>
      </w:pPr>
      <w:r w:rsidRPr="00623F19">
        <w:rPr>
          <w:b/>
          <w:iCs/>
          <w:sz w:val="26"/>
          <w:szCs w:val="26"/>
        </w:rPr>
        <w:t>za zakres objęty prawem opcji: …………………………………… zł brutto</w:t>
      </w:r>
      <w:r>
        <w:rPr>
          <w:b/>
          <w:iCs/>
          <w:sz w:val="26"/>
          <w:szCs w:val="26"/>
        </w:rPr>
        <w:t>,</w:t>
      </w:r>
    </w:p>
    <w:p w:rsidR="005E391F" w:rsidRDefault="00623F19" w:rsidP="00623F19">
      <w:pPr>
        <w:pStyle w:val="Default"/>
        <w:spacing w:line="360" w:lineRule="auto"/>
        <w:ind w:left="992"/>
        <w:jc w:val="both"/>
        <w:rPr>
          <w:b/>
          <w:bCs/>
          <w:iCs/>
          <w:sz w:val="26"/>
          <w:szCs w:val="26"/>
          <w:u w:val="single"/>
        </w:rPr>
      </w:pPr>
      <w:r w:rsidRPr="00623F19">
        <w:rPr>
          <w:b/>
          <w:bCs/>
          <w:iCs/>
          <w:sz w:val="26"/>
          <w:szCs w:val="26"/>
          <w:u w:val="single"/>
        </w:rPr>
        <w:t>obliczon</w:t>
      </w:r>
      <w:r>
        <w:rPr>
          <w:b/>
          <w:bCs/>
          <w:iCs/>
          <w:sz w:val="26"/>
          <w:szCs w:val="26"/>
          <w:u w:val="single"/>
        </w:rPr>
        <w:t>a</w:t>
      </w:r>
      <w:r w:rsidRPr="00623F19">
        <w:rPr>
          <w:b/>
          <w:bCs/>
          <w:iCs/>
          <w:sz w:val="26"/>
          <w:szCs w:val="26"/>
          <w:u w:val="single"/>
        </w:rPr>
        <w:t xml:space="preserve"> na podstawie poniższ</w:t>
      </w:r>
      <w:r>
        <w:rPr>
          <w:b/>
          <w:bCs/>
          <w:iCs/>
          <w:sz w:val="26"/>
          <w:szCs w:val="26"/>
          <w:u w:val="single"/>
        </w:rPr>
        <w:t>ej</w:t>
      </w:r>
      <w:r w:rsidRPr="00623F19">
        <w:rPr>
          <w:b/>
          <w:bCs/>
          <w:iCs/>
          <w:sz w:val="26"/>
          <w:szCs w:val="26"/>
          <w:u w:val="single"/>
        </w:rPr>
        <w:t xml:space="preserve"> tabel</w:t>
      </w:r>
      <w:r>
        <w:rPr>
          <w:b/>
          <w:bCs/>
          <w:iCs/>
          <w:sz w:val="26"/>
          <w:szCs w:val="26"/>
          <w:u w:val="single"/>
        </w:rPr>
        <w:t>i</w:t>
      </w:r>
      <w:r w:rsidRPr="00623F19">
        <w:rPr>
          <w:b/>
          <w:bCs/>
          <w:iCs/>
          <w:sz w:val="26"/>
          <w:szCs w:val="26"/>
          <w:u w:val="single"/>
        </w:rPr>
        <w:t>:</w:t>
      </w: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614"/>
        <w:gridCol w:w="1638"/>
        <w:gridCol w:w="1210"/>
        <w:gridCol w:w="1638"/>
        <w:gridCol w:w="1711"/>
        <w:gridCol w:w="1395"/>
      </w:tblGrid>
      <w:tr w:rsidR="00F16722" w:rsidRPr="00F16722" w:rsidTr="00F16722">
        <w:tc>
          <w:tcPr>
            <w:tcW w:w="1193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Rodzaj abonamentu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Cena jednostkowa netto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[zł]</w:t>
            </w:r>
            <w:r w:rsidRPr="00F16722">
              <w:rPr>
                <w:rFonts w:ascii="Cambria" w:eastAsia="Calibri" w:hAnsi="Cambria"/>
                <w:b/>
                <w:bCs/>
                <w:iCs/>
                <w:vertAlign w:val="superscript"/>
              </w:rPr>
              <w:footnoteReference w:id="2"/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VAT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[%]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Cena jednostkowa brutto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[zł]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Ilość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Wartość brutto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[zł]</w:t>
            </w:r>
          </w:p>
        </w:tc>
      </w:tr>
      <w:tr w:rsidR="00F16722" w:rsidRPr="00F16722" w:rsidTr="00F16722">
        <w:tc>
          <w:tcPr>
            <w:tcW w:w="1193" w:type="dxa"/>
            <w:vMerge w:val="restart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POTS</w:t>
            </w: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495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3</w:t>
            </w:r>
            <w:r>
              <w:rPr>
                <w:rFonts w:ascii="Cambria" w:eastAsia="Calibri" w:hAnsi="Cambria" w:cs="Arial"/>
                <w:b/>
                <w:bCs/>
                <w:iCs/>
              </w:rPr>
              <w:t>0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(zakres podstawowy)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  <w:tr w:rsidR="00F16722" w:rsidRPr="00F16722" w:rsidTr="00F16722">
        <w:tc>
          <w:tcPr>
            <w:tcW w:w="1193" w:type="dxa"/>
            <w:vMerge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495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15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(opcja)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  <w:tr w:rsidR="00F16722" w:rsidRPr="00F16722" w:rsidTr="00F16722">
        <w:tc>
          <w:tcPr>
            <w:tcW w:w="1193" w:type="dxa"/>
            <w:vMerge w:val="restart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BRA</w:t>
            </w: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495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>
              <w:rPr>
                <w:rFonts w:ascii="Cambria" w:eastAsia="Calibri" w:hAnsi="Cambria" w:cs="Arial"/>
                <w:b/>
                <w:bCs/>
                <w:iCs/>
              </w:rPr>
              <w:t>15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(zakres podstawowy)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  <w:tr w:rsidR="00F16722" w:rsidRPr="00F16722" w:rsidTr="00F16722">
        <w:tc>
          <w:tcPr>
            <w:tcW w:w="1193" w:type="dxa"/>
            <w:vMerge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495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>
              <w:rPr>
                <w:rFonts w:ascii="Cambria" w:eastAsia="Calibri" w:hAnsi="Cambria" w:cs="Arial"/>
                <w:b/>
                <w:bCs/>
                <w:iCs/>
              </w:rPr>
              <w:t>7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(opcja)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  <w:tr w:rsidR="00F16722" w:rsidRPr="00F16722" w:rsidTr="00F16722">
        <w:tc>
          <w:tcPr>
            <w:tcW w:w="1193" w:type="dxa"/>
            <w:vMerge w:val="restart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PRA</w:t>
            </w: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495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10</w:t>
            </w:r>
            <w:r w:rsidRPr="00F16722">
              <w:rPr>
                <w:rFonts w:ascii="Cambria" w:eastAsia="Calibri" w:hAnsi="Cambria" w:cs="Arial"/>
                <w:b/>
                <w:bCs/>
                <w:iCs/>
              </w:rPr>
              <w:br/>
              <w:t>(zakres podstawowy)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  <w:tr w:rsidR="00F16722" w:rsidRPr="00F16722" w:rsidTr="00F16722">
        <w:tc>
          <w:tcPr>
            <w:tcW w:w="1193" w:type="dxa"/>
            <w:vMerge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495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38" w:type="dxa"/>
            <w:vMerge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5</w:t>
            </w:r>
          </w:p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(opcja)</w:t>
            </w:r>
          </w:p>
        </w:tc>
        <w:tc>
          <w:tcPr>
            <w:tcW w:w="1531" w:type="dxa"/>
            <w:vAlign w:val="center"/>
          </w:tcPr>
          <w:p w:rsidR="00F16722" w:rsidRPr="00F16722" w:rsidRDefault="00F167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</w:tr>
    </w:tbl>
    <w:p w:rsidR="00F16722" w:rsidRDefault="00F16722" w:rsidP="00F16722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5C7189" w:rsidRDefault="003C354B" w:rsidP="003C354B">
      <w:pPr>
        <w:pStyle w:val="Akapitzlist"/>
        <w:numPr>
          <w:ilvl w:val="1"/>
          <w:numId w:val="1"/>
        </w:numPr>
        <w:ind w:left="993" w:hanging="633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o</w:t>
      </w:r>
      <w:r w:rsidR="005C7189" w:rsidRPr="005C7189">
        <w:rPr>
          <w:rFonts w:eastAsia="Calibri"/>
          <w:b/>
          <w:color w:val="000000"/>
          <w:sz w:val="26"/>
          <w:szCs w:val="26"/>
        </w:rPr>
        <w:t xml:space="preserve">świadczam/y że czas </w:t>
      </w:r>
      <w:r w:rsidR="00F16722">
        <w:rPr>
          <w:rFonts w:eastAsia="Calibri"/>
          <w:b/>
          <w:color w:val="000000"/>
          <w:sz w:val="26"/>
          <w:szCs w:val="26"/>
        </w:rPr>
        <w:t>usunięcia awarii</w:t>
      </w:r>
      <w:r w:rsidR="005C7189" w:rsidRPr="005C7189">
        <w:rPr>
          <w:rFonts w:eastAsia="Calibri"/>
          <w:b/>
          <w:color w:val="000000"/>
          <w:sz w:val="26"/>
          <w:szCs w:val="26"/>
        </w:rPr>
        <w:t xml:space="preserve"> liczony od momentu zgłoszenia wyniesie</w:t>
      </w:r>
      <w:r w:rsidR="00F16722">
        <w:rPr>
          <w:rStyle w:val="Odwoanieprzypisudolnego"/>
          <w:rFonts w:eastAsia="Calibri"/>
          <w:b/>
          <w:color w:val="000000"/>
          <w:sz w:val="26"/>
          <w:szCs w:val="26"/>
        </w:rPr>
        <w:footnoteReference w:id="3"/>
      </w:r>
      <w:r w:rsidR="005C7189" w:rsidRPr="005C7189">
        <w:rPr>
          <w:rFonts w:eastAsia="Calibri"/>
          <w:b/>
          <w:color w:val="000000"/>
          <w:sz w:val="26"/>
          <w:szCs w:val="26"/>
        </w:rPr>
        <w:t>:</w:t>
      </w:r>
    </w:p>
    <w:p w:rsidR="00F16722" w:rsidRDefault="00F16722" w:rsidP="00F16722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3C354B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10623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5 godzin</w:t>
      </w:r>
    </w:p>
    <w:p w:rsidR="003C354B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-18622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6 godzin</w:t>
      </w:r>
    </w:p>
    <w:p w:rsidR="003C354B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60932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7 godzin</w:t>
      </w:r>
    </w:p>
    <w:p w:rsidR="00F16722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9290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8 godzin</w:t>
      </w:r>
    </w:p>
    <w:p w:rsidR="00F16722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378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9 godzin</w:t>
      </w:r>
    </w:p>
    <w:p w:rsidR="00F16722" w:rsidRPr="005C7189" w:rsidRDefault="00D35D52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159736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10 godzin</w:t>
      </w:r>
    </w:p>
    <w:p w:rsidR="00F16722" w:rsidRPr="005C7189" w:rsidRDefault="00F16722" w:rsidP="003C354B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E05E5C" w:rsidRDefault="00E05E5C" w:rsidP="00E05E5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Oświadczam, iż</w:t>
      </w:r>
      <w:r>
        <w:rPr>
          <w:rStyle w:val="Odwoanieprzypisudolnego"/>
          <w:sz w:val="26"/>
          <w:szCs w:val="26"/>
        </w:rPr>
        <w:footnoteReference w:id="4"/>
      </w:r>
      <w:r>
        <w:rPr>
          <w:sz w:val="26"/>
          <w:szCs w:val="26"/>
        </w:rPr>
        <w:t>:</w:t>
      </w:r>
    </w:p>
    <w:bookmarkStart w:id="2" w:name="_Hlk105157115"/>
    <w:p w:rsidR="00E05E5C" w:rsidRPr="00E05E5C" w:rsidRDefault="00D35D52" w:rsidP="00E05E5C">
      <w:pPr>
        <w:pStyle w:val="Default"/>
        <w:tabs>
          <w:tab w:val="left" w:pos="1134"/>
        </w:tabs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67649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bookmarkEnd w:id="2"/>
      <w:r w:rsidR="00E05E5C" w:rsidRPr="00E05E5C">
        <w:rPr>
          <w:b/>
          <w:sz w:val="26"/>
          <w:szCs w:val="26"/>
        </w:rPr>
        <w:t>nie 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</w:t>
      </w:r>
      <w:bookmarkStart w:id="3" w:name="_Hlk101507047"/>
      <w:r w:rsidR="00E05E5C" w:rsidRPr="00E05E5C">
        <w:rPr>
          <w:sz w:val="26"/>
          <w:szCs w:val="26"/>
        </w:rPr>
        <w:t xml:space="preserve">w </w:t>
      </w:r>
      <w:r w:rsidR="00E05E5C">
        <w:rPr>
          <w:sz w:val="26"/>
          <w:szCs w:val="26"/>
        </w:rPr>
        <w:t>pkt 3</w:t>
      </w:r>
      <w:r w:rsidR="00E05E5C" w:rsidRPr="00E05E5C">
        <w:rPr>
          <w:sz w:val="26"/>
          <w:szCs w:val="26"/>
        </w:rPr>
        <w:t xml:space="preserve"> Z</w:t>
      </w:r>
      <w:r w:rsidR="00E05E5C">
        <w:rPr>
          <w:sz w:val="26"/>
          <w:szCs w:val="26"/>
        </w:rPr>
        <w:t>apytania ofertowego</w:t>
      </w:r>
      <w:bookmarkEnd w:id="3"/>
      <w:r w:rsidR="00E05E5C" w:rsidRPr="00E05E5C">
        <w:rPr>
          <w:sz w:val="26"/>
          <w:szCs w:val="26"/>
        </w:rPr>
        <w:t>;</w:t>
      </w:r>
    </w:p>
    <w:p w:rsidR="00E05E5C" w:rsidRDefault="00D35D52" w:rsidP="00E05E5C">
      <w:pPr>
        <w:pStyle w:val="Default"/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150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 w:rsidRPr="00E05E5C">
            <w:rPr>
              <w:rFonts w:ascii="Segoe UI Symbol" w:hAnsi="Segoe UI Symbol" w:cs="Segoe UI Symbol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r w:rsidR="00E05E5C" w:rsidRPr="00E05E5C">
        <w:rPr>
          <w:b/>
          <w:sz w:val="26"/>
          <w:szCs w:val="26"/>
        </w:rPr>
        <w:t>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:rsidR="00BF5D0E" w:rsidRPr="00BF5D0E" w:rsidRDefault="00BF5D0E" w:rsidP="00BF5D0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52" w:rsidRDefault="00D35D52" w:rsidP="005E391F">
      <w:r>
        <w:separator/>
      </w:r>
    </w:p>
  </w:endnote>
  <w:endnote w:type="continuationSeparator" w:id="0">
    <w:p w:rsidR="00D35D52" w:rsidRDefault="00D35D52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52" w:rsidRDefault="00D35D52" w:rsidP="005E391F">
      <w:r>
        <w:separator/>
      </w:r>
    </w:p>
  </w:footnote>
  <w:footnote w:type="continuationSeparator" w:id="0">
    <w:p w:rsidR="00D35D52" w:rsidRDefault="00D35D52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F16722" w:rsidRDefault="00F16722" w:rsidP="00F16722">
      <w:pPr>
        <w:pStyle w:val="Tekstprzypisudolnego"/>
      </w:pPr>
      <w:r>
        <w:rPr>
          <w:rStyle w:val="Odwoanieprzypisudolnego"/>
        </w:rPr>
        <w:footnoteRef/>
      </w:r>
      <w:r>
        <w:t xml:space="preserve"> Wykonawca przyjmuje cenę jednostkową netto danego abonamentu dla zakresu podstawowego i zakresu objętego w takiej samej wysokości </w:t>
      </w:r>
    </w:p>
  </w:footnote>
  <w:footnote w:id="3">
    <w:p w:rsidR="00F16722" w:rsidRDefault="00F167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722">
        <w:t>Zaznaczyć właściwe</w:t>
      </w:r>
    </w:p>
  </w:footnote>
  <w:footnote w:id="4">
    <w:p w:rsidR="00E05E5C" w:rsidRDefault="00E05E5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05E5C">
        <w:t xml:space="preserve">aznaczyć </w:t>
      </w:r>
      <w:r>
        <w:t>w</w:t>
      </w:r>
      <w:r w:rsidRPr="00E05E5C">
        <w:t>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DD" w:rsidRDefault="00C45DDD" w:rsidP="00C45DDD">
    <w:pPr>
      <w:pStyle w:val="Nagwek"/>
      <w:jc w:val="right"/>
    </w:pPr>
    <w:r>
      <w:t xml:space="preserve">Załącznik nr </w:t>
    </w:r>
    <w:r w:rsidR="00D86A79">
      <w:t>1</w:t>
    </w:r>
    <w:r>
      <w:t xml:space="preserve"> do zapytania ofertowego</w:t>
    </w: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93679"/>
    <w:multiLevelType w:val="hybridMultilevel"/>
    <w:tmpl w:val="9F56430A"/>
    <w:lvl w:ilvl="0" w:tplc="8F729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63F62"/>
    <w:multiLevelType w:val="multilevel"/>
    <w:tmpl w:val="4AB45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BF536F"/>
    <w:multiLevelType w:val="hybridMultilevel"/>
    <w:tmpl w:val="FF0E56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B"/>
    <w:rsid w:val="000058DA"/>
    <w:rsid w:val="000206A7"/>
    <w:rsid w:val="00043FA4"/>
    <w:rsid w:val="00077E5A"/>
    <w:rsid w:val="0013144F"/>
    <w:rsid w:val="00163B9F"/>
    <w:rsid w:val="002764D5"/>
    <w:rsid w:val="002C2359"/>
    <w:rsid w:val="002C2CE9"/>
    <w:rsid w:val="002D0909"/>
    <w:rsid w:val="0034087B"/>
    <w:rsid w:val="003B1932"/>
    <w:rsid w:val="003C354B"/>
    <w:rsid w:val="0054298F"/>
    <w:rsid w:val="00556182"/>
    <w:rsid w:val="005A5724"/>
    <w:rsid w:val="005C7189"/>
    <w:rsid w:val="005C72EF"/>
    <w:rsid w:val="005E391F"/>
    <w:rsid w:val="005F742C"/>
    <w:rsid w:val="00623F19"/>
    <w:rsid w:val="006869AF"/>
    <w:rsid w:val="006F5D24"/>
    <w:rsid w:val="007F6F18"/>
    <w:rsid w:val="008B23E2"/>
    <w:rsid w:val="00A75945"/>
    <w:rsid w:val="00BF5D0E"/>
    <w:rsid w:val="00C45DDD"/>
    <w:rsid w:val="00C76E3D"/>
    <w:rsid w:val="00D35D52"/>
    <w:rsid w:val="00D86A79"/>
    <w:rsid w:val="00E05E5C"/>
    <w:rsid w:val="00F16722"/>
    <w:rsid w:val="00FE5CF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806A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189"/>
    <w:pPr>
      <w:ind w:left="720"/>
      <w:contextualSpacing/>
    </w:pPr>
  </w:style>
  <w:style w:type="table" w:styleId="Tabela-Siatka">
    <w:name w:val="Table Grid"/>
    <w:basedOn w:val="Standardowy"/>
    <w:uiPriority w:val="59"/>
    <w:rsid w:val="00F1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F343-7EC9-4DC3-835C-F0716C76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Dziduch-Błaszczak Kinga (PO Lublin)</cp:lastModifiedBy>
  <cp:revision>17</cp:revision>
  <dcterms:created xsi:type="dcterms:W3CDTF">2022-03-16T07:59:00Z</dcterms:created>
  <dcterms:modified xsi:type="dcterms:W3CDTF">2023-11-13T08:27:00Z</dcterms:modified>
</cp:coreProperties>
</file>