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</w:tblGrid>
      <w:tr w:rsidR="008D07FD" w:rsidRPr="0035009A" w14:paraId="29290882" w14:textId="77777777" w:rsidTr="00FA2CEF">
        <w:trPr>
          <w:tblCellSpacing w:w="0" w:type="dxa"/>
        </w:trPr>
        <w:tc>
          <w:tcPr>
            <w:tcW w:w="2087" w:type="dxa"/>
            <w:vAlign w:val="center"/>
            <w:hideMark/>
          </w:tcPr>
          <w:p w14:paraId="3B00CF9A" w14:textId="77777777" w:rsidR="008D07FD" w:rsidRPr="0035009A" w:rsidRDefault="008D07FD" w:rsidP="00FA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Pr="00350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6C8AA27B" w14:textId="629A9EDB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46786789" w14:textId="77777777" w:rsidR="00913FE6" w:rsidRDefault="00913FE6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C4D8F1E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ABFE26" w14:textId="1F24855E" w:rsidR="007B0BB8" w:rsidRPr="007B0BB8" w:rsidRDefault="00BD7A7E" w:rsidP="007B0BB8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>Odpow</w:t>
      </w:r>
      <w:r w:rsidR="00B13653">
        <w:rPr>
          <w:rFonts w:ascii="Times New Roman" w:hAnsi="Times New Roman" w:cs="Times New Roman"/>
        </w:rPr>
        <w:t>iadając na zaproszenie z dnia 17/04/2024</w:t>
      </w:r>
      <w:r w:rsidRPr="00D31258">
        <w:rPr>
          <w:rFonts w:ascii="Times New Roman" w:hAnsi="Times New Roman" w:cs="Times New Roman"/>
        </w:rPr>
        <w:t xml:space="preserve"> r.  do złożenia oferty cenowej </w:t>
      </w:r>
      <w:r w:rsidR="007B0BB8">
        <w:rPr>
          <w:rFonts w:ascii="Times New Roman" w:hAnsi="Times New Roman" w:cs="Times New Roman"/>
        </w:rPr>
        <w:t xml:space="preserve">na </w:t>
      </w:r>
      <w:r w:rsidR="007B0BB8" w:rsidRPr="007B0BB8">
        <w:rPr>
          <w:rFonts w:ascii="Times New Roman" w:hAnsi="Times New Roman" w:cs="Times New Roman"/>
        </w:rPr>
        <w:t xml:space="preserve">Odnowienie wsparcia dla urządzenia </w:t>
      </w:r>
      <w:proofErr w:type="spellStart"/>
      <w:r w:rsidR="007B0BB8" w:rsidRPr="007B0BB8">
        <w:rPr>
          <w:rFonts w:ascii="Times New Roman" w:hAnsi="Times New Roman" w:cs="Times New Roman"/>
        </w:rPr>
        <w:t>FortiGate</w:t>
      </w:r>
      <w:proofErr w:type="spellEnd"/>
      <w:r w:rsidR="007B0BB8" w:rsidRPr="007B0BB8">
        <w:rPr>
          <w:rFonts w:ascii="Times New Roman" w:hAnsi="Times New Roman" w:cs="Times New Roman"/>
        </w:rPr>
        <w:t xml:space="preserve"> 100F (S/N: FG100FTK21053105</w:t>
      </w:r>
      <w:r w:rsidR="007B0BB8" w:rsidRPr="007B0BB8">
        <w:rPr>
          <w:rFonts w:ascii="Times New Roman" w:eastAsia="Times New Roman" w:hAnsi="Times New Roman" w:cs="Times New Roman"/>
        </w:rPr>
        <w:t>)</w:t>
      </w:r>
      <w:r w:rsidR="007B0BB8" w:rsidRPr="007B0BB8">
        <w:rPr>
          <w:rFonts w:ascii="Times New Roman" w:hAnsi="Times New Roman" w:cs="Times New Roman"/>
        </w:rPr>
        <w:t>, na który kończy się wsparcie producenta urządzenia w 24 czerwca 202</w:t>
      </w:r>
      <w:r w:rsidR="00B13653">
        <w:rPr>
          <w:rFonts w:ascii="Times New Roman" w:hAnsi="Times New Roman" w:cs="Times New Roman"/>
        </w:rPr>
        <w:t>4</w:t>
      </w:r>
      <w:r w:rsidR="007B0BB8" w:rsidRPr="007B0BB8">
        <w:rPr>
          <w:rFonts w:ascii="Times New Roman" w:hAnsi="Times New Roman" w:cs="Times New Roman"/>
        </w:rPr>
        <w:t xml:space="preserve"> r., </w:t>
      </w:r>
      <w:r w:rsidR="007B0BB8">
        <w:rPr>
          <w:rFonts w:ascii="Times New Roman" w:eastAsia="Times New Roman" w:hAnsi="Times New Roman" w:cs="Times New Roman"/>
        </w:rPr>
        <w:t>zawierającego poniższe opcję:</w:t>
      </w:r>
    </w:p>
    <w:p w14:paraId="5C41C055" w14:textId="1F98EA82" w:rsidR="007B0BB8" w:rsidRPr="00913FE6" w:rsidRDefault="007B0BB8" w:rsidP="007B0BB8">
      <w:pPr>
        <w:pStyle w:val="Akapitzlist"/>
        <w:numPr>
          <w:ilvl w:val="0"/>
          <w:numId w:val="10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13FE6">
        <w:rPr>
          <w:rFonts w:ascii="Times New Roman" w:hAnsi="Times New Roman" w:cs="Times New Roman"/>
        </w:rPr>
        <w:t xml:space="preserve">FortiGate-100F Hardware plus 1 </w:t>
      </w:r>
      <w:proofErr w:type="spellStart"/>
      <w:r w:rsidRPr="00913FE6">
        <w:rPr>
          <w:rFonts w:ascii="Times New Roman" w:hAnsi="Times New Roman" w:cs="Times New Roman"/>
        </w:rPr>
        <w:t>Year</w:t>
      </w:r>
      <w:proofErr w:type="spellEnd"/>
      <w:r w:rsidRPr="00913FE6">
        <w:rPr>
          <w:rFonts w:ascii="Times New Roman" w:hAnsi="Times New Roman" w:cs="Times New Roman"/>
        </w:rPr>
        <w:t xml:space="preserve"> 24x7 </w:t>
      </w:r>
      <w:proofErr w:type="spellStart"/>
      <w:r w:rsidRPr="00913FE6">
        <w:rPr>
          <w:rFonts w:ascii="Times New Roman" w:hAnsi="Times New Roman" w:cs="Times New Roman"/>
        </w:rPr>
        <w:t>FortiCare</w:t>
      </w:r>
      <w:proofErr w:type="spellEnd"/>
      <w:r w:rsidRPr="00913FE6">
        <w:rPr>
          <w:rFonts w:ascii="Times New Roman" w:hAnsi="Times New Roman" w:cs="Times New Roman"/>
        </w:rPr>
        <w:t xml:space="preserve"> and </w:t>
      </w:r>
      <w:proofErr w:type="spellStart"/>
      <w:r w:rsidRPr="00913FE6">
        <w:rPr>
          <w:rFonts w:ascii="Times New Roman" w:hAnsi="Times New Roman" w:cs="Times New Roman"/>
        </w:rPr>
        <w:t>FortiGuard</w:t>
      </w:r>
      <w:proofErr w:type="spellEnd"/>
      <w:r w:rsidRPr="00913FE6">
        <w:rPr>
          <w:rFonts w:ascii="Times New Roman" w:hAnsi="Times New Roman" w:cs="Times New Roman"/>
        </w:rPr>
        <w:t xml:space="preserve"> </w:t>
      </w:r>
      <w:proofErr w:type="spellStart"/>
      <w:r w:rsidRPr="00913FE6">
        <w:rPr>
          <w:rFonts w:ascii="Times New Roman" w:hAnsi="Times New Roman" w:cs="Times New Roman"/>
        </w:rPr>
        <w:t>Unified</w:t>
      </w:r>
      <w:proofErr w:type="spellEnd"/>
      <w:r w:rsidRPr="00913FE6">
        <w:rPr>
          <w:rFonts w:ascii="Times New Roman" w:hAnsi="Times New Roman" w:cs="Times New Roman"/>
        </w:rPr>
        <w:t xml:space="preserve"> </w:t>
      </w:r>
      <w:proofErr w:type="spellStart"/>
      <w:r w:rsidRPr="00913FE6">
        <w:rPr>
          <w:rFonts w:ascii="Times New Roman" w:hAnsi="Times New Roman" w:cs="Times New Roman"/>
        </w:rPr>
        <w:t>Threat</w:t>
      </w:r>
      <w:proofErr w:type="spellEnd"/>
      <w:r w:rsidRPr="00913FE6">
        <w:rPr>
          <w:rFonts w:ascii="Times New Roman" w:hAnsi="Times New Roman" w:cs="Times New Roman"/>
        </w:rPr>
        <w:t xml:space="preserve"> </w:t>
      </w:r>
      <w:proofErr w:type="spellStart"/>
      <w:r w:rsidRPr="00913FE6">
        <w:rPr>
          <w:rFonts w:ascii="Times New Roman" w:hAnsi="Times New Roman" w:cs="Times New Roman"/>
        </w:rPr>
        <w:t>Protection</w:t>
      </w:r>
      <w:proofErr w:type="spellEnd"/>
      <w:r w:rsidRPr="00913FE6">
        <w:rPr>
          <w:rFonts w:ascii="Times New Roman" w:hAnsi="Times New Roman" w:cs="Times New Roman"/>
        </w:rPr>
        <w:t xml:space="preserve"> (UTP) (</w:t>
      </w:r>
      <w:r w:rsidRPr="00913FE6">
        <w:rPr>
          <w:rFonts w:ascii="Times New Roman" w:eastAsia="Times New Roman" w:hAnsi="Times New Roman" w:cs="Times New Roman"/>
        </w:rPr>
        <w:t xml:space="preserve">okres jednego roku tj. od </w:t>
      </w:r>
      <w:r w:rsidR="00691D87" w:rsidRPr="00913FE6">
        <w:rPr>
          <w:rFonts w:ascii="Times New Roman" w:eastAsia="Times New Roman" w:hAnsi="Times New Roman" w:cs="Times New Roman"/>
        </w:rPr>
        <w:t>25</w:t>
      </w:r>
      <w:r w:rsidR="00B13653" w:rsidRPr="00913FE6">
        <w:rPr>
          <w:rFonts w:ascii="Times New Roman" w:eastAsia="Times New Roman" w:hAnsi="Times New Roman" w:cs="Times New Roman"/>
        </w:rPr>
        <w:t xml:space="preserve"> czerwca 2024</w:t>
      </w:r>
      <w:r w:rsidRPr="00913FE6">
        <w:rPr>
          <w:rFonts w:ascii="Times New Roman" w:eastAsia="Times New Roman" w:hAnsi="Times New Roman" w:cs="Times New Roman"/>
        </w:rPr>
        <w:t xml:space="preserve"> r.</w:t>
      </w:r>
      <w:r w:rsidR="00691D87" w:rsidRPr="00913FE6">
        <w:rPr>
          <w:rFonts w:ascii="Times New Roman" w:eastAsia="Times New Roman" w:hAnsi="Times New Roman" w:cs="Times New Roman"/>
          <w:bCs/>
        </w:rPr>
        <w:t xml:space="preserve"> do 24</w:t>
      </w:r>
      <w:r w:rsidRPr="00913FE6">
        <w:rPr>
          <w:rFonts w:ascii="Times New Roman" w:eastAsia="Times New Roman" w:hAnsi="Times New Roman" w:cs="Times New Roman"/>
          <w:bCs/>
        </w:rPr>
        <w:t xml:space="preserve"> </w:t>
      </w:r>
      <w:r w:rsidR="00B13653" w:rsidRPr="00913FE6">
        <w:rPr>
          <w:rFonts w:ascii="Times New Roman" w:eastAsia="Times New Roman" w:hAnsi="Times New Roman" w:cs="Times New Roman"/>
          <w:bCs/>
        </w:rPr>
        <w:t>czerwca 2025</w:t>
      </w:r>
      <w:r w:rsidRPr="00913FE6">
        <w:rPr>
          <w:rFonts w:ascii="Times New Roman" w:eastAsia="Times New Roman" w:hAnsi="Times New Roman" w:cs="Times New Roman"/>
          <w:bCs/>
        </w:rPr>
        <w:t xml:space="preserve"> r.);</w:t>
      </w:r>
    </w:p>
    <w:p w14:paraId="617C767C" w14:textId="263BDB6F" w:rsidR="007B0BB8" w:rsidRPr="00913FE6" w:rsidRDefault="007B0BB8" w:rsidP="007B0B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913FE6">
        <w:rPr>
          <w:rFonts w:ascii="Times New Roman" w:hAnsi="Times New Roman" w:cs="Times New Roman"/>
        </w:rPr>
        <w:t xml:space="preserve">HEZO Assistance AHR 24x7xNBD 1 </w:t>
      </w:r>
      <w:proofErr w:type="spellStart"/>
      <w:r w:rsidRPr="00913FE6">
        <w:rPr>
          <w:rFonts w:ascii="Times New Roman" w:hAnsi="Times New Roman" w:cs="Times New Roman"/>
        </w:rPr>
        <w:t>Year</w:t>
      </w:r>
      <w:proofErr w:type="spellEnd"/>
      <w:r w:rsidRPr="00913FE6">
        <w:rPr>
          <w:rFonts w:ascii="Times New Roman" w:hAnsi="Times New Roman" w:cs="Times New Roman"/>
        </w:rPr>
        <w:t xml:space="preserve"> for </w:t>
      </w:r>
      <w:proofErr w:type="spellStart"/>
      <w:r w:rsidRPr="00913FE6">
        <w:rPr>
          <w:rFonts w:ascii="Times New Roman" w:hAnsi="Times New Roman" w:cs="Times New Roman"/>
        </w:rPr>
        <w:t>FortiGate</w:t>
      </w:r>
      <w:proofErr w:type="spellEnd"/>
      <w:r w:rsidRPr="00913FE6">
        <w:rPr>
          <w:rFonts w:ascii="Times New Roman" w:hAnsi="Times New Roman" w:cs="Times New Roman"/>
        </w:rPr>
        <w:t xml:space="preserve"> 100F (</w:t>
      </w:r>
      <w:r w:rsidRPr="00913FE6">
        <w:rPr>
          <w:rFonts w:ascii="Times New Roman" w:eastAsia="Times New Roman" w:hAnsi="Times New Roman" w:cs="Times New Roman"/>
        </w:rPr>
        <w:t xml:space="preserve">okres jednego roku tj. od </w:t>
      </w:r>
      <w:r w:rsidR="00691D87" w:rsidRPr="00913FE6">
        <w:rPr>
          <w:rFonts w:ascii="Times New Roman" w:eastAsia="Times New Roman" w:hAnsi="Times New Roman" w:cs="Times New Roman"/>
        </w:rPr>
        <w:t>25</w:t>
      </w:r>
      <w:r w:rsidR="00B13653" w:rsidRPr="00913FE6">
        <w:rPr>
          <w:rFonts w:ascii="Times New Roman" w:eastAsia="Times New Roman" w:hAnsi="Times New Roman" w:cs="Times New Roman"/>
        </w:rPr>
        <w:t xml:space="preserve"> czerwca 2024</w:t>
      </w:r>
      <w:r w:rsidRPr="00913FE6">
        <w:rPr>
          <w:rFonts w:ascii="Times New Roman" w:eastAsia="Times New Roman" w:hAnsi="Times New Roman" w:cs="Times New Roman"/>
        </w:rPr>
        <w:t xml:space="preserve"> r.</w:t>
      </w:r>
      <w:r w:rsidR="00691D87" w:rsidRPr="00913FE6">
        <w:rPr>
          <w:rFonts w:ascii="Times New Roman" w:eastAsia="Times New Roman" w:hAnsi="Times New Roman" w:cs="Times New Roman"/>
          <w:bCs/>
        </w:rPr>
        <w:t xml:space="preserve"> do 24</w:t>
      </w:r>
      <w:r w:rsidRPr="00913FE6">
        <w:rPr>
          <w:rFonts w:ascii="Times New Roman" w:eastAsia="Times New Roman" w:hAnsi="Times New Roman" w:cs="Times New Roman"/>
          <w:bCs/>
        </w:rPr>
        <w:t xml:space="preserve"> </w:t>
      </w:r>
      <w:r w:rsidR="00B13653" w:rsidRPr="00913FE6">
        <w:rPr>
          <w:rFonts w:ascii="Times New Roman" w:eastAsia="Times New Roman" w:hAnsi="Times New Roman" w:cs="Times New Roman"/>
          <w:bCs/>
        </w:rPr>
        <w:t>czerwca 2025</w:t>
      </w:r>
      <w:r w:rsidRPr="00913FE6">
        <w:rPr>
          <w:rFonts w:ascii="Times New Roman" w:eastAsia="Times New Roman" w:hAnsi="Times New Roman" w:cs="Times New Roman"/>
          <w:bCs/>
        </w:rPr>
        <w:t xml:space="preserve"> r.);</w:t>
      </w:r>
    </w:p>
    <w:p w14:paraId="7EDA6BAE" w14:textId="3B9FCCC8" w:rsidR="007B0BB8" w:rsidRPr="00913FE6" w:rsidRDefault="007B0BB8" w:rsidP="007B0B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913FE6">
        <w:rPr>
          <w:rFonts w:ascii="Times New Roman" w:hAnsi="Times New Roman" w:cs="Times New Roman"/>
        </w:rPr>
        <w:t xml:space="preserve">Wsparcie producenta firmy </w:t>
      </w:r>
      <w:proofErr w:type="spellStart"/>
      <w:r w:rsidRPr="00913FE6">
        <w:rPr>
          <w:rFonts w:ascii="Times New Roman" w:hAnsi="Times New Roman" w:cs="Times New Roman"/>
        </w:rPr>
        <w:t>Fortinet</w:t>
      </w:r>
      <w:proofErr w:type="spellEnd"/>
      <w:r w:rsidRPr="00913FE6">
        <w:rPr>
          <w:rFonts w:ascii="Times New Roman" w:hAnsi="Times New Roman" w:cs="Times New Roman"/>
        </w:rPr>
        <w:t xml:space="preserve"> w rozwiązywaniu problemów z urządzeniem na okres 1 roku, tj. </w:t>
      </w:r>
      <w:r w:rsidRPr="00913FE6">
        <w:rPr>
          <w:rFonts w:ascii="Times New Roman" w:eastAsia="Times New Roman" w:hAnsi="Times New Roman" w:cs="Times New Roman"/>
        </w:rPr>
        <w:t xml:space="preserve">od </w:t>
      </w:r>
      <w:r w:rsidR="00691D87" w:rsidRPr="00913FE6">
        <w:rPr>
          <w:rFonts w:ascii="Times New Roman" w:eastAsia="Times New Roman" w:hAnsi="Times New Roman" w:cs="Times New Roman"/>
        </w:rPr>
        <w:t>25</w:t>
      </w:r>
      <w:r w:rsidRPr="00913FE6">
        <w:rPr>
          <w:rFonts w:ascii="Times New Roman" w:eastAsia="Times New Roman" w:hAnsi="Times New Roman" w:cs="Times New Roman"/>
        </w:rPr>
        <w:t xml:space="preserve"> czerwca 202</w:t>
      </w:r>
      <w:r w:rsidR="00B13653" w:rsidRPr="00913FE6">
        <w:rPr>
          <w:rFonts w:ascii="Times New Roman" w:eastAsia="Times New Roman" w:hAnsi="Times New Roman" w:cs="Times New Roman"/>
        </w:rPr>
        <w:t>4</w:t>
      </w:r>
      <w:r w:rsidRPr="00913FE6">
        <w:rPr>
          <w:rFonts w:ascii="Times New Roman" w:eastAsia="Times New Roman" w:hAnsi="Times New Roman" w:cs="Times New Roman"/>
        </w:rPr>
        <w:t xml:space="preserve"> r.</w:t>
      </w:r>
      <w:r w:rsidR="00691D87" w:rsidRPr="00913FE6">
        <w:rPr>
          <w:rFonts w:ascii="Times New Roman" w:eastAsia="Times New Roman" w:hAnsi="Times New Roman" w:cs="Times New Roman"/>
          <w:bCs/>
        </w:rPr>
        <w:t xml:space="preserve"> do 24</w:t>
      </w:r>
      <w:r w:rsidRPr="00913FE6">
        <w:rPr>
          <w:rFonts w:ascii="Times New Roman" w:eastAsia="Times New Roman" w:hAnsi="Times New Roman" w:cs="Times New Roman"/>
          <w:bCs/>
        </w:rPr>
        <w:t xml:space="preserve"> </w:t>
      </w:r>
      <w:r w:rsidR="00B13653" w:rsidRPr="00913FE6">
        <w:rPr>
          <w:rFonts w:ascii="Times New Roman" w:eastAsia="Times New Roman" w:hAnsi="Times New Roman" w:cs="Times New Roman"/>
          <w:bCs/>
        </w:rPr>
        <w:t>czerwca 2025</w:t>
      </w:r>
      <w:r w:rsidRPr="00913FE6">
        <w:rPr>
          <w:rFonts w:ascii="Times New Roman" w:eastAsia="Times New Roman" w:hAnsi="Times New Roman" w:cs="Times New Roman"/>
          <w:bCs/>
        </w:rPr>
        <w:t xml:space="preserve"> r.</w:t>
      </w:r>
    </w:p>
    <w:p w14:paraId="388DABB8" w14:textId="77777777" w:rsidR="007B0BB8" w:rsidRPr="00913FE6" w:rsidRDefault="007B0BB8" w:rsidP="007B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195ADC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2767D94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B13653" w:rsidRPr="00913FE6">
        <w:rPr>
          <w:rFonts w:ascii="Times New Roman" w:hAnsi="Times New Roman" w:cs="Times New Roman"/>
          <w:b/>
          <w:bCs/>
        </w:rPr>
        <w:t>2</w:t>
      </w:r>
      <w:r w:rsidR="0073584F" w:rsidRPr="00913FE6">
        <w:rPr>
          <w:rFonts w:ascii="Times New Roman" w:hAnsi="Times New Roman" w:cs="Times New Roman"/>
          <w:b/>
          <w:bCs/>
        </w:rPr>
        <w:t>1</w:t>
      </w:r>
      <w:r w:rsidR="00B13653" w:rsidRPr="00913FE6">
        <w:rPr>
          <w:rFonts w:ascii="Times New Roman" w:hAnsi="Times New Roman" w:cs="Times New Roman"/>
          <w:b/>
          <w:bCs/>
        </w:rPr>
        <w:t>.06.2024</w:t>
      </w:r>
      <w:r w:rsidR="007B0BB8" w:rsidRPr="00913FE6">
        <w:rPr>
          <w:rFonts w:ascii="Times New Roman" w:hAnsi="Times New Roman" w:cs="Times New Roman"/>
          <w:b/>
          <w:bCs/>
        </w:rPr>
        <w:t xml:space="preserve"> </w:t>
      </w:r>
      <w:r w:rsidR="005C5F28" w:rsidRPr="00913FE6">
        <w:rPr>
          <w:rFonts w:ascii="Times New Roman" w:hAnsi="Times New Roman" w:cs="Times New Roman"/>
          <w:b/>
          <w:bCs/>
        </w:rPr>
        <w:t>r</w:t>
      </w:r>
      <w:r w:rsidR="005C5F28">
        <w:rPr>
          <w:rFonts w:ascii="Times New Roman" w:hAnsi="Times New Roman" w:cs="Times New Roman"/>
        </w:rPr>
        <w:t>.</w:t>
      </w: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3A4B1AE" w14:textId="77777777" w:rsidR="00913FE6" w:rsidRPr="00BD7F0D" w:rsidRDefault="00913FE6" w:rsidP="00913FE6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F2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84834">
    <w:abstractNumId w:val="3"/>
  </w:num>
  <w:num w:numId="2" w16cid:durableId="1807964517">
    <w:abstractNumId w:val="1"/>
  </w:num>
  <w:num w:numId="3" w16cid:durableId="886718673">
    <w:abstractNumId w:val="6"/>
  </w:num>
  <w:num w:numId="4" w16cid:durableId="942570145">
    <w:abstractNumId w:val="4"/>
  </w:num>
  <w:num w:numId="5" w16cid:durableId="663167554">
    <w:abstractNumId w:val="2"/>
  </w:num>
  <w:num w:numId="6" w16cid:durableId="83110667">
    <w:abstractNumId w:val="0"/>
  </w:num>
  <w:num w:numId="7" w16cid:durableId="4520174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7610347">
    <w:abstractNumId w:val="8"/>
  </w:num>
  <w:num w:numId="9" w16cid:durableId="2072578949">
    <w:abstractNumId w:val="5"/>
  </w:num>
  <w:num w:numId="10" w16cid:durableId="1450970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95ADC"/>
    <w:rsid w:val="00222990"/>
    <w:rsid w:val="0028007A"/>
    <w:rsid w:val="003325C5"/>
    <w:rsid w:val="00445776"/>
    <w:rsid w:val="00447407"/>
    <w:rsid w:val="004915DF"/>
    <w:rsid w:val="00494D2B"/>
    <w:rsid w:val="00512A80"/>
    <w:rsid w:val="0053259D"/>
    <w:rsid w:val="005C5F28"/>
    <w:rsid w:val="0062413A"/>
    <w:rsid w:val="00651CEC"/>
    <w:rsid w:val="00691D87"/>
    <w:rsid w:val="006E5102"/>
    <w:rsid w:val="006F284C"/>
    <w:rsid w:val="0073584F"/>
    <w:rsid w:val="0076687C"/>
    <w:rsid w:val="007B0BB8"/>
    <w:rsid w:val="007D0291"/>
    <w:rsid w:val="007E43EC"/>
    <w:rsid w:val="007F1C08"/>
    <w:rsid w:val="007F2DA1"/>
    <w:rsid w:val="008430F8"/>
    <w:rsid w:val="008457EC"/>
    <w:rsid w:val="008841E3"/>
    <w:rsid w:val="008C5294"/>
    <w:rsid w:val="008D07FD"/>
    <w:rsid w:val="00913FE6"/>
    <w:rsid w:val="00924318"/>
    <w:rsid w:val="009B20C1"/>
    <w:rsid w:val="009B3947"/>
    <w:rsid w:val="00A2252A"/>
    <w:rsid w:val="00AD0712"/>
    <w:rsid w:val="00B13653"/>
    <w:rsid w:val="00B26767"/>
    <w:rsid w:val="00BD7A7E"/>
    <w:rsid w:val="00C660FC"/>
    <w:rsid w:val="00CF0CC2"/>
    <w:rsid w:val="00D31258"/>
    <w:rsid w:val="00D40521"/>
    <w:rsid w:val="00D84B24"/>
    <w:rsid w:val="00DC45EB"/>
    <w:rsid w:val="00DD1BE8"/>
    <w:rsid w:val="00DE4EDF"/>
    <w:rsid w:val="00DF1FA5"/>
    <w:rsid w:val="00DF4CE3"/>
    <w:rsid w:val="00E92502"/>
    <w:rsid w:val="00F262A4"/>
    <w:rsid w:val="00F27782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B70D5040-7CAC-4F21-850F-8FAF523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3</cp:revision>
  <cp:lastPrinted>2017-12-12T10:01:00Z</cp:lastPrinted>
  <dcterms:created xsi:type="dcterms:W3CDTF">2024-04-17T05:45:00Z</dcterms:created>
  <dcterms:modified xsi:type="dcterms:W3CDTF">2024-04-17T06:13:00Z</dcterms:modified>
</cp:coreProperties>
</file>