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pPr w:leftFromText="141" w:rightFromText="141" w:vertAnchor="page" w:horzAnchor="margin" w:tblpY="961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11"/>
        <w:gridCol w:w="2113"/>
        <w:gridCol w:w="1932"/>
        <w:gridCol w:w="1423"/>
        <w:gridCol w:w="2973"/>
      </w:tblGrid>
      <w:tr w:rsidR="008D17EA" w14:paraId="10E4B27E" w14:textId="77777777" w:rsidTr="008D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67E75176" w14:textId="77777777" w:rsidR="008D17EA" w:rsidRDefault="008D17EA" w:rsidP="00E37955">
            <w:pPr>
              <w:spacing w:before="0" w:beforeAutospacing="0" w:afterAutospacing="0"/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302CF88E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prowadzący kontrolę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48482D83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Okres trwania kontroli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1406D0D6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Rodzaj kontroli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648657D7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Temat kontroli</w:t>
            </w:r>
          </w:p>
        </w:tc>
      </w:tr>
      <w:tr w:rsidR="008D17EA" w14:paraId="6466174E" w14:textId="77777777" w:rsidTr="008D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  <w:hideMark/>
          </w:tcPr>
          <w:p w14:paraId="30A04804" w14:textId="77777777" w:rsidR="008D17EA" w:rsidRDefault="008D17EA" w:rsidP="00E37955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FF79CCB" w14:textId="0BBF7606" w:rsidR="008D17EA" w:rsidRDefault="00BC2F7C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PPIS Kołobrzeg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2946DB55" w14:textId="6BBEF6CF" w:rsidR="008D17EA" w:rsidRDefault="00BC2F7C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07.01.2022r.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E591F94" w14:textId="5D05E998" w:rsidR="008D17EA" w:rsidRDefault="00BC2F7C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  <w:hideMark/>
          </w:tcPr>
          <w:p w14:paraId="5C1D201E" w14:textId="6B021C46" w:rsidR="008D17EA" w:rsidRDefault="00D5105D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D5105D">
              <w:rPr>
                <w:rFonts w:ascii="Cambria" w:hAnsi="Cambria"/>
                <w:color w:val="000000"/>
              </w:rPr>
              <w:t>Dochodzenie epidemiologiczne w związku z podejrzeniem choroby zawodowej</w:t>
            </w:r>
            <w:r>
              <w:rPr>
                <w:rFonts w:ascii="Cambria" w:hAnsi="Cambria"/>
                <w:color w:val="000000"/>
              </w:rPr>
              <w:t>.</w:t>
            </w:r>
          </w:p>
        </w:tc>
      </w:tr>
      <w:tr w:rsidR="008D17EA" w14:paraId="532521B8" w14:textId="77777777" w:rsidTr="008D1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B990791" w14:textId="77777777" w:rsidR="008D17EA" w:rsidRDefault="008D17EA" w:rsidP="00E37955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2.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C425A8" w14:textId="2DFFC667" w:rsidR="008D17EA" w:rsidRDefault="00BC2F7C" w:rsidP="00E37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E59206" w14:textId="2940F465" w:rsidR="008D17EA" w:rsidRDefault="00BC2F7C" w:rsidP="00E37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09-10.02.2022r.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1FAA8C" w14:textId="1D25487F" w:rsidR="008D17EA" w:rsidRDefault="00BC2F7C" w:rsidP="00E37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DEA9CF" w14:textId="11AA89A5" w:rsidR="008D17EA" w:rsidRDefault="00ED022A" w:rsidP="00E37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Kontrola funkcjonalna wyłączeń gruntów z produkcji i specustawy drogowej. </w:t>
            </w:r>
          </w:p>
        </w:tc>
      </w:tr>
      <w:tr w:rsidR="00EA6B1A" w14:paraId="054A08E0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  <w:hideMark/>
          </w:tcPr>
          <w:p w14:paraId="61B94AE6" w14:textId="4CF36505" w:rsidR="00EA6B1A" w:rsidRDefault="00EA6B1A" w:rsidP="000245CF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3.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C7B490D" w14:textId="0E27993E" w:rsidR="00EA6B1A" w:rsidRDefault="00EA6B1A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ZUS Koszalin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40AE35FD" w14:textId="6529D233" w:rsidR="00EA6B1A" w:rsidRDefault="00114CE8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</w:t>
            </w:r>
            <w:r w:rsidR="00EA6B1A">
              <w:rPr>
                <w:rFonts w:ascii="Cambria" w:hAnsi="Cambria"/>
                <w:color w:val="000000"/>
              </w:rPr>
              <w:t>.0</w:t>
            </w:r>
            <w:r>
              <w:rPr>
                <w:rFonts w:ascii="Cambria" w:hAnsi="Cambria"/>
                <w:color w:val="000000"/>
              </w:rPr>
              <w:t>5</w:t>
            </w:r>
            <w:r w:rsidR="00EA6B1A">
              <w:rPr>
                <w:rFonts w:ascii="Cambria" w:hAnsi="Cambria"/>
                <w:color w:val="000000"/>
              </w:rPr>
              <w:t>.2022r.</w:t>
            </w:r>
            <w:r>
              <w:rPr>
                <w:rFonts w:ascii="Cambria" w:hAnsi="Cambria"/>
                <w:color w:val="000000"/>
              </w:rPr>
              <w:t xml:space="preserve"> - 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65A0293" w14:textId="77777777" w:rsidR="00EA6B1A" w:rsidRDefault="00EA6B1A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  <w:hideMark/>
          </w:tcPr>
          <w:p w14:paraId="7621AF2B" w14:textId="0D771DF9" w:rsidR="00EA6B1A" w:rsidRDefault="00EA6B1A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Kontrola </w:t>
            </w:r>
            <w:r w:rsidR="00180B03">
              <w:rPr>
                <w:rFonts w:ascii="Cambria" w:hAnsi="Cambria"/>
                <w:color w:val="000000"/>
              </w:rPr>
              <w:t>zgodnie  z upoważnieniem.</w:t>
            </w:r>
          </w:p>
        </w:tc>
      </w:tr>
      <w:tr w:rsidR="00180B03" w14:paraId="322339C7" w14:textId="77777777" w:rsidTr="0002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3EE05A6F" w14:textId="58720F24" w:rsidR="00180B03" w:rsidRDefault="00180B03" w:rsidP="000245C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FFA1C7B" w14:textId="2ABBB78A" w:rsidR="00180B03" w:rsidRDefault="00180B03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80B03">
              <w:rPr>
                <w:rFonts w:ascii="Cambria" w:hAnsi="Cambria"/>
                <w:color w:val="000000"/>
              </w:rPr>
              <w:t>PPIS Kołobrzeg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9237173" w14:textId="2B9AEAE0" w:rsidR="00180B03" w:rsidRDefault="00180B03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22.07.2022r.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FC42FA7" w14:textId="4CE8626A" w:rsidR="00180B03" w:rsidRDefault="00180B03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80B03"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046502A5" w14:textId="3391AAA0" w:rsidR="00180B03" w:rsidRDefault="00180B03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80B03">
              <w:rPr>
                <w:rFonts w:ascii="Cambria" w:hAnsi="Cambria"/>
                <w:color w:val="000000"/>
              </w:rPr>
              <w:t>Kontrola sanitarna miejsc postojowych</w:t>
            </w:r>
            <w:r>
              <w:rPr>
                <w:rFonts w:ascii="Cambria" w:hAnsi="Cambria"/>
                <w:color w:val="000000"/>
              </w:rPr>
              <w:t xml:space="preserve"> w Ramlewie, Dębicy.</w:t>
            </w:r>
          </w:p>
        </w:tc>
      </w:tr>
      <w:tr w:rsidR="00180B03" w14:paraId="5F5D6CC2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0D18212D" w14:textId="1F409F4C" w:rsidR="00180B03" w:rsidRDefault="00180B03" w:rsidP="000245C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1BD63CE" w14:textId="5261828E" w:rsidR="00180B03" w:rsidRPr="00180B03" w:rsidRDefault="00180B03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80B03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9AAD957" w14:textId="78499233" w:rsidR="00180B03" w:rsidRDefault="00180B03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04.08.2022r.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A6089B0" w14:textId="6882BA03" w:rsidR="00180B03" w:rsidRPr="00180B03" w:rsidRDefault="00180B03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80B03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648F0FC9" w14:textId="371FE739" w:rsidR="00180B03" w:rsidRPr="00180B03" w:rsidRDefault="00180B03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ochrony informacji niejawnych, obrony.</w:t>
            </w:r>
          </w:p>
        </w:tc>
      </w:tr>
      <w:tr w:rsidR="001A6C4E" w14:paraId="5003D91B" w14:textId="77777777" w:rsidTr="0002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3909D8B7" w14:textId="02143468" w:rsidR="001A6C4E" w:rsidRDefault="001A6C4E" w:rsidP="000245C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9CBA538" w14:textId="3866B95D" w:rsidR="001A6C4E" w:rsidRPr="00180B03" w:rsidRDefault="001A6C4E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48E2CC9" w14:textId="7B88949B" w:rsidR="001A6C4E" w:rsidRDefault="001A6C4E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19.08.2022r.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D58F3E2" w14:textId="58575C02" w:rsidR="001A6C4E" w:rsidRPr="00180B03" w:rsidRDefault="001A6C4E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58910F46" w14:textId="43D50B76" w:rsidR="001A6C4E" w:rsidRDefault="001A6C4E" w:rsidP="00024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doraźna z zakresu spraw kadrowych.</w:t>
            </w:r>
          </w:p>
        </w:tc>
      </w:tr>
      <w:tr w:rsidR="001A6C4E" w14:paraId="161E271A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56628F32" w14:textId="22C5C94F" w:rsidR="001A6C4E" w:rsidRDefault="001A6C4E" w:rsidP="000245C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E1C598B" w14:textId="3D96289C" w:rsidR="001A6C4E" w:rsidRPr="001A6C4E" w:rsidRDefault="001A6C4E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0A3DDF2" w14:textId="3F11A8D1" w:rsidR="001A6C4E" w:rsidRDefault="001A6C4E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05-06.09.2022r.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9866C72" w14:textId="1B0CCD0C" w:rsidR="001A6C4E" w:rsidRPr="001A6C4E" w:rsidRDefault="001A6C4E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64FB41F4" w14:textId="1B5A8263" w:rsidR="001A6C4E" w:rsidRDefault="001A6C4E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doraźna – plan i wykonanie użytkowania rębnego w 2021r.</w:t>
            </w:r>
          </w:p>
        </w:tc>
      </w:tr>
      <w:tr w:rsidR="001A6C4E" w14:paraId="7E10220F" w14:textId="77777777" w:rsidTr="0002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3A8B969B" w14:textId="73DA187B" w:rsidR="001A6C4E" w:rsidRDefault="001A6C4E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81D87A9" w14:textId="10EA1308" w:rsidR="001A6C4E" w:rsidRPr="001A6C4E" w:rsidRDefault="001A6C4E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FEA1F95" w14:textId="0EAF3FCF" w:rsidR="001A6C4E" w:rsidRDefault="001A6C4E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05-06.09.2022r.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CA7205" w14:textId="1632FC12" w:rsidR="001A6C4E" w:rsidRPr="001A6C4E" w:rsidRDefault="001A6C4E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1A6C4E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5884E9F4" w14:textId="621BD999" w:rsidR="001A6C4E" w:rsidRDefault="001A6C4E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doraźna z zakresu spraw kadrowych.</w:t>
            </w:r>
          </w:p>
        </w:tc>
      </w:tr>
      <w:tr w:rsidR="005F0479" w14:paraId="5E28736C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5C4DB7C2" w14:textId="602A4611" w:rsidR="005F0479" w:rsidRDefault="005F0479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C8F62F9" w14:textId="2BD0564C" w:rsidR="005F0479" w:rsidRPr="001A6C4E" w:rsidRDefault="005F0479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F0479">
              <w:rPr>
                <w:rFonts w:ascii="Cambria" w:hAnsi="Cambria"/>
                <w:color w:val="000000"/>
              </w:rPr>
              <w:t>PPIS Kołobrzeg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D4A79A" w14:textId="45291C68" w:rsidR="005F0479" w:rsidRDefault="005F0479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28.09.2022r.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02E7AD0" w14:textId="6C9712F1" w:rsidR="005F0479" w:rsidRPr="001A6C4E" w:rsidRDefault="005F0479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F0479"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722A5C6B" w14:textId="08BE7A65" w:rsidR="005F0479" w:rsidRDefault="005F0479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F0479">
              <w:rPr>
                <w:rFonts w:ascii="Cambria" w:hAnsi="Cambria"/>
                <w:color w:val="000000"/>
              </w:rPr>
              <w:t>Kontrola zgodnie  z upoważnieniem</w:t>
            </w:r>
            <w:r>
              <w:rPr>
                <w:rFonts w:ascii="Cambria" w:hAnsi="Cambria"/>
                <w:color w:val="000000"/>
              </w:rPr>
              <w:t xml:space="preserve"> nr 1520.22</w:t>
            </w:r>
          </w:p>
        </w:tc>
      </w:tr>
      <w:tr w:rsidR="005F0479" w14:paraId="6E693E2F" w14:textId="77777777" w:rsidTr="0002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18967037" w14:textId="1F4CE642" w:rsidR="005F0479" w:rsidRDefault="005F0479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E5B9D2F" w14:textId="57821C74" w:rsidR="005F0479" w:rsidRPr="005F0479" w:rsidRDefault="00C0647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C0647C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BA9FE8B" w14:textId="0CBBAE47" w:rsidR="005F0479" w:rsidRDefault="00C0647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29.09.2024r.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3971EF8" w14:textId="43DE7431" w:rsidR="005F0479" w:rsidRPr="005F0479" w:rsidRDefault="00C0647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C0647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178BEF55" w14:textId="397BEC97" w:rsidR="005F0479" w:rsidRPr="005F0479" w:rsidRDefault="00C0647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C0647C">
              <w:rPr>
                <w:rFonts w:ascii="Cambria" w:hAnsi="Cambria"/>
                <w:color w:val="000000"/>
              </w:rPr>
              <w:t>Kontrola doraźna z zakresu spraw kadrowych.</w:t>
            </w:r>
          </w:p>
        </w:tc>
      </w:tr>
      <w:tr w:rsidR="00C0647C" w14:paraId="6CE4F993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274C144C" w14:textId="66F41ED8" w:rsidR="00C0647C" w:rsidRDefault="00C0647C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CB37CCE" w14:textId="7AAC81EA" w:rsidR="00C0647C" w:rsidRPr="00C0647C" w:rsidRDefault="00C0647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BNL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CC7B277" w14:textId="42043E5E" w:rsidR="00C0647C" w:rsidRDefault="00C0647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14.11.2022r.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1671F3" w14:textId="781B78A6" w:rsidR="00C0647C" w:rsidRPr="00C0647C" w:rsidRDefault="006A1A8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6A1A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2E1BD5D2" w14:textId="4BE5DC6E" w:rsidR="006A1A8C" w:rsidRDefault="006A1A8C" w:rsidP="006A1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LMP, LMR</w:t>
            </w:r>
          </w:p>
          <w:p w14:paraId="3C1E2E5A" w14:textId="77777777" w:rsidR="00C0647C" w:rsidRPr="00C0647C" w:rsidRDefault="00C0647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</w:p>
        </w:tc>
      </w:tr>
      <w:tr w:rsidR="006A1A8C" w14:paraId="420C6929" w14:textId="77777777" w:rsidTr="0002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68ABEEC1" w14:textId="3469C831" w:rsidR="006A1A8C" w:rsidRDefault="006A1A8C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6F34219" w14:textId="67A563B0" w:rsidR="006A1A8C" w:rsidRDefault="006A1A8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6A1A8C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D3B86B5" w14:textId="3C2EDBC5" w:rsidR="006A1A8C" w:rsidRDefault="006A1A8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08-14.12.2022r.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FABAE7C" w14:textId="587106FE" w:rsidR="006A1A8C" w:rsidRPr="006A1A8C" w:rsidRDefault="006A1A8C" w:rsidP="001A6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6A1A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0851B7FF" w14:textId="086DBF54" w:rsidR="006A1A8C" w:rsidRDefault="006A1A8C" w:rsidP="006A1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sprawdzająca – gospodarka gruntami rolnymi</w:t>
            </w:r>
          </w:p>
        </w:tc>
      </w:tr>
      <w:tr w:rsidR="006A1A8C" w14:paraId="4F75BD2B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</w:tcPr>
          <w:p w14:paraId="5902832E" w14:textId="62DE8C6E" w:rsidR="006A1A8C" w:rsidRDefault="006A1A8C" w:rsidP="001A6C4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06F5433" w14:textId="60EA46C2" w:rsidR="006A1A8C" w:rsidRPr="006A1A8C" w:rsidRDefault="006A1A8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6A1A8C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FE1639" w14:textId="77777777" w:rsidR="006A1A8C" w:rsidRDefault="006A1A8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3A75F8E" w14:textId="5A56ECDE" w:rsidR="006A1A8C" w:rsidRPr="006A1A8C" w:rsidRDefault="006A1A8C" w:rsidP="001A6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6A1A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</w:tcPr>
          <w:p w14:paraId="47096BB4" w14:textId="366ACDF2" w:rsidR="006A1A8C" w:rsidRDefault="006A1A8C" w:rsidP="006A1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Kontrola sprawdzająca realizację po kontroli </w:t>
            </w:r>
            <w:r>
              <w:rPr>
                <w:rFonts w:ascii="Cambria" w:hAnsi="Cambria"/>
                <w:color w:val="000000"/>
              </w:rPr>
              <w:lastRenderedPageBreak/>
              <w:t>okresowej w zakresie prowadzonego nadzoru nad gospodarką łowiecką.</w:t>
            </w:r>
          </w:p>
        </w:tc>
      </w:tr>
    </w:tbl>
    <w:p w14:paraId="528B8089" w14:textId="77777777" w:rsidR="00DD10A1" w:rsidRDefault="00DD10A1"/>
    <w:sectPr w:rsidR="00DD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EA"/>
    <w:rsid w:val="00114CE8"/>
    <w:rsid w:val="00180B03"/>
    <w:rsid w:val="001A6C4E"/>
    <w:rsid w:val="001B094C"/>
    <w:rsid w:val="005F0479"/>
    <w:rsid w:val="006A1A8C"/>
    <w:rsid w:val="008D17EA"/>
    <w:rsid w:val="00BC2F7C"/>
    <w:rsid w:val="00C0647C"/>
    <w:rsid w:val="00D5105D"/>
    <w:rsid w:val="00DD10A1"/>
    <w:rsid w:val="00EA6B1A"/>
    <w:rsid w:val="00E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B520"/>
  <w15:chartTrackingRefBased/>
  <w15:docId w15:val="{CB79E4B3-020F-4852-9CFF-8B78CA4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semiHidden/>
    <w:unhideWhenUsed/>
    <w:rsid w:val="008D17E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Telicha (Nadleśnictwo Gościno)</dc:creator>
  <cp:keywords/>
  <dc:description/>
  <cp:lastModifiedBy>Ewelina Telicha (Nadleśnictwo Gościno)</cp:lastModifiedBy>
  <cp:revision>14</cp:revision>
  <dcterms:created xsi:type="dcterms:W3CDTF">2022-02-16T07:41:00Z</dcterms:created>
  <dcterms:modified xsi:type="dcterms:W3CDTF">2024-02-15T07:36:00Z</dcterms:modified>
</cp:coreProperties>
</file>