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50" w:rsidRPr="00A1447A" w:rsidRDefault="008E4750" w:rsidP="00A1447A">
      <w:pPr>
        <w:pStyle w:val="Tytu"/>
        <w:jc w:val="center"/>
      </w:pPr>
      <w:bookmarkStart w:id="0" w:name="_Toc363117251"/>
      <w:bookmarkStart w:id="1" w:name="_Toc363117277"/>
      <w:r w:rsidRPr="00A1447A">
        <w:t>Ujednolicony tekst statutu Pomorskiego Urzędu Wojewódzkiego w Gdańsku, stanowiący załącznik do zarządzenia</w:t>
      </w:r>
      <w:r w:rsidR="00FE359C">
        <w:t xml:space="preserve"> </w:t>
      </w:r>
      <w:r w:rsidRPr="00A1447A">
        <w:t>Nr 259/2016 Wojewody Pomorskiego z dnia 7 grudnia 2016 r.</w:t>
      </w:r>
      <w:r w:rsidR="00FE359C">
        <w:t xml:space="preserve"> </w:t>
      </w:r>
      <w:r w:rsidRPr="00A1447A">
        <w:t>w sprawie nadania statutu Pomorskiemu Urzędowi Wojewódzkiemu w Gdańsku,</w:t>
      </w:r>
      <w:r w:rsidR="00A1447A" w:rsidRPr="00A1447A">
        <w:t xml:space="preserve"> </w:t>
      </w:r>
      <w:r w:rsidRPr="00A1447A">
        <w:t>po zmianach wprowadzonych zarządzeniami Wojewody Pomorskiego z 2017 r. z dnia 3 marca 2017 r. i 21 listopada 2017 r., z 2018 r. z dnia 13 kwietnia 2018 r. i 19 lipca 2018 r., z dnia 12 lutego 2020 r.</w:t>
      </w:r>
      <w:r w:rsidR="00A1447A" w:rsidRPr="00A1447A">
        <w:t xml:space="preserve"> </w:t>
      </w:r>
      <w:r w:rsidRPr="00A1447A">
        <w:t>oraz z dnia 22 lipca 2021 r.</w:t>
      </w:r>
    </w:p>
    <w:bookmarkEnd w:id="0"/>
    <w:bookmarkEnd w:id="1"/>
    <w:p w:rsidR="008E4750" w:rsidRPr="00233968" w:rsidRDefault="008E4750" w:rsidP="00FF0B5E">
      <w:pPr>
        <w:pStyle w:val="Nagwek2"/>
        <w:spacing w:after="240"/>
        <w:rPr>
          <w:u w:val="single"/>
        </w:rPr>
      </w:pPr>
      <w:r>
        <w:t>Statut</w:t>
      </w:r>
    </w:p>
    <w:p w:rsidR="008E4750" w:rsidRPr="00233968" w:rsidRDefault="008E4750" w:rsidP="00FF0B5E">
      <w:pPr>
        <w:pStyle w:val="Nagwek2"/>
        <w:spacing w:after="240"/>
      </w:pPr>
      <w:r w:rsidRPr="00233968">
        <w:t xml:space="preserve">Pomorskiego Urzędu Wojewódzkiego </w:t>
      </w:r>
    </w:p>
    <w:p w:rsidR="008E4750" w:rsidRDefault="008E4750" w:rsidP="00FE359C">
      <w:pPr>
        <w:pStyle w:val="Nagwek2"/>
        <w:spacing w:after="240"/>
      </w:pPr>
      <w:r w:rsidRPr="00233968">
        <w:t>w Gdańsku</w:t>
      </w:r>
    </w:p>
    <w:p w:rsidR="008E4750" w:rsidRPr="008E4750" w:rsidRDefault="008E4750" w:rsidP="00202F0E">
      <w:pPr>
        <w:spacing w:before="240"/>
        <w:ind w:firstLine="425"/>
        <w:jc w:val="both"/>
      </w:pPr>
      <w:r w:rsidRPr="008E4750">
        <w:rPr>
          <w:b/>
        </w:rPr>
        <w:t xml:space="preserve">§ 1. </w:t>
      </w:r>
      <w:r w:rsidRPr="008E4750">
        <w:t>Pomorski Urząd Wojewódzki w Gdańsku zapewnia wykonywanie zadań wynikających ze sprawowania przez wojewodę pomorskiego funkcji określonych w art. 3 ustawy z dnia 23 stycznia 2009 r. o wojewodzie i administracji rządowej w województwie (Dz. U. z 2015 r. poz. 525 i 1960).</w:t>
      </w:r>
    </w:p>
    <w:p w:rsidR="008E4750" w:rsidRPr="008E4750" w:rsidRDefault="008E4750" w:rsidP="00202F0E">
      <w:pPr>
        <w:spacing w:before="240"/>
        <w:ind w:firstLine="426"/>
        <w:contextualSpacing/>
      </w:pPr>
      <w:r w:rsidRPr="008E4750">
        <w:rPr>
          <w:b/>
        </w:rPr>
        <w:t>§ 2.</w:t>
      </w:r>
      <w:r w:rsidRPr="008E4750">
        <w:t xml:space="preserve"> Ilekroć w Statucie jest mowa o:</w:t>
      </w:r>
    </w:p>
    <w:p w:rsidR="008E4750" w:rsidRPr="008E4750" w:rsidRDefault="008E4750" w:rsidP="00202F0E">
      <w:pPr>
        <w:numPr>
          <w:ilvl w:val="0"/>
          <w:numId w:val="2"/>
        </w:numPr>
        <w:tabs>
          <w:tab w:val="num" w:pos="284"/>
        </w:tabs>
        <w:spacing w:before="240"/>
        <w:ind w:left="756" w:hanging="756"/>
        <w:contextualSpacing/>
        <w:jc w:val="both"/>
      </w:pPr>
      <w:r w:rsidRPr="008E4750">
        <w:t>wojewodzie - należy przez to rozumieć wojewodę pomorskiego;</w:t>
      </w:r>
    </w:p>
    <w:p w:rsidR="008E4750" w:rsidRPr="008E4750" w:rsidRDefault="008E4750" w:rsidP="00202F0E">
      <w:pPr>
        <w:numPr>
          <w:ilvl w:val="0"/>
          <w:numId w:val="2"/>
        </w:numPr>
        <w:tabs>
          <w:tab w:val="num" w:pos="284"/>
        </w:tabs>
        <w:spacing w:before="240"/>
        <w:ind w:left="756" w:hanging="756"/>
        <w:contextualSpacing/>
        <w:jc w:val="both"/>
      </w:pPr>
      <w:r w:rsidRPr="008E4750">
        <w:t>województwie - należy przez to rozumieć województwo pomorskie;</w:t>
      </w:r>
    </w:p>
    <w:p w:rsidR="008E4750" w:rsidRPr="008E4750" w:rsidRDefault="008E4750" w:rsidP="00202F0E">
      <w:pPr>
        <w:numPr>
          <w:ilvl w:val="0"/>
          <w:numId w:val="2"/>
        </w:numPr>
        <w:tabs>
          <w:tab w:val="num" w:pos="284"/>
        </w:tabs>
        <w:spacing w:before="240"/>
        <w:ind w:left="284" w:hanging="284"/>
        <w:contextualSpacing/>
        <w:jc w:val="both"/>
      </w:pPr>
      <w:r w:rsidRPr="008E4750">
        <w:t>dyrektorze generalnym urzędu - należy przez to rozumieć dyrektora generalnego Pomorskiego Urzędu Wojewódzkiego w Gdańsku;</w:t>
      </w:r>
    </w:p>
    <w:p w:rsidR="008E4750" w:rsidRPr="008E4750" w:rsidRDefault="008E4750" w:rsidP="00202F0E">
      <w:pPr>
        <w:numPr>
          <w:ilvl w:val="0"/>
          <w:numId w:val="2"/>
        </w:numPr>
        <w:tabs>
          <w:tab w:val="num" w:pos="284"/>
        </w:tabs>
        <w:spacing w:before="240"/>
        <w:ind w:left="284" w:hanging="284"/>
        <w:contextualSpacing/>
        <w:jc w:val="both"/>
      </w:pPr>
      <w:r w:rsidRPr="008E4750">
        <w:t>urzędzie - należy przez to rozumieć Pomorski Urząd Wojewódzki w Gdańsku;</w:t>
      </w:r>
    </w:p>
    <w:p w:rsidR="008E4750" w:rsidRPr="008E4750" w:rsidRDefault="008E4750" w:rsidP="00202F0E">
      <w:pPr>
        <w:numPr>
          <w:ilvl w:val="0"/>
          <w:numId w:val="2"/>
        </w:numPr>
        <w:tabs>
          <w:tab w:val="num" w:pos="284"/>
        </w:tabs>
        <w:spacing w:before="240"/>
        <w:ind w:left="284" w:hanging="284"/>
        <w:jc w:val="both"/>
      </w:pPr>
      <w:r w:rsidRPr="008E4750">
        <w:t xml:space="preserve">regulaminie urzędu – należy przez to rozumieć regulamin Pomorskiego Urzędu Wojewódzkiego </w:t>
      </w:r>
      <w:r>
        <w:t xml:space="preserve"> </w:t>
      </w:r>
      <w:r w:rsidRPr="008E4750">
        <w:t>w Gdańsku.</w:t>
      </w:r>
    </w:p>
    <w:p w:rsidR="008E4750" w:rsidRPr="008E4750" w:rsidRDefault="008E4750" w:rsidP="00202F0E">
      <w:pPr>
        <w:spacing w:before="240"/>
        <w:ind w:firstLine="425"/>
      </w:pPr>
      <w:r w:rsidRPr="008E4750">
        <w:rPr>
          <w:b/>
        </w:rPr>
        <w:t xml:space="preserve">§ 3. </w:t>
      </w:r>
      <w:r w:rsidRPr="008E4750">
        <w:t>Siedzibą urzędu jest miasto Gdańsk.</w:t>
      </w:r>
    </w:p>
    <w:p w:rsidR="00A1447A" w:rsidRDefault="008E4750" w:rsidP="00202F0E">
      <w:pPr>
        <w:spacing w:before="240"/>
        <w:ind w:firstLine="426"/>
        <w:contextualSpacing/>
        <w:jc w:val="both"/>
      </w:pPr>
      <w:r w:rsidRPr="005C7996">
        <w:rPr>
          <w:b/>
        </w:rPr>
        <w:t xml:space="preserve">§ </w:t>
      </w:r>
      <w:r>
        <w:rPr>
          <w:b/>
        </w:rPr>
        <w:t xml:space="preserve">4. </w:t>
      </w:r>
      <w:r w:rsidRPr="00AC648D">
        <w:t>1.</w:t>
      </w:r>
      <w:r>
        <w:t xml:space="preserve"> W ramach urzędu działa d</w:t>
      </w:r>
      <w:r w:rsidRPr="005C7996">
        <w:t xml:space="preserve">elegatura </w:t>
      </w:r>
      <w:r>
        <w:t>u</w:t>
      </w:r>
      <w:r w:rsidRPr="005C7996">
        <w:t>rzędu w Słupsku</w:t>
      </w:r>
      <w:r w:rsidR="00A1447A">
        <w:t>.</w:t>
      </w:r>
    </w:p>
    <w:p w:rsidR="00A1447A" w:rsidRDefault="00A1447A" w:rsidP="00202F0E">
      <w:pPr>
        <w:spacing w:before="240"/>
        <w:ind w:firstLine="426"/>
        <w:contextualSpacing/>
        <w:jc w:val="both"/>
      </w:pPr>
      <w:r>
        <w:t>2. Zasięg działania d</w:t>
      </w:r>
      <w:r w:rsidRPr="003B477D">
        <w:t>elegatury urzędu obejmuje powiaty: bytowski, chojnicki, człuchowski, lęborski, słupski i miasto Słupsk.</w:t>
      </w:r>
    </w:p>
    <w:p w:rsidR="00A1447A" w:rsidRPr="002A588E" w:rsidRDefault="00A1447A" w:rsidP="00202F0E">
      <w:pPr>
        <w:spacing w:before="240"/>
        <w:ind w:firstLine="425"/>
        <w:jc w:val="both"/>
      </w:pPr>
      <w:r>
        <w:t xml:space="preserve">3. </w:t>
      </w:r>
      <w:r w:rsidRPr="002A588E">
        <w:t>Zakres działania delegatury urzędu obejmuje zadania wynikające z § 10-11, § 13-15 oraz §</w:t>
      </w:r>
      <w:r w:rsidR="00FE359C">
        <w:t xml:space="preserve"> </w:t>
      </w:r>
      <w:r w:rsidRPr="002A588E">
        <w:t>22 niniejszego statutu, szczegółowo określone w regulaminie urzędu.</w:t>
      </w:r>
    </w:p>
    <w:p w:rsidR="008E4750" w:rsidRPr="000A734A" w:rsidRDefault="008E4750" w:rsidP="00202F0E">
      <w:pPr>
        <w:spacing w:before="240"/>
        <w:ind w:firstLine="360"/>
        <w:contextualSpacing/>
        <w:jc w:val="both"/>
      </w:pPr>
      <w:r w:rsidRPr="000A734A">
        <w:rPr>
          <w:b/>
        </w:rPr>
        <w:t>§ 5.</w:t>
      </w:r>
      <w:r w:rsidR="00331D48">
        <w:t>1.</w:t>
      </w:r>
      <w:r w:rsidRPr="000A734A">
        <w:rPr>
          <w:rStyle w:val="Odwoanieprzypisudolnego"/>
          <w:rFonts w:cs="Arial"/>
          <w:b/>
        </w:rPr>
        <w:footnoteReference w:id="1"/>
      </w:r>
      <w:r w:rsidRPr="000A734A">
        <w:rPr>
          <w:b/>
          <w:vertAlign w:val="superscript"/>
        </w:rPr>
        <w:t>)</w:t>
      </w:r>
      <w:r w:rsidRPr="00F27787">
        <w:t>.</w:t>
      </w:r>
      <w:r w:rsidR="000A734A">
        <w:t xml:space="preserve"> </w:t>
      </w:r>
      <w:r w:rsidRPr="000A734A">
        <w:t>Wojewoda wykonuje zadania przy pomocy I i II wicewojewody pomorskiego, urzędu oraz organów administracji zespolonej w województwie.</w:t>
      </w:r>
    </w:p>
    <w:p w:rsidR="008E4750" w:rsidRPr="000A734A" w:rsidRDefault="008E4750" w:rsidP="00202F0E">
      <w:pPr>
        <w:pStyle w:val="Akapitzlist"/>
        <w:numPr>
          <w:ilvl w:val="0"/>
          <w:numId w:val="26"/>
        </w:numPr>
        <w:spacing w:before="240" w:after="240" w:line="276" w:lineRule="auto"/>
        <w:ind w:left="0" w:firstLine="425"/>
        <w:contextualSpacing/>
        <w:jc w:val="both"/>
        <w:rPr>
          <w:rFonts w:ascii="Arial" w:hAnsi="Arial" w:cs="Arial"/>
          <w:color w:val="000000"/>
        </w:rPr>
      </w:pPr>
      <w:r w:rsidRPr="000A734A">
        <w:rPr>
          <w:rFonts w:ascii="Arial" w:hAnsi="Arial" w:cs="Arial"/>
          <w:color w:val="000000"/>
        </w:rPr>
        <w:lastRenderedPageBreak/>
        <w:t xml:space="preserve">I i II wicewojewoda pomorski wykonują zadania i kompetencje w zakresie określonym przez wojewodę w formie zarządzenia. </w:t>
      </w:r>
    </w:p>
    <w:p w:rsidR="008E4750" w:rsidRPr="000A734A" w:rsidRDefault="008E4750" w:rsidP="00202F0E">
      <w:pPr>
        <w:pStyle w:val="Akapitzlist"/>
        <w:numPr>
          <w:ilvl w:val="0"/>
          <w:numId w:val="26"/>
        </w:numPr>
        <w:spacing w:before="240" w:after="240" w:line="276" w:lineRule="auto"/>
        <w:ind w:left="0" w:firstLine="425"/>
        <w:contextualSpacing/>
        <w:jc w:val="both"/>
        <w:rPr>
          <w:rFonts w:ascii="Arial" w:hAnsi="Arial" w:cs="Arial"/>
        </w:rPr>
      </w:pPr>
      <w:r w:rsidRPr="000A734A">
        <w:rPr>
          <w:rFonts w:ascii="Arial" w:hAnsi="Arial" w:cs="Arial"/>
        </w:rPr>
        <w:t>Jeżeli wojewoda nie pełni obowiązków służbowych, zakres zastępstwa I wicewojewody pomorskiego rozciąga się na wszystkie zadania i kompetencje wojewody.</w:t>
      </w:r>
    </w:p>
    <w:p w:rsidR="008E4750" w:rsidRPr="005C7996" w:rsidRDefault="008E4750" w:rsidP="00202F0E">
      <w:pPr>
        <w:spacing w:before="240"/>
        <w:ind w:firstLine="357"/>
        <w:jc w:val="both"/>
      </w:pPr>
      <w:r w:rsidRPr="005C7996">
        <w:rPr>
          <w:b/>
        </w:rPr>
        <w:t xml:space="preserve">§ </w:t>
      </w:r>
      <w:r>
        <w:rPr>
          <w:b/>
        </w:rPr>
        <w:t>6</w:t>
      </w:r>
      <w:r w:rsidRPr="005C7996">
        <w:rPr>
          <w:b/>
        </w:rPr>
        <w:t xml:space="preserve">. </w:t>
      </w:r>
      <w:r w:rsidRPr="005C7996">
        <w:t xml:space="preserve">Dyrektor generalny urzędu zapewnia jego prawidłowe funkcjonowanie, warunki jego działania oraz dba o właściwą organizację pracy w urzędzie w zakresie niezastrzeżonym dla wojewody. </w:t>
      </w:r>
    </w:p>
    <w:p w:rsidR="008E4750" w:rsidRPr="00281259" w:rsidRDefault="008E4750" w:rsidP="00202F0E">
      <w:pPr>
        <w:spacing w:before="240"/>
        <w:ind w:firstLine="360"/>
        <w:contextualSpacing/>
        <w:rPr>
          <w:b/>
        </w:rPr>
      </w:pPr>
      <w:r w:rsidRPr="00281259">
        <w:rPr>
          <w:b/>
        </w:rPr>
        <w:t xml:space="preserve">§ </w:t>
      </w:r>
      <w:r>
        <w:rPr>
          <w:b/>
        </w:rPr>
        <w:t>7</w:t>
      </w:r>
      <w:r w:rsidRPr="00281259">
        <w:rPr>
          <w:b/>
        </w:rPr>
        <w:t xml:space="preserve">. </w:t>
      </w:r>
      <w:r w:rsidRPr="00281259">
        <w:t>1.</w:t>
      </w:r>
      <w:r w:rsidRPr="00281259">
        <w:rPr>
          <w:b/>
        </w:rPr>
        <w:t xml:space="preserve"> </w:t>
      </w:r>
      <w:r w:rsidRPr="00281259">
        <w:t>Przy wojewodzie działają: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Wojewódzki Zespół Zarządzania Kryzysowego;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Wojewódzka Rada do Spraw Bezpieczeństwa Energetycznego;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Wojewódzka Komisja do Spraw Orzekania o Zdarzeniach Medycznych w Województwie Pomorskim;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Wojewódzka Rada do spraw Potrzeb Zdrowotnych;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Wojewódzka Komisja Lekarska;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Komisja Dyscyplinarna dla Nauczycieli;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Wojewódzka Komisja Dyscyplinarna do orzekania o sprawach dyscyplinarnych przeciwko osobom wykonującym samodzielne funkcje w dziedzinie geodezji i kartografii;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</w:rPr>
        <w:t>Rzecznik Dyscyplinarny w postępowaniu dyscyplinarnym przeciwko osobom wykonującym samodzielne funkcje w dziedzinie geodezji i kartografii;</w:t>
      </w:r>
    </w:p>
    <w:p w:rsidR="008E4750" w:rsidRPr="00150F2E" w:rsidRDefault="008E4750" w:rsidP="00202F0E">
      <w:pPr>
        <w:pStyle w:val="Akapitzlist"/>
        <w:numPr>
          <w:ilvl w:val="0"/>
          <w:numId w:val="27"/>
        </w:numPr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50F2E">
        <w:rPr>
          <w:rStyle w:val="Odwoanieprzypisudolnego"/>
          <w:rFonts w:ascii="Arial" w:hAnsi="Arial" w:cs="Arial"/>
        </w:rPr>
        <w:footnoteReference w:id="2"/>
      </w:r>
      <w:r w:rsidRPr="00150F2E">
        <w:rPr>
          <w:rFonts w:ascii="Arial" w:hAnsi="Arial" w:cs="Arial"/>
          <w:vertAlign w:val="superscript"/>
        </w:rPr>
        <w:t>)</w:t>
      </w:r>
      <w:r w:rsidRPr="00150F2E">
        <w:rPr>
          <w:rFonts w:ascii="Arial" w:hAnsi="Arial" w:cs="Arial"/>
        </w:rPr>
        <w:t>Wojewódzka Rada Konsultacyjna do spraw Działaczy Opozycji Antykomunistycznej i Osób Represjonowanych z Powodów Politycznych;</w:t>
      </w:r>
    </w:p>
    <w:p w:rsidR="008E4750" w:rsidRPr="00150F2E" w:rsidRDefault="008E4750" w:rsidP="00202F0E">
      <w:pPr>
        <w:pStyle w:val="paragraf"/>
        <w:numPr>
          <w:ilvl w:val="0"/>
          <w:numId w:val="27"/>
        </w:numPr>
        <w:spacing w:before="240" w:line="276" w:lineRule="auto"/>
        <w:ind w:left="426" w:hanging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vertAlign w:val="superscript"/>
        </w:rPr>
        <w:t>1)</w:t>
      </w:r>
      <w:r w:rsidRPr="00150F2E">
        <w:rPr>
          <w:rFonts w:ascii="Arial" w:hAnsi="Arial" w:cs="Arial"/>
        </w:rPr>
        <w:t>Wojewódzka Rada Kombatancka.</w:t>
      </w:r>
    </w:p>
    <w:p w:rsidR="008E4750" w:rsidRPr="00281259" w:rsidRDefault="008E4750" w:rsidP="00202F0E">
      <w:pPr>
        <w:spacing w:before="240"/>
        <w:ind w:firstLine="425"/>
      </w:pPr>
      <w:r w:rsidRPr="00281259">
        <w:t xml:space="preserve">2. Obsługę podmiotów wymienionych w ust. 1 zapewniają wyznaczone przez wojewodę wydziały, biura lub komórki organizacyjne, wskazane w § </w:t>
      </w:r>
      <w:r>
        <w:t>8</w:t>
      </w:r>
      <w:r w:rsidRPr="00281259">
        <w:t>.</w:t>
      </w:r>
    </w:p>
    <w:p w:rsidR="008E4750" w:rsidRPr="005C7996" w:rsidRDefault="008E4750" w:rsidP="00202F0E">
      <w:pPr>
        <w:spacing w:before="240"/>
        <w:ind w:firstLine="709"/>
        <w:contextualSpacing/>
        <w:rPr>
          <w:b/>
        </w:rPr>
      </w:pPr>
      <w:r w:rsidRPr="005C7996">
        <w:rPr>
          <w:b/>
        </w:rPr>
        <w:t xml:space="preserve">§ </w:t>
      </w:r>
      <w:r>
        <w:rPr>
          <w:b/>
        </w:rPr>
        <w:t>8</w:t>
      </w:r>
      <w:r w:rsidRPr="005C7996">
        <w:rPr>
          <w:b/>
        </w:rPr>
        <w:t xml:space="preserve">. </w:t>
      </w:r>
      <w:r w:rsidRPr="005C7996">
        <w:t>1. W skład urzędu wchodzą następujące wydziały i biura: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Prawny i Nadzoru;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Finansów i Budżetu;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Kontroli;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Infrastruktury;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Nieruchomości i Skarbu Państwa;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Spraw Obywatelskich i Cudzoziemców;</w:t>
      </w:r>
    </w:p>
    <w:p w:rsidR="008E4750" w:rsidRPr="00150F2E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150F2E">
        <w:rPr>
          <w:rFonts w:ascii="Arial" w:hAnsi="Arial" w:cs="Arial"/>
          <w:noProof w:val="0"/>
        </w:rPr>
        <w:t>Wydział Polityki Społecznej;</w:t>
      </w:r>
    </w:p>
    <w:p w:rsidR="008E4750" w:rsidRPr="000B5571" w:rsidRDefault="008E4750" w:rsidP="00202F0E">
      <w:pPr>
        <w:pStyle w:val="paragraf"/>
        <w:numPr>
          <w:ilvl w:val="1"/>
          <w:numId w:val="32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Style w:val="Odwoanieprzypisudolnego"/>
          <w:rFonts w:ascii="Arial" w:hAnsi="Arial" w:cs="Arial"/>
          <w:noProof w:val="0"/>
        </w:rPr>
        <w:lastRenderedPageBreak/>
        <w:footnoteReference w:id="3"/>
      </w:r>
      <w:r w:rsidRPr="000B5571">
        <w:rPr>
          <w:rFonts w:ascii="Arial" w:hAnsi="Arial" w:cs="Arial"/>
          <w:noProof w:val="0"/>
          <w:vertAlign w:val="superscript"/>
        </w:rPr>
        <w:t>)</w:t>
      </w:r>
      <w:r w:rsidRPr="000B5571">
        <w:rPr>
          <w:rFonts w:ascii="Arial" w:hAnsi="Arial" w:cs="Arial"/>
          <w:noProof w:val="0"/>
        </w:rPr>
        <w:t>Wydział Koordynacji Świadczeń;</w:t>
      </w:r>
    </w:p>
    <w:p w:rsidR="008E4750" w:rsidRPr="000B5571" w:rsidRDefault="008E4750" w:rsidP="00202F0E">
      <w:pPr>
        <w:pStyle w:val="paragraf"/>
        <w:numPr>
          <w:ilvl w:val="0"/>
          <w:numId w:val="28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Wydział Bezpieczeństwa i Zarządzania Kryzysowego;</w:t>
      </w:r>
    </w:p>
    <w:p w:rsidR="008E4750" w:rsidRPr="000B5571" w:rsidRDefault="008E4750" w:rsidP="00202F0E">
      <w:pPr>
        <w:pStyle w:val="paragraf"/>
        <w:numPr>
          <w:ilvl w:val="0"/>
          <w:numId w:val="33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Style w:val="Odwoanieprzypisudolnego"/>
          <w:rFonts w:ascii="Arial" w:hAnsi="Arial" w:cs="Arial"/>
          <w:noProof w:val="0"/>
        </w:rPr>
        <w:footnoteReference w:id="4"/>
      </w:r>
      <w:r w:rsidRPr="000B5571">
        <w:rPr>
          <w:rFonts w:ascii="Arial" w:hAnsi="Arial" w:cs="Arial"/>
          <w:noProof w:val="0"/>
          <w:vertAlign w:val="superscript"/>
        </w:rPr>
        <w:t>)</w:t>
      </w:r>
      <w:r w:rsidRPr="000B5571">
        <w:rPr>
          <w:rFonts w:ascii="Arial" w:hAnsi="Arial" w:cs="Arial"/>
          <w:noProof w:val="0"/>
        </w:rPr>
        <w:t xml:space="preserve"> Wydział Państwowego Ratownictwa Medycznego;</w:t>
      </w:r>
    </w:p>
    <w:p w:rsidR="008E4750" w:rsidRPr="000B5571" w:rsidRDefault="00202F0E" w:rsidP="00202F0E">
      <w:pPr>
        <w:pStyle w:val="paragraf"/>
        <w:numPr>
          <w:ilvl w:val="0"/>
          <w:numId w:val="28"/>
        </w:numPr>
        <w:tabs>
          <w:tab w:val="num" w:pos="284"/>
        </w:tabs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bCs/>
        </w:rPr>
        <w:t xml:space="preserve"> </w:t>
      </w:r>
      <w:bookmarkStart w:id="2" w:name="_GoBack"/>
      <w:bookmarkEnd w:id="2"/>
      <w:r w:rsidR="008E4750" w:rsidRPr="000B5571">
        <w:rPr>
          <w:rFonts w:ascii="Arial" w:hAnsi="Arial" w:cs="Arial"/>
          <w:bCs/>
        </w:rPr>
        <w:t>Wydział Zdrowia – Pomorskie Centrum Zdrowia Publicznego;</w:t>
      </w:r>
    </w:p>
    <w:p w:rsidR="008E4750" w:rsidRPr="000B5571" w:rsidRDefault="008E4750" w:rsidP="00202F0E">
      <w:pPr>
        <w:pStyle w:val="paragraf"/>
        <w:numPr>
          <w:ilvl w:val="0"/>
          <w:numId w:val="28"/>
        </w:numPr>
        <w:tabs>
          <w:tab w:val="left" w:pos="284"/>
          <w:tab w:val="num" w:pos="720"/>
        </w:tabs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Biuro Wojewody;</w:t>
      </w:r>
    </w:p>
    <w:p w:rsidR="008E4750" w:rsidRPr="000B5571" w:rsidRDefault="008E4750" w:rsidP="00202F0E">
      <w:pPr>
        <w:pStyle w:val="paragraf"/>
        <w:numPr>
          <w:ilvl w:val="0"/>
          <w:numId w:val="28"/>
        </w:numPr>
        <w:tabs>
          <w:tab w:val="left" w:pos="284"/>
          <w:tab w:val="num" w:pos="720"/>
        </w:tabs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Biuro Kadr i Organizacji;</w:t>
      </w:r>
    </w:p>
    <w:p w:rsidR="008E4750" w:rsidRPr="000B5571" w:rsidRDefault="008E4750" w:rsidP="00202F0E">
      <w:pPr>
        <w:pStyle w:val="paragraf"/>
        <w:numPr>
          <w:ilvl w:val="0"/>
          <w:numId w:val="28"/>
        </w:numPr>
        <w:tabs>
          <w:tab w:val="left" w:pos="284"/>
          <w:tab w:val="num" w:pos="720"/>
        </w:tabs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Biuro Logistyki;</w:t>
      </w:r>
    </w:p>
    <w:p w:rsidR="008E4750" w:rsidRPr="005C7996" w:rsidRDefault="008E4750" w:rsidP="00202F0E">
      <w:pPr>
        <w:pStyle w:val="paragraf"/>
        <w:numPr>
          <w:ilvl w:val="0"/>
          <w:numId w:val="28"/>
        </w:numPr>
        <w:tabs>
          <w:tab w:val="left" w:pos="284"/>
          <w:tab w:val="num" w:pos="720"/>
        </w:tabs>
        <w:spacing w:before="240" w:line="276" w:lineRule="auto"/>
        <w:ind w:left="426"/>
        <w:contextualSpacing/>
        <w:rPr>
          <w:noProof w:val="0"/>
          <w:sz w:val="22"/>
          <w:szCs w:val="22"/>
        </w:rPr>
      </w:pPr>
      <w:r w:rsidRPr="000B5571">
        <w:rPr>
          <w:rFonts w:ascii="Arial" w:hAnsi="Arial" w:cs="Arial"/>
          <w:noProof w:val="0"/>
        </w:rPr>
        <w:t>Biuro do spraw Obsługi Delegatury</w:t>
      </w:r>
      <w:r w:rsidRPr="005C7996">
        <w:rPr>
          <w:noProof w:val="0"/>
          <w:sz w:val="22"/>
          <w:szCs w:val="22"/>
        </w:rPr>
        <w:t>.</w:t>
      </w:r>
    </w:p>
    <w:p w:rsidR="008E4750" w:rsidRPr="005C7996" w:rsidRDefault="008E4750" w:rsidP="00202F0E">
      <w:pPr>
        <w:spacing w:before="240"/>
        <w:ind w:firstLine="426"/>
        <w:contextualSpacing/>
      </w:pPr>
      <w:r w:rsidRPr="005C7996">
        <w:t xml:space="preserve">2. W strukturze urzędu funkcjonują wyodrębnione </w:t>
      </w:r>
      <w:r>
        <w:t xml:space="preserve">komórki </w:t>
      </w:r>
      <w:r w:rsidRPr="005C7996">
        <w:t>organizacyjne:</w:t>
      </w:r>
    </w:p>
    <w:p w:rsidR="008E4750" w:rsidRPr="000B5571" w:rsidRDefault="008E4750" w:rsidP="00202F0E">
      <w:pPr>
        <w:pStyle w:val="paragraf"/>
        <w:numPr>
          <w:ilvl w:val="0"/>
          <w:numId w:val="29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Zespół do Spraw Ochrony Informacji Niejawnych;</w:t>
      </w:r>
    </w:p>
    <w:p w:rsidR="008E4750" w:rsidRPr="000B5571" w:rsidRDefault="008E4750" w:rsidP="00202F0E">
      <w:pPr>
        <w:pStyle w:val="paragraf"/>
        <w:numPr>
          <w:ilvl w:val="0"/>
          <w:numId w:val="29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(uchylony)</w:t>
      </w:r>
      <w:r w:rsidRPr="000B5571">
        <w:rPr>
          <w:rStyle w:val="Odwoanieprzypisudolnego"/>
          <w:rFonts w:ascii="Arial" w:hAnsi="Arial" w:cs="Arial"/>
          <w:noProof w:val="0"/>
        </w:rPr>
        <w:footnoteReference w:id="5"/>
      </w:r>
      <w:r w:rsidRPr="000B5571">
        <w:rPr>
          <w:rFonts w:ascii="Arial" w:hAnsi="Arial" w:cs="Arial"/>
          <w:noProof w:val="0"/>
          <w:vertAlign w:val="superscript"/>
        </w:rPr>
        <w:t>)</w:t>
      </w:r>
      <w:r w:rsidRPr="000B5571">
        <w:rPr>
          <w:rFonts w:ascii="Arial" w:hAnsi="Arial" w:cs="Arial"/>
          <w:noProof w:val="0"/>
        </w:rPr>
        <w:t>;</w:t>
      </w:r>
    </w:p>
    <w:p w:rsidR="008E4750" w:rsidRPr="000B5571" w:rsidRDefault="008E4750" w:rsidP="00202F0E">
      <w:pPr>
        <w:pStyle w:val="paragraf"/>
        <w:numPr>
          <w:ilvl w:val="0"/>
          <w:numId w:val="29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  <w:noProof w:val="0"/>
        </w:rPr>
        <w:t>Państwowa Straż Łowiecka;</w:t>
      </w:r>
    </w:p>
    <w:p w:rsidR="008E4750" w:rsidRPr="000B5571" w:rsidRDefault="008E4750" w:rsidP="00202F0E">
      <w:pPr>
        <w:pStyle w:val="paragraf"/>
        <w:numPr>
          <w:ilvl w:val="0"/>
          <w:numId w:val="29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</w:rPr>
        <w:t>Wojewódzki Zespół do Spraw Orzekania o Niepełnosprawności w Województwie Pomorskim;</w:t>
      </w:r>
    </w:p>
    <w:p w:rsidR="008E4750" w:rsidRPr="000B5571" w:rsidRDefault="008E4750" w:rsidP="00202F0E">
      <w:pPr>
        <w:pStyle w:val="paragraf"/>
        <w:numPr>
          <w:ilvl w:val="0"/>
          <w:numId w:val="29"/>
        </w:numPr>
        <w:spacing w:before="240" w:line="276" w:lineRule="auto"/>
        <w:ind w:left="426"/>
        <w:contextualSpacing/>
        <w:rPr>
          <w:rFonts w:ascii="Arial" w:hAnsi="Arial" w:cs="Arial"/>
          <w:noProof w:val="0"/>
        </w:rPr>
      </w:pPr>
      <w:r w:rsidRPr="000B5571">
        <w:rPr>
          <w:rFonts w:ascii="Arial" w:hAnsi="Arial" w:cs="Arial"/>
        </w:rPr>
        <w:t>Wojewódzka Inspekcja Geodezyjna i Kartograficzna.</w:t>
      </w:r>
    </w:p>
    <w:p w:rsidR="008E4750" w:rsidRDefault="008E4750" w:rsidP="00202F0E">
      <w:pPr>
        <w:spacing w:before="240"/>
        <w:ind w:firstLine="425"/>
      </w:pPr>
      <w:r w:rsidRPr="003837A6">
        <w:t xml:space="preserve">2a. </w:t>
      </w:r>
      <w:r w:rsidRPr="003837A6">
        <w:rPr>
          <w:rStyle w:val="Odwoanieprzypisudolnego"/>
          <w:sz w:val="22"/>
          <w:szCs w:val="22"/>
        </w:rPr>
        <w:footnoteReference w:id="6"/>
      </w:r>
      <w:r w:rsidRPr="003837A6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3837A6">
        <w:t>W strukturze urzędu funkcjonuje wieloosobowe samodzielne stanowisko pracy do spraw audytu wewnętrznego.</w:t>
      </w:r>
    </w:p>
    <w:p w:rsidR="008E4750" w:rsidRPr="00E4784B" w:rsidRDefault="008E4750" w:rsidP="00202F0E">
      <w:pPr>
        <w:spacing w:before="240"/>
        <w:ind w:firstLine="426"/>
        <w:contextualSpacing/>
      </w:pPr>
      <w:r w:rsidRPr="00E4784B">
        <w:t>2b.</w:t>
      </w:r>
      <w:r w:rsidRPr="00E4784B">
        <w:rPr>
          <w:rStyle w:val="Odwoanieprzypisudolnego"/>
          <w:sz w:val="22"/>
          <w:szCs w:val="22"/>
        </w:rPr>
        <w:footnoteReference w:id="7"/>
      </w:r>
      <w:r w:rsidRPr="00E4784B">
        <w:rPr>
          <w:vertAlign w:val="superscript"/>
        </w:rPr>
        <w:t>)</w:t>
      </w:r>
      <w:r w:rsidRPr="00E4784B">
        <w:t xml:space="preserve"> W strukturze urzędu funkcjonuje samodzielne stanowisko pracy do spraw ochrony danych osobowych – inspektor ochrony danych. </w:t>
      </w:r>
    </w:p>
    <w:p w:rsidR="008E4750" w:rsidRPr="005C7996" w:rsidRDefault="008E4750" w:rsidP="00202F0E">
      <w:pPr>
        <w:spacing w:before="240"/>
      </w:pPr>
      <w:r w:rsidRPr="005C7996">
        <w:t>Komórki organizacyjne, o których mowa w ust. 1 i 2 dzielą się na oddziały, wieloosobowe lub samodzielne stanowiska pracy.</w:t>
      </w:r>
    </w:p>
    <w:p w:rsidR="008E4750" w:rsidRPr="005C7996" w:rsidRDefault="008E4750" w:rsidP="00202F0E">
      <w:pPr>
        <w:spacing w:before="240"/>
        <w:ind w:firstLine="426"/>
        <w:contextualSpacing/>
        <w:rPr>
          <w:b/>
        </w:rPr>
      </w:pPr>
      <w:r w:rsidRPr="005C7996">
        <w:rPr>
          <w:b/>
        </w:rPr>
        <w:t xml:space="preserve">§ </w:t>
      </w:r>
      <w:r>
        <w:rPr>
          <w:b/>
        </w:rPr>
        <w:t>9</w:t>
      </w:r>
      <w:r w:rsidRPr="005C7996">
        <w:rPr>
          <w:b/>
        </w:rPr>
        <w:t xml:space="preserve">. </w:t>
      </w:r>
      <w:r w:rsidRPr="005C7996">
        <w:t xml:space="preserve">1. W </w:t>
      </w:r>
      <w:r>
        <w:t>u</w:t>
      </w:r>
      <w:r w:rsidRPr="005C7996">
        <w:t>rzędzie tworzy się następujące stanowiska dyrektorów wydziałów i biur: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Prawnego i Nadzoru;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Finansów i Budżetu;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Kontroli;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Infrastruktury;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Nieruchomości i Skarbu Państwa;</w:t>
      </w:r>
    </w:p>
    <w:p w:rsidR="008E475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Spraw Obywatelskich i Cudzoziemców;</w:t>
      </w:r>
    </w:p>
    <w:p w:rsidR="00F72AE0" w:rsidRPr="00F72AE0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F72AE0">
        <w:rPr>
          <w:rFonts w:ascii="Arial" w:hAnsi="Arial" w:cs="Arial"/>
          <w:noProof w:val="0"/>
        </w:rPr>
        <w:t>dyrektor Wydziału Polityki Społecznej;</w:t>
      </w:r>
    </w:p>
    <w:p w:rsidR="008E4750" w:rsidRPr="00321393" w:rsidRDefault="00734BD4" w:rsidP="00202F0E">
      <w:pPr>
        <w:pStyle w:val="paragraf"/>
        <w:numPr>
          <w:ilvl w:val="0"/>
          <w:numId w:val="30"/>
        </w:numPr>
        <w:spacing w:before="240" w:line="276" w:lineRule="auto"/>
        <w:ind w:left="-142" w:right="3543" w:firstLine="142"/>
        <w:contextualSpacing/>
        <w:jc w:val="lef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  <w:vertAlign w:val="superscript"/>
        </w:rPr>
        <w:t xml:space="preserve"> </w:t>
      </w:r>
      <w:r w:rsidR="008E4750" w:rsidRPr="00321393">
        <w:rPr>
          <w:rStyle w:val="Odwoanieprzypisudolnego"/>
          <w:rFonts w:ascii="Arial" w:hAnsi="Arial" w:cs="Arial"/>
          <w:noProof w:val="0"/>
        </w:rPr>
        <w:footnoteReference w:id="8"/>
      </w:r>
      <w:r w:rsidR="008E4750" w:rsidRPr="00321393">
        <w:rPr>
          <w:rFonts w:ascii="Arial" w:hAnsi="Arial" w:cs="Arial"/>
          <w:noProof w:val="0"/>
          <w:vertAlign w:val="superscript"/>
        </w:rPr>
        <w:t>)</w:t>
      </w:r>
      <w:r w:rsidR="008E4750" w:rsidRPr="00321393">
        <w:rPr>
          <w:rFonts w:ascii="Arial" w:hAnsi="Arial" w:cs="Arial"/>
          <w:noProof w:val="0"/>
        </w:rPr>
        <w:t>d</w:t>
      </w:r>
      <w:r w:rsidR="00321393">
        <w:rPr>
          <w:rFonts w:ascii="Arial" w:hAnsi="Arial" w:cs="Arial"/>
          <w:noProof w:val="0"/>
        </w:rPr>
        <w:t xml:space="preserve">yrektor Wydziału </w:t>
      </w:r>
      <w:r w:rsidR="008E4750" w:rsidRPr="00321393">
        <w:rPr>
          <w:rFonts w:ascii="Arial" w:hAnsi="Arial" w:cs="Arial"/>
          <w:noProof w:val="0"/>
        </w:rPr>
        <w:t>Koordynacji Świadczeń;</w:t>
      </w:r>
    </w:p>
    <w:p w:rsidR="008E4750" w:rsidRPr="00321393" w:rsidRDefault="008E4750" w:rsidP="00202F0E">
      <w:pPr>
        <w:pStyle w:val="paragraf"/>
        <w:numPr>
          <w:ilvl w:val="0"/>
          <w:numId w:val="3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321393">
        <w:rPr>
          <w:rFonts w:ascii="Arial" w:hAnsi="Arial" w:cs="Arial"/>
          <w:noProof w:val="0"/>
        </w:rPr>
        <w:lastRenderedPageBreak/>
        <w:t>dyrektor Wydziału Bezpieczeństwa i Zarządzania Kryzysowego;</w:t>
      </w:r>
    </w:p>
    <w:p w:rsidR="008E4750" w:rsidRPr="00321393" w:rsidRDefault="008E4750" w:rsidP="00202F0E">
      <w:pPr>
        <w:pStyle w:val="paragraf"/>
        <w:numPr>
          <w:ilvl w:val="0"/>
          <w:numId w:val="31"/>
        </w:numPr>
        <w:tabs>
          <w:tab w:val="left" w:pos="6504"/>
        </w:tabs>
        <w:spacing w:before="240" w:line="276" w:lineRule="auto"/>
        <w:ind w:left="426" w:hanging="426"/>
        <w:contextualSpacing/>
        <w:rPr>
          <w:rFonts w:ascii="Arial" w:hAnsi="Arial" w:cs="Arial"/>
          <w:noProof w:val="0"/>
        </w:rPr>
      </w:pPr>
      <w:r w:rsidRPr="00321393">
        <w:rPr>
          <w:rStyle w:val="Odwoanieprzypisudolnego"/>
          <w:rFonts w:ascii="Arial" w:hAnsi="Arial" w:cs="Arial"/>
          <w:noProof w:val="0"/>
        </w:rPr>
        <w:footnoteReference w:id="9"/>
      </w:r>
      <w:r w:rsidRPr="00321393">
        <w:rPr>
          <w:rFonts w:ascii="Arial" w:hAnsi="Arial" w:cs="Arial"/>
          <w:noProof w:val="0"/>
          <w:vertAlign w:val="superscript"/>
        </w:rPr>
        <w:t>)</w:t>
      </w:r>
      <w:r w:rsidRPr="00321393">
        <w:rPr>
          <w:rFonts w:ascii="Arial" w:hAnsi="Arial" w:cs="Arial"/>
          <w:noProof w:val="0"/>
        </w:rPr>
        <w:t>dyrektor Wydział Państwowego Ratownictwa Medycznego;</w:t>
      </w:r>
      <w:r w:rsidR="00321393" w:rsidRPr="00321393">
        <w:rPr>
          <w:rFonts w:ascii="Arial" w:hAnsi="Arial" w:cs="Arial"/>
          <w:noProof w:val="0"/>
        </w:rPr>
        <w:tab/>
      </w:r>
    </w:p>
    <w:p w:rsidR="008E4750" w:rsidRPr="00734BD4" w:rsidRDefault="008E4750" w:rsidP="00202F0E">
      <w:pPr>
        <w:pStyle w:val="paragraf"/>
        <w:numPr>
          <w:ilvl w:val="0"/>
          <w:numId w:val="3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734BD4">
        <w:rPr>
          <w:rFonts w:ascii="Arial" w:hAnsi="Arial" w:cs="Arial"/>
          <w:bCs/>
        </w:rPr>
        <w:t>dyrektor Wydziału Zdrowia – Pomorskiego Centrum Zdrowia Publicznego;</w:t>
      </w:r>
    </w:p>
    <w:p w:rsidR="008E4750" w:rsidRPr="00734BD4" w:rsidRDefault="00734BD4" w:rsidP="00202F0E">
      <w:pPr>
        <w:pStyle w:val="paragraf"/>
        <w:numPr>
          <w:ilvl w:val="0"/>
          <w:numId w:val="3"/>
        </w:numPr>
        <w:tabs>
          <w:tab w:val="left" w:pos="426"/>
        </w:tabs>
        <w:spacing w:before="240" w:line="276" w:lineRule="auto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</w:t>
      </w:r>
      <w:r w:rsidR="008E4750" w:rsidRPr="00734BD4">
        <w:rPr>
          <w:rFonts w:ascii="Arial" w:hAnsi="Arial" w:cs="Arial"/>
          <w:noProof w:val="0"/>
        </w:rPr>
        <w:t>dyrektor Biura Wojewody;</w:t>
      </w:r>
    </w:p>
    <w:p w:rsidR="008E4750" w:rsidRPr="00734BD4" w:rsidRDefault="00734BD4" w:rsidP="00202F0E">
      <w:pPr>
        <w:pStyle w:val="paragraf"/>
        <w:numPr>
          <w:ilvl w:val="0"/>
          <w:numId w:val="3"/>
        </w:numPr>
        <w:tabs>
          <w:tab w:val="left" w:pos="426"/>
        </w:tabs>
        <w:spacing w:before="240" w:line="276" w:lineRule="auto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</w:t>
      </w:r>
      <w:r w:rsidR="008E4750" w:rsidRPr="00734BD4">
        <w:rPr>
          <w:rFonts w:ascii="Arial" w:hAnsi="Arial" w:cs="Arial"/>
          <w:noProof w:val="0"/>
        </w:rPr>
        <w:t xml:space="preserve">dyrektor </w:t>
      </w:r>
      <w:r w:rsidR="008E4750" w:rsidRPr="00734BD4">
        <w:rPr>
          <w:rFonts w:ascii="Arial" w:hAnsi="Arial" w:cs="Arial"/>
          <w:bCs/>
        </w:rPr>
        <w:t>Biura Kadr i Organizacji;</w:t>
      </w:r>
    </w:p>
    <w:p w:rsidR="008E4750" w:rsidRPr="00734BD4" w:rsidRDefault="00734BD4" w:rsidP="00202F0E">
      <w:pPr>
        <w:pStyle w:val="paragraf"/>
        <w:numPr>
          <w:ilvl w:val="0"/>
          <w:numId w:val="3"/>
        </w:numPr>
        <w:tabs>
          <w:tab w:val="left" w:pos="426"/>
        </w:tabs>
        <w:spacing w:before="240" w:line="276" w:lineRule="auto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</w:t>
      </w:r>
      <w:r w:rsidR="008E4750" w:rsidRPr="00734BD4">
        <w:rPr>
          <w:rFonts w:ascii="Arial" w:hAnsi="Arial" w:cs="Arial"/>
          <w:noProof w:val="0"/>
        </w:rPr>
        <w:t>dyrektor Biura Logistyki;</w:t>
      </w:r>
    </w:p>
    <w:p w:rsidR="00734BD4" w:rsidRPr="00734BD4" w:rsidRDefault="00734BD4" w:rsidP="00202F0E">
      <w:pPr>
        <w:pStyle w:val="paragraf"/>
        <w:numPr>
          <w:ilvl w:val="0"/>
          <w:numId w:val="3"/>
        </w:numPr>
        <w:tabs>
          <w:tab w:val="left" w:pos="426"/>
        </w:tabs>
        <w:spacing w:before="240" w:line="276" w:lineRule="auto"/>
        <w:ind w:left="357" w:hanging="357"/>
        <w:contextualSpacing/>
        <w:rPr>
          <w:noProof w:val="0"/>
          <w:sz w:val="22"/>
          <w:szCs w:val="22"/>
        </w:rPr>
      </w:pPr>
      <w:r>
        <w:rPr>
          <w:rFonts w:ascii="Arial" w:hAnsi="Arial" w:cs="Arial"/>
          <w:noProof w:val="0"/>
        </w:rPr>
        <w:t xml:space="preserve"> </w:t>
      </w:r>
      <w:r w:rsidR="008E4750" w:rsidRPr="00734BD4">
        <w:rPr>
          <w:rFonts w:ascii="Arial" w:hAnsi="Arial" w:cs="Arial"/>
          <w:noProof w:val="0"/>
        </w:rPr>
        <w:t>dyrektor Biura do spraw Obsługi Delegatury</w:t>
      </w:r>
      <w:r w:rsidR="008E4750" w:rsidRPr="005C7996">
        <w:rPr>
          <w:noProof w:val="0"/>
          <w:sz w:val="22"/>
          <w:szCs w:val="22"/>
        </w:rPr>
        <w:t>.</w:t>
      </w:r>
    </w:p>
    <w:p w:rsidR="008E4750" w:rsidRPr="005C7996" w:rsidRDefault="008E4750" w:rsidP="00202F0E">
      <w:pPr>
        <w:spacing w:before="240"/>
        <w:ind w:firstLine="284"/>
        <w:contextualSpacing/>
      </w:pPr>
      <w:r w:rsidRPr="005C7996">
        <w:t xml:space="preserve">2. W komórkach organizacyjnych, o których mowa w </w:t>
      </w:r>
      <w:r w:rsidRPr="00281259">
        <w:t xml:space="preserve">§ </w:t>
      </w:r>
      <w:r>
        <w:t>8</w:t>
      </w:r>
      <w:r w:rsidRPr="00281259">
        <w:t xml:space="preserve"> ust. 2 </w:t>
      </w:r>
      <w:r w:rsidRPr="005C7996">
        <w:t>funkcję kierującego komórką pełnią odpowiednio:</w:t>
      </w:r>
    </w:p>
    <w:p w:rsidR="008E4750" w:rsidRPr="00142F44" w:rsidRDefault="008E4750" w:rsidP="00202F0E">
      <w:pPr>
        <w:pStyle w:val="paragraf"/>
        <w:numPr>
          <w:ilvl w:val="0"/>
          <w:numId w:val="15"/>
        </w:numPr>
        <w:tabs>
          <w:tab w:val="left" w:pos="426"/>
        </w:tabs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pełnomocnik wojewody do spraw Ochrony Informacji Niejawnych;</w:t>
      </w:r>
    </w:p>
    <w:p w:rsidR="008E4750" w:rsidRPr="00142F44" w:rsidRDefault="008E4750" w:rsidP="00202F0E">
      <w:pPr>
        <w:pStyle w:val="paragraf"/>
        <w:numPr>
          <w:ilvl w:val="0"/>
          <w:numId w:val="15"/>
        </w:numPr>
        <w:tabs>
          <w:tab w:val="left" w:pos="426"/>
        </w:tabs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(uchylony)</w:t>
      </w:r>
      <w:r w:rsidRPr="00142F44">
        <w:rPr>
          <w:rStyle w:val="Odwoanieprzypisudolnego"/>
          <w:rFonts w:ascii="Arial" w:hAnsi="Arial" w:cs="Arial"/>
          <w:noProof w:val="0"/>
        </w:rPr>
        <w:footnoteReference w:id="10"/>
      </w:r>
      <w:r w:rsidRPr="00142F44">
        <w:rPr>
          <w:rFonts w:ascii="Arial" w:hAnsi="Arial" w:cs="Arial"/>
          <w:noProof w:val="0"/>
          <w:vertAlign w:val="superscript"/>
        </w:rPr>
        <w:t>)</w:t>
      </w:r>
      <w:r w:rsidRPr="00142F44">
        <w:rPr>
          <w:rFonts w:ascii="Arial" w:hAnsi="Arial" w:cs="Arial"/>
          <w:noProof w:val="0"/>
        </w:rPr>
        <w:t>;</w:t>
      </w:r>
    </w:p>
    <w:p w:rsidR="008E4750" w:rsidRPr="00142F44" w:rsidRDefault="008E4750" w:rsidP="00202F0E">
      <w:pPr>
        <w:pStyle w:val="paragraf"/>
        <w:numPr>
          <w:ilvl w:val="0"/>
          <w:numId w:val="15"/>
        </w:numPr>
        <w:tabs>
          <w:tab w:val="left" w:pos="426"/>
        </w:tabs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komendant Wojewódzki Państwowej Straży Łowieckiej;</w:t>
      </w:r>
    </w:p>
    <w:p w:rsidR="008E4750" w:rsidRPr="00142F44" w:rsidRDefault="008E4750" w:rsidP="00202F0E">
      <w:pPr>
        <w:pStyle w:val="paragraf"/>
        <w:numPr>
          <w:ilvl w:val="0"/>
          <w:numId w:val="15"/>
        </w:numPr>
        <w:tabs>
          <w:tab w:val="left" w:pos="426"/>
        </w:tabs>
        <w:spacing w:before="240" w:line="276" w:lineRule="auto"/>
        <w:ind w:left="284" w:right="-426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przewodniczący Wojewódzkiego Zespołu do Spraw</w:t>
      </w:r>
      <w:r w:rsidR="009E3086">
        <w:rPr>
          <w:rFonts w:ascii="Arial" w:hAnsi="Arial" w:cs="Arial"/>
          <w:bCs/>
          <w:noProof w:val="0"/>
        </w:rPr>
        <w:t xml:space="preserve"> Orzekania o Niepełnosprawności </w:t>
      </w:r>
      <w:r w:rsidRPr="00142F44">
        <w:rPr>
          <w:rFonts w:ascii="Arial" w:hAnsi="Arial" w:cs="Arial"/>
          <w:bCs/>
          <w:noProof w:val="0"/>
        </w:rPr>
        <w:t>w Województwie Pomorskim;</w:t>
      </w:r>
    </w:p>
    <w:p w:rsidR="008E4750" w:rsidRPr="00142F44" w:rsidRDefault="008E4750" w:rsidP="00202F0E">
      <w:pPr>
        <w:pStyle w:val="paragraf"/>
        <w:numPr>
          <w:ilvl w:val="0"/>
          <w:numId w:val="15"/>
        </w:numPr>
        <w:tabs>
          <w:tab w:val="left" w:pos="426"/>
        </w:tabs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bCs/>
          <w:noProof w:val="0"/>
        </w:rPr>
        <w:t xml:space="preserve">Pomorski Wojewódzki Inspektor </w:t>
      </w:r>
      <w:r w:rsidRPr="00142F44">
        <w:rPr>
          <w:rFonts w:ascii="Arial" w:hAnsi="Arial" w:cs="Arial"/>
          <w:noProof w:val="0"/>
        </w:rPr>
        <w:t>Nadzoru Geodezyjnego i Kartograficznego.</w:t>
      </w:r>
    </w:p>
    <w:p w:rsidR="008E4750" w:rsidRPr="00142F44" w:rsidRDefault="008E4750" w:rsidP="00202F0E">
      <w:pPr>
        <w:spacing w:before="240"/>
        <w:ind w:firstLine="425"/>
        <w:contextualSpacing/>
        <w:jc w:val="both"/>
      </w:pPr>
      <w:r w:rsidRPr="00142F44">
        <w:rPr>
          <w:b/>
        </w:rPr>
        <w:t xml:space="preserve">§ 10. </w:t>
      </w:r>
      <w:r w:rsidRPr="00142F44">
        <w:t>Do zakresu działania Wydziału Prawnego i Nadzoru należy w szczególności: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501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</w:rPr>
        <w:t xml:space="preserve">realizacja zadań wojewody objętych działem adminstracji rządowej </w:t>
      </w:r>
      <w:r w:rsidRPr="00142F44">
        <w:rPr>
          <w:rFonts w:ascii="Arial" w:hAnsi="Arial" w:cs="Arial"/>
          <w:noProof w:val="0"/>
        </w:rPr>
        <w:t>administracja publiczna w zakresie podziału administracyjnego państwa oraz nazw jednostek osadniczych i obiektów fizjograficznych;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501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prowadzenie spraw związanych z wykonywaniem nadzoru nad jednostkami samorządu terytorialnego;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501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wykonywanie obsługi prawnej wojewody, dyrektora generalnego urzędu oraz wydziałów, biur i delegatury urzędu;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501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opiniowanie projektów aktów prawa miejscowego wydawanych przez wojewodę;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501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uzgadnianie projektów aktów prawa miejscowego stanowionych przez organy administracji niezespolonej;</w:t>
      </w:r>
    </w:p>
    <w:p w:rsidR="008E4750" w:rsidRPr="00142F44" w:rsidRDefault="008E4750" w:rsidP="00202F0E">
      <w:pPr>
        <w:pStyle w:val="paragraf"/>
        <w:numPr>
          <w:ilvl w:val="0"/>
          <w:numId w:val="23"/>
        </w:numPr>
        <w:spacing w:before="240" w:line="276" w:lineRule="auto"/>
        <w:ind w:left="567" w:hanging="499"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prowadzenie redakcji Dziennika Urzędowego Województwa Pomorskiego.</w:t>
      </w:r>
    </w:p>
    <w:p w:rsidR="008E4750" w:rsidRPr="00142F44" w:rsidRDefault="008E4750" w:rsidP="00202F0E">
      <w:pPr>
        <w:pStyle w:val="paragraf"/>
        <w:numPr>
          <w:ilvl w:val="0"/>
          <w:numId w:val="0"/>
        </w:numPr>
        <w:spacing w:before="240" w:line="276" w:lineRule="auto"/>
        <w:ind w:firstLine="425"/>
        <w:contextualSpacing/>
        <w:rPr>
          <w:rFonts w:ascii="Arial" w:hAnsi="Arial" w:cs="Arial"/>
          <w:b/>
          <w:noProof w:val="0"/>
        </w:rPr>
      </w:pPr>
      <w:r w:rsidRPr="00142F44">
        <w:rPr>
          <w:rFonts w:ascii="Arial" w:hAnsi="Arial" w:cs="Arial"/>
          <w:b/>
          <w:noProof w:val="0"/>
        </w:rPr>
        <w:t xml:space="preserve">§ 11.  </w:t>
      </w:r>
      <w:r w:rsidRPr="00142F44">
        <w:rPr>
          <w:rFonts w:ascii="Arial" w:hAnsi="Arial" w:cs="Arial"/>
          <w:noProof w:val="0"/>
        </w:rPr>
        <w:t xml:space="preserve">Do zakresu działania Wydziału Finansów i Budżetu należy w szczególności: </w:t>
      </w:r>
    </w:p>
    <w:p w:rsidR="008E4750" w:rsidRPr="00142F44" w:rsidRDefault="008E4750" w:rsidP="00202F0E">
      <w:pPr>
        <w:pStyle w:val="paragraf"/>
        <w:numPr>
          <w:ilvl w:val="0"/>
          <w:numId w:val="4"/>
        </w:numPr>
        <w:spacing w:before="240" w:line="276" w:lineRule="auto"/>
        <w:ind w:left="567" w:hanging="567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 xml:space="preserve">realizacja zadań wojewody objętych działami administracji rządowej: </w:t>
      </w:r>
    </w:p>
    <w:p w:rsidR="008E4750" w:rsidRPr="00142F44" w:rsidRDefault="008E4750" w:rsidP="00202F0E">
      <w:pPr>
        <w:pStyle w:val="paragraf"/>
        <w:numPr>
          <w:ilvl w:val="0"/>
          <w:numId w:val="20"/>
        </w:numPr>
        <w:spacing w:before="240" w:line="276" w:lineRule="auto"/>
        <w:ind w:left="993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 xml:space="preserve">budżet, </w:t>
      </w:r>
    </w:p>
    <w:p w:rsidR="008E4750" w:rsidRPr="00142F44" w:rsidRDefault="008E4750" w:rsidP="00202F0E">
      <w:pPr>
        <w:pStyle w:val="paragraf"/>
        <w:numPr>
          <w:ilvl w:val="0"/>
          <w:numId w:val="20"/>
        </w:numPr>
        <w:spacing w:before="240" w:line="276" w:lineRule="auto"/>
        <w:ind w:left="993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finanse publiczne;</w:t>
      </w:r>
    </w:p>
    <w:p w:rsidR="008E4750" w:rsidRPr="00142F44" w:rsidRDefault="008E4750" w:rsidP="00202F0E">
      <w:pPr>
        <w:pStyle w:val="paragraf"/>
        <w:numPr>
          <w:ilvl w:val="0"/>
          <w:numId w:val="4"/>
        </w:numPr>
        <w:spacing w:before="240" w:line="276" w:lineRule="auto"/>
        <w:ind w:left="425" w:hanging="425"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obsługa finansowo-księgowa urzędu, z zastrzeżeniem § 22 pkt 3.</w:t>
      </w:r>
    </w:p>
    <w:p w:rsidR="008E4750" w:rsidRPr="00142F44" w:rsidRDefault="008E4750" w:rsidP="00202F0E">
      <w:pPr>
        <w:pStyle w:val="paragraf"/>
        <w:numPr>
          <w:ilvl w:val="0"/>
          <w:numId w:val="0"/>
        </w:numPr>
        <w:spacing w:before="240" w:line="276" w:lineRule="auto"/>
        <w:ind w:firstLine="426"/>
        <w:contextualSpacing/>
        <w:rPr>
          <w:rFonts w:ascii="Arial" w:hAnsi="Arial" w:cs="Arial"/>
          <w:b/>
          <w:noProof w:val="0"/>
        </w:rPr>
      </w:pPr>
      <w:r w:rsidRPr="00142F44">
        <w:rPr>
          <w:rFonts w:ascii="Arial" w:hAnsi="Arial" w:cs="Arial"/>
          <w:b/>
          <w:noProof w:val="0"/>
        </w:rPr>
        <w:t xml:space="preserve">§ 12. </w:t>
      </w:r>
      <w:r w:rsidRPr="00142F44">
        <w:rPr>
          <w:rFonts w:ascii="Arial" w:hAnsi="Arial" w:cs="Arial"/>
          <w:noProof w:val="0"/>
        </w:rPr>
        <w:t>Do zakresu działania Wydziału Kontroli należy</w:t>
      </w:r>
      <w:r w:rsidR="00142F44">
        <w:rPr>
          <w:rFonts w:ascii="Arial" w:hAnsi="Arial" w:cs="Arial"/>
          <w:noProof w:val="0"/>
        </w:rPr>
        <w:t xml:space="preserve"> </w:t>
      </w:r>
      <w:r w:rsidRPr="00142F44">
        <w:rPr>
          <w:rFonts w:ascii="Arial" w:hAnsi="Arial" w:cs="Arial"/>
          <w:noProof w:val="0"/>
        </w:rPr>
        <w:t>w szczególności:</w:t>
      </w:r>
    </w:p>
    <w:p w:rsidR="008E4750" w:rsidRPr="00142F44" w:rsidRDefault="008E4750" w:rsidP="00202F0E">
      <w:pPr>
        <w:pStyle w:val="Akapitzlist"/>
        <w:numPr>
          <w:ilvl w:val="0"/>
          <w:numId w:val="12"/>
        </w:numPr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42F44">
        <w:rPr>
          <w:rFonts w:ascii="Arial" w:hAnsi="Arial" w:cs="Arial"/>
        </w:rPr>
        <w:t>realizacja zadań wojewody objętych działami administracji rządowej:</w:t>
      </w:r>
    </w:p>
    <w:p w:rsidR="008E4750" w:rsidRPr="00142F44" w:rsidRDefault="008E4750" w:rsidP="00202F0E">
      <w:pPr>
        <w:pStyle w:val="Akapitzlist"/>
        <w:numPr>
          <w:ilvl w:val="0"/>
          <w:numId w:val="17"/>
        </w:numPr>
        <w:spacing w:before="240" w:after="240" w:line="276" w:lineRule="auto"/>
        <w:ind w:left="993" w:hanging="284"/>
        <w:contextualSpacing/>
        <w:jc w:val="both"/>
        <w:rPr>
          <w:rFonts w:ascii="Arial" w:hAnsi="Arial" w:cs="Arial"/>
        </w:rPr>
      </w:pPr>
      <w:r w:rsidRPr="00142F44">
        <w:rPr>
          <w:rFonts w:ascii="Arial" w:hAnsi="Arial" w:cs="Arial"/>
        </w:rPr>
        <w:t>rozwój regionalny,</w:t>
      </w:r>
    </w:p>
    <w:p w:rsidR="008E4750" w:rsidRPr="00142F44" w:rsidRDefault="008E4750" w:rsidP="00202F0E">
      <w:pPr>
        <w:pStyle w:val="Akapitzlist"/>
        <w:numPr>
          <w:ilvl w:val="0"/>
          <w:numId w:val="17"/>
        </w:numPr>
        <w:spacing w:before="240" w:after="240" w:line="276" w:lineRule="auto"/>
        <w:ind w:left="993" w:hanging="284"/>
        <w:contextualSpacing/>
        <w:jc w:val="both"/>
        <w:rPr>
          <w:rFonts w:ascii="Arial" w:hAnsi="Arial" w:cs="Arial"/>
        </w:rPr>
      </w:pPr>
      <w:r w:rsidRPr="00142F44">
        <w:rPr>
          <w:rFonts w:ascii="Arial" w:hAnsi="Arial" w:cs="Arial"/>
        </w:rPr>
        <w:lastRenderedPageBreak/>
        <w:t>sprawiedliwość w zakresie spraw tłumaczy przysięgłych;</w:t>
      </w:r>
    </w:p>
    <w:p w:rsidR="008E4750" w:rsidRPr="00142F44" w:rsidRDefault="008E4750" w:rsidP="00202F0E">
      <w:pPr>
        <w:pStyle w:val="Akapitzlist"/>
        <w:numPr>
          <w:ilvl w:val="0"/>
          <w:numId w:val="12"/>
        </w:numPr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42F44">
        <w:rPr>
          <w:rFonts w:ascii="Arial" w:hAnsi="Arial" w:cs="Arial"/>
        </w:rPr>
        <w:t>koordynacja i prowadzenie spraw z zakresu posiadanych przez wojewodę kompetencji kontrolnych;</w:t>
      </w:r>
    </w:p>
    <w:p w:rsidR="008E4750" w:rsidRPr="00142F44" w:rsidRDefault="008E4750" w:rsidP="00202F0E">
      <w:pPr>
        <w:pStyle w:val="Akapitzlist"/>
        <w:numPr>
          <w:ilvl w:val="0"/>
          <w:numId w:val="12"/>
        </w:numPr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42F44">
        <w:rPr>
          <w:rFonts w:ascii="Arial" w:hAnsi="Arial" w:cs="Arial"/>
        </w:rPr>
        <w:t>koordynacja i prowadzenie spraw z zakresu skarg, wniosków i petycji.</w:t>
      </w:r>
    </w:p>
    <w:p w:rsidR="008E4750" w:rsidRPr="00281259" w:rsidRDefault="008E4750" w:rsidP="00202F0E">
      <w:pPr>
        <w:spacing w:before="240"/>
        <w:ind w:firstLine="426"/>
        <w:contextualSpacing/>
        <w:jc w:val="both"/>
        <w:rPr>
          <w:b/>
          <w:vertAlign w:val="superscript"/>
        </w:rPr>
      </w:pPr>
      <w:r>
        <w:rPr>
          <w:b/>
        </w:rPr>
        <w:t>§ 13</w:t>
      </w:r>
      <w:r w:rsidRPr="005C7996">
        <w:rPr>
          <w:b/>
        </w:rPr>
        <w:t xml:space="preserve">. </w:t>
      </w:r>
      <w:r w:rsidRPr="005C7996">
        <w:t xml:space="preserve">Do zakresu działania Wydziału Infrastruktury należy w szczególności realizacja zadań </w:t>
      </w:r>
      <w:r w:rsidRPr="00281259">
        <w:t>wojewody objętych działami administracji rządowej:</w:t>
      </w:r>
    </w:p>
    <w:p w:rsidR="008E4750" w:rsidRPr="00142F44" w:rsidRDefault="008E4750" w:rsidP="00202F0E">
      <w:pPr>
        <w:pStyle w:val="paragraf"/>
        <w:numPr>
          <w:ilvl w:val="0"/>
          <w:numId w:val="5"/>
        </w:numPr>
        <w:spacing w:before="240" w:line="276" w:lineRule="auto"/>
        <w:ind w:left="426" w:hanging="426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budownictwo, planowanie i zagospodarowanie przestrzenne oraz mieszkalnictwo w zakresie architektury, budownictwa oraz zagospodarowania przestrzennego, z zastrzeżeniem § 14 pkt 1 oraz § 27 pkt 1;</w:t>
      </w:r>
    </w:p>
    <w:p w:rsidR="008E4750" w:rsidRPr="00142F44" w:rsidRDefault="008E4750" w:rsidP="00202F0E">
      <w:pPr>
        <w:pStyle w:val="paragraf"/>
        <w:numPr>
          <w:ilvl w:val="0"/>
          <w:numId w:val="5"/>
        </w:numPr>
        <w:spacing w:before="240" w:line="276" w:lineRule="auto"/>
        <w:ind w:left="426" w:hanging="426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transport;</w:t>
      </w:r>
    </w:p>
    <w:p w:rsidR="008E4750" w:rsidRPr="00142F44" w:rsidRDefault="008E4750" w:rsidP="00202F0E">
      <w:pPr>
        <w:pStyle w:val="paragraf"/>
        <w:numPr>
          <w:ilvl w:val="0"/>
          <w:numId w:val="5"/>
        </w:numPr>
        <w:spacing w:before="240" w:line="276" w:lineRule="auto"/>
        <w:ind w:left="425" w:hanging="425"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gospodarka morska.</w:t>
      </w:r>
    </w:p>
    <w:p w:rsidR="008E4750" w:rsidRPr="00142F44" w:rsidRDefault="008E4750" w:rsidP="00202F0E">
      <w:pPr>
        <w:pStyle w:val="paragraf"/>
        <w:numPr>
          <w:ilvl w:val="0"/>
          <w:numId w:val="0"/>
        </w:numPr>
        <w:spacing w:before="240" w:line="276" w:lineRule="auto"/>
        <w:ind w:firstLine="426"/>
        <w:contextualSpacing/>
        <w:rPr>
          <w:rFonts w:ascii="Arial" w:hAnsi="Arial" w:cs="Arial"/>
          <w:b/>
          <w:noProof w:val="0"/>
        </w:rPr>
      </w:pPr>
      <w:r w:rsidRPr="00142F44">
        <w:rPr>
          <w:rFonts w:ascii="Arial" w:hAnsi="Arial" w:cs="Arial"/>
          <w:b/>
          <w:noProof w:val="0"/>
        </w:rPr>
        <w:t xml:space="preserve">§ 14. </w:t>
      </w:r>
      <w:r w:rsidRPr="00142F44">
        <w:rPr>
          <w:rFonts w:ascii="Arial" w:hAnsi="Arial" w:cs="Arial"/>
          <w:noProof w:val="0"/>
        </w:rPr>
        <w:t>Do zakresu działania Wydziału Nieruchomości i Skarbu Państwa należy w szczególności realizacja zadań wojewody objętych działami administracji rządowej:</w:t>
      </w:r>
    </w:p>
    <w:p w:rsidR="008E4750" w:rsidRPr="00142F44" w:rsidRDefault="008E4750" w:rsidP="00202F0E">
      <w:pPr>
        <w:pStyle w:val="paragraf"/>
        <w:numPr>
          <w:ilvl w:val="0"/>
          <w:numId w:val="6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Style w:val="Odwoanieprzypisudolnego"/>
          <w:rFonts w:ascii="Arial" w:hAnsi="Arial" w:cs="Arial"/>
          <w:noProof w:val="0"/>
        </w:rPr>
        <w:footnoteReference w:id="11"/>
      </w:r>
      <w:r w:rsidRPr="00142F44">
        <w:rPr>
          <w:rFonts w:ascii="Arial" w:hAnsi="Arial" w:cs="Arial"/>
          <w:noProof w:val="0"/>
          <w:vertAlign w:val="superscript"/>
        </w:rPr>
        <w:t>)</w:t>
      </w:r>
      <w:r w:rsidRPr="00142F44">
        <w:rPr>
          <w:rFonts w:ascii="Arial" w:hAnsi="Arial" w:cs="Arial"/>
          <w:noProof w:val="0"/>
        </w:rPr>
        <w:t>budownictwo, planowanie i zagospodarowanie przestrzenne oraz mieszkalnictwo w zakresie gospodarki nieruchomościami, w tym nieruchomościami Skarbu Państwa;</w:t>
      </w:r>
    </w:p>
    <w:p w:rsidR="008E4750" w:rsidRPr="00142F44" w:rsidRDefault="008E4750" w:rsidP="00202F0E">
      <w:pPr>
        <w:pStyle w:val="paragraf"/>
        <w:numPr>
          <w:ilvl w:val="0"/>
          <w:numId w:val="6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bCs/>
          <w:vertAlign w:val="superscript"/>
        </w:rPr>
        <w:t xml:space="preserve"> </w:t>
      </w:r>
      <w:r w:rsidRPr="00142F44">
        <w:rPr>
          <w:rFonts w:ascii="Arial" w:hAnsi="Arial" w:cs="Arial"/>
          <w:bCs/>
        </w:rPr>
        <w:t>rolnictwo w zakresie nadzoru nad działalnością Pomorskiej Izby Rolniczej;</w:t>
      </w:r>
    </w:p>
    <w:p w:rsidR="008E4750" w:rsidRPr="00142F44" w:rsidRDefault="008E4750" w:rsidP="00202F0E">
      <w:pPr>
        <w:pStyle w:val="paragraf"/>
        <w:numPr>
          <w:ilvl w:val="0"/>
          <w:numId w:val="6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142F44">
        <w:rPr>
          <w:rFonts w:ascii="Arial" w:hAnsi="Arial" w:cs="Arial"/>
          <w:noProof w:val="0"/>
        </w:rPr>
        <w:t>(uchylony)</w:t>
      </w:r>
      <w:r w:rsidRPr="00142F44">
        <w:rPr>
          <w:rStyle w:val="Odwoanieprzypisudolnego"/>
          <w:rFonts w:ascii="Arial" w:hAnsi="Arial" w:cs="Arial"/>
          <w:noProof w:val="0"/>
        </w:rPr>
        <w:footnoteReference w:id="12"/>
      </w:r>
      <w:r w:rsidRPr="00142F44">
        <w:rPr>
          <w:rFonts w:ascii="Arial" w:hAnsi="Arial" w:cs="Arial"/>
          <w:noProof w:val="0"/>
          <w:vertAlign w:val="superscript"/>
        </w:rPr>
        <w:t>)</w:t>
      </w:r>
      <w:r w:rsidRPr="00142F44">
        <w:rPr>
          <w:rFonts w:ascii="Arial" w:hAnsi="Arial" w:cs="Arial"/>
          <w:noProof w:val="0"/>
        </w:rPr>
        <w:t>.</w:t>
      </w:r>
    </w:p>
    <w:p w:rsidR="008E4750" w:rsidRDefault="008E4750" w:rsidP="00202F0E">
      <w:pPr>
        <w:spacing w:before="240"/>
        <w:ind w:firstLine="284"/>
        <w:contextualSpacing/>
        <w:jc w:val="both"/>
      </w:pPr>
      <w:r w:rsidRPr="005C7996">
        <w:rPr>
          <w:b/>
        </w:rPr>
        <w:t>§ 1</w:t>
      </w:r>
      <w:r>
        <w:rPr>
          <w:b/>
        </w:rPr>
        <w:t>5</w:t>
      </w:r>
      <w:r w:rsidRPr="005C7996">
        <w:rPr>
          <w:b/>
        </w:rPr>
        <w:t xml:space="preserve">. </w:t>
      </w:r>
      <w:r w:rsidRPr="005C7996">
        <w:t>Do zakresu działania Wydziału Spraw Obywatelskich i Cudzoziemców należy w</w:t>
      </w:r>
      <w:r w:rsidR="00FE359C">
        <w:t xml:space="preserve"> </w:t>
      </w:r>
      <w:r w:rsidRPr="005C7996">
        <w:t>szczególności</w:t>
      </w:r>
      <w:r>
        <w:t>:</w:t>
      </w:r>
    </w:p>
    <w:p w:rsidR="008E4750" w:rsidRPr="0065064B" w:rsidRDefault="008E4750" w:rsidP="00202F0E">
      <w:pPr>
        <w:pStyle w:val="paragraf"/>
        <w:numPr>
          <w:ilvl w:val="1"/>
          <w:numId w:val="16"/>
        </w:numPr>
        <w:spacing w:before="240" w:line="276" w:lineRule="auto"/>
        <w:ind w:left="426" w:hanging="426"/>
        <w:contextualSpacing/>
        <w:rPr>
          <w:rFonts w:ascii="Arial" w:hAnsi="Arial" w:cs="Arial"/>
          <w:b/>
          <w:noProof w:val="0"/>
        </w:rPr>
      </w:pPr>
      <w:r w:rsidRPr="0065064B">
        <w:rPr>
          <w:rFonts w:ascii="Arial" w:hAnsi="Arial" w:cs="Arial"/>
          <w:noProof w:val="0"/>
        </w:rPr>
        <w:t>realizacja zadań wojewody objętych działami administracji rządowej:</w:t>
      </w:r>
    </w:p>
    <w:p w:rsidR="008E4750" w:rsidRPr="0065064B" w:rsidRDefault="008E4750" w:rsidP="00202F0E">
      <w:pPr>
        <w:pStyle w:val="paragraf"/>
        <w:numPr>
          <w:ilvl w:val="0"/>
          <w:numId w:val="34"/>
        </w:numPr>
        <w:tabs>
          <w:tab w:val="left" w:pos="284"/>
          <w:tab w:val="left" w:pos="426"/>
        </w:tabs>
        <w:spacing w:before="240" w:line="276" w:lineRule="auto"/>
        <w:ind w:left="851" w:hanging="425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sprawy wewnętrzne w zakresie spraw dotyczących:</w:t>
      </w:r>
    </w:p>
    <w:p w:rsidR="008E4750" w:rsidRPr="0065064B" w:rsidRDefault="008E4750" w:rsidP="00202F0E">
      <w:pPr>
        <w:pStyle w:val="paragraf"/>
        <w:numPr>
          <w:ilvl w:val="0"/>
          <w:numId w:val="21"/>
        </w:numPr>
        <w:tabs>
          <w:tab w:val="left" w:pos="284"/>
          <w:tab w:val="left" w:pos="1134"/>
        </w:tabs>
        <w:spacing w:before="240" w:line="276" w:lineRule="auto"/>
        <w:ind w:left="1418" w:hanging="709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 xml:space="preserve">ewidencji ludności, dowodów osobistych i paszportów, </w:t>
      </w:r>
    </w:p>
    <w:p w:rsidR="008E4750" w:rsidRPr="0065064B" w:rsidRDefault="008E4750" w:rsidP="00202F0E">
      <w:pPr>
        <w:pStyle w:val="paragraf"/>
        <w:numPr>
          <w:ilvl w:val="0"/>
          <w:numId w:val="21"/>
        </w:numPr>
        <w:tabs>
          <w:tab w:val="left" w:pos="284"/>
          <w:tab w:val="left" w:pos="1134"/>
        </w:tabs>
        <w:spacing w:before="240" w:line="276" w:lineRule="auto"/>
        <w:ind w:left="1418" w:hanging="709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 xml:space="preserve">obywatelstwa, </w:t>
      </w:r>
    </w:p>
    <w:p w:rsidR="008E4750" w:rsidRPr="0065064B" w:rsidRDefault="008E4750" w:rsidP="00202F0E">
      <w:pPr>
        <w:pStyle w:val="paragraf"/>
        <w:numPr>
          <w:ilvl w:val="0"/>
          <w:numId w:val="21"/>
        </w:numPr>
        <w:tabs>
          <w:tab w:val="left" w:pos="284"/>
          <w:tab w:val="left" w:pos="1134"/>
        </w:tabs>
        <w:spacing w:before="240" w:line="276" w:lineRule="auto"/>
        <w:ind w:left="1418" w:hanging="709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kontroli ruchu granicznego i cudzoziemców,</w:t>
      </w:r>
    </w:p>
    <w:p w:rsidR="008E4750" w:rsidRPr="0065064B" w:rsidRDefault="008E4750" w:rsidP="00202F0E">
      <w:pPr>
        <w:pStyle w:val="paragraf"/>
        <w:numPr>
          <w:ilvl w:val="0"/>
          <w:numId w:val="34"/>
        </w:numPr>
        <w:tabs>
          <w:tab w:val="left" w:pos="284"/>
          <w:tab w:val="left" w:pos="426"/>
        </w:tabs>
        <w:spacing w:before="240" w:line="276" w:lineRule="auto"/>
        <w:ind w:left="851" w:hanging="425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wyznania religijne oraz mniejszości narodowe i etniczne,</w:t>
      </w:r>
    </w:p>
    <w:p w:rsidR="008E4750" w:rsidRPr="0065064B" w:rsidRDefault="008E4750" w:rsidP="00202F0E">
      <w:pPr>
        <w:pStyle w:val="paragraf"/>
        <w:numPr>
          <w:ilvl w:val="0"/>
          <w:numId w:val="34"/>
        </w:numPr>
        <w:tabs>
          <w:tab w:val="left" w:pos="284"/>
          <w:tab w:val="left" w:pos="426"/>
        </w:tabs>
        <w:spacing w:before="240" w:line="276" w:lineRule="auto"/>
        <w:ind w:left="851" w:hanging="425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kultura i ochrona dziedzictwa narodowego w zakresie grobów i cmentarzy wojennych,</w:t>
      </w:r>
    </w:p>
    <w:p w:rsidR="008E4750" w:rsidRPr="0065064B" w:rsidRDefault="008E4750" w:rsidP="00202F0E">
      <w:pPr>
        <w:pStyle w:val="paragraf"/>
        <w:numPr>
          <w:ilvl w:val="0"/>
          <w:numId w:val="34"/>
        </w:numPr>
        <w:tabs>
          <w:tab w:val="left" w:pos="284"/>
          <w:tab w:val="left" w:pos="426"/>
        </w:tabs>
        <w:spacing w:before="240" w:line="276" w:lineRule="auto"/>
        <w:ind w:left="851" w:hanging="425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praca w zakresie wydawania zezwoleń na pracę dla cudzoziemców;</w:t>
      </w:r>
    </w:p>
    <w:p w:rsidR="008E4750" w:rsidRPr="0065064B" w:rsidRDefault="008E4750" w:rsidP="00202F0E">
      <w:pPr>
        <w:pStyle w:val="paragraf"/>
        <w:numPr>
          <w:ilvl w:val="0"/>
          <w:numId w:val="22"/>
        </w:numPr>
        <w:spacing w:before="240" w:line="276" w:lineRule="auto"/>
        <w:ind w:left="425" w:hanging="425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prowadzenie postępowań egzekucyjnych w zakresie egzekucji administracyjnej obowiązków o charakterze niepieniężnym.</w:t>
      </w:r>
    </w:p>
    <w:p w:rsidR="008E4750" w:rsidRPr="005C7996" w:rsidRDefault="008E4750" w:rsidP="00202F0E">
      <w:pPr>
        <w:spacing w:before="240"/>
        <w:ind w:firstLine="284"/>
        <w:contextualSpacing/>
        <w:jc w:val="both"/>
        <w:rPr>
          <w:b/>
        </w:rPr>
      </w:pPr>
      <w:r>
        <w:rPr>
          <w:b/>
        </w:rPr>
        <w:t>§ 16</w:t>
      </w:r>
      <w:r w:rsidRPr="005C7996">
        <w:rPr>
          <w:b/>
        </w:rPr>
        <w:t xml:space="preserve">. </w:t>
      </w:r>
      <w:r w:rsidRPr="005C7996">
        <w:t>Do zakresu działania Wydziału Polityki Społecznej należy w szczególności realizacja zadań wojewody objętych działami administracji rządowej:</w:t>
      </w:r>
    </w:p>
    <w:p w:rsidR="008E4750" w:rsidRPr="0065064B" w:rsidRDefault="008E4750" w:rsidP="00202F0E">
      <w:pPr>
        <w:pStyle w:val="paragraf"/>
        <w:numPr>
          <w:ilvl w:val="0"/>
          <w:numId w:val="7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praca, z zastrzeżeniem § 15 pkt 1 lit. d;</w:t>
      </w:r>
    </w:p>
    <w:p w:rsidR="008E4750" w:rsidRPr="0065064B" w:rsidRDefault="008E4750" w:rsidP="00202F0E">
      <w:pPr>
        <w:pStyle w:val="paragraf"/>
        <w:numPr>
          <w:ilvl w:val="0"/>
          <w:numId w:val="7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Style w:val="Odwoanieprzypisudolnego"/>
          <w:rFonts w:ascii="Arial" w:hAnsi="Arial" w:cs="Arial"/>
          <w:noProof w:val="0"/>
        </w:rPr>
        <w:lastRenderedPageBreak/>
        <w:footnoteReference w:id="13"/>
      </w:r>
      <w:r w:rsidRPr="0065064B">
        <w:rPr>
          <w:rFonts w:ascii="Arial" w:hAnsi="Arial" w:cs="Arial"/>
          <w:noProof w:val="0"/>
          <w:vertAlign w:val="superscript"/>
        </w:rPr>
        <w:t>)</w:t>
      </w:r>
      <w:r w:rsidRPr="0065064B">
        <w:rPr>
          <w:rFonts w:ascii="Arial" w:hAnsi="Arial" w:cs="Arial"/>
          <w:noProof w:val="0"/>
        </w:rPr>
        <w:t>zabezpieczenie społeczne, z zastrzeżeniem § 16a;</w:t>
      </w:r>
    </w:p>
    <w:p w:rsidR="008E4750" w:rsidRPr="0065064B" w:rsidRDefault="008E4750" w:rsidP="00202F0E">
      <w:pPr>
        <w:pStyle w:val="paragraf"/>
        <w:numPr>
          <w:ilvl w:val="0"/>
          <w:numId w:val="7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rodzina.</w:t>
      </w:r>
    </w:p>
    <w:p w:rsidR="008E4750" w:rsidRDefault="008E4750" w:rsidP="00202F0E">
      <w:pPr>
        <w:spacing w:before="240"/>
        <w:ind w:firstLine="284"/>
        <w:jc w:val="both"/>
      </w:pPr>
      <w:r>
        <w:rPr>
          <w:b/>
        </w:rPr>
        <w:t xml:space="preserve">§ 16a. </w:t>
      </w:r>
      <w:r w:rsidRPr="003A11EF">
        <w:rPr>
          <w:rStyle w:val="Odwoanieprzypisudolnego"/>
          <w:sz w:val="22"/>
          <w:szCs w:val="22"/>
        </w:rPr>
        <w:footnoteReference w:id="14"/>
      </w:r>
      <w:r w:rsidRPr="003A11EF">
        <w:rPr>
          <w:vertAlign w:val="superscript"/>
        </w:rPr>
        <w:t>)</w:t>
      </w:r>
      <w:r>
        <w:t xml:space="preserve">Do zakresu działania </w:t>
      </w:r>
      <w:r w:rsidRPr="003A11EF">
        <w:t>Wydziału Koordynacji Świadczeń należy w szczególności realizacja zadań wojewody objętych działem administracji rządowej zabezpieczenie społeczne w zakresie koordynacji systemów zabezpieczenia społecznego, z wyjątkiem rzeczowych świadczeń leczniczych</w:t>
      </w:r>
      <w:r>
        <w:t>.</w:t>
      </w:r>
    </w:p>
    <w:p w:rsidR="008E4750" w:rsidRPr="005C7996" w:rsidRDefault="008E4750" w:rsidP="00202F0E">
      <w:pPr>
        <w:spacing w:before="240"/>
        <w:ind w:firstLine="425"/>
        <w:contextualSpacing/>
        <w:jc w:val="both"/>
        <w:rPr>
          <w:b/>
        </w:rPr>
      </w:pPr>
      <w:r>
        <w:rPr>
          <w:b/>
        </w:rPr>
        <w:t>§ 17</w:t>
      </w:r>
      <w:r w:rsidRPr="005C7996">
        <w:rPr>
          <w:b/>
        </w:rPr>
        <w:t xml:space="preserve">. </w:t>
      </w:r>
      <w:r w:rsidRPr="005C7996">
        <w:t>1. Do zakresu działania Wydziału Bezpieczeństwa i Zarządzania Kryzysowego należy w</w:t>
      </w:r>
      <w:r>
        <w:t> </w:t>
      </w:r>
      <w:r w:rsidRPr="005C7996">
        <w:t>szczególności realizacja zadań wojewody objętych działami administracji rządowej:</w:t>
      </w:r>
    </w:p>
    <w:p w:rsidR="008E4750" w:rsidRPr="0065064B" w:rsidRDefault="008E4750" w:rsidP="00202F0E">
      <w:pPr>
        <w:pStyle w:val="paragraf"/>
        <w:numPr>
          <w:ilvl w:val="0"/>
          <w:numId w:val="8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obrona narodowa;</w:t>
      </w:r>
    </w:p>
    <w:p w:rsidR="008E4750" w:rsidRPr="0065064B" w:rsidRDefault="008E4750" w:rsidP="00202F0E">
      <w:pPr>
        <w:pStyle w:val="paragraf"/>
        <w:numPr>
          <w:ilvl w:val="0"/>
          <w:numId w:val="8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  <w:noProof w:val="0"/>
        </w:rPr>
        <w:t>sprawy wewnętrzne, z zastrzeżeniem § 15 pkt 1 lit. a;</w:t>
      </w:r>
    </w:p>
    <w:p w:rsidR="008E4750" w:rsidRPr="0065064B" w:rsidRDefault="008E4750" w:rsidP="00202F0E">
      <w:pPr>
        <w:pStyle w:val="paragraf"/>
        <w:numPr>
          <w:ilvl w:val="0"/>
          <w:numId w:val="8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</w:rPr>
        <w:t>(uchylony)</w:t>
      </w:r>
      <w:r w:rsidRPr="0065064B">
        <w:rPr>
          <w:rStyle w:val="Odwoanieprzypisudolnego"/>
          <w:rFonts w:ascii="Arial" w:hAnsi="Arial" w:cs="Arial"/>
        </w:rPr>
        <w:footnoteReference w:id="15"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>;</w:t>
      </w:r>
    </w:p>
    <w:p w:rsidR="008E4750" w:rsidRPr="0065064B" w:rsidRDefault="008E4750" w:rsidP="00202F0E">
      <w:pPr>
        <w:pStyle w:val="paragraf"/>
        <w:numPr>
          <w:ilvl w:val="0"/>
          <w:numId w:val="8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</w:rPr>
        <w:t>administracja publiczna w zakresie:</w:t>
      </w:r>
    </w:p>
    <w:p w:rsidR="008E4750" w:rsidRPr="0065064B" w:rsidRDefault="008E4750" w:rsidP="00202F0E">
      <w:pPr>
        <w:pStyle w:val="paragraf"/>
        <w:numPr>
          <w:ilvl w:val="0"/>
          <w:numId w:val="25"/>
        </w:numPr>
        <w:spacing w:before="240" w:line="276" w:lineRule="auto"/>
        <w:contextualSpacing/>
        <w:rPr>
          <w:rFonts w:ascii="Arial" w:hAnsi="Arial" w:cs="Arial"/>
        </w:rPr>
      </w:pPr>
      <w:r w:rsidRPr="0065064B">
        <w:rPr>
          <w:rFonts w:ascii="Arial" w:hAnsi="Arial" w:cs="Arial"/>
        </w:rPr>
        <w:t>przeciwdziałania skutkom klęsk żywiołowych,</w:t>
      </w:r>
    </w:p>
    <w:p w:rsidR="008E4750" w:rsidRPr="0065064B" w:rsidRDefault="008E4750" w:rsidP="00202F0E">
      <w:pPr>
        <w:pStyle w:val="paragraf"/>
        <w:numPr>
          <w:ilvl w:val="0"/>
          <w:numId w:val="25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65064B">
        <w:rPr>
          <w:rFonts w:ascii="Arial" w:hAnsi="Arial" w:cs="Arial"/>
        </w:rPr>
        <w:t>usuwania skutków klęsk żywiołowych;</w:t>
      </w:r>
    </w:p>
    <w:p w:rsidR="008E4750" w:rsidRPr="0065064B" w:rsidRDefault="008E4750" w:rsidP="00202F0E">
      <w:pPr>
        <w:pStyle w:val="paragraf"/>
        <w:numPr>
          <w:ilvl w:val="0"/>
          <w:numId w:val="24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65064B">
        <w:rPr>
          <w:rStyle w:val="Odwoanieprzypisudolnego"/>
          <w:rFonts w:ascii="Arial" w:hAnsi="Arial" w:cs="Arial"/>
          <w:noProof w:val="0"/>
        </w:rPr>
        <w:footnoteReference w:id="16"/>
      </w:r>
      <w:r w:rsidRPr="0065064B">
        <w:rPr>
          <w:rFonts w:ascii="Arial" w:hAnsi="Arial" w:cs="Arial"/>
          <w:noProof w:val="0"/>
          <w:vertAlign w:val="superscript"/>
        </w:rPr>
        <w:t>)</w:t>
      </w:r>
      <w:r w:rsidRPr="0065064B">
        <w:rPr>
          <w:rFonts w:ascii="Arial" w:hAnsi="Arial" w:cs="Arial"/>
          <w:noProof w:val="0"/>
        </w:rPr>
        <w:t>gospodarka wodna.</w:t>
      </w:r>
    </w:p>
    <w:p w:rsidR="008E4750" w:rsidRPr="0065064B" w:rsidRDefault="008E4750" w:rsidP="00202F0E">
      <w:pPr>
        <w:pStyle w:val="paragraf"/>
        <w:numPr>
          <w:ilvl w:val="1"/>
          <w:numId w:val="4"/>
        </w:numPr>
        <w:tabs>
          <w:tab w:val="left" w:pos="709"/>
        </w:tabs>
        <w:spacing w:before="240" w:line="276" w:lineRule="auto"/>
        <w:ind w:left="0" w:firstLine="426"/>
        <w:contextualSpacing/>
        <w:rPr>
          <w:rFonts w:ascii="Arial" w:hAnsi="Arial" w:cs="Arial"/>
          <w:noProof w:val="0"/>
        </w:rPr>
      </w:pPr>
      <w:r w:rsidRPr="0065064B">
        <w:rPr>
          <w:rStyle w:val="Odwoanieprzypisudolnego"/>
          <w:rFonts w:ascii="Arial" w:hAnsi="Arial" w:cs="Arial"/>
          <w:noProof w:val="0"/>
        </w:rPr>
        <w:footnoteReference w:id="17"/>
      </w:r>
      <w:r w:rsidRPr="0065064B">
        <w:rPr>
          <w:rFonts w:ascii="Arial" w:hAnsi="Arial" w:cs="Arial"/>
          <w:noProof w:val="0"/>
          <w:vertAlign w:val="superscript"/>
        </w:rPr>
        <w:t xml:space="preserve">) </w:t>
      </w:r>
      <w:r w:rsidRPr="0065064B">
        <w:rPr>
          <w:rFonts w:ascii="Arial" w:hAnsi="Arial" w:cs="Arial"/>
          <w:noProof w:val="0"/>
        </w:rPr>
        <w:t>W ramach wydziału funkcjonuje Centrum Powiadamiania Ratunkowego.</w:t>
      </w:r>
    </w:p>
    <w:p w:rsidR="008E4750" w:rsidRPr="009A2974" w:rsidRDefault="00FB0CF4" w:rsidP="00202F0E">
      <w:pPr>
        <w:tabs>
          <w:tab w:val="left" w:pos="1134"/>
          <w:tab w:val="left" w:pos="1560"/>
        </w:tabs>
        <w:spacing w:before="240"/>
        <w:ind w:firstLine="426"/>
        <w:contextualSpacing/>
        <w:jc w:val="both"/>
      </w:pPr>
      <w:r>
        <w:rPr>
          <w:b/>
        </w:rPr>
        <w:t>§ 17a.</w:t>
      </w:r>
      <w:r w:rsidR="009A2974">
        <w:t xml:space="preserve"> 1.</w:t>
      </w:r>
      <w:r w:rsidR="008E4750" w:rsidRPr="0065064B">
        <w:rPr>
          <w:rStyle w:val="Odwoanieprzypisudolnego"/>
        </w:rPr>
        <w:footnoteReference w:id="18"/>
      </w:r>
      <w:r w:rsidR="008E4750" w:rsidRPr="009A2974">
        <w:rPr>
          <w:vertAlign w:val="superscript"/>
        </w:rPr>
        <w:t>)</w:t>
      </w:r>
      <w:r w:rsidR="008E4750" w:rsidRPr="0065064B">
        <w:t xml:space="preserve"> </w:t>
      </w:r>
      <w:r w:rsidR="008E4750" w:rsidRPr="009A2974">
        <w:t>Do zakresu działania Wydziału Pań</w:t>
      </w:r>
      <w:r w:rsidR="0065064B" w:rsidRPr="009A2974">
        <w:t xml:space="preserve">stwowego Ratownictwa Medycznego </w:t>
      </w:r>
      <w:r w:rsidRPr="009A2974">
        <w:t xml:space="preserve">należy </w:t>
      </w:r>
      <w:r w:rsidR="008E4750" w:rsidRPr="009A2974">
        <w:t xml:space="preserve">w szczególności realizacja zadań wojewody objętych działem administracji rządowej zdrowie w zakresie organizacji i nadzoru nad systemem Państwowe Ratownictwo Medyczne. </w:t>
      </w:r>
    </w:p>
    <w:p w:rsidR="008E4750" w:rsidRPr="00FB0CF4" w:rsidRDefault="008E4750" w:rsidP="00202F0E">
      <w:pPr>
        <w:pStyle w:val="Akapitzlist"/>
        <w:numPr>
          <w:ilvl w:val="0"/>
          <w:numId w:val="40"/>
        </w:numPr>
        <w:spacing w:before="240" w:after="240" w:line="276" w:lineRule="auto"/>
        <w:ind w:left="0" w:firstLine="426"/>
        <w:contextualSpacing/>
        <w:jc w:val="both"/>
        <w:rPr>
          <w:rFonts w:ascii="Arial" w:hAnsi="Arial" w:cs="Arial"/>
        </w:rPr>
      </w:pPr>
      <w:r w:rsidRPr="00FB0CF4">
        <w:rPr>
          <w:rFonts w:ascii="Arial" w:hAnsi="Arial" w:cs="Arial"/>
        </w:rPr>
        <w:t>W ramach wydziału funkcjonują koordynatorzy ratownictwa medycznego</w:t>
      </w:r>
      <w:r w:rsidRPr="00FB0CF4">
        <w:rPr>
          <w:rFonts w:ascii="Arial" w:hAnsi="Arial" w:cs="Arial"/>
          <w:color w:val="FF0000"/>
        </w:rPr>
        <w:t>.</w:t>
      </w:r>
    </w:p>
    <w:p w:rsidR="008E4750" w:rsidRPr="00FB0CF4" w:rsidRDefault="008E4750" w:rsidP="00202F0E">
      <w:pPr>
        <w:spacing w:before="240"/>
        <w:ind w:firstLine="426"/>
        <w:contextualSpacing/>
        <w:jc w:val="both"/>
      </w:pPr>
      <w:r w:rsidRPr="00FB0CF4">
        <w:rPr>
          <w:b/>
        </w:rPr>
        <w:t>§ 18.</w:t>
      </w:r>
      <w:r w:rsidRPr="00F27787">
        <w:rPr>
          <w:rStyle w:val="Odwoanieprzypisudolnego"/>
          <w:rFonts w:cs="Arial"/>
        </w:rPr>
        <w:footnoteReference w:id="19"/>
      </w:r>
      <w:r w:rsidRPr="00F27787">
        <w:rPr>
          <w:vertAlign w:val="superscript"/>
        </w:rPr>
        <w:t>)</w:t>
      </w:r>
      <w:r w:rsidRPr="00F27787">
        <w:t xml:space="preserve"> </w:t>
      </w:r>
      <w:r w:rsidRPr="00FB0CF4">
        <w:t>Do zakresu działania Wydziału Zdrowia – Pomorskiego Centrum Zdrowia Publicznego należy w szczególności realizacja zadań wojewody objętych działem administracji rządowej zdrowie, z zastrzeżeniem § 17a ust. 1.</w:t>
      </w:r>
    </w:p>
    <w:p w:rsidR="008E4750" w:rsidRPr="00204B58" w:rsidRDefault="007A72B2" w:rsidP="00202F0E">
      <w:pPr>
        <w:pStyle w:val="paragraf"/>
        <w:numPr>
          <w:ilvl w:val="0"/>
          <w:numId w:val="0"/>
        </w:numPr>
        <w:tabs>
          <w:tab w:val="left" w:pos="426"/>
        </w:tabs>
        <w:spacing w:before="240" w:line="276" w:lineRule="auto"/>
        <w:contextualSpacing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ab/>
      </w:r>
      <w:r w:rsidR="008E4750" w:rsidRPr="00204B58">
        <w:rPr>
          <w:rFonts w:ascii="Arial" w:hAnsi="Arial" w:cs="Arial"/>
          <w:b/>
          <w:noProof w:val="0"/>
        </w:rPr>
        <w:t xml:space="preserve">§ 19. </w:t>
      </w:r>
      <w:r w:rsidR="008E4750" w:rsidRPr="00204B58">
        <w:rPr>
          <w:rFonts w:ascii="Arial" w:hAnsi="Arial" w:cs="Arial"/>
          <w:noProof w:val="0"/>
        </w:rPr>
        <w:t>Do zakresu działania Biura Wojewody należy w szczególności: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realizacja zadań wojewody objętych działami administracji rządowej:</w:t>
      </w:r>
    </w:p>
    <w:p w:rsidR="008E4750" w:rsidRPr="00204B58" w:rsidRDefault="008E4750" w:rsidP="00202F0E">
      <w:pPr>
        <w:pStyle w:val="paragraf"/>
        <w:numPr>
          <w:ilvl w:val="3"/>
          <w:numId w:val="11"/>
        </w:numPr>
        <w:spacing w:before="240" w:line="276" w:lineRule="auto"/>
        <w:ind w:left="709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członkostwo Rzeczypospolitej Polskiej w Unii Europejskiej,</w:t>
      </w:r>
    </w:p>
    <w:p w:rsidR="008E4750" w:rsidRPr="00204B58" w:rsidRDefault="008E4750" w:rsidP="00202F0E">
      <w:pPr>
        <w:pStyle w:val="paragraf"/>
        <w:numPr>
          <w:ilvl w:val="3"/>
          <w:numId w:val="11"/>
        </w:numPr>
        <w:spacing w:before="240" w:line="276" w:lineRule="auto"/>
        <w:ind w:left="709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sprawy zagraniczne;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Style w:val="Odwoanieprzypisudolnego"/>
          <w:rFonts w:ascii="Arial" w:hAnsi="Arial" w:cs="Arial"/>
          <w:noProof w:val="0"/>
          <w:color w:val="000000"/>
        </w:rPr>
        <w:footnoteReference w:id="20"/>
      </w:r>
      <w:r w:rsidRPr="00204B58">
        <w:rPr>
          <w:rFonts w:ascii="Arial" w:hAnsi="Arial" w:cs="Arial"/>
          <w:noProof w:val="0"/>
          <w:color w:val="000000"/>
          <w:vertAlign w:val="superscript"/>
        </w:rPr>
        <w:t xml:space="preserve">) </w:t>
      </w:r>
      <w:r w:rsidRPr="00204B58">
        <w:rPr>
          <w:rFonts w:ascii="Arial" w:hAnsi="Arial" w:cs="Arial"/>
          <w:noProof w:val="0"/>
          <w:color w:val="000000"/>
        </w:rPr>
        <w:t>zapewnienie organizacji pracy wojewody oraz I i II wicewojewody pomorskiego</w:t>
      </w:r>
      <w:r w:rsidRPr="00204B58">
        <w:rPr>
          <w:rFonts w:ascii="Arial" w:hAnsi="Arial" w:cs="Arial"/>
          <w:noProof w:val="0"/>
        </w:rPr>
        <w:t>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obsługa prasowa wojewody oraz współpraca ze środkami masowego przekazu;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lastRenderedPageBreak/>
        <w:t>obsługa współpracy wojewody z parlamentarzystami, samorządem terytorialnym oraz z partiami politycznymi, związkami zawodowymi i innymi organizacjami pozarządowymi;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zapewnienie sprawnego przepływu informacji między wojewodą a ministrem właściwym do spraw administracji publicznej;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obsługa organizacyjna i protokolarna oficjalnych wizyt przedstawicieli państw obcych;</w:t>
      </w:r>
    </w:p>
    <w:p w:rsidR="008E4750" w:rsidRPr="00204B58" w:rsidRDefault="008E4750" w:rsidP="00202F0E">
      <w:pPr>
        <w:pStyle w:val="paragraf"/>
        <w:numPr>
          <w:ilvl w:val="0"/>
          <w:numId w:val="9"/>
        </w:numPr>
        <w:spacing w:before="240" w:line="276" w:lineRule="auto"/>
        <w:ind w:left="284" w:right="-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koordynacja działalności organów rz</w:t>
      </w:r>
      <w:r w:rsidR="001B5142">
        <w:rPr>
          <w:rFonts w:ascii="Arial" w:hAnsi="Arial" w:cs="Arial"/>
          <w:noProof w:val="0"/>
        </w:rPr>
        <w:t xml:space="preserve">ądowej administracji zespolonej </w:t>
      </w:r>
      <w:r w:rsidRPr="00204B58">
        <w:rPr>
          <w:rFonts w:ascii="Arial" w:hAnsi="Arial" w:cs="Arial"/>
          <w:noProof w:val="0"/>
        </w:rPr>
        <w:t>w województwie.</w:t>
      </w:r>
    </w:p>
    <w:p w:rsidR="008E4750" w:rsidRPr="00C14D72" w:rsidRDefault="008E4750" w:rsidP="00202F0E">
      <w:pPr>
        <w:spacing w:before="240"/>
        <w:ind w:firstLine="425"/>
        <w:contextualSpacing/>
        <w:jc w:val="both"/>
      </w:pPr>
      <w:r w:rsidRPr="005C7996">
        <w:rPr>
          <w:b/>
        </w:rPr>
        <w:t xml:space="preserve">§ </w:t>
      </w:r>
      <w:r>
        <w:rPr>
          <w:b/>
        </w:rPr>
        <w:t>20</w:t>
      </w:r>
      <w:r w:rsidRPr="005C7996">
        <w:rPr>
          <w:b/>
        </w:rPr>
        <w:t xml:space="preserve">. </w:t>
      </w:r>
      <w:r w:rsidRPr="005C7996">
        <w:t>1.</w:t>
      </w:r>
      <w:r>
        <w:rPr>
          <w:rStyle w:val="Odwoanieprzypisudolnego"/>
          <w:sz w:val="22"/>
          <w:szCs w:val="22"/>
        </w:rPr>
        <w:footnoteReference w:id="21"/>
      </w:r>
      <w:r>
        <w:rPr>
          <w:vertAlign w:val="superscript"/>
        </w:rPr>
        <w:t>)</w:t>
      </w:r>
      <w:r w:rsidR="00204B58">
        <w:rPr>
          <w:vertAlign w:val="superscript"/>
        </w:rPr>
        <w:t xml:space="preserve"> </w:t>
      </w:r>
      <w:r w:rsidRPr="00C14D72">
        <w:t xml:space="preserve">Do zakresu działania Biura Kadr i Organizacji należy realizacja zadań wojewody objętych działami administracji rządowej: </w:t>
      </w:r>
    </w:p>
    <w:p w:rsidR="008E4750" w:rsidRPr="00204B58" w:rsidRDefault="008E4750" w:rsidP="00202F0E">
      <w:pPr>
        <w:pStyle w:val="Default"/>
        <w:numPr>
          <w:ilvl w:val="1"/>
          <w:numId w:val="34"/>
        </w:numPr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 xml:space="preserve">administracja publiczna w zakresie administracji, w tym organizacji urzędów administracji publicznej oraz procedur administracyjnych; </w:t>
      </w:r>
    </w:p>
    <w:p w:rsidR="008E4750" w:rsidRPr="00204B58" w:rsidRDefault="008E4750" w:rsidP="00202F0E">
      <w:pPr>
        <w:pStyle w:val="paragraf"/>
        <w:numPr>
          <w:ilvl w:val="1"/>
          <w:numId w:val="34"/>
        </w:numPr>
        <w:spacing w:before="240" w:line="276" w:lineRule="auto"/>
        <w:ind w:left="284" w:hanging="284"/>
        <w:rPr>
          <w:rFonts w:ascii="Arial" w:hAnsi="Arial" w:cs="Arial"/>
        </w:rPr>
      </w:pPr>
      <w:r w:rsidRPr="00204B58">
        <w:rPr>
          <w:rFonts w:ascii="Arial" w:hAnsi="Arial" w:cs="Arial"/>
        </w:rPr>
        <w:t>(uchylony)</w:t>
      </w:r>
      <w:r w:rsidRPr="00204B58">
        <w:rPr>
          <w:rStyle w:val="Odwoanieprzypisudolnego"/>
          <w:rFonts w:ascii="Arial" w:hAnsi="Arial" w:cs="Arial"/>
        </w:rPr>
        <w:footnoteReference w:id="22"/>
      </w:r>
      <w:r w:rsidRPr="00204B58">
        <w:rPr>
          <w:rFonts w:ascii="Arial" w:hAnsi="Arial" w:cs="Arial"/>
          <w:vertAlign w:val="superscript"/>
        </w:rPr>
        <w:t>)</w:t>
      </w:r>
      <w:r w:rsidRPr="00204B58">
        <w:rPr>
          <w:rFonts w:ascii="Arial" w:hAnsi="Arial" w:cs="Arial"/>
        </w:rPr>
        <w:t>.</w:t>
      </w:r>
    </w:p>
    <w:p w:rsidR="008E4750" w:rsidRPr="00204B58" w:rsidRDefault="008E4750" w:rsidP="00202F0E">
      <w:pPr>
        <w:pStyle w:val="paragraf"/>
        <w:numPr>
          <w:ilvl w:val="0"/>
          <w:numId w:val="36"/>
        </w:numPr>
        <w:tabs>
          <w:tab w:val="left" w:pos="709"/>
        </w:tabs>
        <w:spacing w:before="240" w:line="276" w:lineRule="auto"/>
        <w:ind w:left="0" w:firstLine="426"/>
        <w:contextualSpacing/>
        <w:rPr>
          <w:rFonts w:ascii="Arial" w:hAnsi="Arial" w:cs="Arial"/>
          <w:b/>
          <w:noProof w:val="0"/>
        </w:rPr>
      </w:pPr>
      <w:r w:rsidRPr="00204B58">
        <w:rPr>
          <w:rFonts w:ascii="Arial" w:hAnsi="Arial" w:cs="Arial"/>
        </w:rPr>
        <w:t>Biuro prowadzi obsługę dyrektora generalnego urzędu w zakresie jego zadań wynikających z przepisów odrębnych.</w:t>
      </w:r>
    </w:p>
    <w:p w:rsidR="008E4750" w:rsidRPr="005C7996" w:rsidRDefault="008E4750" w:rsidP="00202F0E">
      <w:pPr>
        <w:spacing w:before="240"/>
        <w:ind w:firstLine="425"/>
        <w:contextualSpacing/>
        <w:jc w:val="both"/>
      </w:pPr>
      <w:r w:rsidRPr="005C7996">
        <w:rPr>
          <w:b/>
        </w:rPr>
        <w:t>§ 2</w:t>
      </w:r>
      <w:r>
        <w:rPr>
          <w:b/>
        </w:rPr>
        <w:t>1</w:t>
      </w:r>
      <w:r w:rsidRPr="005C7996">
        <w:rPr>
          <w:b/>
        </w:rPr>
        <w:t xml:space="preserve">. </w:t>
      </w:r>
      <w:r w:rsidRPr="005C7996">
        <w:t>Do zakresu działania Biura Logistyki należy w szczególności:</w:t>
      </w:r>
    </w:p>
    <w:p w:rsidR="008E4750" w:rsidRPr="00204B58" w:rsidRDefault="008E4750" w:rsidP="00202F0E">
      <w:pPr>
        <w:pStyle w:val="paragraf"/>
        <w:numPr>
          <w:ilvl w:val="0"/>
          <w:numId w:val="14"/>
        </w:numPr>
        <w:spacing w:before="240" w:line="276" w:lineRule="auto"/>
        <w:ind w:left="357" w:hanging="357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(uchylony)</w:t>
      </w:r>
      <w:r w:rsidRPr="00204B58">
        <w:rPr>
          <w:rStyle w:val="Odwoanieprzypisudolnego"/>
          <w:rFonts w:ascii="Arial" w:hAnsi="Arial" w:cs="Arial"/>
          <w:noProof w:val="0"/>
        </w:rPr>
        <w:footnoteReference w:id="23"/>
      </w:r>
      <w:r w:rsidRPr="00204B58">
        <w:rPr>
          <w:rFonts w:ascii="Arial" w:hAnsi="Arial" w:cs="Arial"/>
          <w:noProof w:val="0"/>
          <w:vertAlign w:val="superscript"/>
        </w:rPr>
        <w:t>)</w:t>
      </w:r>
      <w:r w:rsidRPr="00204B58">
        <w:rPr>
          <w:rFonts w:ascii="Arial" w:hAnsi="Arial" w:cs="Arial"/>
          <w:noProof w:val="0"/>
        </w:rPr>
        <w:t>;</w:t>
      </w:r>
    </w:p>
    <w:p w:rsidR="008E4750" w:rsidRPr="00204B58" w:rsidRDefault="008E4750" w:rsidP="00202F0E">
      <w:pPr>
        <w:pStyle w:val="paragraf"/>
        <w:numPr>
          <w:ilvl w:val="0"/>
          <w:numId w:val="14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gospodarowanie mieniem urzędu, w tym dokonywanie zakupów i zlecanie usług dla urzędu oraz prowadzenie postępowań o udzielenie zamówień publicznych na rzecz urzędu;</w:t>
      </w:r>
    </w:p>
    <w:p w:rsidR="008E4750" w:rsidRPr="00204B58" w:rsidRDefault="008E4750" w:rsidP="00202F0E">
      <w:pPr>
        <w:pStyle w:val="paragraf"/>
        <w:numPr>
          <w:ilvl w:val="0"/>
          <w:numId w:val="14"/>
        </w:numPr>
        <w:spacing w:before="240" w:line="276" w:lineRule="auto"/>
        <w:ind w:left="357" w:hanging="357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prowadzenie ewidencji magazynowej majątku urzędu;</w:t>
      </w:r>
    </w:p>
    <w:p w:rsidR="008E4750" w:rsidRPr="00204B58" w:rsidRDefault="008E4750" w:rsidP="00202F0E">
      <w:pPr>
        <w:pStyle w:val="paragraf"/>
        <w:numPr>
          <w:ilvl w:val="0"/>
          <w:numId w:val="14"/>
        </w:numPr>
        <w:spacing w:before="240" w:line="276" w:lineRule="auto"/>
        <w:ind w:left="357" w:hanging="357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udostępnianie zarchiwizowanych dokumentów jednostek zlikwidowanych;</w:t>
      </w:r>
    </w:p>
    <w:p w:rsidR="008E4750" w:rsidRPr="00204B58" w:rsidRDefault="008E4750" w:rsidP="00202F0E">
      <w:pPr>
        <w:pStyle w:val="paragraf"/>
        <w:numPr>
          <w:ilvl w:val="0"/>
          <w:numId w:val="14"/>
        </w:numPr>
        <w:spacing w:before="240" w:line="276" w:lineRule="auto"/>
        <w:ind w:left="357" w:right="-284" w:hanging="357"/>
        <w:contextualSpacing/>
        <w:rPr>
          <w:rFonts w:ascii="Arial" w:hAnsi="Arial" w:cs="Arial"/>
          <w:noProof w:val="0"/>
        </w:rPr>
      </w:pPr>
      <w:r w:rsidRPr="00204B58">
        <w:rPr>
          <w:rStyle w:val="Odwoanieprzypisudolnego"/>
          <w:rFonts w:ascii="Arial" w:hAnsi="Arial" w:cs="Arial"/>
          <w:noProof w:val="0"/>
        </w:rPr>
        <w:footnoteReference w:id="24"/>
      </w:r>
      <w:r w:rsidRPr="00204B58">
        <w:rPr>
          <w:rFonts w:ascii="Arial" w:hAnsi="Arial" w:cs="Arial"/>
          <w:noProof w:val="0"/>
          <w:vertAlign w:val="superscript"/>
        </w:rPr>
        <w:t xml:space="preserve">) </w:t>
      </w:r>
      <w:r w:rsidRPr="00204B58">
        <w:rPr>
          <w:rFonts w:ascii="Arial" w:hAnsi="Arial" w:cs="Arial"/>
          <w:noProof w:val="0"/>
        </w:rPr>
        <w:t>realizacja zadań wojewody objętych działem administracji rządowej informatyzacja.</w:t>
      </w:r>
    </w:p>
    <w:p w:rsidR="008E4750" w:rsidRPr="005C7996" w:rsidRDefault="008E4750" w:rsidP="00202F0E">
      <w:pPr>
        <w:spacing w:before="240"/>
        <w:ind w:firstLine="426"/>
        <w:contextualSpacing/>
        <w:jc w:val="both"/>
      </w:pPr>
      <w:r w:rsidRPr="005C7996">
        <w:rPr>
          <w:b/>
        </w:rPr>
        <w:t>§ 2</w:t>
      </w:r>
      <w:r>
        <w:rPr>
          <w:b/>
        </w:rPr>
        <w:t>2.</w:t>
      </w:r>
      <w:r w:rsidRPr="005C7996">
        <w:rPr>
          <w:b/>
        </w:rPr>
        <w:t xml:space="preserve"> </w:t>
      </w:r>
      <w:r w:rsidRPr="005C7996">
        <w:t>Do zakresu działania Biura do spraw Obsługi Delegatury należy w szczególności:</w:t>
      </w:r>
    </w:p>
    <w:p w:rsidR="008E4750" w:rsidRPr="00204B58" w:rsidRDefault="008E4750" w:rsidP="00202F0E">
      <w:pPr>
        <w:pStyle w:val="paragraf"/>
        <w:numPr>
          <w:ilvl w:val="0"/>
          <w:numId w:val="13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koordynacja pracy delegatury urzędu;</w:t>
      </w:r>
    </w:p>
    <w:p w:rsidR="008E4750" w:rsidRPr="00204B58" w:rsidRDefault="008E4750" w:rsidP="00202F0E">
      <w:pPr>
        <w:pStyle w:val="paragraf"/>
        <w:numPr>
          <w:ilvl w:val="0"/>
          <w:numId w:val="13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gospodarowanie posiadanym mieniem delegatury urzędu;</w:t>
      </w:r>
    </w:p>
    <w:p w:rsidR="008E4750" w:rsidRPr="00204B58" w:rsidRDefault="008E4750" w:rsidP="00202F0E">
      <w:pPr>
        <w:pStyle w:val="paragraf"/>
        <w:numPr>
          <w:ilvl w:val="0"/>
          <w:numId w:val="13"/>
        </w:numPr>
        <w:spacing w:before="240" w:line="276" w:lineRule="auto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noProof w:val="0"/>
        </w:rPr>
        <w:t>wykonywanie zadań z zakresu dochodów realizowanych jako urząd i windykacja w tym zakresie należności Skarbu Państwa;</w:t>
      </w:r>
    </w:p>
    <w:p w:rsidR="008E4750" w:rsidRPr="00281259" w:rsidRDefault="008E4750" w:rsidP="00202F0E">
      <w:pPr>
        <w:pStyle w:val="paragraf"/>
        <w:numPr>
          <w:ilvl w:val="0"/>
          <w:numId w:val="13"/>
        </w:numPr>
        <w:spacing w:before="240" w:line="276" w:lineRule="auto"/>
        <w:contextualSpacing/>
        <w:rPr>
          <w:noProof w:val="0"/>
          <w:sz w:val="22"/>
          <w:szCs w:val="22"/>
        </w:rPr>
      </w:pPr>
      <w:r w:rsidRPr="00204B58">
        <w:rPr>
          <w:rFonts w:ascii="Arial" w:hAnsi="Arial" w:cs="Arial"/>
          <w:noProof w:val="0"/>
        </w:rPr>
        <w:t>zapewnienie obsługi kancelaryjnej, transportowej, archiwalnej i informatycznej delegatury urzędu</w:t>
      </w:r>
      <w:r w:rsidRPr="00281259">
        <w:rPr>
          <w:noProof w:val="0"/>
          <w:sz w:val="22"/>
          <w:szCs w:val="22"/>
        </w:rPr>
        <w:t>.</w:t>
      </w:r>
    </w:p>
    <w:p w:rsidR="008E4750" w:rsidRPr="001F1B48" w:rsidRDefault="008E4750" w:rsidP="00202F0E">
      <w:pPr>
        <w:spacing w:before="240"/>
        <w:ind w:firstLine="425"/>
        <w:jc w:val="both"/>
      </w:pPr>
      <w:r w:rsidRPr="001F1B48">
        <w:rPr>
          <w:b/>
        </w:rPr>
        <w:lastRenderedPageBreak/>
        <w:t>§ 23.</w:t>
      </w:r>
      <w:r w:rsidRPr="001F1B48">
        <w:rPr>
          <w:rStyle w:val="Odwoanieprzypisudolnego"/>
          <w:sz w:val="22"/>
          <w:szCs w:val="22"/>
        </w:rPr>
        <w:footnoteReference w:id="25"/>
      </w:r>
      <w:r w:rsidRPr="001F1B48">
        <w:rPr>
          <w:vertAlign w:val="superscript"/>
        </w:rPr>
        <w:t>)</w:t>
      </w:r>
      <w:r w:rsidRPr="001F1B48">
        <w:t xml:space="preserve">Do zakresu działania Zespołu do Spraw Ochrony Informacji Niejawnych należy w szczególności zapewnienie przestrzegania przepisów ustawy o ochronie informacji niejawnych oraz innych prawnie chronionych informacji przetwarzanych w urzędzie. </w:t>
      </w:r>
    </w:p>
    <w:p w:rsidR="008E4750" w:rsidRPr="00062F3D" w:rsidRDefault="008E4750" w:rsidP="00202F0E">
      <w:pPr>
        <w:spacing w:before="240"/>
        <w:ind w:firstLine="425"/>
        <w:jc w:val="both"/>
      </w:pPr>
      <w:r w:rsidRPr="00062F3D">
        <w:rPr>
          <w:b/>
        </w:rPr>
        <w:t>§ 24.</w:t>
      </w:r>
      <w:r w:rsidRPr="001F1B48">
        <w:rPr>
          <w:rStyle w:val="Odwoanieprzypisudolnego"/>
          <w:sz w:val="22"/>
          <w:szCs w:val="22"/>
        </w:rPr>
        <w:footnoteReference w:id="26"/>
      </w:r>
      <w:r w:rsidRPr="001F1B48">
        <w:rPr>
          <w:vertAlign w:val="superscript"/>
        </w:rPr>
        <w:t>)</w:t>
      </w:r>
      <w:r w:rsidRPr="00062F3D">
        <w:t>Do zakresu działania wieloosobowego samodzielnego stanowiska pracy do spraw audytu wewnętrznego należy prowadzenie audytu wewnętrznego w urzędzie.</w:t>
      </w:r>
    </w:p>
    <w:p w:rsidR="008E4750" w:rsidRPr="001F1B48" w:rsidRDefault="008E4750" w:rsidP="00202F0E">
      <w:pPr>
        <w:spacing w:before="240"/>
        <w:ind w:firstLine="425"/>
        <w:jc w:val="both"/>
      </w:pPr>
      <w:r w:rsidRPr="00062F3D">
        <w:rPr>
          <w:b/>
        </w:rPr>
        <w:t>§ 24a.</w:t>
      </w:r>
      <w:r w:rsidRPr="001F1B48">
        <w:rPr>
          <w:rStyle w:val="Odwoanieprzypisudolnego"/>
          <w:sz w:val="22"/>
          <w:szCs w:val="22"/>
        </w:rPr>
        <w:footnoteReference w:id="27"/>
      </w:r>
      <w:r w:rsidRPr="001F1B48">
        <w:rPr>
          <w:vertAlign w:val="superscript"/>
        </w:rPr>
        <w:t>)</w:t>
      </w:r>
      <w:r w:rsidRPr="001F1B48">
        <w:t>Do zakresu działania samodzielnego stanowiska pracy do spraw ochrony danych osobowych – inspektora ochrony danych należy zapewnienie przestrzegania przepisów ustawy o ochronie danych osobowych.</w:t>
      </w:r>
    </w:p>
    <w:p w:rsidR="008E4750" w:rsidRPr="005C7996" w:rsidRDefault="008E4750" w:rsidP="00202F0E">
      <w:pPr>
        <w:spacing w:before="240"/>
        <w:ind w:firstLine="425"/>
        <w:jc w:val="both"/>
      </w:pPr>
      <w:r w:rsidRPr="005C7996">
        <w:rPr>
          <w:b/>
        </w:rPr>
        <w:t>§ 2</w:t>
      </w:r>
      <w:r>
        <w:rPr>
          <w:b/>
        </w:rPr>
        <w:t>5</w:t>
      </w:r>
      <w:r w:rsidRPr="005C7996">
        <w:t xml:space="preserve">. Do zakresu działania Państwowej Straży Łowieckiej należy realizacja zadań </w:t>
      </w:r>
      <w:r>
        <w:t>objętych działem administracji rządowej środowisko w części dotyczącej łowiectwa</w:t>
      </w:r>
      <w:r w:rsidRPr="005C7996">
        <w:t>.</w:t>
      </w:r>
    </w:p>
    <w:p w:rsidR="008E4750" w:rsidRPr="005C7996" w:rsidRDefault="008E4750" w:rsidP="00202F0E">
      <w:pPr>
        <w:spacing w:before="240"/>
        <w:ind w:firstLine="425"/>
        <w:jc w:val="both"/>
        <w:rPr>
          <w:bCs/>
        </w:rPr>
      </w:pPr>
      <w:r w:rsidRPr="005C7996">
        <w:rPr>
          <w:b/>
        </w:rPr>
        <w:t>§ 2</w:t>
      </w:r>
      <w:r>
        <w:rPr>
          <w:b/>
        </w:rPr>
        <w:t>6</w:t>
      </w:r>
      <w:r w:rsidRPr="00FF26D7">
        <w:t xml:space="preserve">. </w:t>
      </w:r>
      <w:r w:rsidRPr="005C7996">
        <w:rPr>
          <w:bCs/>
        </w:rPr>
        <w:t>Do zakresu działania Wojewódzkiego Zespołu do Spraw Orzekania o</w:t>
      </w:r>
      <w:r w:rsidR="00FE359C">
        <w:rPr>
          <w:bCs/>
        </w:rPr>
        <w:t xml:space="preserve"> </w:t>
      </w:r>
      <w:r>
        <w:rPr>
          <w:bCs/>
        </w:rPr>
        <w:t>N</w:t>
      </w:r>
      <w:r w:rsidRPr="005C7996">
        <w:rPr>
          <w:bCs/>
        </w:rPr>
        <w:t>iepełnosprawności w Województwie Pomorskim należy realizacja zadań dotyczących orzekania o</w:t>
      </w:r>
      <w:r>
        <w:rPr>
          <w:bCs/>
        </w:rPr>
        <w:t> </w:t>
      </w:r>
      <w:r w:rsidRPr="005C7996">
        <w:rPr>
          <w:bCs/>
        </w:rPr>
        <w:t xml:space="preserve">niepełnosprawności. </w:t>
      </w:r>
    </w:p>
    <w:p w:rsidR="008E4750" w:rsidRPr="005C7996" w:rsidRDefault="008E4750" w:rsidP="00202F0E">
      <w:pPr>
        <w:spacing w:before="240"/>
        <w:ind w:firstLine="425"/>
        <w:contextualSpacing/>
        <w:jc w:val="both"/>
        <w:rPr>
          <w:bCs/>
        </w:rPr>
      </w:pPr>
      <w:r w:rsidRPr="005C7996">
        <w:rPr>
          <w:b/>
        </w:rPr>
        <w:t>§ 2</w:t>
      </w:r>
      <w:r>
        <w:rPr>
          <w:b/>
        </w:rPr>
        <w:t>7</w:t>
      </w:r>
      <w:r w:rsidRPr="005C7996">
        <w:rPr>
          <w:bCs/>
        </w:rPr>
        <w:t>.</w:t>
      </w:r>
      <w:r>
        <w:rPr>
          <w:bCs/>
        </w:rPr>
        <w:t xml:space="preserve"> </w:t>
      </w:r>
      <w:r w:rsidRPr="005C7996">
        <w:t>Do zakresu działania Wojewódzkiej Inspekcji Geodezyjnej i Kartograficznej należy realizacja zadań wojewody objętych działami administracji rządowej</w:t>
      </w:r>
      <w:r w:rsidRPr="005C7996">
        <w:rPr>
          <w:bCs/>
        </w:rPr>
        <w:t>:</w:t>
      </w:r>
    </w:p>
    <w:p w:rsidR="008E4750" w:rsidRPr="00204B58" w:rsidRDefault="008E4750" w:rsidP="00202F0E">
      <w:pPr>
        <w:pStyle w:val="paragraf"/>
        <w:numPr>
          <w:ilvl w:val="1"/>
          <w:numId w:val="18"/>
        </w:numPr>
        <w:spacing w:before="240" w:line="276" w:lineRule="auto"/>
        <w:ind w:left="284" w:hanging="284"/>
        <w:contextualSpacing/>
        <w:rPr>
          <w:rFonts w:ascii="Arial" w:hAnsi="Arial" w:cs="Arial"/>
          <w:bCs/>
        </w:rPr>
      </w:pPr>
      <w:r w:rsidRPr="00204B58">
        <w:rPr>
          <w:rFonts w:ascii="Arial" w:hAnsi="Arial" w:cs="Arial"/>
          <w:bCs/>
        </w:rPr>
        <w:t>budownictwo, planowanie i zagospodarowanie przestrzenne oraz mieszkalnictwo w zakresie geodezji i kartografii;</w:t>
      </w:r>
    </w:p>
    <w:p w:rsidR="008E4750" w:rsidRPr="00204B58" w:rsidRDefault="008E4750" w:rsidP="00202F0E">
      <w:pPr>
        <w:pStyle w:val="paragraf"/>
        <w:numPr>
          <w:ilvl w:val="1"/>
          <w:numId w:val="18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204B58">
        <w:rPr>
          <w:rFonts w:ascii="Arial" w:hAnsi="Arial" w:cs="Arial"/>
          <w:bCs/>
        </w:rPr>
        <w:t>rozwój wsi w zakresie scalania i wymiany gruntów, glaboznawczej klasyfikacji gruntów.</w:t>
      </w:r>
    </w:p>
    <w:p w:rsidR="008E4750" w:rsidRPr="00281259" w:rsidRDefault="008E4750" w:rsidP="00202F0E">
      <w:pPr>
        <w:spacing w:before="240"/>
        <w:ind w:right="-425" w:firstLine="425"/>
        <w:jc w:val="both"/>
      </w:pPr>
      <w:r>
        <w:rPr>
          <w:b/>
        </w:rPr>
        <w:t>§ 28</w:t>
      </w:r>
      <w:r w:rsidRPr="005C7996">
        <w:rPr>
          <w:b/>
        </w:rPr>
        <w:t xml:space="preserve">. </w:t>
      </w:r>
      <w:r w:rsidRPr="005C7996">
        <w:t>Obsługę Wojewódzkiego Zespołu do Spraw Orzekania</w:t>
      </w:r>
      <w:r>
        <w:t xml:space="preserve"> </w:t>
      </w:r>
      <w:r w:rsidRPr="005C7996">
        <w:t>o</w:t>
      </w:r>
      <w:r>
        <w:t> N</w:t>
      </w:r>
      <w:r w:rsidRPr="005C7996">
        <w:t>iepełnosprawności w</w:t>
      </w:r>
      <w:r>
        <w:t> </w:t>
      </w:r>
      <w:r w:rsidRPr="005C7996">
        <w:t xml:space="preserve">Województwie Pomorskim </w:t>
      </w:r>
      <w:r>
        <w:t xml:space="preserve">oraz </w:t>
      </w:r>
      <w:r w:rsidRPr="005C7996">
        <w:t xml:space="preserve">Wojewódzkiej Inspekcji Geodezyjnej i Kartograficznej zapewnia Biuro Logistyki, </w:t>
      </w:r>
      <w:r>
        <w:t>Wydział Finansów i Budżetu</w:t>
      </w:r>
      <w:r w:rsidRPr="005C7996">
        <w:t xml:space="preserve"> oraz </w:t>
      </w:r>
      <w:r w:rsidRPr="00281259">
        <w:t>Biuro</w:t>
      </w:r>
      <w:r>
        <w:t xml:space="preserve"> Kadr i Organizacji</w:t>
      </w:r>
      <w:r w:rsidRPr="00281259">
        <w:t>.</w:t>
      </w:r>
    </w:p>
    <w:p w:rsidR="008E4750" w:rsidRPr="005C7996" w:rsidRDefault="008E4750" w:rsidP="00202F0E">
      <w:pPr>
        <w:spacing w:before="240"/>
        <w:ind w:firstLine="425"/>
        <w:jc w:val="both"/>
        <w:rPr>
          <w:b/>
        </w:rPr>
      </w:pPr>
      <w:r>
        <w:rPr>
          <w:b/>
        </w:rPr>
        <w:t xml:space="preserve">§ 29. </w:t>
      </w:r>
      <w:r w:rsidRPr="005C7996">
        <w:t>Spory kompetencyjne pomiędzy wydziałami urzędu rozstrzyga wojewoda.</w:t>
      </w:r>
    </w:p>
    <w:p w:rsidR="008E4750" w:rsidRPr="005C7996" w:rsidRDefault="008E4750" w:rsidP="00202F0E">
      <w:pPr>
        <w:spacing w:before="240"/>
        <w:ind w:firstLine="425"/>
        <w:contextualSpacing/>
        <w:jc w:val="both"/>
        <w:rPr>
          <w:b/>
        </w:rPr>
      </w:pPr>
      <w:r>
        <w:rPr>
          <w:b/>
        </w:rPr>
        <w:t>§ 30</w:t>
      </w:r>
      <w:r w:rsidRPr="005C7996">
        <w:rPr>
          <w:b/>
        </w:rPr>
        <w:t xml:space="preserve">. </w:t>
      </w:r>
      <w:r w:rsidRPr="005C7996">
        <w:t>Zadania zespolonej administracji rządowej w województwie wykonuje wojewoda oraz działający pod jego zwierzchnictwem kierownicy jednostek administracji zespolonej: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Komendant Wojewódzki Państwowej Straży Pożarnej;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Komendant Wojewódzki Policji w Gdańsku;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Kurator Oświaty;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clear" w:pos="1620"/>
          <w:tab w:val="num" w:pos="851"/>
        </w:tabs>
        <w:spacing w:before="240"/>
        <w:ind w:left="284" w:hanging="257"/>
        <w:contextualSpacing/>
        <w:jc w:val="both"/>
      </w:pPr>
      <w:r w:rsidRPr="00204B58">
        <w:rPr>
          <w:color w:val="000000"/>
        </w:rPr>
        <w:t>Pomorski Wojewódzki Inspektor Jakości Handlowej Artykułów Rolno-Spożywczych;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Inspektor  Ochrony Roślin i Nasiennictwa;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Inspektor Farmaceutyczny;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lastRenderedPageBreak/>
        <w:t>Pomorski Wojewódzki Inspektor Ochrony Środowiska;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Inspektor Inspekcji Handlowej;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Lekarz Weterynarii;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Konserwator Zabytków;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Inspektor Nadzoru Budowlanego;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Wojewódzki Inspektor Transportu Drogowego;</w:t>
      </w:r>
    </w:p>
    <w:p w:rsidR="008E4750" w:rsidRPr="00204B58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4" w:hanging="257"/>
        <w:contextualSpacing/>
        <w:jc w:val="both"/>
      </w:pPr>
      <w:r w:rsidRPr="00204B58">
        <w:t>Pomorski Państwowy Wojewódzki Inspektor Sanitarny;</w:t>
      </w:r>
    </w:p>
    <w:p w:rsidR="008E4750" w:rsidRPr="005C7996" w:rsidRDefault="008E4750" w:rsidP="00202F0E">
      <w:pPr>
        <w:numPr>
          <w:ilvl w:val="0"/>
          <w:numId w:val="10"/>
        </w:numPr>
        <w:tabs>
          <w:tab w:val="num" w:pos="426"/>
        </w:tabs>
        <w:spacing w:before="240"/>
        <w:ind w:left="283" w:hanging="255"/>
        <w:jc w:val="both"/>
        <w:rPr>
          <w:sz w:val="22"/>
          <w:szCs w:val="22"/>
        </w:rPr>
      </w:pPr>
      <w:r w:rsidRPr="00204B58">
        <w:rPr>
          <w:bCs/>
        </w:rPr>
        <w:t xml:space="preserve">Pomorski Wojewódzki Inspektor </w:t>
      </w:r>
      <w:r w:rsidRPr="00204B58">
        <w:t>Nadzoru Geodezyjnego i Kartograficznego</w:t>
      </w:r>
      <w:r w:rsidRPr="005C7996">
        <w:rPr>
          <w:sz w:val="22"/>
          <w:szCs w:val="22"/>
        </w:rPr>
        <w:t>.</w:t>
      </w:r>
    </w:p>
    <w:p w:rsidR="008E4750" w:rsidRPr="005C7996" w:rsidRDefault="008E4750" w:rsidP="00202F0E">
      <w:pPr>
        <w:tabs>
          <w:tab w:val="left" w:pos="284"/>
          <w:tab w:val="left" w:pos="426"/>
        </w:tabs>
        <w:spacing w:before="240"/>
        <w:ind w:left="-142" w:firstLine="567"/>
        <w:contextualSpacing/>
        <w:jc w:val="both"/>
        <w:rPr>
          <w:b/>
        </w:rPr>
      </w:pPr>
      <w:r w:rsidRPr="005C7996">
        <w:rPr>
          <w:b/>
        </w:rPr>
        <w:tab/>
        <w:t xml:space="preserve">§ </w:t>
      </w:r>
      <w:r>
        <w:rPr>
          <w:b/>
        </w:rPr>
        <w:t>31</w:t>
      </w:r>
      <w:r w:rsidRPr="005C7996">
        <w:rPr>
          <w:b/>
        </w:rPr>
        <w:t xml:space="preserve">. </w:t>
      </w:r>
      <w:r w:rsidRPr="005C7996">
        <w:t>Aparat pomocniczy rządowej administracji zespolonej w województwie stanowią:</w:t>
      </w:r>
    </w:p>
    <w:p w:rsidR="008E4750" w:rsidRPr="00204B58" w:rsidRDefault="008E4750" w:rsidP="00202F0E">
      <w:pPr>
        <w:pStyle w:val="Akapitzlist"/>
        <w:numPr>
          <w:ilvl w:val="1"/>
          <w:numId w:val="19"/>
        </w:numPr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Komenda Wojewódzka Państwowej Straży Pożarnej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hanging="2520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Komenda Wojewódzka Policji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hanging="2520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Kuratorium Oświaty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  <w:color w:val="000000"/>
        </w:rPr>
        <w:t>Wojewódzki Inspektorat Jakości Handlowej Artykułów Rolno – Spożywczych w Gdańsku z siedzibą w Gdyni;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 Ochrony Roślin i Nasiennictwa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Farmaceutyczny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Ochrony Środowiska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Inspekcji Handlowej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num" w:pos="284"/>
          <w:tab w:val="left" w:pos="426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Weterynarii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left" w:pos="426"/>
          <w:tab w:val="num" w:pos="567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Urząd Ochrony Zabytków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left" w:pos="426"/>
          <w:tab w:val="num" w:pos="567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Nadzoru Budowlanego w Gdańsku;</w:t>
      </w:r>
    </w:p>
    <w:p w:rsidR="008E4750" w:rsidRPr="00204B58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left" w:pos="426"/>
          <w:tab w:val="num" w:pos="567"/>
        </w:tabs>
        <w:spacing w:before="240" w:after="24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04B58">
        <w:rPr>
          <w:rFonts w:ascii="Arial" w:hAnsi="Arial" w:cs="Arial"/>
        </w:rPr>
        <w:t>Wojewódzki Inspektorat Transportu Drogowego w Gdańsku;</w:t>
      </w:r>
    </w:p>
    <w:p w:rsidR="008E4750" w:rsidRPr="005C7996" w:rsidRDefault="008E4750" w:rsidP="00202F0E">
      <w:pPr>
        <w:pStyle w:val="Akapitzlist"/>
        <w:numPr>
          <w:ilvl w:val="2"/>
          <w:numId w:val="11"/>
        </w:numPr>
        <w:tabs>
          <w:tab w:val="clear" w:pos="2520"/>
          <w:tab w:val="left" w:pos="426"/>
          <w:tab w:val="num" w:pos="567"/>
        </w:tabs>
        <w:spacing w:before="240" w:after="240" w:line="276" w:lineRule="auto"/>
        <w:ind w:left="284" w:hanging="284"/>
        <w:contextualSpacing/>
        <w:jc w:val="both"/>
        <w:rPr>
          <w:sz w:val="22"/>
          <w:szCs w:val="22"/>
        </w:rPr>
      </w:pPr>
      <w:r w:rsidRPr="00204B58">
        <w:rPr>
          <w:rFonts w:ascii="Arial" w:hAnsi="Arial" w:cs="Arial"/>
        </w:rPr>
        <w:t>Wojewódzka Stacja Sanitarno – Epidemiologiczna w Gdańsku</w:t>
      </w:r>
      <w:r w:rsidRPr="005C7996">
        <w:rPr>
          <w:sz w:val="22"/>
          <w:szCs w:val="22"/>
        </w:rPr>
        <w:t>.</w:t>
      </w:r>
    </w:p>
    <w:p w:rsidR="008E4750" w:rsidRPr="005C7996" w:rsidRDefault="008E4750" w:rsidP="00202F0E">
      <w:pPr>
        <w:spacing w:before="240"/>
        <w:ind w:firstLine="425"/>
        <w:jc w:val="both"/>
        <w:rPr>
          <w:b/>
        </w:rPr>
      </w:pPr>
      <w:r w:rsidRPr="005C7996">
        <w:rPr>
          <w:b/>
        </w:rPr>
        <w:t xml:space="preserve">§ </w:t>
      </w:r>
      <w:r>
        <w:rPr>
          <w:b/>
        </w:rPr>
        <w:t>32</w:t>
      </w:r>
      <w:r w:rsidRPr="005C7996">
        <w:rPr>
          <w:b/>
        </w:rPr>
        <w:t xml:space="preserve">. </w:t>
      </w:r>
      <w:r w:rsidRPr="005C7996">
        <w:t>Szczegółową organizację oraz tryb pracy Pomorskiego Urzędu Wojewódzkiego</w:t>
      </w:r>
      <w:r w:rsidR="0083502F">
        <w:t xml:space="preserve"> </w:t>
      </w:r>
      <w:r w:rsidRPr="005C7996">
        <w:t>w</w:t>
      </w:r>
      <w:r>
        <w:t xml:space="preserve"> </w:t>
      </w:r>
      <w:r w:rsidRPr="005C7996">
        <w:t>Gdańsku określa regulamin urzędu, w tym z</w:t>
      </w:r>
      <w:r>
        <w:t>akres działania wydziałów, biur</w:t>
      </w:r>
      <w:r w:rsidRPr="005C7996">
        <w:t xml:space="preserve"> i pozostałych komórek </w:t>
      </w:r>
      <w:r>
        <w:t>o</w:t>
      </w:r>
      <w:r w:rsidRPr="005C7996">
        <w:t xml:space="preserve">rganizacyjnych urzędu oraz delegatury urzędu, ustalony przez </w:t>
      </w:r>
      <w:r>
        <w:t>w</w:t>
      </w:r>
      <w:r w:rsidRPr="005C7996">
        <w:t xml:space="preserve">ojewodę </w:t>
      </w:r>
      <w:r>
        <w:t>w</w:t>
      </w:r>
      <w:r w:rsidRPr="005C7996">
        <w:t xml:space="preserve"> drodze zarządzenia.</w:t>
      </w:r>
    </w:p>
    <w:p w:rsidR="008E4750" w:rsidRPr="005C7996" w:rsidRDefault="008E4750" w:rsidP="00202F0E">
      <w:pPr>
        <w:spacing w:before="240"/>
        <w:ind w:firstLine="425"/>
        <w:contextualSpacing/>
        <w:jc w:val="both"/>
      </w:pPr>
      <w:r w:rsidRPr="005C7996">
        <w:rPr>
          <w:b/>
        </w:rPr>
        <w:t xml:space="preserve">§ </w:t>
      </w:r>
      <w:r>
        <w:rPr>
          <w:b/>
        </w:rPr>
        <w:t>33</w:t>
      </w:r>
      <w:r w:rsidRPr="005C7996">
        <w:rPr>
          <w:b/>
        </w:rPr>
        <w:t xml:space="preserve">. </w:t>
      </w:r>
      <w:r w:rsidRPr="005C7996">
        <w:t>Szczegółową organizację oraz zakres działania jednostek,</w:t>
      </w:r>
      <w:r>
        <w:t xml:space="preserve"> o</w:t>
      </w:r>
      <w:r w:rsidRPr="005C7996">
        <w:t xml:space="preserve"> których mowa w </w:t>
      </w:r>
      <w:r w:rsidR="0083502F">
        <w:t>§</w:t>
      </w:r>
      <w:r w:rsidR="00FF0B5E">
        <w:t xml:space="preserve"> </w:t>
      </w:r>
      <w:r>
        <w:t>31</w:t>
      </w:r>
      <w:r w:rsidRPr="00F27B0D">
        <w:t xml:space="preserve">, </w:t>
      </w:r>
      <w:r w:rsidRPr="005C7996">
        <w:t>okre</w:t>
      </w:r>
      <w:r>
        <w:t>ś</w:t>
      </w:r>
      <w:r w:rsidRPr="005C7996">
        <w:t>lają ich:</w:t>
      </w:r>
    </w:p>
    <w:p w:rsidR="008E4750" w:rsidRPr="0083502F" w:rsidRDefault="008E4750" w:rsidP="00202F0E">
      <w:pPr>
        <w:pStyle w:val="paragraf"/>
        <w:numPr>
          <w:ilvl w:val="0"/>
          <w:numId w:val="37"/>
        </w:numPr>
        <w:spacing w:before="240" w:line="276" w:lineRule="auto"/>
        <w:ind w:left="284" w:hanging="284"/>
        <w:contextualSpacing/>
        <w:rPr>
          <w:rFonts w:ascii="Arial" w:hAnsi="Arial" w:cs="Arial"/>
          <w:noProof w:val="0"/>
        </w:rPr>
      </w:pPr>
      <w:r w:rsidRPr="0083502F">
        <w:rPr>
          <w:rFonts w:ascii="Arial" w:hAnsi="Arial" w:cs="Arial"/>
          <w:noProof w:val="0"/>
        </w:rPr>
        <w:t>statuty nadane przez wojewodę w porozumieniu z właściwym ministrem lub kierownikiem urzędu centralnego nadzorującym zespoloną służbę, inspekcję lub straż;</w:t>
      </w:r>
    </w:p>
    <w:p w:rsidR="008E4750" w:rsidRPr="005C7996" w:rsidRDefault="008E4750" w:rsidP="00202F0E">
      <w:pPr>
        <w:pStyle w:val="paragraf"/>
        <w:numPr>
          <w:ilvl w:val="0"/>
          <w:numId w:val="37"/>
        </w:numPr>
        <w:spacing w:before="240" w:line="276" w:lineRule="auto"/>
        <w:ind w:left="284" w:hanging="284"/>
        <w:contextualSpacing/>
        <w:rPr>
          <w:noProof w:val="0"/>
          <w:sz w:val="22"/>
          <w:szCs w:val="22"/>
        </w:rPr>
      </w:pPr>
      <w:r w:rsidRPr="0083502F">
        <w:rPr>
          <w:rFonts w:ascii="Arial" w:hAnsi="Arial" w:cs="Arial"/>
          <w:noProof w:val="0"/>
        </w:rPr>
        <w:t>regulaminy organizacyjne zatwierdzane przez wojewodę, chyba że odrębne przepisy stanowią inaczej</w:t>
      </w:r>
      <w:r w:rsidRPr="005C7996">
        <w:rPr>
          <w:noProof w:val="0"/>
          <w:sz w:val="22"/>
          <w:szCs w:val="22"/>
        </w:rPr>
        <w:t>.</w:t>
      </w:r>
    </w:p>
    <w:p w:rsidR="00B1638D" w:rsidRPr="00B1638D" w:rsidRDefault="008E4750" w:rsidP="00202F0E">
      <w:pPr>
        <w:spacing w:before="240"/>
        <w:ind w:firstLine="426"/>
        <w:contextualSpacing/>
        <w:jc w:val="both"/>
      </w:pPr>
      <w:r>
        <w:rPr>
          <w:b/>
        </w:rPr>
        <w:t>§ 34</w:t>
      </w:r>
      <w:r w:rsidRPr="005C7996">
        <w:rPr>
          <w:b/>
        </w:rPr>
        <w:t xml:space="preserve">. </w:t>
      </w:r>
      <w:r w:rsidRPr="005C7996">
        <w:t>Wykaz jednostek organizacyjnych podporządkowanych wojewodzie lub przez niego nadzorowanych zawiera załącznik do statutu.</w:t>
      </w:r>
    </w:p>
    <w:p w:rsidR="00B1638D" w:rsidRDefault="00B1638D" w:rsidP="00202F0E">
      <w:pPr>
        <w:spacing w:before="240"/>
        <w:contextualSpacing/>
        <w:jc w:val="both"/>
        <w:rPr>
          <w:rFonts w:cs="Arial"/>
        </w:rPr>
      </w:pPr>
      <w:r>
        <w:rPr>
          <w:rFonts w:cs="Arial"/>
        </w:rPr>
        <w:br w:type="page"/>
      </w:r>
    </w:p>
    <w:p w:rsidR="00B1638D" w:rsidRPr="00FF0B5E" w:rsidRDefault="00B1638D" w:rsidP="00FF0B5E">
      <w:pPr>
        <w:pStyle w:val="Tytu"/>
        <w:ind w:left="5103"/>
      </w:pPr>
      <w:r w:rsidRPr="00FF0B5E">
        <w:lastRenderedPageBreak/>
        <w:t>Załącznik do statutu</w:t>
      </w:r>
    </w:p>
    <w:p w:rsidR="00B1638D" w:rsidRPr="00FF0B5E" w:rsidRDefault="00B1638D" w:rsidP="00FF0B5E">
      <w:pPr>
        <w:pStyle w:val="Tytu"/>
        <w:ind w:left="5103"/>
      </w:pPr>
      <w:r w:rsidRPr="00FF0B5E">
        <w:t>Pomorskiego Urzędu Wojewódzkiego</w:t>
      </w:r>
    </w:p>
    <w:p w:rsidR="00B1638D" w:rsidRPr="00FF0B5E" w:rsidRDefault="00B1638D" w:rsidP="00FF0B5E">
      <w:pPr>
        <w:pStyle w:val="Tytu"/>
        <w:spacing w:after="360"/>
        <w:ind w:left="5103"/>
      </w:pPr>
      <w:r w:rsidRPr="00FF0B5E">
        <w:t>w Gdańsku</w:t>
      </w:r>
    </w:p>
    <w:p w:rsidR="00B1638D" w:rsidRPr="003439DE" w:rsidRDefault="00B1638D" w:rsidP="00B1638D">
      <w:pPr>
        <w:pStyle w:val="Nagwek2"/>
        <w:spacing w:before="720" w:after="720"/>
      </w:pPr>
      <w:r>
        <w:t xml:space="preserve">Wykaz </w:t>
      </w:r>
      <w:r w:rsidRPr="003439DE">
        <w:t>jednostek organizacyjnych podporządkowanych wojewodzie</w:t>
      </w:r>
      <w:r>
        <w:t xml:space="preserve"> pomorskiemu</w:t>
      </w:r>
    </w:p>
    <w:p w:rsidR="00B1638D" w:rsidRPr="006C0714" w:rsidRDefault="00B1638D" w:rsidP="00B1638D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6C0714">
        <w:rPr>
          <w:rFonts w:ascii="Arial" w:hAnsi="Arial" w:cs="Arial"/>
        </w:rPr>
        <w:t>Pa</w:t>
      </w:r>
      <w:r w:rsidRPr="006C0714">
        <w:rPr>
          <w:rFonts w:ascii="Arial" w:eastAsia="TimesNewRoman" w:hAnsi="Arial" w:cs="Arial"/>
        </w:rPr>
        <w:t>ń</w:t>
      </w:r>
      <w:r w:rsidRPr="006C0714">
        <w:rPr>
          <w:rFonts w:ascii="Arial" w:hAnsi="Arial" w:cs="Arial"/>
        </w:rPr>
        <w:t>stwowa Stra</w:t>
      </w:r>
      <w:r w:rsidRPr="006C0714">
        <w:rPr>
          <w:rFonts w:ascii="Arial" w:eastAsia="TimesNewRoman" w:hAnsi="Arial" w:cs="Arial"/>
        </w:rPr>
        <w:t xml:space="preserve">ż </w:t>
      </w:r>
      <w:r w:rsidRPr="006C0714">
        <w:rPr>
          <w:rFonts w:ascii="Arial" w:hAnsi="Arial" w:cs="Arial"/>
        </w:rPr>
        <w:t>Rybacka w Gda</w:t>
      </w:r>
      <w:r w:rsidRPr="006C0714">
        <w:rPr>
          <w:rFonts w:ascii="Arial" w:eastAsia="TimesNewRoman" w:hAnsi="Arial" w:cs="Arial"/>
        </w:rPr>
        <w:t>ń</w:t>
      </w:r>
      <w:r w:rsidRPr="006C0714">
        <w:rPr>
          <w:rFonts w:ascii="Arial" w:hAnsi="Arial" w:cs="Arial"/>
        </w:rPr>
        <w:t>sku.</w:t>
      </w:r>
    </w:p>
    <w:sectPr w:rsidR="00B1638D" w:rsidRPr="006C0714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1A" w:rsidRDefault="007F431A" w:rsidP="00AF4DD6">
      <w:r>
        <w:separator/>
      </w:r>
    </w:p>
  </w:endnote>
  <w:endnote w:type="continuationSeparator" w:id="0">
    <w:p w:rsidR="007F431A" w:rsidRDefault="007F431A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1A" w:rsidRDefault="007F431A" w:rsidP="00AF4DD6">
      <w:r>
        <w:separator/>
      </w:r>
    </w:p>
  </w:footnote>
  <w:footnote w:type="continuationSeparator" w:id="0">
    <w:p w:rsidR="007F431A" w:rsidRDefault="007F431A" w:rsidP="00AF4DD6">
      <w:r>
        <w:continuationSeparator/>
      </w:r>
    </w:p>
  </w:footnote>
  <w:footnote w:id="1">
    <w:p w:rsidR="008E4750" w:rsidRPr="0065064B" w:rsidRDefault="008E4750" w:rsidP="008E4750">
      <w:pPr>
        <w:pStyle w:val="Tekstprzypisudolnego"/>
        <w:ind w:left="142" w:hanging="142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W brzmieniu ustalonym przez § 1 pkt 1 zarządzenia Wojewody Po</w:t>
      </w:r>
      <w:r w:rsidR="00A15D77">
        <w:rPr>
          <w:rFonts w:ascii="Arial" w:hAnsi="Arial" w:cs="Arial"/>
        </w:rPr>
        <w:t>morskiego z dnia 12 lutego 2020</w:t>
      </w:r>
      <w:r w:rsidRPr="0065064B">
        <w:rPr>
          <w:rFonts w:ascii="Arial" w:hAnsi="Arial" w:cs="Arial"/>
        </w:rPr>
        <w:t>r. zmieniającego zarządzenie w sprawie nadania statutu Pomorskiemu Urzędowi Wojewódzkiemu w Gdańsku.</w:t>
      </w:r>
    </w:p>
  </w:footnote>
  <w:footnote w:id="2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 xml:space="preserve">Dodany przez § 1 pkt 1 zarządzenia Wojewody Pomorskiego z dnia 21 listopada 2017 r. zmieniającego zarządzenie w sprawie nadania statutu Pomorskiemu Urzędowi Wojewódzkiemu w Gdańsku. </w:t>
      </w:r>
    </w:p>
  </w:footnote>
  <w:footnote w:id="3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Dodany przez § 1 pkt 1 zarządzenia Wojewody Pomorskiego z dnia 13 kwietnia 2018 r. zmieniającego zarządzenie w sprawie nadania statutu Pomorskiemu Urzędowi Wojewódzkiemu w Gdańsku.</w:t>
      </w:r>
    </w:p>
  </w:footnote>
  <w:footnote w:id="4">
    <w:p w:rsidR="008E4750" w:rsidRPr="0065064B" w:rsidRDefault="008E4750" w:rsidP="008E4750">
      <w:pPr>
        <w:pStyle w:val="Tekstprzypisudolnego"/>
        <w:ind w:left="142" w:hanging="142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>Dodany przez § 1 pkt 1 zarządzenia Wojewody Pomorskiego z dnia 22 lipca 2021 r. zmieniającego zarządzenie w sprawie nadania statutu Pomorskiemu Urzędowi Wojewódzkiemu w Gdańsku.</w:t>
      </w:r>
    </w:p>
  </w:footnote>
  <w:footnote w:id="5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Przez § 1 pkt 1 lit. a zarządzenia Wojewody Pomorskiego z dnia 3 marca 2017 r. zmieniającego zarządzenie w sprawie nadania statutu Pomorskiemu Urzędowi Wojewódzkiemu w Gdańsku.</w:t>
      </w:r>
    </w:p>
  </w:footnote>
  <w:footnote w:id="6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Dodany przez  § 1 pkt 1 lit. b zarządzenia, o</w:t>
      </w:r>
      <w:r w:rsidR="004F5736">
        <w:rPr>
          <w:rFonts w:ascii="Arial" w:hAnsi="Arial" w:cs="Arial"/>
        </w:rPr>
        <w:t xml:space="preserve"> którym mowa w odnośniku Nr 5. </w:t>
      </w:r>
    </w:p>
  </w:footnote>
  <w:footnote w:id="7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 xml:space="preserve">Dodany przez § 1 pkt 2 zarządzenia, o którym mowa w odnośniku Nr 2. </w:t>
      </w:r>
    </w:p>
  </w:footnote>
  <w:footnote w:id="8">
    <w:p w:rsidR="008E4750" w:rsidRPr="0065064B" w:rsidRDefault="008E4750" w:rsidP="008E4750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>Dodany przez § 1 pkt 2 zarządzenia, o którym mowa w odnośniku Nr 3.</w:t>
      </w:r>
    </w:p>
  </w:footnote>
  <w:footnote w:id="9">
    <w:p w:rsidR="008E4750" w:rsidRPr="00142F44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>Przez § 1 pkt 2 zarządzenia, o którym mowa w odnośniku Nr 4</w:t>
      </w:r>
    </w:p>
  </w:footnote>
  <w:footnote w:id="10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>Przez § 1 pkt 2 zarządzenia, o</w:t>
      </w:r>
      <w:r w:rsidR="004F5736">
        <w:rPr>
          <w:rFonts w:ascii="Arial" w:hAnsi="Arial" w:cs="Arial"/>
        </w:rPr>
        <w:t xml:space="preserve"> którym mowa w odnośniku Nr 5. </w:t>
      </w:r>
    </w:p>
  </w:footnote>
  <w:footnote w:id="11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W brzmieniu ustalonym przez § 1 pkt  3 lit. a zarządzenia, o</w:t>
      </w:r>
      <w:r w:rsidR="004F5736">
        <w:rPr>
          <w:rFonts w:ascii="Arial" w:hAnsi="Arial" w:cs="Arial"/>
        </w:rPr>
        <w:t xml:space="preserve"> którym mowa w odnośniku Nr 5. </w:t>
      </w:r>
    </w:p>
  </w:footnote>
  <w:footnote w:id="12">
    <w:p w:rsidR="008E4750" w:rsidRPr="00F96DA3" w:rsidRDefault="008E4750" w:rsidP="008E4750">
      <w:pPr>
        <w:pStyle w:val="Tekstprzypisudolnego"/>
        <w:rPr>
          <w:sz w:val="18"/>
          <w:szCs w:val="18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Przez § 1 pkt 3 lit. b zarządzenia, o którym mowa w odnośniku Nr 5.</w:t>
      </w:r>
      <w:r w:rsidR="004F5736">
        <w:rPr>
          <w:sz w:val="18"/>
          <w:szCs w:val="18"/>
        </w:rPr>
        <w:t xml:space="preserve"> </w:t>
      </w:r>
    </w:p>
  </w:footnote>
  <w:footnote w:id="13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W brzmieniu ustalonym przez § 1 pkt  3 zarządzenia, o którym mowa w odnośniku Nr 3.</w:t>
      </w:r>
    </w:p>
  </w:footnote>
  <w:footnote w:id="14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Dodany przez § 1 pkt 4 zarządzenia, o którym mowa w odnośniku Nr 3.</w:t>
      </w:r>
    </w:p>
  </w:footnote>
  <w:footnote w:id="15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Przez § 1 pkt 3 lit. a zarządzenia, o którym mowa w odnośniku Nr 4.</w:t>
      </w:r>
    </w:p>
  </w:footnote>
  <w:footnote w:id="16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 xml:space="preserve">) </w:t>
      </w:r>
      <w:r w:rsidRPr="0065064B">
        <w:rPr>
          <w:rFonts w:ascii="Arial" w:hAnsi="Arial" w:cs="Arial"/>
        </w:rPr>
        <w:t>Dodany przez § 1 pkt 3 zarządzenia, o którym mowa w odnośniku Nr 2.</w:t>
      </w:r>
    </w:p>
  </w:footnote>
  <w:footnote w:id="17">
    <w:p w:rsidR="008E4750" w:rsidRPr="0065064B" w:rsidRDefault="008E4750" w:rsidP="008E4750">
      <w:pPr>
        <w:pStyle w:val="Tekstprzypisudolnego"/>
        <w:rPr>
          <w:rFonts w:ascii="Arial" w:hAnsi="Arial" w:cs="Arial"/>
        </w:rPr>
      </w:pPr>
      <w:r w:rsidRPr="0065064B">
        <w:rPr>
          <w:rStyle w:val="Odwoanieprzypisudolnego"/>
          <w:rFonts w:ascii="Arial" w:hAnsi="Arial" w:cs="Arial"/>
        </w:rPr>
        <w:footnoteRef/>
      </w:r>
      <w:r w:rsidRPr="0065064B">
        <w:rPr>
          <w:rFonts w:ascii="Arial" w:hAnsi="Arial" w:cs="Arial"/>
          <w:vertAlign w:val="superscript"/>
        </w:rPr>
        <w:t>)</w:t>
      </w:r>
      <w:r w:rsidRPr="0065064B">
        <w:rPr>
          <w:rFonts w:ascii="Arial" w:hAnsi="Arial" w:cs="Arial"/>
        </w:rPr>
        <w:t xml:space="preserve"> W brzmieniu ustalonym przez § 1 pkt 3 lit. b zarządzenia, o którym mowa w odnośniku Nr 4.</w:t>
      </w:r>
    </w:p>
  </w:footnote>
  <w:footnote w:id="18">
    <w:p w:rsidR="008E4750" w:rsidRPr="00FB0CF4" w:rsidRDefault="008E4750" w:rsidP="008E4750">
      <w:pPr>
        <w:pStyle w:val="Tekstprzypisudolnego"/>
        <w:rPr>
          <w:rFonts w:ascii="Arial" w:hAnsi="Arial" w:cs="Arial"/>
        </w:rPr>
      </w:pPr>
      <w:r w:rsidRPr="00FB0CF4">
        <w:rPr>
          <w:rStyle w:val="Odwoanieprzypisudolnego"/>
          <w:rFonts w:ascii="Arial" w:hAnsi="Arial" w:cs="Arial"/>
        </w:rPr>
        <w:footnoteRef/>
      </w:r>
      <w:r w:rsidRPr="00FB0CF4">
        <w:rPr>
          <w:rFonts w:ascii="Arial" w:hAnsi="Arial" w:cs="Arial"/>
          <w:vertAlign w:val="superscript"/>
        </w:rPr>
        <w:t>)</w:t>
      </w:r>
      <w:r w:rsidRPr="00FB0CF4">
        <w:rPr>
          <w:rFonts w:ascii="Arial" w:hAnsi="Arial" w:cs="Arial"/>
        </w:rPr>
        <w:t xml:space="preserve"> Dodany przez § 1 pkt 4 zarządzenia, o którym mowa w odnośniku Nr 4.</w:t>
      </w:r>
    </w:p>
  </w:footnote>
  <w:footnote w:id="19">
    <w:p w:rsidR="008E4750" w:rsidRPr="00FB0CF4" w:rsidRDefault="008E4750" w:rsidP="008E4750">
      <w:pPr>
        <w:pStyle w:val="Tekstprzypisudolnego"/>
        <w:rPr>
          <w:rFonts w:ascii="Arial" w:hAnsi="Arial" w:cs="Arial"/>
        </w:rPr>
      </w:pPr>
      <w:r w:rsidRPr="00FB0CF4">
        <w:rPr>
          <w:rStyle w:val="Odwoanieprzypisudolnego"/>
          <w:rFonts w:ascii="Arial" w:hAnsi="Arial" w:cs="Arial"/>
        </w:rPr>
        <w:footnoteRef/>
      </w:r>
      <w:r w:rsidRPr="00FB0CF4">
        <w:rPr>
          <w:rFonts w:ascii="Arial" w:hAnsi="Arial" w:cs="Arial"/>
          <w:vertAlign w:val="superscript"/>
        </w:rPr>
        <w:t>)</w:t>
      </w:r>
      <w:r w:rsidRPr="00FB0CF4">
        <w:rPr>
          <w:rFonts w:ascii="Arial" w:hAnsi="Arial" w:cs="Arial"/>
        </w:rPr>
        <w:t xml:space="preserve"> W brzmieniu ustalonym przez § 1 pkt 5 zarządzenia, o którym mowa w odnośniku Nr 4.</w:t>
      </w:r>
    </w:p>
  </w:footnote>
  <w:footnote w:id="20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>)</w:t>
      </w:r>
      <w:r w:rsidRPr="00F316D4">
        <w:rPr>
          <w:rFonts w:ascii="Arial" w:hAnsi="Arial" w:cs="Arial"/>
        </w:rPr>
        <w:t xml:space="preserve"> W brzmieniu ustalonym przez § 1pkt 2 zarządzenia, o którym mowa w odnośniku Nr 1.</w:t>
      </w:r>
    </w:p>
  </w:footnote>
  <w:footnote w:id="21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 xml:space="preserve">) </w:t>
      </w:r>
      <w:r w:rsidRPr="00F316D4">
        <w:rPr>
          <w:rFonts w:ascii="Arial" w:hAnsi="Arial" w:cs="Arial"/>
        </w:rPr>
        <w:t>W brzmieniu ustalonym przez § 1 pkt 4 zarządzenia, o którym mowa w odnośniku Nr 2.</w:t>
      </w:r>
    </w:p>
  </w:footnote>
  <w:footnote w:id="22">
    <w:p w:rsidR="008E4750" w:rsidRPr="00F316D4" w:rsidRDefault="008E4750" w:rsidP="008E4750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>)</w:t>
      </w:r>
      <w:r w:rsidRPr="00F316D4">
        <w:rPr>
          <w:rFonts w:ascii="Arial" w:hAnsi="Arial" w:cs="Arial"/>
        </w:rPr>
        <w:t xml:space="preserve"> Przez § 1 pkt 1 zarządzenia Wojewody Pomorskiego z dnia 19 lipca 2018 r. zmieniającego zarządzenie w sprawie nadania statutu Pomorskiemu Urzędowi Wojewódzkiemu w Gdańsku.</w:t>
      </w:r>
    </w:p>
  </w:footnote>
  <w:footnote w:id="23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 xml:space="preserve">) </w:t>
      </w:r>
      <w:r w:rsidRPr="00F316D4">
        <w:rPr>
          <w:rFonts w:ascii="Arial" w:hAnsi="Arial" w:cs="Arial"/>
        </w:rPr>
        <w:t xml:space="preserve">Przez § 1 pkt 5 zarządzenia, o </w:t>
      </w:r>
      <w:r w:rsidR="00F316D4">
        <w:rPr>
          <w:rFonts w:ascii="Arial" w:hAnsi="Arial" w:cs="Arial"/>
        </w:rPr>
        <w:t>którym mowa w odnośniku Nr 2.</w:t>
      </w:r>
    </w:p>
  </w:footnote>
  <w:footnote w:id="24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>)</w:t>
      </w:r>
      <w:r w:rsidRPr="00F316D4">
        <w:rPr>
          <w:rFonts w:ascii="Arial" w:hAnsi="Arial" w:cs="Arial"/>
        </w:rPr>
        <w:t xml:space="preserve"> Dodany przez § 1 pkt 2 zarządzenia, o którym mowa w odnośniku Nr 22.</w:t>
      </w:r>
    </w:p>
  </w:footnote>
  <w:footnote w:id="25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 xml:space="preserve">) </w:t>
      </w:r>
      <w:r w:rsidRPr="00F316D4">
        <w:rPr>
          <w:rFonts w:ascii="Arial" w:hAnsi="Arial" w:cs="Arial"/>
        </w:rPr>
        <w:t xml:space="preserve"> W brzmieniu ustalonym przez § 1 pkt 6 zarządzenia, o którym mowa w odnośniku Nr 2.</w:t>
      </w:r>
    </w:p>
  </w:footnote>
  <w:footnote w:id="26">
    <w:p w:rsidR="008E4750" w:rsidRPr="00F316D4" w:rsidRDefault="008E4750" w:rsidP="008E4750">
      <w:pPr>
        <w:pStyle w:val="Tekstprzypisudolnego"/>
        <w:rPr>
          <w:rFonts w:ascii="Arial" w:hAnsi="Arial" w:cs="Arial"/>
          <w:vertAlign w:val="superscript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 xml:space="preserve">) </w:t>
      </w:r>
      <w:r w:rsidRPr="00F316D4">
        <w:rPr>
          <w:rFonts w:ascii="Arial" w:hAnsi="Arial" w:cs="Arial"/>
        </w:rPr>
        <w:t>W brzmieniu ustalonym przez § 1 pkt 4 zarządzenia, o którym mowa w odnośniku Nr 5.</w:t>
      </w:r>
    </w:p>
  </w:footnote>
  <w:footnote w:id="27">
    <w:p w:rsidR="008E4750" w:rsidRPr="00F316D4" w:rsidRDefault="008E4750" w:rsidP="008E4750">
      <w:pPr>
        <w:pStyle w:val="Tekstprzypisudolnego"/>
        <w:rPr>
          <w:rFonts w:ascii="Arial" w:hAnsi="Arial" w:cs="Arial"/>
        </w:rPr>
      </w:pPr>
      <w:r w:rsidRPr="00F316D4">
        <w:rPr>
          <w:rStyle w:val="Odwoanieprzypisudolnego"/>
          <w:rFonts w:ascii="Arial" w:hAnsi="Arial" w:cs="Arial"/>
        </w:rPr>
        <w:footnoteRef/>
      </w:r>
      <w:r w:rsidRPr="00F316D4">
        <w:rPr>
          <w:rFonts w:ascii="Arial" w:hAnsi="Arial" w:cs="Arial"/>
          <w:vertAlign w:val="superscript"/>
        </w:rPr>
        <w:t>)</w:t>
      </w:r>
      <w:r w:rsidRPr="00F316D4">
        <w:rPr>
          <w:rFonts w:ascii="Arial" w:hAnsi="Arial" w:cs="Arial"/>
        </w:rPr>
        <w:t xml:space="preserve"> Dodany przez § 1 pkt 7 zarządzenia, o którym mowa w odnośniku Nr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17D"/>
    <w:multiLevelType w:val="hybridMultilevel"/>
    <w:tmpl w:val="6E68E90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28C6B6B"/>
    <w:multiLevelType w:val="hybridMultilevel"/>
    <w:tmpl w:val="55C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5722"/>
    <w:multiLevelType w:val="hybridMultilevel"/>
    <w:tmpl w:val="129E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10B5"/>
    <w:multiLevelType w:val="hybridMultilevel"/>
    <w:tmpl w:val="2048D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579A3"/>
    <w:multiLevelType w:val="hybridMultilevel"/>
    <w:tmpl w:val="6D1EA8D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43722A"/>
    <w:multiLevelType w:val="hybridMultilevel"/>
    <w:tmpl w:val="1A707D98"/>
    <w:lvl w:ilvl="0" w:tplc="D6ECD23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56242E88">
      <w:start w:val="1"/>
      <w:numFmt w:val="lowerLetter"/>
      <w:lvlText w:val="10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36A02"/>
    <w:multiLevelType w:val="hybridMultilevel"/>
    <w:tmpl w:val="62D637DA"/>
    <w:lvl w:ilvl="0" w:tplc="75FE1498">
      <w:start w:val="1"/>
      <w:numFmt w:val="lowerLetter"/>
      <w:suff w:val="nothing"/>
      <w:lvlText w:val="7%1)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10D8725D"/>
    <w:multiLevelType w:val="hybridMultilevel"/>
    <w:tmpl w:val="42A07EFA"/>
    <w:lvl w:ilvl="0" w:tplc="88965756">
      <w:start w:val="1"/>
      <w:numFmt w:val="lowerLetter"/>
      <w:lvlText w:val="8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506EAB"/>
    <w:multiLevelType w:val="hybridMultilevel"/>
    <w:tmpl w:val="E0F24552"/>
    <w:lvl w:ilvl="0" w:tplc="04150011">
      <w:start w:val="1"/>
      <w:numFmt w:val="decimal"/>
      <w:lvlText w:val="%1)"/>
      <w:lvlJc w:val="left"/>
      <w:pPr>
        <w:ind w:left="2482" w:hanging="360"/>
      </w:pPr>
      <w:rPr>
        <w:rFonts w:cs="Times New Roman"/>
      </w:rPr>
    </w:lvl>
    <w:lvl w:ilvl="1" w:tplc="EA6E0DCA">
      <w:start w:val="2"/>
      <w:numFmt w:val="decimal"/>
      <w:lvlText w:val="%2."/>
      <w:lvlJc w:val="left"/>
      <w:pPr>
        <w:ind w:left="32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9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  <w:rPr>
        <w:rFonts w:cs="Times New Roman"/>
      </w:rPr>
    </w:lvl>
  </w:abstractNum>
  <w:abstractNum w:abstractNumId="9" w15:restartNumberingAfterBreak="0">
    <w:nsid w:val="148A2F6F"/>
    <w:multiLevelType w:val="hybridMultilevel"/>
    <w:tmpl w:val="C8B675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D72467"/>
    <w:multiLevelType w:val="multilevel"/>
    <w:tmpl w:val="EA9297CA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313" w:firstLine="397"/>
      </w:pPr>
      <w:rPr>
        <w:rFonts w:cs="Times New Roman"/>
        <w:b w:val="0"/>
        <w:i w:val="0"/>
      </w:rPr>
    </w:lvl>
    <w:lvl w:ilvl="4">
      <w:start w:val="2"/>
      <w:numFmt w:val="decimal"/>
      <w:suff w:val="space"/>
      <w:lvlText w:val="%1%5."/>
      <w:lvlJc w:val="left"/>
      <w:pPr>
        <w:ind w:left="-264" w:firstLine="624"/>
      </w:pPr>
      <w:rPr>
        <w:rFonts w:cs="Times New Roman"/>
      </w:rPr>
    </w:lvl>
    <w:lvl w:ilvl="5">
      <w:start w:val="1"/>
      <w:numFmt w:val="decimal"/>
      <w:suff w:val="space"/>
      <w:lvlText w:val="%1%6)"/>
      <w:lvlJc w:val="left"/>
      <w:pPr>
        <w:ind w:left="340" w:hanging="340"/>
      </w:pPr>
      <w:rPr>
        <w:rFonts w:cs="Times New Roman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cs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firstLine="624"/>
      </w:pPr>
      <w:rPr>
        <w:rFonts w:cs="Times New Roman"/>
      </w:rPr>
    </w:lvl>
  </w:abstractNum>
  <w:abstractNum w:abstractNumId="11" w15:restartNumberingAfterBreak="0">
    <w:nsid w:val="18BB6DB3"/>
    <w:multiLevelType w:val="hybridMultilevel"/>
    <w:tmpl w:val="5DACF536"/>
    <w:lvl w:ilvl="0" w:tplc="0CDCCE4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09C1"/>
    <w:multiLevelType w:val="hybridMultilevel"/>
    <w:tmpl w:val="533EE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1A3E"/>
    <w:multiLevelType w:val="hybridMultilevel"/>
    <w:tmpl w:val="AC2A62F4"/>
    <w:lvl w:ilvl="0" w:tplc="2B52392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B0051"/>
    <w:multiLevelType w:val="hybridMultilevel"/>
    <w:tmpl w:val="886E5118"/>
    <w:lvl w:ilvl="0" w:tplc="68305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B2B1A"/>
    <w:multiLevelType w:val="hybridMultilevel"/>
    <w:tmpl w:val="75300D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3C7DAF"/>
    <w:multiLevelType w:val="hybridMultilevel"/>
    <w:tmpl w:val="C9F425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5D5B57"/>
    <w:multiLevelType w:val="hybridMultilevel"/>
    <w:tmpl w:val="A7F03658"/>
    <w:lvl w:ilvl="0" w:tplc="3B848882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8" w15:restartNumberingAfterBreak="0">
    <w:nsid w:val="2D845B07"/>
    <w:multiLevelType w:val="hybridMultilevel"/>
    <w:tmpl w:val="C9B81506"/>
    <w:lvl w:ilvl="0" w:tplc="16868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9" w15:restartNumberingAfterBreak="0">
    <w:nsid w:val="2DB12510"/>
    <w:multiLevelType w:val="hybridMultilevel"/>
    <w:tmpl w:val="C3F40F38"/>
    <w:lvl w:ilvl="0" w:tplc="4B9286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59CB"/>
    <w:multiLevelType w:val="hybridMultilevel"/>
    <w:tmpl w:val="77AC98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2"/>
        </w:tabs>
        <w:ind w:left="11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832"/>
        </w:tabs>
        <w:ind w:left="83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52"/>
        </w:tabs>
        <w:ind w:left="155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272"/>
        </w:tabs>
        <w:ind w:left="227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992"/>
        </w:tabs>
        <w:ind w:left="299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12"/>
        </w:tabs>
        <w:ind w:left="371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432"/>
        </w:tabs>
        <w:ind w:left="443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152"/>
        </w:tabs>
        <w:ind w:left="5152" w:hanging="360"/>
      </w:pPr>
      <w:rPr>
        <w:rFonts w:cs="Times New Roman"/>
      </w:rPr>
    </w:lvl>
  </w:abstractNum>
  <w:abstractNum w:abstractNumId="21" w15:restartNumberingAfterBreak="0">
    <w:nsid w:val="339B03D1"/>
    <w:multiLevelType w:val="hybridMultilevel"/>
    <w:tmpl w:val="509CD2DC"/>
    <w:lvl w:ilvl="0" w:tplc="522CE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1E77"/>
    <w:multiLevelType w:val="hybridMultilevel"/>
    <w:tmpl w:val="26CA5CF2"/>
    <w:lvl w:ilvl="0" w:tplc="56C08E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A050D"/>
    <w:multiLevelType w:val="hybridMultilevel"/>
    <w:tmpl w:val="DC1A59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2DA68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305BC"/>
    <w:multiLevelType w:val="hybridMultilevel"/>
    <w:tmpl w:val="35069D3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8750064"/>
    <w:multiLevelType w:val="hybridMultilevel"/>
    <w:tmpl w:val="79845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8E57F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9742B"/>
    <w:multiLevelType w:val="hybridMultilevel"/>
    <w:tmpl w:val="B6A44A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EA6E0DCA">
      <w:start w:val="2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C5C18AE"/>
    <w:multiLevelType w:val="hybridMultilevel"/>
    <w:tmpl w:val="B1826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C51AB"/>
    <w:multiLevelType w:val="hybridMultilevel"/>
    <w:tmpl w:val="0726A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8E57F6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F765B"/>
    <w:multiLevelType w:val="hybridMultilevel"/>
    <w:tmpl w:val="A7D89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1442934">
      <w:start w:val="1"/>
      <w:numFmt w:val="lowerLetter"/>
      <w:lvlText w:val="7%2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33368"/>
    <w:multiLevelType w:val="hybridMultilevel"/>
    <w:tmpl w:val="B7AA69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984A96"/>
    <w:multiLevelType w:val="hybridMultilevel"/>
    <w:tmpl w:val="7FBA7FEC"/>
    <w:lvl w:ilvl="0" w:tplc="286E6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0C2A82"/>
    <w:multiLevelType w:val="hybridMultilevel"/>
    <w:tmpl w:val="E40887A0"/>
    <w:lvl w:ilvl="0" w:tplc="43C0A30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E2924"/>
    <w:multiLevelType w:val="hybridMultilevel"/>
    <w:tmpl w:val="E49A9220"/>
    <w:lvl w:ilvl="0" w:tplc="1928622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611EEC"/>
    <w:multiLevelType w:val="hybridMultilevel"/>
    <w:tmpl w:val="EA1E34F8"/>
    <w:lvl w:ilvl="0" w:tplc="D47E65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4543F1"/>
    <w:multiLevelType w:val="hybridMultilevel"/>
    <w:tmpl w:val="53D6C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4C523A"/>
    <w:multiLevelType w:val="hybridMultilevel"/>
    <w:tmpl w:val="875069CC"/>
    <w:lvl w:ilvl="0" w:tplc="88965756">
      <w:start w:val="1"/>
      <w:numFmt w:val="lowerLetter"/>
      <w:lvlText w:val="8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6242E88">
      <w:start w:val="1"/>
      <w:numFmt w:val="lowerLetter"/>
      <w:lvlText w:val="10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030E52"/>
    <w:multiLevelType w:val="hybridMultilevel"/>
    <w:tmpl w:val="FDFA0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5AA56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2A5F"/>
    <w:multiLevelType w:val="hybridMultilevel"/>
    <w:tmpl w:val="6DE2D9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FB1562"/>
    <w:multiLevelType w:val="hybridMultilevel"/>
    <w:tmpl w:val="9556B0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89AD96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498629E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4"/>
        <w:szCs w:val="24"/>
      </w:rPr>
    </w:lvl>
    <w:lvl w:ilvl="3" w:tplc="46768A88">
      <w:start w:val="1"/>
      <w:numFmt w:val="lowerLetter"/>
      <w:lvlText w:val="%4)"/>
      <w:lvlJc w:val="left"/>
      <w:pPr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8"/>
  </w:num>
  <w:num w:numId="5">
    <w:abstractNumId w:val="15"/>
  </w:num>
  <w:num w:numId="6">
    <w:abstractNumId w:val="38"/>
  </w:num>
  <w:num w:numId="7">
    <w:abstractNumId w:val="35"/>
  </w:num>
  <w:num w:numId="8">
    <w:abstractNumId w:val="9"/>
  </w:num>
  <w:num w:numId="9">
    <w:abstractNumId w:val="16"/>
  </w:num>
  <w:num w:numId="10">
    <w:abstractNumId w:val="33"/>
  </w:num>
  <w:num w:numId="11">
    <w:abstractNumId w:val="39"/>
  </w:num>
  <w:num w:numId="12">
    <w:abstractNumId w:val="0"/>
  </w:num>
  <w:num w:numId="13">
    <w:abstractNumId w:val="31"/>
  </w:num>
  <w:num w:numId="14">
    <w:abstractNumId w:val="27"/>
  </w:num>
  <w:num w:numId="15">
    <w:abstractNumId w:val="34"/>
  </w:num>
  <w:num w:numId="16">
    <w:abstractNumId w:val="37"/>
  </w:num>
  <w:num w:numId="17">
    <w:abstractNumId w:val="30"/>
  </w:num>
  <w:num w:numId="18">
    <w:abstractNumId w:val="28"/>
  </w:num>
  <w:num w:numId="19">
    <w:abstractNumId w:val="25"/>
  </w:num>
  <w:num w:numId="20">
    <w:abstractNumId w:val="26"/>
  </w:num>
  <w:num w:numId="21">
    <w:abstractNumId w:val="21"/>
  </w:num>
  <w:num w:numId="22">
    <w:abstractNumId w:val="32"/>
  </w:num>
  <w:num w:numId="23">
    <w:abstractNumId w:val="12"/>
  </w:num>
  <w:num w:numId="24">
    <w:abstractNumId w:val="11"/>
  </w:num>
  <w:num w:numId="25">
    <w:abstractNumId w:val="4"/>
  </w:num>
  <w:num w:numId="26">
    <w:abstractNumId w:val="22"/>
  </w:num>
  <w:num w:numId="27">
    <w:abstractNumId w:val="24"/>
  </w:num>
  <w:num w:numId="28">
    <w:abstractNumId w:val="13"/>
  </w:num>
  <w:num w:numId="29">
    <w:abstractNumId w:val="3"/>
  </w:num>
  <w:num w:numId="30">
    <w:abstractNumId w:val="6"/>
  </w:num>
  <w:num w:numId="31">
    <w:abstractNumId w:val="36"/>
  </w:num>
  <w:num w:numId="32">
    <w:abstractNumId w:val="29"/>
  </w:num>
  <w:num w:numId="33">
    <w:abstractNumId w:val="7"/>
  </w:num>
  <w:num w:numId="34">
    <w:abstractNumId w:val="23"/>
  </w:num>
  <w:num w:numId="35">
    <w:abstractNumId w:val="18"/>
  </w:num>
  <w:num w:numId="36">
    <w:abstractNumId w:val="19"/>
  </w:num>
  <w:num w:numId="37">
    <w:abstractNumId w:val="17"/>
  </w:num>
  <w:num w:numId="38">
    <w:abstractNumId w:val="1"/>
  </w:num>
  <w:num w:numId="39">
    <w:abstractNumId w:val="2"/>
  </w:num>
  <w:num w:numId="40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C"/>
    <w:rsid w:val="00081B43"/>
    <w:rsid w:val="00091842"/>
    <w:rsid w:val="000A734A"/>
    <w:rsid w:val="000B5571"/>
    <w:rsid w:val="000C2D81"/>
    <w:rsid w:val="001276DB"/>
    <w:rsid w:val="00142F44"/>
    <w:rsid w:val="00150F2E"/>
    <w:rsid w:val="001B5142"/>
    <w:rsid w:val="001D259E"/>
    <w:rsid w:val="00202F0E"/>
    <w:rsid w:val="00204B58"/>
    <w:rsid w:val="00220BB1"/>
    <w:rsid w:val="002A230D"/>
    <w:rsid w:val="002E7265"/>
    <w:rsid w:val="00321393"/>
    <w:rsid w:val="00331D48"/>
    <w:rsid w:val="00336BDC"/>
    <w:rsid w:val="003445EC"/>
    <w:rsid w:val="00350973"/>
    <w:rsid w:val="003E584E"/>
    <w:rsid w:val="00453031"/>
    <w:rsid w:val="00482195"/>
    <w:rsid w:val="004E3274"/>
    <w:rsid w:val="004F19E0"/>
    <w:rsid w:val="004F5736"/>
    <w:rsid w:val="00541466"/>
    <w:rsid w:val="00550523"/>
    <w:rsid w:val="00574B5C"/>
    <w:rsid w:val="005840B2"/>
    <w:rsid w:val="00596D0D"/>
    <w:rsid w:val="0059737E"/>
    <w:rsid w:val="005C75E6"/>
    <w:rsid w:val="0065064B"/>
    <w:rsid w:val="006616D8"/>
    <w:rsid w:val="006857E0"/>
    <w:rsid w:val="00697728"/>
    <w:rsid w:val="006B4C2D"/>
    <w:rsid w:val="006C0714"/>
    <w:rsid w:val="00734BD4"/>
    <w:rsid w:val="00736930"/>
    <w:rsid w:val="00754A29"/>
    <w:rsid w:val="007A72B2"/>
    <w:rsid w:val="007F431A"/>
    <w:rsid w:val="008157F0"/>
    <w:rsid w:val="0083502F"/>
    <w:rsid w:val="00855254"/>
    <w:rsid w:val="008804DB"/>
    <w:rsid w:val="008B14C0"/>
    <w:rsid w:val="008B5CF8"/>
    <w:rsid w:val="008E4750"/>
    <w:rsid w:val="00931427"/>
    <w:rsid w:val="009A2974"/>
    <w:rsid w:val="009E3086"/>
    <w:rsid w:val="00A1447A"/>
    <w:rsid w:val="00A15D77"/>
    <w:rsid w:val="00A75F68"/>
    <w:rsid w:val="00AD7141"/>
    <w:rsid w:val="00AF4DD6"/>
    <w:rsid w:val="00B0723E"/>
    <w:rsid w:val="00B1638D"/>
    <w:rsid w:val="00B8691A"/>
    <w:rsid w:val="00B9132E"/>
    <w:rsid w:val="00B94275"/>
    <w:rsid w:val="00B97DC3"/>
    <w:rsid w:val="00D32016"/>
    <w:rsid w:val="00D47EB9"/>
    <w:rsid w:val="00DB7939"/>
    <w:rsid w:val="00E17291"/>
    <w:rsid w:val="00E24DC9"/>
    <w:rsid w:val="00E56330"/>
    <w:rsid w:val="00EC38BA"/>
    <w:rsid w:val="00EF7D99"/>
    <w:rsid w:val="00F12D92"/>
    <w:rsid w:val="00F27787"/>
    <w:rsid w:val="00F316D4"/>
    <w:rsid w:val="00F40789"/>
    <w:rsid w:val="00F54E2C"/>
    <w:rsid w:val="00F72AE0"/>
    <w:rsid w:val="00F97519"/>
    <w:rsid w:val="00FB0CF4"/>
    <w:rsid w:val="00FD5E71"/>
    <w:rsid w:val="00FE359C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customStyle="1" w:styleId="Tytuaktu">
    <w:name w:val="Tytuł aktu"/>
    <w:uiPriority w:val="99"/>
    <w:rsid w:val="008E4750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uiPriority w:val="99"/>
    <w:rsid w:val="008E4750"/>
    <w:pPr>
      <w:numPr>
        <w:ilvl w:val="3"/>
        <w:numId w:val="1"/>
      </w:numPr>
      <w:spacing w:before="80" w:line="240" w:lineRule="auto"/>
      <w:jc w:val="both"/>
    </w:pPr>
    <w:rPr>
      <w:rFonts w:ascii="Times New Roman" w:hAnsi="Times New Roman"/>
      <w:noProof/>
    </w:rPr>
  </w:style>
  <w:style w:type="paragraph" w:customStyle="1" w:styleId="lit">
    <w:name w:val="lit"/>
    <w:uiPriority w:val="99"/>
    <w:rsid w:val="008E4750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uiPriority w:val="99"/>
    <w:rsid w:val="008E4750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uiPriority w:val="99"/>
    <w:rsid w:val="008E4750"/>
    <w:pPr>
      <w:keepLines w:val="0"/>
      <w:numPr>
        <w:ilvl w:val="1"/>
        <w:numId w:val="1"/>
      </w:numPr>
      <w:spacing w:before="0" w:after="120" w:line="240" w:lineRule="auto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za1">
    <w:name w:val="zał_1"/>
    <w:basedOn w:val="za"/>
    <w:autoRedefine/>
    <w:uiPriority w:val="99"/>
    <w:rsid w:val="008E4750"/>
    <w:pPr>
      <w:numPr>
        <w:ilvl w:val="2"/>
      </w:numPr>
      <w:ind w:left="2160"/>
    </w:pPr>
    <w:rPr>
      <w:b w:val="0"/>
    </w:rPr>
  </w:style>
  <w:style w:type="paragraph" w:customStyle="1" w:styleId="2ust">
    <w:name w:val="2_ust"/>
    <w:basedOn w:val="Normalny"/>
    <w:autoRedefine/>
    <w:uiPriority w:val="99"/>
    <w:rsid w:val="008E4750"/>
    <w:pPr>
      <w:numPr>
        <w:ilvl w:val="8"/>
        <w:numId w:val="1"/>
      </w:numPr>
      <w:spacing w:after="160" w:line="240" w:lineRule="auto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E475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47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7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E4750"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Default">
    <w:name w:val="Default"/>
    <w:rsid w:val="008E4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E4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2291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ujednolicony Pomorskiego Urzędu stan na 1 pazdziernika 2021 wersja dostępna cyfrowo.</vt:lpstr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ujednolicony Pomorskiego Urzędu stan na 1 pazdziernika 2021 wersja dostępna cyfrowo.</dc:title>
  <dc:subject/>
  <dc:creator>B. Szczepaniuk</dc:creator>
  <cp:keywords>statut PUW</cp:keywords>
  <dc:description/>
  <cp:lastModifiedBy>Maria Leszczyńska</cp:lastModifiedBy>
  <cp:revision>25</cp:revision>
  <dcterms:created xsi:type="dcterms:W3CDTF">2021-04-27T05:36:00Z</dcterms:created>
  <dcterms:modified xsi:type="dcterms:W3CDTF">2021-12-28T12:06:00Z</dcterms:modified>
</cp:coreProperties>
</file>