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6FA0" w14:textId="78E511D3" w:rsidR="009A3E8F" w:rsidRPr="00475A79" w:rsidRDefault="009A3E8F" w:rsidP="00475A79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475A79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43E1247" wp14:editId="5C2DAA75">
            <wp:extent cx="2591435" cy="623570"/>
            <wp:effectExtent l="0" t="0" r="0" b="5080"/>
            <wp:docPr id="2" name="Obraz 2" descr="W nagłówku, po lewej stronie, znajduje się logo Komisji do spraw reprywatyzacji nieruchomości warszawskich zawierające godło państwa polskiego i podkreślenie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W nagłówku, po lewej stronie, znajduje się logo Komisji do spraw reprywatyzacji nieruchomości warszawskich zawierające godło państwa polskiego i podkreślenie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</w:p>
    <w:p w14:paraId="62FB2EDF" w14:textId="77777777" w:rsidR="00475A79" w:rsidRDefault="00475A79" w:rsidP="00475A79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54D69CA2" w14:textId="77777777" w:rsidR="00475A79" w:rsidRDefault="00475A79" w:rsidP="00475A79">
      <w:pPr>
        <w:tabs>
          <w:tab w:val="left" w:pos="930"/>
          <w:tab w:val="right" w:pos="9072"/>
        </w:tabs>
        <w:spacing w:after="0" w:line="360" w:lineRule="auto"/>
        <w:rPr>
          <w:rFonts w:ascii="Arial" w:hAnsi="Arial" w:cs="Arial"/>
          <w:b/>
          <w:color w:val="57575B"/>
          <w:sz w:val="28"/>
          <w:szCs w:val="28"/>
        </w:rPr>
      </w:pPr>
    </w:p>
    <w:p w14:paraId="01525314" w14:textId="2A30F2A8" w:rsidR="00475A79" w:rsidRDefault="00475A79" w:rsidP="00475A79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  <w:r w:rsidRPr="0075501E">
        <w:rPr>
          <w:rFonts w:ascii="Arial" w:hAnsi="Arial" w:cs="Arial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16A22999" w14:textId="77777777" w:rsidR="0075501E" w:rsidRPr="0075501E" w:rsidRDefault="0075501E" w:rsidP="0075501E">
      <w:pPr>
        <w:spacing w:before="480" w:after="0" w:line="360" w:lineRule="auto"/>
        <w:rPr>
          <w:rFonts w:ascii="Arial" w:hAnsi="Arial" w:cs="Arial"/>
          <w:b/>
          <w:sz w:val="24"/>
          <w:szCs w:val="24"/>
        </w:rPr>
      </w:pPr>
      <w:r w:rsidRPr="0075501E">
        <w:rPr>
          <w:rFonts w:ascii="Arial" w:hAnsi="Arial" w:cs="Arial"/>
          <w:b/>
          <w:color w:val="000000" w:themeColor="text1"/>
          <w:sz w:val="40"/>
          <w:szCs w:val="40"/>
        </w:rPr>
        <w:t xml:space="preserve">Przewodniczący   </w:t>
      </w:r>
      <w:r w:rsidRPr="0075501E">
        <w:rPr>
          <w:rFonts w:ascii="Arial" w:hAnsi="Arial" w:cs="Arial"/>
          <w:b/>
          <w:sz w:val="24"/>
          <w:szCs w:val="24"/>
        </w:rPr>
        <w:t xml:space="preserve">    </w:t>
      </w:r>
    </w:p>
    <w:p w14:paraId="32D9EC13" w14:textId="77777777" w:rsidR="0075501E" w:rsidRPr="0075501E" w:rsidRDefault="0075501E" w:rsidP="00475A79">
      <w:pPr>
        <w:spacing w:after="48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754E5CC0" w14:textId="52947D08" w:rsidR="00505C5C" w:rsidRPr="0075501E" w:rsidRDefault="00505C5C" w:rsidP="00475A79">
      <w:pPr>
        <w:tabs>
          <w:tab w:val="left" w:pos="930"/>
          <w:tab w:val="right" w:pos="907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Warszawa,</w:t>
      </w:r>
      <w:r w:rsidR="0075501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C73D0">
        <w:rPr>
          <w:rFonts w:ascii="Arial" w:eastAsia="Calibri" w:hAnsi="Arial" w:cs="Arial"/>
          <w:sz w:val="24"/>
          <w:szCs w:val="24"/>
          <w:lang w:eastAsia="en-US"/>
        </w:rPr>
        <w:t>26 stycznia</w:t>
      </w:r>
      <w:r w:rsidR="00A11876" w:rsidRPr="0075501E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Pr="0075501E">
        <w:rPr>
          <w:rFonts w:ascii="Arial" w:eastAsia="Calibri" w:hAnsi="Arial" w:cs="Arial"/>
          <w:sz w:val="24"/>
          <w:szCs w:val="24"/>
          <w:lang w:eastAsia="pl-PL"/>
        </w:rPr>
        <w:t>202</w:t>
      </w:r>
      <w:r w:rsidR="000C73D0">
        <w:rPr>
          <w:rFonts w:ascii="Arial" w:eastAsia="Calibri" w:hAnsi="Arial" w:cs="Arial"/>
          <w:sz w:val="24"/>
          <w:szCs w:val="24"/>
          <w:lang w:eastAsia="pl-PL"/>
        </w:rPr>
        <w:t>2</w:t>
      </w:r>
      <w:r w:rsidRPr="0075501E">
        <w:rPr>
          <w:rFonts w:ascii="Arial" w:eastAsia="Calibri" w:hAnsi="Arial" w:cs="Arial"/>
          <w:sz w:val="24"/>
          <w:szCs w:val="24"/>
          <w:lang w:eastAsia="pl-PL"/>
        </w:rPr>
        <w:t xml:space="preserve"> r.</w:t>
      </w:r>
    </w:p>
    <w:p w14:paraId="30046184" w14:textId="77777777" w:rsidR="00087E7F" w:rsidRPr="0075501E" w:rsidRDefault="00087E7F" w:rsidP="00475A79">
      <w:pPr>
        <w:tabs>
          <w:tab w:val="left" w:pos="930"/>
          <w:tab w:val="right" w:pos="9072"/>
        </w:tabs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33CC3D9E" w14:textId="67EF7BD7" w:rsidR="00087E7F" w:rsidRPr="0075501E" w:rsidRDefault="00087E7F" w:rsidP="00087E7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75501E">
        <w:rPr>
          <w:rFonts w:ascii="Arial" w:hAnsi="Arial" w:cs="Arial"/>
          <w:b/>
          <w:sz w:val="24"/>
          <w:szCs w:val="24"/>
          <w:lang w:eastAsia="pl-PL"/>
        </w:rPr>
        <w:t xml:space="preserve">Sygn. akt KR III </w:t>
      </w:r>
      <w:r w:rsidRPr="0075501E">
        <w:rPr>
          <w:rFonts w:ascii="Arial" w:hAnsi="Arial" w:cs="Arial"/>
          <w:b/>
          <w:bCs/>
          <w:sz w:val="24"/>
          <w:szCs w:val="24"/>
          <w:lang w:eastAsia="pl-PL"/>
        </w:rPr>
        <w:t>R 2 ukośnik 2</w:t>
      </w:r>
      <w:r w:rsidR="000C73D0">
        <w:rPr>
          <w:rFonts w:ascii="Arial" w:hAnsi="Arial" w:cs="Arial"/>
          <w:b/>
          <w:bCs/>
          <w:sz w:val="24"/>
          <w:szCs w:val="24"/>
          <w:lang w:eastAsia="pl-PL"/>
        </w:rPr>
        <w:t>2</w:t>
      </w:r>
    </w:p>
    <w:p w14:paraId="3D649A95" w14:textId="504C0227" w:rsidR="00087E7F" w:rsidRPr="0075501E" w:rsidRDefault="00087E7F" w:rsidP="00087E7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75501E">
        <w:rPr>
          <w:rFonts w:ascii="Arial" w:hAnsi="Arial" w:cs="Arial"/>
          <w:b/>
          <w:bCs/>
          <w:sz w:val="24"/>
          <w:szCs w:val="24"/>
          <w:lang w:eastAsia="pl-PL"/>
        </w:rPr>
        <w:t>DPA myślnik III.9130.</w:t>
      </w:r>
      <w:r w:rsidR="000C73D0">
        <w:rPr>
          <w:rFonts w:ascii="Arial" w:hAnsi="Arial" w:cs="Arial"/>
          <w:b/>
          <w:bCs/>
          <w:sz w:val="24"/>
          <w:szCs w:val="24"/>
          <w:lang w:eastAsia="pl-PL"/>
        </w:rPr>
        <w:t>1</w:t>
      </w:r>
      <w:r w:rsidRPr="0075501E">
        <w:rPr>
          <w:rFonts w:ascii="Arial" w:hAnsi="Arial" w:cs="Arial"/>
          <w:b/>
          <w:bCs/>
          <w:sz w:val="24"/>
          <w:szCs w:val="24"/>
          <w:lang w:eastAsia="pl-PL"/>
        </w:rPr>
        <w:t>.202</w:t>
      </w:r>
      <w:r w:rsidR="000C73D0">
        <w:rPr>
          <w:rFonts w:ascii="Arial" w:hAnsi="Arial" w:cs="Arial"/>
          <w:b/>
          <w:bCs/>
          <w:sz w:val="24"/>
          <w:szCs w:val="24"/>
          <w:lang w:eastAsia="pl-PL"/>
        </w:rPr>
        <w:t>2</w:t>
      </w:r>
    </w:p>
    <w:p w14:paraId="578B2B35" w14:textId="68660040" w:rsidR="00087E7F" w:rsidRPr="0075501E" w:rsidRDefault="00087E7F" w:rsidP="00087E7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75501E">
        <w:rPr>
          <w:rFonts w:ascii="Arial" w:hAnsi="Arial" w:cs="Arial"/>
          <w:b/>
          <w:bCs/>
          <w:sz w:val="24"/>
          <w:szCs w:val="24"/>
          <w:lang w:eastAsia="pl-PL"/>
        </w:rPr>
        <w:t xml:space="preserve">I K: </w:t>
      </w:r>
      <w:r w:rsidR="0075501E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0C73D0">
        <w:rPr>
          <w:rFonts w:ascii="Arial" w:hAnsi="Arial" w:cs="Arial"/>
          <w:b/>
          <w:bCs/>
          <w:sz w:val="24"/>
          <w:szCs w:val="24"/>
          <w:lang w:eastAsia="pl-PL"/>
        </w:rPr>
        <w:t>879070</w:t>
      </w:r>
    </w:p>
    <w:p w14:paraId="58B3D561" w14:textId="77777777" w:rsidR="00505C5C" w:rsidRPr="0075501E" w:rsidRDefault="00505C5C" w:rsidP="00475A79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060DD22B" w14:textId="77777777" w:rsidR="00505C5C" w:rsidRPr="0075501E" w:rsidRDefault="00505C5C" w:rsidP="00475A79">
      <w:pPr>
        <w:pStyle w:val="Nagwek1"/>
        <w:rPr>
          <w:rFonts w:ascii="Arial" w:hAnsi="Arial" w:cs="Arial"/>
          <w:color w:val="auto"/>
          <w:sz w:val="24"/>
          <w:szCs w:val="24"/>
          <w:lang w:eastAsia="pl-PL"/>
        </w:rPr>
      </w:pPr>
      <w:r w:rsidRPr="0075501E">
        <w:rPr>
          <w:rFonts w:ascii="Arial" w:hAnsi="Arial" w:cs="Arial"/>
          <w:color w:val="auto"/>
          <w:sz w:val="24"/>
          <w:szCs w:val="24"/>
          <w:lang w:eastAsia="pl-PL"/>
        </w:rPr>
        <w:t>ZAWIADOMIENIE</w:t>
      </w:r>
    </w:p>
    <w:p w14:paraId="5B446C9F" w14:textId="77777777" w:rsidR="00505C5C" w:rsidRPr="0075501E" w:rsidRDefault="00505C5C" w:rsidP="00475A79">
      <w:pPr>
        <w:pStyle w:val="Nagwek1"/>
        <w:rPr>
          <w:rFonts w:ascii="Arial" w:hAnsi="Arial" w:cs="Arial"/>
          <w:color w:val="auto"/>
          <w:sz w:val="24"/>
          <w:szCs w:val="24"/>
          <w:lang w:eastAsia="pl-PL"/>
        </w:rPr>
      </w:pPr>
      <w:r w:rsidRPr="0075501E">
        <w:rPr>
          <w:rFonts w:ascii="Arial" w:hAnsi="Arial" w:cs="Arial"/>
          <w:color w:val="auto"/>
          <w:sz w:val="24"/>
          <w:szCs w:val="24"/>
          <w:lang w:eastAsia="pl-PL"/>
        </w:rPr>
        <w:t>o wszczęciu postępowania rozpoznawczego</w:t>
      </w:r>
    </w:p>
    <w:p w14:paraId="6B080805" w14:textId="77777777" w:rsidR="00505C5C" w:rsidRPr="0075501E" w:rsidRDefault="00505C5C" w:rsidP="00475A79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2E28961D" w14:textId="77777777" w:rsidR="00505C5C" w:rsidRPr="0075501E" w:rsidRDefault="00505C5C" w:rsidP="00475A79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</w:p>
    <w:p w14:paraId="66139865" w14:textId="666924E3" w:rsidR="00505C5C" w:rsidRPr="0075501E" w:rsidRDefault="00505C5C" w:rsidP="007550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501E">
        <w:rPr>
          <w:rFonts w:ascii="Arial" w:hAnsi="Arial" w:cs="Arial"/>
          <w:sz w:val="24"/>
          <w:szCs w:val="24"/>
        </w:rPr>
        <w:t>Na podstawie art. 16 ust. 2, ust. 3 i ust. 4 ustawy z dnia 9 marca 2017 roku o szczególnych zasadach usuwania skutków prawnych decyzji reprywatyzacyjnych dotyczących nieruchomości warszawskich, wydanych z naruszeniem prawa (</w:t>
      </w:r>
      <w:bookmarkStart w:id="0" w:name="_Hlk57289058"/>
      <w:r w:rsidRPr="0075501E">
        <w:rPr>
          <w:rFonts w:ascii="Arial" w:hAnsi="Arial" w:cs="Arial"/>
          <w:sz w:val="24"/>
          <w:szCs w:val="24"/>
        </w:rPr>
        <w:t>Dz. U. z 2021 r. poz. 795)</w:t>
      </w:r>
      <w:bookmarkEnd w:id="0"/>
      <w:r w:rsidR="00A11876" w:rsidRPr="0075501E">
        <w:rPr>
          <w:rFonts w:ascii="Arial" w:hAnsi="Arial" w:cs="Arial"/>
          <w:sz w:val="24"/>
          <w:szCs w:val="24"/>
        </w:rPr>
        <w:t xml:space="preserve"> w wykonaniu postanowienia Komisji do spraw reprywatyzacji nieruchomości warszawskich z dnia </w:t>
      </w:r>
      <w:r w:rsidR="000C73D0">
        <w:rPr>
          <w:rFonts w:ascii="Arial" w:hAnsi="Arial" w:cs="Arial"/>
          <w:sz w:val="24"/>
          <w:szCs w:val="24"/>
        </w:rPr>
        <w:t xml:space="preserve">19 stycznia </w:t>
      </w:r>
      <w:r w:rsidR="00A11876" w:rsidRPr="0075501E">
        <w:rPr>
          <w:rFonts w:ascii="Arial" w:hAnsi="Arial" w:cs="Arial"/>
          <w:sz w:val="24"/>
          <w:szCs w:val="24"/>
        </w:rPr>
        <w:t>202</w:t>
      </w:r>
      <w:r w:rsidR="000C73D0">
        <w:rPr>
          <w:rFonts w:ascii="Arial" w:hAnsi="Arial" w:cs="Arial"/>
          <w:sz w:val="24"/>
          <w:szCs w:val="24"/>
        </w:rPr>
        <w:t>2</w:t>
      </w:r>
      <w:r w:rsidR="00A11876" w:rsidRPr="0075501E">
        <w:rPr>
          <w:rFonts w:ascii="Arial" w:hAnsi="Arial" w:cs="Arial"/>
          <w:sz w:val="24"/>
          <w:szCs w:val="24"/>
        </w:rPr>
        <w:t xml:space="preserve"> r., sygn. KR III R </w:t>
      </w:r>
      <w:r w:rsidR="000C73D0">
        <w:rPr>
          <w:rFonts w:ascii="Arial" w:hAnsi="Arial" w:cs="Arial"/>
          <w:sz w:val="24"/>
          <w:szCs w:val="24"/>
        </w:rPr>
        <w:t>2</w:t>
      </w:r>
      <w:r w:rsidR="00A11876" w:rsidRPr="0075501E">
        <w:rPr>
          <w:rFonts w:ascii="Arial" w:hAnsi="Arial" w:cs="Arial"/>
          <w:sz w:val="24"/>
          <w:szCs w:val="24"/>
        </w:rPr>
        <w:t>/2</w:t>
      </w:r>
      <w:r w:rsidR="000C73D0">
        <w:rPr>
          <w:rFonts w:ascii="Arial" w:hAnsi="Arial" w:cs="Arial"/>
          <w:sz w:val="24"/>
          <w:szCs w:val="24"/>
        </w:rPr>
        <w:t>2</w:t>
      </w:r>
    </w:p>
    <w:p w14:paraId="18CA4DEF" w14:textId="77777777" w:rsidR="00505C5C" w:rsidRPr="0075501E" w:rsidRDefault="00505C5C" w:rsidP="00475A79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241C8B3D" w14:textId="77777777" w:rsidR="00505C5C" w:rsidRPr="0075501E" w:rsidRDefault="00505C5C" w:rsidP="00475A7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5501E">
        <w:rPr>
          <w:rFonts w:ascii="Arial" w:hAnsi="Arial" w:cs="Arial"/>
          <w:sz w:val="24"/>
          <w:szCs w:val="24"/>
        </w:rPr>
        <w:lastRenderedPageBreak/>
        <w:t>zawiadamiam następujące strony:</w:t>
      </w:r>
    </w:p>
    <w:p w14:paraId="76166C96" w14:textId="77777777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Miasto Stołeczne Warszawa, </w:t>
      </w:r>
    </w:p>
    <w:p w14:paraId="14891BE6" w14:textId="72C0D5C7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0C73D0">
        <w:rPr>
          <w:rFonts w:ascii="Arial" w:eastAsia="Calibri" w:hAnsi="Arial" w:cs="Arial"/>
          <w:sz w:val="24"/>
          <w:szCs w:val="24"/>
          <w:lang w:eastAsia="en-US"/>
        </w:rPr>
        <w:t>Prokuratora Regionalnego w Warszawie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6AFFF010" w14:textId="53B6B854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0C73D0">
        <w:rPr>
          <w:rFonts w:ascii="Arial" w:eastAsia="Calibri" w:hAnsi="Arial" w:cs="Arial"/>
          <w:sz w:val="24"/>
          <w:szCs w:val="24"/>
          <w:lang w:eastAsia="en-US"/>
        </w:rPr>
        <w:t xml:space="preserve">Marię </w:t>
      </w:r>
      <w:proofErr w:type="spellStart"/>
      <w:r w:rsidR="000C73D0">
        <w:rPr>
          <w:rFonts w:ascii="Arial" w:eastAsia="Calibri" w:hAnsi="Arial" w:cs="Arial"/>
          <w:sz w:val="24"/>
          <w:szCs w:val="24"/>
          <w:lang w:eastAsia="en-US"/>
        </w:rPr>
        <w:t>Grabowską-Janczak</w:t>
      </w:r>
      <w:proofErr w:type="spellEnd"/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77A987C6" w14:textId="3A1FB560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0C73D0">
        <w:rPr>
          <w:rFonts w:ascii="Arial" w:eastAsia="Calibri" w:hAnsi="Arial" w:cs="Arial"/>
          <w:sz w:val="24"/>
          <w:szCs w:val="24"/>
          <w:lang w:eastAsia="en-US"/>
        </w:rPr>
        <w:t>Jana Andrzeja Grabowskiego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3DCAC1C6" w14:textId="02E88C44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0C73D0">
        <w:rPr>
          <w:rFonts w:ascii="Arial" w:eastAsia="Calibri" w:hAnsi="Arial" w:cs="Arial"/>
          <w:sz w:val="24"/>
          <w:szCs w:val="24"/>
          <w:lang w:eastAsia="en-US"/>
        </w:rPr>
        <w:t>Pawła Grabowskiego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267892BC" w14:textId="02CD9A2F" w:rsidR="00505C5C" w:rsidRPr="0075501E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0C73D0">
        <w:rPr>
          <w:rFonts w:ascii="Arial" w:eastAsia="Calibri" w:hAnsi="Arial" w:cs="Arial"/>
          <w:sz w:val="24"/>
          <w:szCs w:val="24"/>
          <w:lang w:eastAsia="en-US"/>
        </w:rPr>
        <w:t>Elżbietę Grabowską</w:t>
      </w:r>
      <w:r w:rsidR="00A11876" w:rsidRPr="0075501E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35D645F3" w14:textId="3F5328CC" w:rsidR="00505C5C" w:rsidRDefault="00505C5C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0C73D0">
        <w:rPr>
          <w:rFonts w:ascii="Arial" w:eastAsia="Calibri" w:hAnsi="Arial" w:cs="Arial"/>
          <w:sz w:val="24"/>
          <w:szCs w:val="24"/>
          <w:lang w:eastAsia="en-US"/>
        </w:rPr>
        <w:t>Macieja Grabowskiego,</w:t>
      </w:r>
    </w:p>
    <w:p w14:paraId="7450F2BF" w14:textId="1126F33A" w:rsidR="000C73D0" w:rsidRPr="0075501E" w:rsidRDefault="000C73D0" w:rsidP="00475A79">
      <w:pPr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- Piotra Grabowskiego </w:t>
      </w:r>
    </w:p>
    <w:p w14:paraId="256483E7" w14:textId="77777777" w:rsidR="000C73D0" w:rsidRDefault="000C73D0" w:rsidP="009910F1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5E078BB9" w14:textId="77777777" w:rsidR="000C73D0" w:rsidRPr="000C73D0" w:rsidRDefault="00505C5C" w:rsidP="000C73D0">
      <w:pPr>
        <w:suppressAutoHyphens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5501E">
        <w:rPr>
          <w:rFonts w:ascii="Arial" w:hAnsi="Arial" w:cs="Arial"/>
          <w:sz w:val="24"/>
          <w:szCs w:val="24"/>
        </w:rPr>
        <w:t xml:space="preserve">o wszczęciu </w:t>
      </w:r>
      <w:r w:rsidR="009910F1" w:rsidRPr="0075501E">
        <w:rPr>
          <w:rFonts w:ascii="Arial" w:hAnsi="Arial" w:cs="Arial"/>
          <w:sz w:val="24"/>
          <w:szCs w:val="24"/>
        </w:rPr>
        <w:t xml:space="preserve">w dniu </w:t>
      </w:r>
      <w:r w:rsidR="000C73D0">
        <w:rPr>
          <w:rFonts w:ascii="Arial" w:hAnsi="Arial" w:cs="Arial"/>
          <w:sz w:val="24"/>
          <w:szCs w:val="24"/>
        </w:rPr>
        <w:t>19 stycznia</w:t>
      </w:r>
      <w:r w:rsidR="009910F1" w:rsidRPr="0075501E">
        <w:rPr>
          <w:rFonts w:ascii="Arial" w:hAnsi="Arial" w:cs="Arial"/>
          <w:sz w:val="24"/>
          <w:szCs w:val="24"/>
        </w:rPr>
        <w:t xml:space="preserve"> 202</w:t>
      </w:r>
      <w:r w:rsidR="000C73D0">
        <w:rPr>
          <w:rFonts w:ascii="Arial" w:hAnsi="Arial" w:cs="Arial"/>
          <w:sz w:val="24"/>
          <w:szCs w:val="24"/>
        </w:rPr>
        <w:t>2</w:t>
      </w:r>
      <w:r w:rsidR="009910F1" w:rsidRPr="0075501E">
        <w:rPr>
          <w:rFonts w:ascii="Arial" w:hAnsi="Arial" w:cs="Arial"/>
          <w:sz w:val="24"/>
          <w:szCs w:val="24"/>
        </w:rPr>
        <w:t xml:space="preserve"> r. z urzędu postepowania rozpoznawczego w przedmiocie decyzji Prezydenta m.st. Warszawy z dnia </w:t>
      </w:r>
      <w:r w:rsidR="000C73D0" w:rsidRPr="000C73D0">
        <w:rPr>
          <w:rFonts w:ascii="Arial" w:hAnsi="Arial" w:cs="Arial"/>
          <w:bCs/>
          <w:sz w:val="24"/>
          <w:szCs w:val="24"/>
        </w:rPr>
        <w:t>16 marca 2015 r. nr 133/GK/DW/2015, ustalającej odszkodowanie za nieruchomość o pow. 527 m</w:t>
      </w:r>
      <w:r w:rsidR="000C73D0" w:rsidRPr="000C73D0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0C73D0" w:rsidRPr="000C73D0">
        <w:rPr>
          <w:rFonts w:ascii="Arial" w:hAnsi="Arial" w:cs="Arial"/>
          <w:bCs/>
          <w:sz w:val="24"/>
          <w:szCs w:val="24"/>
        </w:rPr>
        <w:t xml:space="preserve"> położoną w Warszawie przy ul. </w:t>
      </w:r>
      <w:proofErr w:type="spellStart"/>
      <w:r w:rsidR="000C73D0" w:rsidRPr="000C73D0">
        <w:rPr>
          <w:rFonts w:ascii="Arial" w:hAnsi="Arial" w:cs="Arial"/>
          <w:bCs/>
          <w:sz w:val="24"/>
          <w:szCs w:val="24"/>
        </w:rPr>
        <w:t>Bartyckiej</w:t>
      </w:r>
      <w:proofErr w:type="spellEnd"/>
      <w:r w:rsidR="000C73D0" w:rsidRPr="000C73D0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="000C73D0" w:rsidRPr="000C73D0">
        <w:rPr>
          <w:rFonts w:ascii="Arial" w:hAnsi="Arial" w:cs="Arial"/>
          <w:bCs/>
          <w:sz w:val="24"/>
          <w:szCs w:val="24"/>
        </w:rPr>
        <w:t>ozn</w:t>
      </w:r>
      <w:proofErr w:type="spellEnd"/>
      <w:r w:rsidR="000C73D0" w:rsidRPr="000C73D0">
        <w:rPr>
          <w:rFonts w:ascii="Arial" w:hAnsi="Arial" w:cs="Arial"/>
          <w:bCs/>
          <w:sz w:val="24"/>
          <w:szCs w:val="24"/>
        </w:rPr>
        <w:t>. hip. „Kolonia Siekierki A działy I-V” dz. 141 z działu V bloku IX.</w:t>
      </w:r>
    </w:p>
    <w:p w14:paraId="4FA3702C" w14:textId="6288228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4C1324E5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</w:p>
    <w:p w14:paraId="157B4806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586D80F" w14:textId="7241559A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b/>
          <w:bCs/>
          <w:sz w:val="24"/>
          <w:szCs w:val="24"/>
          <w:lang w:eastAsia="en-US"/>
        </w:rPr>
        <w:t>Przewodniczący Komisji</w:t>
      </w:r>
    </w:p>
    <w:p w14:paraId="111B950A" w14:textId="46C8BB55" w:rsidR="00505C5C" w:rsidRPr="0075501E" w:rsidRDefault="00475A79" w:rsidP="00475A79">
      <w:pPr>
        <w:suppressAutoHyphens w:val="0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Sebastian </w:t>
      </w:r>
      <w:r w:rsidR="00505C5C" w:rsidRPr="0075501E">
        <w:rPr>
          <w:rFonts w:ascii="Arial" w:eastAsia="Calibri" w:hAnsi="Arial" w:cs="Arial"/>
          <w:b/>
          <w:bCs/>
          <w:sz w:val="24"/>
          <w:szCs w:val="24"/>
          <w:lang w:eastAsia="en-US"/>
        </w:rPr>
        <w:t>Kaleta</w:t>
      </w:r>
    </w:p>
    <w:p w14:paraId="6A314F16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0B3F083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121E8C30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8F4C290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0D8EB57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3CC91C4E" w14:textId="77777777" w:rsidR="00505C5C" w:rsidRPr="0075501E" w:rsidRDefault="00505C5C" w:rsidP="00475A79">
      <w:p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0A4FC2EB" w14:textId="77777777" w:rsidR="00505C5C" w:rsidRPr="0075501E" w:rsidRDefault="00505C5C" w:rsidP="00475A79">
      <w:pPr>
        <w:pStyle w:val="Nagwek1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POUCZENIE:</w:t>
      </w:r>
    </w:p>
    <w:p w14:paraId="30F55809" w14:textId="12258865" w:rsidR="00505C5C" w:rsidRPr="0075501E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Zgodnie z art. 16 ust. 2 ustawy z dnia 9 marca 2017 r. o szczególnych zasadach usuwania skutków prawnych decyzji reprywatyzacyjnych dotyczących nieruchomości warszawskich, wydanych z naruszeniem prawa (Dz. U. z 2021 r. poz. 795, dalej: ustawa) o wszczęciu postępowania rozpoznawczego Komisja zawiadamia m.st. Warszawę oraz pozostałe strony postępowania. Zgodnie z art. 16 ust. 3 ustawy strony mogą być zawiadamiane </w:t>
      </w:r>
      <w:r w:rsidRPr="0075501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o wszczęciu postępowania, decyzjach i innych czynnościach Komisji poprzez ogłoszenie w Biuletynie Informacji Publicznej, na stronie podmiotowej urzędu obsługującego Ministra Sprawiedliwości. Zgodnie z art. 16 ust. 4 ustawy zawiadomienie albo doręczenie uważa się za dokonane po upływie 7 dni od dnia publicznego ogłoszenia. </w:t>
      </w:r>
    </w:p>
    <w:p w14:paraId="4F3F209E" w14:textId="10C9BC39" w:rsidR="00505C5C" w:rsidRPr="0075501E" w:rsidRDefault="00505C5C" w:rsidP="00475A79">
      <w:pPr>
        <w:pStyle w:val="Akapitzlist"/>
        <w:numPr>
          <w:ilvl w:val="0"/>
          <w:numId w:val="3"/>
        </w:numPr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Zgodnie z art. 33 ustawy z dnia 14 czerwca 1960 r. – Kodeks postępowania administracyjnego (Dz. U. z 2021 r. poz. 735):</w:t>
      </w:r>
    </w:p>
    <w:p w14:paraId="43D334F3" w14:textId="5113AD67" w:rsidR="00505C5C" w:rsidRPr="0075501E" w:rsidRDefault="00C132AA" w:rsidP="00C132AA">
      <w:pPr>
        <w:suppressAutoHyphens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1. Pełnomocnikiem strony może być osoba fizyczna posiadająca zdolność do czynności prawnych.</w:t>
      </w:r>
    </w:p>
    <w:p w14:paraId="18A3292B" w14:textId="5720D252" w:rsidR="00505C5C" w:rsidRPr="0075501E" w:rsidRDefault="00C132AA" w:rsidP="00C132AA">
      <w:pPr>
        <w:suppressAutoHyphens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2. Pełnomocnictwo powinno być udzielone na piśmie, w formie dokumentu elektronicznego lub zgłoszone do protokołu.</w:t>
      </w:r>
    </w:p>
    <w:p w14:paraId="466F16C2" w14:textId="5FE2BE7B" w:rsidR="00505C5C" w:rsidRPr="0075501E" w:rsidRDefault="00C132AA" w:rsidP="00C132AA">
      <w:pPr>
        <w:suppressAutoHyphens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2a. Pełnomocnictwo w formie dokumentu elektronicznego powinno być opatrzone kwalifikowanym podpisem elektronicznym, podpisem zaufanym albo podpisem osobistym.</w:t>
      </w:r>
    </w:p>
    <w:p w14:paraId="2EC8FCE6" w14:textId="02732B4F" w:rsidR="00505C5C" w:rsidRPr="0075501E" w:rsidRDefault="00C132AA" w:rsidP="00C132AA">
      <w:pPr>
        <w:suppressAutoHyphens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3. Pełnomocnik dołącza do akt oryginał lub urzędowo poświadczony odpis pełnomocnictwa. Adwokat, radca prawny, rzecznik patentowy, a także doradca podatkowy mogą sami uwierzytelnić odpis udzielonego im pełnomocnictwa oraz odpisy innych dokumentów wykazujących ich umocowanie. Organ administracji publicznej może w razie wątpliwości zażądać urzędowego poświadczenia podpisu strony.</w:t>
      </w:r>
    </w:p>
    <w:p w14:paraId="6F9AD706" w14:textId="477AFDE0" w:rsidR="00505C5C" w:rsidRPr="0075501E" w:rsidRDefault="00C132AA" w:rsidP="00C132AA">
      <w:pPr>
        <w:suppressAutoHyphens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3a. Jeżeli odpis pełnomocnictwa lub odpisy innych dokumentów wykazujących umocowanie zostały sporządzone w formie dokumentu elektronicznego, ich uwierzytelnienia, o którym mowa w </w:t>
      </w: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paragrafie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3, dokonuje się, opatrując odpisy kwalifikowanym podpisem elektronicznym, podpisem zaufanym albo podpisem osobistym. Odpisy pełnomocnictwa lub odpisy innych dokumentów wykazujących umocowanie uwierzytelniane elektronicznie są sporządzane w formatach danych określonych w przepisach wydanych na podstawie art. 18 delegacja ustawowa pkt 1 ustawy z dnia 17 lutego 2005 r. o informatyzacji działalności podmiotów realizujących zadania publiczne.</w:t>
      </w:r>
    </w:p>
    <w:p w14:paraId="2237E85C" w14:textId="4FFF5D46" w:rsidR="00505C5C" w:rsidRPr="0075501E" w:rsidRDefault="00C132AA" w:rsidP="00C132AA">
      <w:pPr>
        <w:suppressAutoHyphens w:val="0"/>
        <w:spacing w:after="0" w:line="360" w:lineRule="auto"/>
        <w:ind w:left="360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paragraf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4. W sprawach mniejszej wagi organ administracji publicznej może nie żądać pełnomocnictwa, jeśli pełnomocnikiem jest członek najbliższej rodziny lub domownik strony, a nie ma wątpliwości co do istnienia i zakresu upoważnienia do występowania w imieniu strony.</w:t>
      </w:r>
    </w:p>
    <w:p w14:paraId="55D9C98B" w14:textId="27378179" w:rsidR="00505C5C" w:rsidRPr="0075501E" w:rsidRDefault="00C132AA" w:rsidP="00C132AA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3.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Zgodnie z art.  21 ust. 1 ustawy z dnia 6 lipca 1982 r. ustawy o radach prawnych (Dz. U. z 2020 r. poz. 75) radca prawny może udzielić dalszego pełnomocnictwa (substytucji) innemu radcy prawnemu, adwokatowi, prawnikowi zagranicznemu wykonującemu stałą praktykę w zakresie wynikającym z ustawy o świadczeniu przez prawników zagranicznych pomocy prawnej w Rzeczypospolitej Polskiej.</w:t>
      </w:r>
    </w:p>
    <w:p w14:paraId="1ED598AF" w14:textId="34FEF10D" w:rsidR="00505C5C" w:rsidRPr="0075501E" w:rsidRDefault="00F80DB4" w:rsidP="00F80DB4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Zgodnie z art.</w:t>
      </w: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35</w:t>
      </w:r>
      <w:r w:rsidR="00C132AA" w:rsidRPr="0075501E">
        <w:rPr>
          <w:rFonts w:ascii="Arial" w:eastAsia="Calibri" w:hAnsi="Arial" w:cs="Arial"/>
          <w:sz w:val="24"/>
          <w:szCs w:val="24"/>
          <w:lang w:eastAsia="en-US"/>
        </w:rPr>
        <w:t xml:space="preserve"> z indeksem jeden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ust. 4 ustawy z dnia 6 lipca 1982 r. ustawy o radach prawnych (Dz. U. z 2020 r. poz. 75) aplikant radcowski może sporządzać i podpisywać pisma procesowe związane z występowaniem radcy prawnego przed sądami, organami ścigania i organami państwowymi, samorządowymi i innymi instytucjami - z wyraźnego upoważnienia radcy prawnego, z wyłączeniem apelacji, skargi kasacyjnej i skargi konstytucyjnej.</w:t>
      </w:r>
    </w:p>
    <w:p w14:paraId="034F30AB" w14:textId="2043AE2E" w:rsidR="00505C5C" w:rsidRPr="0075501E" w:rsidRDefault="00C132AA" w:rsidP="00C132AA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5.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Zgodnie z art. 25 ust. 3 ustawy z dnia 26 maja 1982 r. – Prawo o adwokaturze (Dz. U. z 20</w:t>
      </w:r>
      <w:r w:rsidR="00F80DB4" w:rsidRPr="0075501E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r.</w:t>
      </w:r>
      <w:r w:rsidR="00F80DB4" w:rsidRPr="0075501E">
        <w:rPr>
          <w:rFonts w:ascii="Arial" w:eastAsia="Calibri" w:hAnsi="Arial" w:cs="Arial"/>
          <w:sz w:val="24"/>
          <w:szCs w:val="24"/>
          <w:lang w:eastAsia="en-US"/>
        </w:rPr>
        <w:t xml:space="preserve"> poz. 1651 z </w:t>
      </w:r>
      <w:proofErr w:type="spellStart"/>
      <w:r w:rsidR="00F80DB4" w:rsidRPr="0075501E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="00F80DB4" w:rsidRPr="0075501E">
        <w:rPr>
          <w:rFonts w:ascii="Arial" w:eastAsia="Calibri" w:hAnsi="Arial" w:cs="Arial"/>
          <w:sz w:val="24"/>
          <w:szCs w:val="24"/>
          <w:lang w:eastAsia="en-US"/>
        </w:rPr>
        <w:t>. zm.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) w</w:t>
      </w:r>
      <w:r w:rsidR="001A252C" w:rsidRPr="0075501E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wypadku gdy adwokat prowadzący sprawę nie może wziąć osobiście udziału w rozprawie lub wykonać osobiście poszczególnych czynności w sprawie, może on udzielić substytucji.</w:t>
      </w:r>
    </w:p>
    <w:p w14:paraId="100AC15A" w14:textId="7E87A62C" w:rsidR="00505C5C" w:rsidRPr="0075501E" w:rsidRDefault="00F80DB4" w:rsidP="00F80DB4">
      <w:pPr>
        <w:pStyle w:val="Akapitzlist"/>
        <w:suppressAutoHyphens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6.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Zgodnie z art. 77 ust. 5 ustawy z dnia 26 maja 1982 r. – Prawo o adwokaturze (Dz. U. z 20</w:t>
      </w:r>
      <w:r w:rsidRPr="0075501E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 r. poz. 1</w:t>
      </w:r>
      <w:r w:rsidRPr="0075501E">
        <w:rPr>
          <w:rFonts w:ascii="Arial" w:eastAsia="Calibri" w:hAnsi="Arial" w:cs="Arial"/>
          <w:sz w:val="24"/>
          <w:szCs w:val="24"/>
          <w:lang w:eastAsia="en-US"/>
        </w:rPr>
        <w:t xml:space="preserve">651 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proofErr w:type="spellStart"/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. zm.) aplikant adwokacki może sporządzać i podpisywać pisma procesowe związane z występowaniem adwokata przed sądami, organami ścigania i organami państwowymi, samorządowymi i innymi instytucjami - z wyraźnego upoważnienia adwokata, z</w:t>
      </w:r>
      <w:r w:rsidR="001A252C" w:rsidRPr="0075501E">
        <w:rPr>
          <w:rFonts w:ascii="Arial" w:eastAsia="Calibri" w:hAnsi="Arial" w:cs="Arial"/>
          <w:sz w:val="24"/>
          <w:szCs w:val="24"/>
          <w:lang w:eastAsia="en-US"/>
        </w:rPr>
        <w:t> </w:t>
      </w:r>
      <w:r w:rsidR="00505C5C" w:rsidRPr="0075501E">
        <w:rPr>
          <w:rFonts w:ascii="Arial" w:eastAsia="Calibri" w:hAnsi="Arial" w:cs="Arial"/>
          <w:sz w:val="24"/>
          <w:szCs w:val="24"/>
          <w:lang w:eastAsia="en-US"/>
        </w:rPr>
        <w:t>wyłączeniem apelacji, skargi kasacyjnej i skargi konstytucyjnej.</w:t>
      </w:r>
    </w:p>
    <w:p w14:paraId="07A85A24" w14:textId="77777777" w:rsidR="00505C5C" w:rsidRPr="0075501E" w:rsidRDefault="00505C5C" w:rsidP="00475A79">
      <w:pPr>
        <w:spacing w:line="360" w:lineRule="auto"/>
        <w:rPr>
          <w:rFonts w:ascii="Arial" w:hAnsi="Arial" w:cs="Arial"/>
          <w:sz w:val="24"/>
          <w:szCs w:val="24"/>
        </w:rPr>
      </w:pPr>
    </w:p>
    <w:p w14:paraId="6F107777" w14:textId="77777777" w:rsidR="00505C5C" w:rsidRPr="0075501E" w:rsidRDefault="00505C5C" w:rsidP="00475A7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05C5C" w:rsidRPr="007550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DB8C" w14:textId="77777777" w:rsidR="00843BAD" w:rsidRDefault="00843BAD" w:rsidP="009A3E8F">
      <w:pPr>
        <w:spacing w:after="0" w:line="240" w:lineRule="auto"/>
      </w:pPr>
      <w:r>
        <w:separator/>
      </w:r>
    </w:p>
  </w:endnote>
  <w:endnote w:type="continuationSeparator" w:id="0">
    <w:p w14:paraId="5C7E3D83" w14:textId="77777777" w:rsidR="00843BAD" w:rsidRDefault="00843BAD" w:rsidP="009A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1AA73" w14:textId="32FDA3B9" w:rsidR="009A3E8F" w:rsidRDefault="009A3E8F">
    <w:pPr>
      <w:pStyle w:val="Stopka"/>
    </w:pPr>
  </w:p>
  <w:p w14:paraId="251CB1C9" w14:textId="77777777" w:rsidR="009A3E8F" w:rsidRDefault="009A3E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D57B" w14:textId="77777777" w:rsidR="00843BAD" w:rsidRDefault="00843BAD" w:rsidP="009A3E8F">
      <w:pPr>
        <w:spacing w:after="0" w:line="240" w:lineRule="auto"/>
      </w:pPr>
      <w:r>
        <w:separator/>
      </w:r>
    </w:p>
  </w:footnote>
  <w:footnote w:type="continuationSeparator" w:id="0">
    <w:p w14:paraId="047EB3F7" w14:textId="77777777" w:rsidR="00843BAD" w:rsidRDefault="00843BAD" w:rsidP="009A3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0C9"/>
    <w:multiLevelType w:val="hybridMultilevel"/>
    <w:tmpl w:val="3F2E1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9784D"/>
    <w:multiLevelType w:val="hybridMultilevel"/>
    <w:tmpl w:val="DA22D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27E4F"/>
    <w:multiLevelType w:val="hybridMultilevel"/>
    <w:tmpl w:val="D6E00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8F"/>
    <w:rsid w:val="00023903"/>
    <w:rsid w:val="00047CA5"/>
    <w:rsid w:val="00087E7F"/>
    <w:rsid w:val="000A6FF5"/>
    <w:rsid w:val="000C73D0"/>
    <w:rsid w:val="00124F65"/>
    <w:rsid w:val="001906C3"/>
    <w:rsid w:val="001A252C"/>
    <w:rsid w:val="001A2D24"/>
    <w:rsid w:val="001D649F"/>
    <w:rsid w:val="001F430D"/>
    <w:rsid w:val="002C446B"/>
    <w:rsid w:val="002D24FE"/>
    <w:rsid w:val="002F0972"/>
    <w:rsid w:val="003079E4"/>
    <w:rsid w:val="00314A81"/>
    <w:rsid w:val="00376BB0"/>
    <w:rsid w:val="003C35B7"/>
    <w:rsid w:val="003E4AEC"/>
    <w:rsid w:val="003F7BFD"/>
    <w:rsid w:val="004056F2"/>
    <w:rsid w:val="0047100C"/>
    <w:rsid w:val="00475A79"/>
    <w:rsid w:val="004927CC"/>
    <w:rsid w:val="00505C5C"/>
    <w:rsid w:val="00506F94"/>
    <w:rsid w:val="005107BD"/>
    <w:rsid w:val="00521E27"/>
    <w:rsid w:val="00525241"/>
    <w:rsid w:val="00525411"/>
    <w:rsid w:val="0058521A"/>
    <w:rsid w:val="005C529B"/>
    <w:rsid w:val="005F1362"/>
    <w:rsid w:val="00637704"/>
    <w:rsid w:val="00643D61"/>
    <w:rsid w:val="00663D6C"/>
    <w:rsid w:val="006945D4"/>
    <w:rsid w:val="006A321F"/>
    <w:rsid w:val="006B0DC3"/>
    <w:rsid w:val="00754656"/>
    <w:rsid w:val="0075501E"/>
    <w:rsid w:val="00780CC6"/>
    <w:rsid w:val="00783CAA"/>
    <w:rsid w:val="007954C5"/>
    <w:rsid w:val="007C044F"/>
    <w:rsid w:val="007D0A42"/>
    <w:rsid w:val="007F0655"/>
    <w:rsid w:val="00843BAD"/>
    <w:rsid w:val="0086238B"/>
    <w:rsid w:val="008D46F9"/>
    <w:rsid w:val="00900578"/>
    <w:rsid w:val="00920683"/>
    <w:rsid w:val="00936C92"/>
    <w:rsid w:val="00963F2E"/>
    <w:rsid w:val="009910F1"/>
    <w:rsid w:val="00994608"/>
    <w:rsid w:val="009A3E8F"/>
    <w:rsid w:val="009A55CB"/>
    <w:rsid w:val="009E7F64"/>
    <w:rsid w:val="00A11876"/>
    <w:rsid w:val="00A276FA"/>
    <w:rsid w:val="00A4278B"/>
    <w:rsid w:val="00A44BB8"/>
    <w:rsid w:val="00A951EE"/>
    <w:rsid w:val="00AC23F2"/>
    <w:rsid w:val="00AE5521"/>
    <w:rsid w:val="00BA0144"/>
    <w:rsid w:val="00BD71C3"/>
    <w:rsid w:val="00C132AA"/>
    <w:rsid w:val="00C37AB2"/>
    <w:rsid w:val="00C40620"/>
    <w:rsid w:val="00C6710F"/>
    <w:rsid w:val="00CF3FFD"/>
    <w:rsid w:val="00DA70ED"/>
    <w:rsid w:val="00E31054"/>
    <w:rsid w:val="00E62E00"/>
    <w:rsid w:val="00E6459F"/>
    <w:rsid w:val="00E67032"/>
    <w:rsid w:val="00EB3034"/>
    <w:rsid w:val="00F80DB4"/>
    <w:rsid w:val="00FD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F15B"/>
  <w15:chartTrackingRefBased/>
  <w15:docId w15:val="{736C4203-5D3D-4594-8B58-94591076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E8F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3E8F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9A3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E8F"/>
    <w:rPr>
      <w:rFonts w:ascii="Calibri" w:eastAsia="Times New Roman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3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E8F"/>
    <w:rPr>
      <w:rFonts w:ascii="Calibri" w:eastAsia="Times New Roman" w:hAnsi="Calibri" w:cs="Times New Roman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475A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29/21 zawiadomienie stron o wszczeciu postepowania w sprawie [ogłoszono w BIP 30.11.2021 r.]</vt:lpstr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2/22 zawiadomienie stron o wszczeciu postepowania w sprawie [ogłoszono w BIP 27.01.2022 r.]</dc:title>
  <dc:subject/>
  <dc:creator>Warchoł Marcin  (DPA)</dc:creator>
  <cp:keywords/>
  <dc:description/>
  <cp:lastModifiedBy>Cieślik Magdalena  (DPA)</cp:lastModifiedBy>
  <cp:revision>12</cp:revision>
  <dcterms:created xsi:type="dcterms:W3CDTF">2021-11-26T09:41:00Z</dcterms:created>
  <dcterms:modified xsi:type="dcterms:W3CDTF">2022-01-27T10:03:00Z</dcterms:modified>
</cp:coreProperties>
</file>