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BB5" w:rsidRPr="00B135A1" w:rsidRDefault="00B135A1" w:rsidP="00CD1C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Соціальна допомога надається кожному клопотальникові, а також особі, від імені якої клопотальник звертається про надання у Польщі міжнародного захисту. Винятками є ситуації, вказані у Законі «Про надання іноземцям захисту на території Республіки Польща», тобто якщо клопотальник:</w:t>
      </w:r>
    </w:p>
    <w:p w:rsidR="009B49B6" w:rsidRDefault="009B49B6" w:rsidP="00CD1C50">
      <w:pPr>
        <w:spacing w:after="0" w:line="240" w:lineRule="auto"/>
        <w:jc w:val="both"/>
      </w:pPr>
      <w:r>
        <w:t xml:space="preserve">- </w:t>
      </w:r>
      <w:r w:rsidR="00B135A1">
        <w:rPr>
          <w:lang w:val="uk-UA"/>
        </w:rPr>
        <w:t>вже має додатковий захист</w:t>
      </w:r>
      <w:r>
        <w:t>;</w:t>
      </w:r>
    </w:p>
    <w:p w:rsidR="00B135A1" w:rsidRDefault="009B49B6" w:rsidP="00CD1C50">
      <w:pPr>
        <w:spacing w:after="0" w:line="240" w:lineRule="auto"/>
        <w:jc w:val="both"/>
        <w:rPr>
          <w:lang w:val="uk-UA"/>
        </w:rPr>
      </w:pPr>
      <w:r>
        <w:t xml:space="preserve">- </w:t>
      </w:r>
      <w:r w:rsidR="00B135A1">
        <w:rPr>
          <w:lang w:val="uk-UA"/>
        </w:rPr>
        <w:t>перебуває на території Республіки Польща на підставі згоди на перебування з гуманітарних причин або на підставі згоди на толерантне перебування – коли сплинуть періоди, вказані у Ст. 71, абзац 1 вищенаведеного Закону.</w:t>
      </w:r>
    </w:p>
    <w:p w:rsidR="009B49B6" w:rsidRPr="00B135A1" w:rsidRDefault="009B49B6" w:rsidP="00CD1C50">
      <w:pPr>
        <w:spacing w:after="0" w:line="240" w:lineRule="auto"/>
        <w:jc w:val="both"/>
        <w:rPr>
          <w:lang w:val="uk-UA"/>
        </w:rPr>
      </w:pPr>
      <w:r w:rsidRPr="00B135A1">
        <w:rPr>
          <w:lang w:val="uk-UA"/>
        </w:rPr>
        <w:t xml:space="preserve">- </w:t>
      </w:r>
      <w:r w:rsidR="00B135A1">
        <w:rPr>
          <w:lang w:val="uk-UA"/>
        </w:rPr>
        <w:t>перебуває на території Республіки Польща на підставі: дозволу на тимчасове проживання, дозволу на постійне проживання, дозволу на перебування у якості довготермінового резидента Європейського Союзу</w:t>
      </w:r>
      <w:r w:rsidRPr="00B135A1">
        <w:rPr>
          <w:lang w:val="uk-UA"/>
        </w:rPr>
        <w:t>;</w:t>
      </w:r>
    </w:p>
    <w:p w:rsidR="00CD1C50" w:rsidRPr="00B135A1" w:rsidRDefault="009B49B6" w:rsidP="00CD1C50">
      <w:pPr>
        <w:spacing w:after="0" w:line="240" w:lineRule="auto"/>
        <w:jc w:val="both"/>
        <w:rPr>
          <w:lang w:val="ru-RU"/>
        </w:rPr>
      </w:pPr>
      <w:r w:rsidRPr="00B135A1">
        <w:rPr>
          <w:lang w:val="ru-RU"/>
        </w:rPr>
        <w:t xml:space="preserve">- </w:t>
      </w:r>
      <w:r w:rsidR="00B135A1">
        <w:rPr>
          <w:lang w:val="uk-UA"/>
        </w:rPr>
        <w:t>перебуває у навчально-виховному закладі</w:t>
      </w:r>
      <w:r w:rsidR="00CD1C50" w:rsidRPr="00B135A1">
        <w:rPr>
          <w:lang w:val="ru-RU"/>
        </w:rPr>
        <w:t>;</w:t>
      </w:r>
    </w:p>
    <w:p w:rsidR="00CD1C50" w:rsidRPr="00B135A1" w:rsidRDefault="00CD1C50" w:rsidP="00CD1C50">
      <w:pPr>
        <w:spacing w:after="0" w:line="240" w:lineRule="auto"/>
        <w:jc w:val="both"/>
        <w:rPr>
          <w:lang w:val="uk-UA"/>
        </w:rPr>
      </w:pPr>
      <w:r w:rsidRPr="00B135A1">
        <w:rPr>
          <w:lang w:val="ru-RU"/>
        </w:rPr>
        <w:t xml:space="preserve">- </w:t>
      </w:r>
      <w:r w:rsidR="00B135A1">
        <w:rPr>
          <w:lang w:val="uk-UA"/>
        </w:rPr>
        <w:t>перебуває у пункті для іноземців, що охороняється або у слідчому ізоляторі для іноземців;</w:t>
      </w:r>
    </w:p>
    <w:p w:rsidR="009B49B6" w:rsidRPr="00115258" w:rsidRDefault="00CD1C50" w:rsidP="00CD1C50">
      <w:pPr>
        <w:spacing w:after="0" w:line="240" w:lineRule="auto"/>
        <w:jc w:val="both"/>
        <w:rPr>
          <w:lang w:val="ru-RU"/>
        </w:rPr>
      </w:pPr>
      <w:r w:rsidRPr="00115258">
        <w:rPr>
          <w:lang w:val="ru-RU"/>
        </w:rPr>
        <w:t xml:space="preserve">- </w:t>
      </w:r>
      <w:r w:rsidR="00115258">
        <w:rPr>
          <w:lang w:val="uk-UA"/>
        </w:rPr>
        <w:t>затриманий на час досудового розслідування</w:t>
      </w:r>
      <w:r w:rsidR="00B135A1">
        <w:rPr>
          <w:lang w:val="uk-UA"/>
        </w:rPr>
        <w:t xml:space="preserve"> або відбуває покарання у вигляді позбавлення волі</w:t>
      </w:r>
      <w:r w:rsidRPr="00115258">
        <w:rPr>
          <w:lang w:val="ru-RU"/>
        </w:rPr>
        <w:t>.</w:t>
      </w:r>
    </w:p>
    <w:p w:rsidR="003D713A" w:rsidRPr="00115258" w:rsidRDefault="003D713A" w:rsidP="00CD1C50">
      <w:pPr>
        <w:spacing w:after="0" w:line="240" w:lineRule="auto"/>
        <w:jc w:val="both"/>
        <w:rPr>
          <w:lang w:val="ru-RU"/>
        </w:rPr>
      </w:pPr>
    </w:p>
    <w:p w:rsidR="003D713A" w:rsidRPr="00115258" w:rsidRDefault="00115258" w:rsidP="00CD1C5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Якщо клопотальник, а також особа, від імені якої він звертається, хоче одержати грошову допомогу на самостійне покриття витрат на перебування на території Республіки Польща, клопотальник може:</w:t>
      </w:r>
    </w:p>
    <w:p w:rsidR="00627D56" w:rsidRDefault="00115258" w:rsidP="00627D56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rPr>
          <w:lang w:val="uk-UA"/>
        </w:rPr>
        <w:t>Надіслати на адресу</w:t>
      </w:r>
      <w:r w:rsidR="003D713A" w:rsidRPr="00115258">
        <w:rPr>
          <w:lang w:val="ru-RU"/>
        </w:rPr>
        <w:t xml:space="preserve">: </w:t>
      </w:r>
      <w:r>
        <w:rPr>
          <w:lang w:val="uk-UA"/>
        </w:rPr>
        <w:t>Департамент соціальної допомоги</w:t>
      </w:r>
      <w:r w:rsidR="002A045B" w:rsidRPr="00115258">
        <w:rPr>
          <w:lang w:val="ru-RU"/>
        </w:rPr>
        <w:t xml:space="preserve">, </w:t>
      </w:r>
      <w:r>
        <w:rPr>
          <w:lang w:val="uk-UA"/>
        </w:rPr>
        <w:t>вул. Таборова,</w:t>
      </w:r>
      <w:r w:rsidR="003D713A" w:rsidRPr="00115258">
        <w:rPr>
          <w:lang w:val="ru-RU"/>
        </w:rPr>
        <w:t xml:space="preserve"> </w:t>
      </w:r>
      <w:r w:rsidR="003D713A" w:rsidRPr="003D713A">
        <w:t xml:space="preserve">33, 02-699 </w:t>
      </w:r>
      <w:r>
        <w:rPr>
          <w:lang w:val="uk-UA"/>
        </w:rPr>
        <w:t>Варшава</w:t>
      </w:r>
      <w:r w:rsidR="003D713A" w:rsidRPr="003D713A">
        <w:t xml:space="preserve"> </w:t>
      </w:r>
      <w:r>
        <w:rPr>
          <w:lang w:val="uk-UA"/>
        </w:rPr>
        <w:t>такі документи</w:t>
      </w:r>
      <w:r w:rsidR="00070D9C">
        <w:t>:</w:t>
      </w:r>
    </w:p>
    <w:p w:rsidR="002A045B" w:rsidRPr="00115258" w:rsidRDefault="00115258" w:rsidP="002A045B">
      <w:pPr>
        <w:pStyle w:val="Akapitzlist"/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>
        <w:rPr>
          <w:lang w:val="uk-UA"/>
        </w:rPr>
        <w:t>Копію Тимчасового документа, що засвідчує особу іноземця</w:t>
      </w:r>
      <w:r w:rsidR="002A045B" w:rsidRPr="00115258">
        <w:rPr>
          <w:lang w:val="ru-RU"/>
        </w:rPr>
        <w:t xml:space="preserve"> (</w:t>
      </w:r>
      <w:r>
        <w:rPr>
          <w:lang w:val="uk-UA"/>
        </w:rPr>
        <w:t xml:space="preserve">поль. </w:t>
      </w:r>
      <w:r>
        <w:t xml:space="preserve">Tymczasowe Zaświadczenie Tożsamości Cudzoziemca, </w:t>
      </w:r>
      <w:r>
        <w:rPr>
          <w:lang w:val="uk-UA"/>
        </w:rPr>
        <w:t xml:space="preserve">скор. </w:t>
      </w:r>
      <w:r w:rsidR="002A045B">
        <w:t>TZTC</w:t>
      </w:r>
      <w:r w:rsidR="002A045B" w:rsidRPr="00115258">
        <w:rPr>
          <w:lang w:val="ru-RU"/>
        </w:rPr>
        <w:t>)</w:t>
      </w:r>
    </w:p>
    <w:p w:rsidR="002A045B" w:rsidRPr="00CA33EA" w:rsidRDefault="00115258" w:rsidP="002A045B">
      <w:pPr>
        <w:pStyle w:val="Akapitzlist"/>
        <w:numPr>
          <w:ilvl w:val="0"/>
          <w:numId w:val="4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Заповнене і підписане клопотання про надання підтримки у вигляді грошової допомоги на самостійне покриття витрат на перебування на території Республіки Польща </w:t>
      </w:r>
      <w:r w:rsidR="00A5527A" w:rsidRPr="00115258">
        <w:rPr>
          <w:lang w:val="ru-RU"/>
        </w:rPr>
        <w:t>/</w:t>
      </w:r>
      <w:r w:rsidRPr="00CA33EA">
        <w:rPr>
          <w:lang w:val="uk-UA"/>
        </w:rPr>
        <w:t xml:space="preserve">клопотання можна скачати у розділі </w:t>
      </w:r>
      <w:r w:rsidR="00A5527A" w:rsidRPr="00CA33EA">
        <w:rPr>
          <w:lang w:val="uk-UA"/>
        </w:rPr>
        <w:t xml:space="preserve">pomoc socjalna </w:t>
      </w:r>
      <w:r w:rsidR="0065480B" w:rsidRPr="00CA33EA">
        <w:rPr>
          <w:noProof/>
          <w:lang w:eastAsia="pl-PL" w:bidi="he-IL"/>
        </w:rPr>
        <w:drawing>
          <wp:inline distT="0" distB="0" distL="0" distR="0">
            <wp:extent cx="128270" cy="79375"/>
            <wp:effectExtent l="0" t="0" r="508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5480B" w:rsidRPr="00CA33EA">
        <w:rPr>
          <w:lang w:val="uk-UA"/>
        </w:rPr>
        <w:t>wnioski do pobrania/</w:t>
      </w:r>
    </w:p>
    <w:p w:rsidR="00070D9C" w:rsidRPr="00CA33EA" w:rsidRDefault="001A75DE" w:rsidP="00070D9C">
      <w:pPr>
        <w:pStyle w:val="Akapitzlist"/>
        <w:numPr>
          <w:ilvl w:val="0"/>
          <w:numId w:val="4"/>
        </w:numPr>
        <w:jc w:val="both"/>
        <w:rPr>
          <w:lang w:val="uk-UA"/>
        </w:rPr>
      </w:pPr>
      <w:r w:rsidRPr="00CA33EA">
        <w:rPr>
          <w:lang w:val="uk-UA"/>
        </w:rPr>
        <w:t xml:space="preserve">Скачати, роздрукувати і підписати заяву щодо того, що іноземець ознайомився із матеріалом, що стосується соціальної допомоги </w:t>
      </w:r>
    </w:p>
    <w:p w:rsidR="00D1631F" w:rsidRPr="00D1631F" w:rsidRDefault="00D1631F" w:rsidP="00070D9C">
      <w:pPr>
        <w:pStyle w:val="Akapitzlist"/>
        <w:numPr>
          <w:ilvl w:val="0"/>
          <w:numId w:val="3"/>
        </w:numPr>
        <w:jc w:val="both"/>
        <w:rPr>
          <w:lang w:val="ru-RU"/>
        </w:rPr>
      </w:pPr>
      <w:r w:rsidRPr="00D1631F">
        <w:rPr>
          <w:lang w:val="uk-UA"/>
        </w:rPr>
        <w:t xml:space="preserve">Звернутися </w:t>
      </w:r>
      <w:r>
        <w:rPr>
          <w:lang w:val="uk-UA"/>
        </w:rPr>
        <w:t xml:space="preserve">до </w:t>
      </w:r>
      <w:r w:rsidR="00CA33EA">
        <w:rPr>
          <w:lang w:val="uk-UA"/>
        </w:rPr>
        <w:t>Від</w:t>
      </w:r>
      <w:r w:rsidR="00CA33EA" w:rsidRPr="00D1631F">
        <w:rPr>
          <w:lang w:val="uk-UA"/>
        </w:rPr>
        <w:t>ділу</w:t>
      </w:r>
      <w:r w:rsidRPr="00D1631F">
        <w:rPr>
          <w:lang w:val="uk-UA"/>
        </w:rPr>
        <w:t xml:space="preserve"> з питань обслуговування іноземців там, де знаходиться Управління </w:t>
      </w:r>
      <w:r>
        <w:rPr>
          <w:lang w:val="uk-UA"/>
        </w:rPr>
        <w:t xml:space="preserve">у справах </w:t>
      </w:r>
      <w:r w:rsidR="00CA33EA">
        <w:rPr>
          <w:lang w:val="uk-UA"/>
        </w:rPr>
        <w:t>іноземців</w:t>
      </w:r>
      <w:r w:rsidRPr="00D1631F">
        <w:rPr>
          <w:lang w:val="uk-UA"/>
        </w:rPr>
        <w:t xml:space="preserve"> у Варшаві, вул.</w:t>
      </w:r>
      <w:r>
        <w:rPr>
          <w:lang w:val="uk-UA"/>
        </w:rPr>
        <w:t xml:space="preserve"> Таборова, 33,</w:t>
      </w:r>
      <w:bookmarkStart w:id="0" w:name="_GoBack"/>
      <w:bookmarkEnd w:id="0"/>
    </w:p>
    <w:p w:rsidR="00627D56" w:rsidRPr="00D1631F" w:rsidRDefault="00D1631F" w:rsidP="00627D56">
      <w:pPr>
        <w:pStyle w:val="Akapitzlist"/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D1631F">
        <w:rPr>
          <w:lang w:val="uk-UA"/>
        </w:rPr>
        <w:t>Звернутися до найближчого осередк</w:t>
      </w:r>
      <w:r w:rsidR="00CA33EA">
        <w:rPr>
          <w:lang w:val="uk-UA"/>
        </w:rPr>
        <w:t>у</w:t>
      </w:r>
      <w:r w:rsidRPr="00D1631F">
        <w:rPr>
          <w:lang w:val="uk-UA"/>
        </w:rPr>
        <w:t xml:space="preserve"> для іноземців та Управління у справах іноземців</w:t>
      </w:r>
    </w:p>
    <w:p w:rsidR="00627D56" w:rsidRPr="00D1631F" w:rsidRDefault="00627D56" w:rsidP="00627D56">
      <w:pPr>
        <w:spacing w:after="0" w:line="240" w:lineRule="auto"/>
        <w:jc w:val="both"/>
        <w:rPr>
          <w:lang w:val="ru-RU"/>
        </w:rPr>
      </w:pPr>
    </w:p>
    <w:p w:rsidR="003D713A" w:rsidRPr="00D1631F" w:rsidRDefault="003D713A" w:rsidP="00070D9C">
      <w:pPr>
        <w:spacing w:after="0" w:line="240" w:lineRule="auto"/>
        <w:jc w:val="both"/>
        <w:rPr>
          <w:lang w:val="ru-RU"/>
        </w:rPr>
      </w:pPr>
    </w:p>
    <w:sectPr w:rsidR="003D713A" w:rsidRPr="00D1631F" w:rsidSect="00841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455" w:rsidRDefault="009E4455" w:rsidP="00981576">
      <w:pPr>
        <w:spacing w:after="0" w:line="240" w:lineRule="auto"/>
      </w:pPr>
      <w:r>
        <w:separator/>
      </w:r>
    </w:p>
  </w:endnote>
  <w:endnote w:type="continuationSeparator" w:id="0">
    <w:p w:rsidR="009E4455" w:rsidRDefault="009E4455" w:rsidP="0098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76" w:rsidRDefault="00981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76" w:rsidRDefault="00981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76" w:rsidRDefault="00981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455" w:rsidRDefault="009E4455" w:rsidP="00981576">
      <w:pPr>
        <w:spacing w:after="0" w:line="240" w:lineRule="auto"/>
      </w:pPr>
      <w:r>
        <w:separator/>
      </w:r>
    </w:p>
  </w:footnote>
  <w:footnote w:type="continuationSeparator" w:id="0">
    <w:p w:rsidR="009E4455" w:rsidRDefault="009E4455" w:rsidP="00981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76" w:rsidRDefault="009815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76" w:rsidRDefault="009815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76" w:rsidRDefault="009815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7199"/>
    <w:multiLevelType w:val="hybridMultilevel"/>
    <w:tmpl w:val="7438F3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6D5E31"/>
    <w:multiLevelType w:val="hybridMultilevel"/>
    <w:tmpl w:val="99A4A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0058"/>
    <w:multiLevelType w:val="hybridMultilevel"/>
    <w:tmpl w:val="9E408394"/>
    <w:lvl w:ilvl="0" w:tplc="49629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F430E"/>
    <w:multiLevelType w:val="hybridMultilevel"/>
    <w:tmpl w:val="488E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7C"/>
    <w:rsid w:val="00070D9C"/>
    <w:rsid w:val="00115258"/>
    <w:rsid w:val="001A75DE"/>
    <w:rsid w:val="002131C3"/>
    <w:rsid w:val="002261CE"/>
    <w:rsid w:val="00291AD2"/>
    <w:rsid w:val="002A045B"/>
    <w:rsid w:val="003C0D7C"/>
    <w:rsid w:val="003D713A"/>
    <w:rsid w:val="005A3690"/>
    <w:rsid w:val="00627D56"/>
    <w:rsid w:val="0065480B"/>
    <w:rsid w:val="006F5E98"/>
    <w:rsid w:val="00712EF1"/>
    <w:rsid w:val="0078179B"/>
    <w:rsid w:val="00841FDD"/>
    <w:rsid w:val="008E1718"/>
    <w:rsid w:val="008E28AF"/>
    <w:rsid w:val="00935D14"/>
    <w:rsid w:val="00981576"/>
    <w:rsid w:val="009B49B6"/>
    <w:rsid w:val="009E4455"/>
    <w:rsid w:val="00A5527A"/>
    <w:rsid w:val="00B135A1"/>
    <w:rsid w:val="00CA33EA"/>
    <w:rsid w:val="00CD1C50"/>
    <w:rsid w:val="00D1631F"/>
    <w:rsid w:val="00DA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1F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1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D1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5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2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2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2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25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8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576"/>
  </w:style>
  <w:style w:type="paragraph" w:styleId="Stopka">
    <w:name w:val="footer"/>
    <w:basedOn w:val="Normalny"/>
    <w:link w:val="StopkaZnak"/>
    <w:uiPriority w:val="99"/>
    <w:unhideWhenUsed/>
    <w:rsid w:val="0098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2022-03-15T12:24:00Z</dcterms:created>
  <dcterms:modified xsi:type="dcterms:W3CDTF">2022-03-15T12:24:00Z</dcterms:modified>
</cp:coreProperties>
</file>