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A334B" w14:textId="5B636719" w:rsidR="001C7235" w:rsidRPr="00E0675B" w:rsidRDefault="00E0675B" w:rsidP="00F5471C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</w:rPr>
      </w:pPr>
      <w:bookmarkStart w:id="0" w:name="_GoBack"/>
      <w:bookmarkEnd w:id="0"/>
      <w:r w:rsidRPr="00E0675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X</w:t>
      </w:r>
      <w:r w:rsidR="00B136F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I</w:t>
      </w:r>
      <w:r w:rsidRPr="00E0675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CHOPINOWSKI TURNIEJ PIANISTYCZNY</w:t>
      </w:r>
    </w:p>
    <w:p w14:paraId="33CEA80D" w14:textId="77777777" w:rsidR="001C7235" w:rsidRPr="00E0675B" w:rsidRDefault="00E0675B" w:rsidP="00F5471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E0675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IM. HALINY I LUDWIKA STEFAŃSKICH</w:t>
      </w:r>
    </w:p>
    <w:p w14:paraId="1A11D277" w14:textId="7D630929" w:rsidR="00E0675B" w:rsidRDefault="00E0675B" w:rsidP="00E0675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Kraków, </w:t>
      </w:r>
      <w:r w:rsidR="00B13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F54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B13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</w:t>
      </w:r>
      <w:r w:rsidRPr="00F54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3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czerwca</w:t>
      </w:r>
      <w:r w:rsidRPr="00F54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B13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F54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r.</w:t>
      </w:r>
    </w:p>
    <w:p w14:paraId="38C3ED9B" w14:textId="77777777" w:rsidR="00E0675B" w:rsidRPr="00E0675B" w:rsidRDefault="00E0675B" w:rsidP="00E0675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6A82CF0" w14:textId="1919D56C" w:rsidR="001C7235" w:rsidRPr="00F5471C" w:rsidRDefault="00E0675B" w:rsidP="004C3BB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675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REGULAMIN KONKURSU</w:t>
      </w:r>
    </w:p>
    <w:p w14:paraId="6CD0C5FB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14:paraId="20482360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4922F9"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Turniej ma na celu upamiętnienie wyjątkowych postaci krakowskiej pianistyki</w:t>
      </w:r>
    </w:p>
    <w:p w14:paraId="312E41AE" w14:textId="024CE25E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Haliny Czerny</w:t>
      </w:r>
      <w:r w:rsidR="004922F9"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Stefańskiej</w:t>
      </w: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, zwyciężczyni IV</w:t>
      </w:r>
      <w:r w:rsid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Konkursu Chopinowskiego (1949) </w:t>
      </w:r>
      <w:r w:rsidR="00ED6A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Jej Męża, wybitnego Pedagoga, profesora </w:t>
      </w: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Ludwika Stefańskiego</w:t>
      </w:r>
      <w:r w:rsidR="004922F9"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C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7D705747" w14:textId="1D5D5DC2" w:rsidR="006D65B8" w:rsidRPr="00F5471C" w:rsidRDefault="001C7235" w:rsidP="00F547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F75E16"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Organizatorem Turnieju jest </w:t>
      </w:r>
      <w:r w:rsidR="006D65B8"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Centrum Edukacji Artystycznej</w:t>
      </w:r>
      <w:r w:rsidR="00B136FA">
        <w:rPr>
          <w:rFonts w:ascii="Times New Roman" w:eastAsia="Times New Roman" w:hAnsi="Times New Roman" w:cs="Times New Roman"/>
          <w:color w:val="000000"/>
          <w:sz w:val="24"/>
          <w:szCs w:val="24"/>
        </w:rPr>
        <w:t>, a współorganizatorem</w:t>
      </w:r>
      <w:r w:rsidR="006D65B8" w:rsidRPr="00F54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Państwowa Szkoła Muzyczna II st.</w:t>
      </w:r>
      <w:r w:rsidR="00F75E16" w:rsidRPr="00F54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im. Wład</w:t>
      </w:r>
      <w:r w:rsidR="006D65B8"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ysława Żeleńskiego w Krakowie.</w:t>
      </w:r>
      <w:r w:rsidR="004C3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9D12F69" w14:textId="4317D8CC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B13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Turniej przeprowadzony będzie w trzech kategoriach wiekowych:</w:t>
      </w:r>
    </w:p>
    <w:p w14:paraId="4914A948" w14:textId="77777777" w:rsidR="00F5471C" w:rsidRDefault="00F5471C" w:rsidP="00F5471C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8AF1CB4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grupa – klasa IV – VI szkół muzycznych I stopnia</w:t>
      </w:r>
    </w:p>
    <w:p w14:paraId="30ECEE4C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 grupa – klasa I </w:t>
      </w:r>
      <w:r w:rsidR="00F75E16"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III szkół muzycznych II stopnia </w:t>
      </w:r>
      <w:r w:rsidR="00421E7B"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(VII-VIII OSM I st. i </w:t>
      </w:r>
      <w:proofErr w:type="spellStart"/>
      <w:r w:rsidR="00421E7B"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="00421E7B"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OSM II st.)</w:t>
      </w:r>
    </w:p>
    <w:p w14:paraId="0C7EA956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grupa – klasa IV – VI szkół muzycznych II stopnia</w:t>
      </w:r>
      <w:r w:rsidR="00421E7B"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(II-IV OSM II st.)</w:t>
      </w:r>
    </w:p>
    <w:p w14:paraId="723305E8" w14:textId="77777777" w:rsidR="00F5471C" w:rsidRDefault="00F5471C" w:rsidP="00F5471C">
      <w:pPr>
        <w:spacing w:after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2A7681EE" w14:textId="042B395C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Przesłuchania </w:t>
      </w:r>
      <w:r w:rsidR="00B136FA">
        <w:rPr>
          <w:rFonts w:ascii="Times New Roman" w:eastAsia="Times New Roman" w:hAnsi="Times New Roman" w:cs="Times New Roman"/>
          <w:color w:val="000000"/>
          <w:sz w:val="24"/>
          <w:szCs w:val="24"/>
        </w:rPr>
        <w:t>konkursowe</w:t>
      </w:r>
      <w:r w:rsidR="00510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będą miały miejsce </w:t>
      </w: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w Sali Koncertowej Państwowej Szkoły Muzycznej II st. im. Władysława Żeleńskiego w Krakowie</w:t>
      </w:r>
      <w:r w:rsidR="004922F9"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6349A0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F0C4183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</w:p>
    <w:p w14:paraId="543A15E1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F75E16"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Grę kandydatów oceniać będzie Jury powołane przez Centrum Edukacji Artystycznej</w:t>
      </w:r>
      <w:r w:rsidR="004922F9"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Przewodniczący Jury ma głos decydujący w kwestiach spornych. Decyzje Jury są ostateczne i </w:t>
      </w:r>
      <w:r w:rsidR="00421E7B"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niepodważalne</w:t>
      </w: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664A07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14:paraId="1632E0F6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F75E16"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W Turnieju nie biorą udziału uczniowie członków Jury.</w:t>
      </w:r>
    </w:p>
    <w:p w14:paraId="38ECFEDB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14:paraId="25E4F56A" w14:textId="7257A05D" w:rsidR="004C3BB0" w:rsidRPr="004C3BB0" w:rsidRDefault="001C7235" w:rsidP="004C3BB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3BB0" w:rsidRPr="004C3BB0">
        <w:rPr>
          <w:rFonts w:ascii="Times New Roman" w:eastAsia="Times New Roman" w:hAnsi="Times New Roman" w:cs="Times New Roman"/>
          <w:color w:val="000000"/>
          <w:sz w:val="24"/>
          <w:szCs w:val="24"/>
        </w:rPr>
        <w:t>Uczestnicy Konkursu oceniani będą w skali 1-25 punktów, wg następujących</w:t>
      </w:r>
      <w:r w:rsidR="004C3B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3BB0" w:rsidRPr="004C3BB0">
        <w:rPr>
          <w:rFonts w:ascii="Times New Roman" w:eastAsia="Times New Roman" w:hAnsi="Times New Roman" w:cs="Times New Roman"/>
          <w:color w:val="000000"/>
          <w:sz w:val="24"/>
          <w:szCs w:val="24"/>
        </w:rPr>
        <w:t>kryteriów:</w:t>
      </w:r>
    </w:p>
    <w:p w14:paraId="5BA79D93" w14:textId="77777777" w:rsidR="004C3BB0" w:rsidRPr="004C3BB0" w:rsidRDefault="004C3BB0" w:rsidP="004C3BB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BB0">
        <w:rPr>
          <w:rFonts w:ascii="Times New Roman" w:eastAsia="Times New Roman" w:hAnsi="Times New Roman" w:cs="Times New Roman"/>
          <w:color w:val="000000"/>
          <w:sz w:val="24"/>
          <w:szCs w:val="24"/>
        </w:rPr>
        <w:t>aparat gry, jakość brzmienia, znajomość formy i umiejętność jej realizacji, interpretacja</w:t>
      </w:r>
    </w:p>
    <w:p w14:paraId="76F9E7F4" w14:textId="21E29E3D" w:rsidR="001C7235" w:rsidRDefault="004C3BB0" w:rsidP="004C3BB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BB0">
        <w:rPr>
          <w:rFonts w:ascii="Times New Roman" w:eastAsia="Times New Roman" w:hAnsi="Times New Roman" w:cs="Times New Roman"/>
          <w:color w:val="000000"/>
          <w:sz w:val="24"/>
          <w:szCs w:val="24"/>
        </w:rPr>
        <w:t>i stylowość wykonania, prezentacja sceniczna.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C7235"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Laureatami Turnieju zostaną uczestnicy,</w:t>
      </w:r>
      <w:r w:rsid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którzy otrzymają punktację 21 </w:t>
      </w:r>
      <w:r w:rsidR="001C7235"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i więcej punktów. Jury zastrzega sobie decyzję w sprawie podziału nagród.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0522229" w14:textId="77777777" w:rsidR="00656281" w:rsidRPr="00195933" w:rsidRDefault="00656281" w:rsidP="00656281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656281">
        <w:rPr>
          <w:b/>
          <w:bCs/>
          <w:color w:val="000000"/>
        </w:rPr>
        <w:t>4.</w:t>
      </w:r>
      <w:r>
        <w:rPr>
          <w:color w:val="000000"/>
        </w:rPr>
        <w:t xml:space="preserve"> </w:t>
      </w:r>
      <w:r>
        <w:rPr>
          <w:sz w:val="22"/>
          <w:szCs w:val="22"/>
        </w:rPr>
        <w:t>U</w:t>
      </w:r>
      <w:r w:rsidRPr="00195933">
        <w:rPr>
          <w:sz w:val="22"/>
          <w:szCs w:val="22"/>
        </w:rPr>
        <w:t>prawnienia laureata</w:t>
      </w:r>
      <w:r>
        <w:rPr>
          <w:sz w:val="22"/>
          <w:szCs w:val="22"/>
        </w:rPr>
        <w:t>:</w:t>
      </w:r>
    </w:p>
    <w:p w14:paraId="59F53AE9" w14:textId="77777777" w:rsidR="00656281" w:rsidRPr="00195933" w:rsidRDefault="00656281" w:rsidP="00656281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195933">
        <w:rPr>
          <w:sz w:val="22"/>
          <w:szCs w:val="22"/>
        </w:rPr>
        <w:t>„Laureaci konkursu otrzymują uprawnienia, o których jest mowa w:</w:t>
      </w:r>
    </w:p>
    <w:p w14:paraId="2FE1E971" w14:textId="77777777" w:rsidR="00656281" w:rsidRDefault="00656281" w:rsidP="00656281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195933">
        <w:rPr>
          <w:sz w:val="22"/>
          <w:szCs w:val="22"/>
        </w:rPr>
        <w:t>- art. 44zh ustawy z dnia 7 września 1991 r. o systemie oświaty (zwolnienie z egzaminu promocyjnego w szkole artystycznej z najwyższą pozytywną roczną ocenę klasyfikacyjną),</w:t>
      </w:r>
      <w:r w:rsidRPr="00195933">
        <w:rPr>
          <w:sz w:val="22"/>
          <w:szCs w:val="22"/>
        </w:rPr>
        <w:br/>
        <w:t>- art. 132 ustawy z dnia 14 grudnia 2016 r. – Prawo oświatowe (przyjmowanie w pierwszej kolejności do szkół ponadpodstawowych) lub przepisach wydanych na podstawie art. 162 tej ustawy (sposób przeliczania na punkty poszczególnych kryteriów podczas postępowania rekrutacyjnego do szkół ponadpodstawowych).</w:t>
      </w:r>
    </w:p>
    <w:p w14:paraId="6C447805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14:paraId="104AE9DA" w14:textId="28C86792" w:rsidR="00927436" w:rsidRDefault="00656281" w:rsidP="00F547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1C7235" w:rsidRPr="0065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1C7235"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04DF"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W Turnieju przewidziane są nagrody finansowe i rzeczowe.</w:t>
      </w:r>
      <w:r w:rsidR="00A67A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46A4234" w14:textId="30ADB3A1" w:rsidR="00927436" w:rsidRDefault="00656281" w:rsidP="0092743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ED6A67" w:rsidRPr="00927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D6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6A67" w:rsidRPr="00927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Laureaci Turnieju zobowiązani są do nieodpłatnego występu w Koncercie Laureatów. </w:t>
      </w:r>
    </w:p>
    <w:p w14:paraId="25073F32" w14:textId="77777777" w:rsidR="00927436" w:rsidRDefault="00927436" w:rsidP="00927436">
      <w:pPr>
        <w:spacing w:after="0"/>
      </w:pPr>
    </w:p>
    <w:p w14:paraId="0B7AB849" w14:textId="768EAC4C" w:rsidR="00927436" w:rsidRDefault="00656281" w:rsidP="0092743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927436" w:rsidRPr="00927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927436" w:rsidRPr="00927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dniu występu organizatorzy zapewnią możliwość rozegrania się oraz minimum dziesięciominutową próbę fortepianu. O dokładnym rozplanowaniu Turnieju uczestnicy zostaną powiadomieni po zamknięciu listy uczestników. Kandydaci – z danej grupy – będą występowali w kolejności alfabetycznej począwszy od litery A. </w:t>
      </w:r>
    </w:p>
    <w:p w14:paraId="5FBAD4D1" w14:textId="77777777" w:rsidR="00927436" w:rsidRPr="00927436" w:rsidRDefault="00927436" w:rsidP="0092743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FC7180" w14:textId="236C3926" w:rsidR="00927436" w:rsidRDefault="00656281" w:rsidP="0092743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927436" w:rsidRPr="00927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927436" w:rsidRPr="00927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Przesłuchania będą otwarte dla publiczności. </w:t>
      </w:r>
    </w:p>
    <w:p w14:paraId="09D938EE" w14:textId="6D69B8EE" w:rsidR="006721A2" w:rsidRDefault="006721A2" w:rsidP="0092743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E884B1" w14:textId="77777777" w:rsidR="006721A2" w:rsidRDefault="006721A2" w:rsidP="0092743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FA58DB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</w:p>
    <w:p w14:paraId="42319F7E" w14:textId="755D6569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522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Zgłoszenia do udziału w Turnieju</w:t>
      </w:r>
      <w:r w:rsidR="00AE451C"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należy przesłać </w:t>
      </w:r>
      <w:r w:rsidR="00AE451C">
        <w:rPr>
          <w:rFonts w:ascii="Times New Roman" w:eastAsia="Times New Roman" w:hAnsi="Times New Roman" w:cs="Times New Roman"/>
          <w:color w:val="000000"/>
          <w:sz w:val="24"/>
          <w:szCs w:val="24"/>
        </w:rPr>
        <w:t>dołączając</w:t>
      </w:r>
      <w:r w:rsidR="00421E7B"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oświadczenie RODO </w:t>
      </w:r>
      <w:r w:rsidR="00522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(druk dostępny na stronie internetowej szkoły)  </w:t>
      </w: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dnia </w:t>
      </w:r>
      <w:r w:rsidR="00927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522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czerwca </w:t>
      </w:r>
      <w:r w:rsidRPr="00F54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421E7B" w:rsidRPr="00F54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9274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F547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r.</w:t>
      </w:r>
      <w:r w:rsidR="00AE45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adres: </w:t>
      </w:r>
    </w:p>
    <w:p w14:paraId="04C0788C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 </w:t>
      </w:r>
      <w:hyperlink r:id="rId5" w:history="1">
        <w:r w:rsidRPr="00F547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turniejst@gmail.com</w:t>
        </w:r>
      </w:hyperlink>
    </w:p>
    <w:p w14:paraId="66DD492E" w14:textId="77777777" w:rsidR="0049768F" w:rsidRPr="00F5471C" w:rsidRDefault="0049768F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24D5E00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Zgłoszenie</w:t>
      </w:r>
      <w:r w:rsidR="004B3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wypełnione pismem drukowanym lub komputerowym</w:t>
      </w: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powinno zawierać</w:t>
      </w:r>
      <w:r w:rsid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D1BFC3D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 - imię i nazwisko wykonawcy</w:t>
      </w:r>
    </w:p>
    <w:p w14:paraId="35A8B2FC" w14:textId="77777777" w:rsidR="001C7235" w:rsidRDefault="001C7235" w:rsidP="00F5471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 </w:t>
      </w:r>
      <w:r w:rsidR="0049768F"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adres e-mailowy do korespondencji</w:t>
      </w:r>
    </w:p>
    <w:p w14:paraId="23E74D15" w14:textId="77777777" w:rsidR="0059127B" w:rsidRPr="00F5471C" w:rsidRDefault="0059127B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- numer telefonu uczestnika lub opiekuna</w:t>
      </w:r>
    </w:p>
    <w:p w14:paraId="7B84E8CE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 - datę urodzenia </w:t>
      </w:r>
    </w:p>
    <w:p w14:paraId="34E4204C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 - klasę</w:t>
      </w:r>
    </w:p>
    <w:p w14:paraId="2EB7C805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 </w:t>
      </w:r>
      <w:r w:rsidR="0049768F"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szkołę, do której uczęszcza kandydat</w:t>
      </w:r>
    </w:p>
    <w:p w14:paraId="5B813B6F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 - nazwisko pedagoga</w:t>
      </w:r>
    </w:p>
    <w:p w14:paraId="07D20671" w14:textId="77777777" w:rsidR="001C7235" w:rsidRPr="00F5471C" w:rsidRDefault="0049768F" w:rsidP="00F5471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 - szczegółowy program (</w:t>
      </w:r>
      <w:r w:rsidR="001C7235"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nazwisko kompozytora, tytuł kompozycji, tonacja,</w:t>
      </w:r>
      <w:r w:rsid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7235"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opus</w:t>
      </w: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F4DCCDB" w14:textId="77777777" w:rsidR="001C7235" w:rsidRDefault="001C7235" w:rsidP="00F5471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 </w:t>
      </w:r>
      <w:r w:rsidR="0049768F"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czas trwania programu</w:t>
      </w:r>
    </w:p>
    <w:p w14:paraId="791FAD39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456C4D" w14:textId="77777777" w:rsidR="00F5471C" w:rsidRDefault="001C7235" w:rsidP="00F547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49768F"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Uczestnicy zakwalifikowani do udziału w Turnieju poinformowani będą e-mailem oraz </w:t>
      </w:r>
    </w:p>
    <w:p w14:paraId="5A1D85D5" w14:textId="35E97561" w:rsidR="00927436" w:rsidRDefault="00F5471C" w:rsidP="00927436">
      <w:pPr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p</w:t>
      </w:r>
      <w:r w:rsidR="001C7235"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rzez stronę internetową szkoły o dokładnym terminie przesłuchań</w:t>
      </w:r>
      <w:r w:rsidR="00927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prób</w:t>
      </w:r>
      <w:r w:rsidR="004473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C7235"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9A41073" w14:textId="77777777" w:rsidR="00927436" w:rsidRDefault="00927436" w:rsidP="00927436">
      <w:pPr>
        <w:pStyle w:val="Default"/>
        <w:rPr>
          <w:rFonts w:cstheme="minorBidi"/>
          <w:color w:val="auto"/>
        </w:rPr>
      </w:pPr>
    </w:p>
    <w:p w14:paraId="7395F761" w14:textId="00A6AB92" w:rsidR="00927436" w:rsidRDefault="00927436" w:rsidP="00F547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927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Organizatorzy nie pośredniczą w kwestii zakwaterowania. </w:t>
      </w:r>
    </w:p>
    <w:p w14:paraId="51A78E89" w14:textId="77777777" w:rsidR="00927436" w:rsidRPr="00F5471C" w:rsidRDefault="00927436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D4AB7C0" w14:textId="695F1B49" w:rsidR="00F5471C" w:rsidRDefault="00927436" w:rsidP="00F547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1C7235" w:rsidRPr="00656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9768F"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7235"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Wysłanie zgłoszenia równoznaczne jest z przyjęciem warunków zawartych </w:t>
      </w:r>
      <w:r w:rsidR="0049768F"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14:paraId="76782873" w14:textId="1D429188" w:rsidR="001C7235" w:rsidRDefault="00F5471C" w:rsidP="00F547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C7235"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w powyższym Regulaminie.</w:t>
      </w:r>
    </w:p>
    <w:p w14:paraId="1DD5DDC2" w14:textId="77777777" w:rsidR="006721A2" w:rsidRPr="00F5471C" w:rsidRDefault="006721A2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B4AC99" w14:textId="77777777" w:rsidR="00F5471C" w:rsidRPr="00F5471C" w:rsidRDefault="00F5471C" w:rsidP="00F5471C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4E6E49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</w:p>
    <w:p w14:paraId="5BE98E01" w14:textId="77777777" w:rsidR="001C7235" w:rsidRPr="00F5471C" w:rsidRDefault="001C7235" w:rsidP="00F5471C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 TURNIEJU</w:t>
      </w:r>
    </w:p>
    <w:p w14:paraId="29F9B201" w14:textId="77777777" w:rsidR="001C7235" w:rsidRPr="00F5471C" w:rsidRDefault="001C7235" w:rsidP="00F5471C">
      <w:pPr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Dla wszystkich grup wiekowych obowiązuje wykonanie następujących utworów:</w:t>
      </w:r>
    </w:p>
    <w:p w14:paraId="6B2E98F7" w14:textId="77777777" w:rsidR="00703D83" w:rsidRPr="00F5471C" w:rsidRDefault="001C7235" w:rsidP="00F5471C">
      <w:pPr>
        <w:pStyle w:val="Akapitzlist"/>
        <w:numPr>
          <w:ilvl w:val="0"/>
          <w:numId w:val="6"/>
        </w:num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J.S. Bach – dowolnie wybrany utwór lub </w:t>
      </w:r>
      <w:r w:rsidR="00703D83"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D. Scarlatti – dowolnie wybrana sonata </w:t>
      </w:r>
      <w:r w:rsidR="0049768F"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(sonaty)</w:t>
      </w:r>
    </w:p>
    <w:p w14:paraId="75AF3C4E" w14:textId="77777777" w:rsidR="00703D83" w:rsidRPr="00F5471C" w:rsidRDefault="00703D83" w:rsidP="00F5471C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</w:p>
    <w:p w14:paraId="5EA970D9" w14:textId="77777777" w:rsidR="00F5471C" w:rsidRPr="00F5471C" w:rsidRDefault="001C7235" w:rsidP="00F5471C">
      <w:pPr>
        <w:pStyle w:val="Akapitzlist"/>
        <w:numPr>
          <w:ilvl w:val="0"/>
          <w:numId w:val="6"/>
        </w:num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Forma klasyczna – allegro sonatowe lub rondo lub wariacje</w:t>
      </w:r>
    </w:p>
    <w:p w14:paraId="255B200E" w14:textId="77777777" w:rsidR="00F5471C" w:rsidRPr="00F5471C" w:rsidRDefault="00F5471C" w:rsidP="00F5471C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E99027" w14:textId="77777777" w:rsidR="001C7235" w:rsidRPr="00F5471C" w:rsidRDefault="001C7235" w:rsidP="00F5471C">
      <w:pPr>
        <w:pStyle w:val="Akapitzlist"/>
        <w:numPr>
          <w:ilvl w:val="0"/>
          <w:numId w:val="6"/>
        </w:num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F. Chopin - 2 dowolnie wybrane utwory </w:t>
      </w:r>
    </w:p>
    <w:p w14:paraId="224C048F" w14:textId="77777777" w:rsidR="001C7235" w:rsidRPr="00F5471C" w:rsidRDefault="001C7235" w:rsidP="00F54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579400" w14:textId="77777777" w:rsidR="001C7235" w:rsidRPr="00F5471C" w:rsidRDefault="001C7235" w:rsidP="00F5471C">
      <w:pPr>
        <w:pStyle w:val="Akapitzlist"/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>Obowiązują następujące limity czasowe dla poszczególnych grup:</w:t>
      </w:r>
    </w:p>
    <w:p w14:paraId="0FD5AABB" w14:textId="77777777" w:rsidR="001C7235" w:rsidRPr="00F5471C" w:rsidRDefault="001C7235" w:rsidP="00F5471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grupa I – do 15 min</w:t>
      </w:r>
    </w:p>
    <w:p w14:paraId="13037C89" w14:textId="77777777" w:rsidR="001C7235" w:rsidRPr="00F5471C" w:rsidRDefault="001C7235" w:rsidP="00F5471C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grupa II – do 25 min</w:t>
      </w:r>
    </w:p>
    <w:p w14:paraId="07CD5AE1" w14:textId="77777777" w:rsidR="00703D83" w:rsidRPr="00F5471C" w:rsidRDefault="00703D83" w:rsidP="00F5471C">
      <w:pPr>
        <w:spacing w:after="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1C7235" w:rsidRPr="00F54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grupa III – do 35 min</w:t>
      </w:r>
      <w:r w:rsidRPr="00F54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242BAC" w14:textId="77777777" w:rsidR="00703D83" w:rsidRPr="00F5471C" w:rsidRDefault="00703D83" w:rsidP="00F5471C">
      <w:pPr>
        <w:spacing w:after="0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2BD80A5" w14:textId="52508518" w:rsidR="006721A2" w:rsidRPr="006721A2" w:rsidRDefault="00703D83" w:rsidP="0083398E">
      <w:pPr>
        <w:numPr>
          <w:ilvl w:val="0"/>
          <w:numId w:val="1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1A2">
        <w:rPr>
          <w:rFonts w:ascii="Times New Roman" w:eastAsia="Times New Roman" w:hAnsi="Times New Roman" w:cs="Times New Roman"/>
          <w:color w:val="000000"/>
          <w:sz w:val="24"/>
          <w:szCs w:val="24"/>
        </w:rPr>
        <w:t>Program należy wykonać z pamięci.</w:t>
      </w:r>
    </w:p>
    <w:p w14:paraId="7BD27B78" w14:textId="54D7A46D" w:rsidR="006721A2" w:rsidRDefault="006721A2" w:rsidP="006721A2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CBD0EC" w14:textId="791ADA14" w:rsidR="006721A2" w:rsidRDefault="006721A2" w:rsidP="006721A2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2D2449" w14:textId="5CD5B11A" w:rsidR="006721A2" w:rsidRDefault="006721A2" w:rsidP="006721A2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F80F36" w14:textId="77777777" w:rsidR="006721A2" w:rsidRPr="008B3271" w:rsidRDefault="006721A2" w:rsidP="006721A2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E68EDB" w14:textId="72A2DEEF" w:rsidR="008B3271" w:rsidRDefault="008B3271" w:rsidP="008B3271">
      <w:pPr>
        <w:spacing w:after="0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4F7B85" w14:textId="77777777" w:rsidR="006721A2" w:rsidRPr="00AE451C" w:rsidRDefault="006721A2" w:rsidP="008B3271">
      <w:pPr>
        <w:spacing w:after="0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DFED07" w14:textId="77777777" w:rsidR="00AE451C" w:rsidRDefault="00AE451C" w:rsidP="00AE451C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DBBE50" w14:textId="4B77C326" w:rsidR="008B3271" w:rsidRDefault="008B3271" w:rsidP="008B327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         </w:t>
      </w:r>
    </w:p>
    <w:p w14:paraId="174ED486" w14:textId="3179281D" w:rsidR="004C3BB0" w:rsidRDefault="0023351D" w:rsidP="008B3271">
      <w:pPr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PRZEPISY</w:t>
      </w:r>
      <w:r w:rsidR="008B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RODO</w:t>
      </w:r>
    </w:p>
    <w:p w14:paraId="497A11B5" w14:textId="77777777" w:rsidR="00AE451C" w:rsidRDefault="00AE451C" w:rsidP="00AE451C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617272" w14:textId="6AA00CD9" w:rsidR="004C3BB0" w:rsidRPr="004C3BB0" w:rsidRDefault="004C3BB0" w:rsidP="004C3BB0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trybie art. 13 ust. 1 i 2 Rozporządzenia Parlamentu Europejskiego i Rady (UE) 2016/679 z dnia 27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kwietnia 2016 r. w sprawie ochrony osób fizycznych w związku z przetwarzaniem danych osobowych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w sprawie swobodnego przepływu takich danych oraz uchylenia dyrektywy 95/46/WE (ogólne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rozporządzenie o ochronie danych Dz. U. UE. L. 2016.119.1 z dnia 4 maja 2016r), zwanego dalej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RODO, informuj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emy</w:t>
      </w:r>
      <w:r w:rsidRPr="004C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8704EC3" w14:textId="77777777" w:rsidR="004C3BB0" w:rsidRPr="004C3BB0" w:rsidRDefault="004C3BB0" w:rsidP="004C3BB0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8A7664" w14:textId="1E3BE108" w:rsidR="004C3BB0" w:rsidRPr="004C3BB0" w:rsidRDefault="004C3BB0" w:rsidP="004C3BB0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C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Współadministratorami</w:t>
      </w:r>
      <w:proofErr w:type="spellEnd"/>
      <w:r w:rsidRPr="004C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przetwarzanych danych osobowych są:</w:t>
      </w:r>
      <w:r w:rsidR="008B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74F0E57B" w14:textId="25A80822" w:rsidR="004C3BB0" w:rsidRPr="004C3BB0" w:rsidRDefault="004C3BB0" w:rsidP="004C3BB0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a) Państwowa Szkoła Muzyczna II stopnia im. W</w:t>
      </w:r>
      <w:r w:rsidR="008B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ładysława</w:t>
      </w:r>
      <w:r w:rsidRPr="004C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Żeleńskiego w Krakowie </w:t>
      </w:r>
      <w:r w:rsidR="008B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C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ul. Basztowa 9</w:t>
      </w:r>
      <w:r w:rsidR="008B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reprezentowana przez dyrektora.</w:t>
      </w:r>
    </w:p>
    <w:p w14:paraId="58A08C1B" w14:textId="77777777" w:rsidR="004C3BB0" w:rsidRPr="004C3BB0" w:rsidRDefault="004C3BB0" w:rsidP="004C3BB0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Kontakt: tel. 12 422 15 30, email: sekretariat@zelenski.krakow.pl</w:t>
      </w:r>
    </w:p>
    <w:p w14:paraId="02BF59D8" w14:textId="3A4CD1CD" w:rsidR="004C3BB0" w:rsidRPr="00B06672" w:rsidRDefault="004C3BB0" w:rsidP="004C3BB0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06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Inspektor Ochrony Danych Osobowych: iod@pionier-szkolenia.pl</w:t>
      </w:r>
    </w:p>
    <w:p w14:paraId="7F1962CF" w14:textId="7A34BDE7" w:rsidR="004C3BB0" w:rsidRPr="004C3BB0" w:rsidRDefault="004C3BB0" w:rsidP="004C3BB0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6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jest administratorem wszystkich danych osobowych niezbędnych w zakresie przygotowania i przeprowadzenia niniejszego </w:t>
      </w:r>
      <w:r w:rsidR="008B3271" w:rsidRPr="00B06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Turnieju</w:t>
      </w:r>
      <w:r w:rsidRPr="004C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B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28CC79FC" w14:textId="73449C1C" w:rsidR="004C3BB0" w:rsidRPr="004C3BB0" w:rsidRDefault="004C3BB0" w:rsidP="004C3BB0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b) Centrum Edukacji Artystycznej ul. Mikołaja Kopernika 36/40, 00-924 Warszawa, reprezentowane</w:t>
      </w:r>
      <w:r w:rsidR="008B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przez dyrektora.</w:t>
      </w:r>
    </w:p>
    <w:p w14:paraId="47709010" w14:textId="77777777" w:rsidR="004C3BB0" w:rsidRPr="004C3BB0" w:rsidRDefault="004C3BB0" w:rsidP="004C3BB0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Kontakt: tel. 224210621, email: sekretariat@cea.art.pl</w:t>
      </w:r>
    </w:p>
    <w:p w14:paraId="445395A5" w14:textId="77777777" w:rsidR="004C3BB0" w:rsidRPr="00B06672" w:rsidRDefault="004C3BB0" w:rsidP="004C3BB0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06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Inspektor Ochrony Danych Osobowych: https://cea-art.pl/pracownicy-cea/</w:t>
      </w:r>
    </w:p>
    <w:p w14:paraId="68F2CBE9" w14:textId="7FA9AB95" w:rsidR="004C3BB0" w:rsidRDefault="004C3BB0" w:rsidP="004C3BB0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6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jest administratorem wszystkich danych osobowych niezbędnych do zrealizowania zadań</w:t>
      </w:r>
      <w:r w:rsidR="008B3271" w:rsidRPr="00B06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6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organizatora konkursu określonych przepisami prawa</w:t>
      </w:r>
      <w:r w:rsidR="00B06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(1)</w:t>
      </w:r>
      <w:r w:rsidR="008B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4C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 tym wynikających ze</w:t>
      </w:r>
      <w:r w:rsidR="00B06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sprawozdawczości wykonawcy wobec organizatora. Pozostałe prawa przysługujące osobie</w:t>
      </w:r>
      <w:r w:rsidR="008B3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3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dostępne na: </w:t>
      </w:r>
      <w:hyperlink r:id="rId6" w:history="1">
        <w:r w:rsidR="00B06672" w:rsidRPr="00BA08B1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</w:rPr>
          <w:t>https://cea-art.pl/ochrona-danych-osobowych/</w:t>
        </w:r>
      </w:hyperlink>
    </w:p>
    <w:p w14:paraId="1C206474" w14:textId="77777777" w:rsidR="00B06672" w:rsidRPr="004C3BB0" w:rsidRDefault="00B06672" w:rsidP="004C3BB0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B062611" w14:textId="26E29052" w:rsidR="00AE451C" w:rsidRPr="00B06672" w:rsidRDefault="004C3BB0" w:rsidP="00B06672">
      <w:pPr>
        <w:pStyle w:val="Akapitzlist"/>
        <w:numPr>
          <w:ilvl w:val="0"/>
          <w:numId w:val="7"/>
        </w:num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B0667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Ustawa z dnia 07 września 1991r. o Systemie Oświaty (Dz. U. 2020, poz. 1327), Rozporządzenie Ministra Kultury</w:t>
      </w:r>
      <w:r w:rsidR="008B3271" w:rsidRPr="00B0667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B0667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 Dziedzictwa Narodowego z dnia 21 listopada 2019 r. w sprawie organizacji oraz sposobu przeprowadzania konkursów dla uczniów</w:t>
      </w:r>
      <w:r w:rsidR="00B06672" w:rsidRPr="00B0667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B0667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publicznych szkół i placówek artystycznych (Dz.U. 2019 poz. 2328) ze zm.</w:t>
      </w:r>
    </w:p>
    <w:p w14:paraId="65EF47CB" w14:textId="77777777" w:rsidR="00D026CF" w:rsidRDefault="00D026CF" w:rsidP="00D026CF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A22D0F" w14:textId="77777777" w:rsidR="00D026CF" w:rsidRDefault="00D026CF" w:rsidP="00D026CF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A76B06" w14:textId="77777777" w:rsidR="00D026CF" w:rsidRDefault="00D026CF" w:rsidP="00D026CF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282F5E" w14:textId="77777777" w:rsidR="00F42199" w:rsidRDefault="00F42199" w:rsidP="00F42199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42199" w:rsidSect="00F75E16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992"/>
    <w:multiLevelType w:val="multilevel"/>
    <w:tmpl w:val="1D8CC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24040"/>
    <w:multiLevelType w:val="multilevel"/>
    <w:tmpl w:val="4384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66B18"/>
    <w:multiLevelType w:val="hybridMultilevel"/>
    <w:tmpl w:val="29064930"/>
    <w:lvl w:ilvl="0" w:tplc="EE04B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C5743"/>
    <w:multiLevelType w:val="multilevel"/>
    <w:tmpl w:val="DF76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60E48"/>
    <w:multiLevelType w:val="hybridMultilevel"/>
    <w:tmpl w:val="0150DCD4"/>
    <w:lvl w:ilvl="0" w:tplc="33D01E0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14057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807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46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87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7A95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CC0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A9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0D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E1179D"/>
    <w:multiLevelType w:val="hybridMultilevel"/>
    <w:tmpl w:val="DFAEB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lvl w:ilvl="0">
        <w:numFmt w:val="lowerLetter"/>
        <w:lvlText w:val="%1."/>
        <w:lvlJc w:val="left"/>
      </w:lvl>
    </w:lvlOverride>
  </w:num>
  <w:num w:numId="3">
    <w:abstractNumId w:val="4"/>
  </w:num>
  <w:num w:numId="4">
    <w:abstractNumId w:val="4"/>
    <w:lvlOverride w:ilvl="0">
      <w:lvl w:ilvl="0" w:tplc="33D01E04">
        <w:numFmt w:val="lowerLetter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35"/>
    <w:rsid w:val="00054EDA"/>
    <w:rsid w:val="001C7235"/>
    <w:rsid w:val="0023351D"/>
    <w:rsid w:val="002F7EB5"/>
    <w:rsid w:val="003118BC"/>
    <w:rsid w:val="00421E7B"/>
    <w:rsid w:val="004473E3"/>
    <w:rsid w:val="004922F9"/>
    <w:rsid w:val="0049768F"/>
    <w:rsid w:val="004B3AA3"/>
    <w:rsid w:val="004C3BB0"/>
    <w:rsid w:val="005104DF"/>
    <w:rsid w:val="0052207C"/>
    <w:rsid w:val="0059127B"/>
    <w:rsid w:val="005E07FE"/>
    <w:rsid w:val="005F490A"/>
    <w:rsid w:val="00656281"/>
    <w:rsid w:val="006721A2"/>
    <w:rsid w:val="00683213"/>
    <w:rsid w:val="00695621"/>
    <w:rsid w:val="006D65B8"/>
    <w:rsid w:val="00703D83"/>
    <w:rsid w:val="00730E34"/>
    <w:rsid w:val="007A3376"/>
    <w:rsid w:val="00831C6F"/>
    <w:rsid w:val="00834FB3"/>
    <w:rsid w:val="0084795E"/>
    <w:rsid w:val="008B0D7E"/>
    <w:rsid w:val="008B3271"/>
    <w:rsid w:val="00927436"/>
    <w:rsid w:val="009564AD"/>
    <w:rsid w:val="009B7E7C"/>
    <w:rsid w:val="00A174FA"/>
    <w:rsid w:val="00A57A35"/>
    <w:rsid w:val="00A67A81"/>
    <w:rsid w:val="00A715F7"/>
    <w:rsid w:val="00AC356A"/>
    <w:rsid w:val="00AE451C"/>
    <w:rsid w:val="00B06672"/>
    <w:rsid w:val="00B1354E"/>
    <w:rsid w:val="00B136FA"/>
    <w:rsid w:val="00BC4037"/>
    <w:rsid w:val="00BC5F34"/>
    <w:rsid w:val="00C433EA"/>
    <w:rsid w:val="00C838AB"/>
    <w:rsid w:val="00CA02E7"/>
    <w:rsid w:val="00CC0D15"/>
    <w:rsid w:val="00CD5F49"/>
    <w:rsid w:val="00D026CF"/>
    <w:rsid w:val="00E0675B"/>
    <w:rsid w:val="00E63872"/>
    <w:rsid w:val="00E878CF"/>
    <w:rsid w:val="00EC25B8"/>
    <w:rsid w:val="00ED6A67"/>
    <w:rsid w:val="00F42199"/>
    <w:rsid w:val="00F5471C"/>
    <w:rsid w:val="00F75E16"/>
    <w:rsid w:val="00FD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9DEF"/>
  <w15:docId w15:val="{BC2B5134-1FD2-48F6-B16C-B42FC807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C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72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22F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104DF"/>
    <w:rPr>
      <w:b/>
      <w:bCs/>
    </w:rPr>
  </w:style>
  <w:style w:type="paragraph" w:customStyle="1" w:styleId="v1msonormal">
    <w:name w:val="v1msonormal"/>
    <w:basedOn w:val="Normalny"/>
    <w:rsid w:val="0084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D6A67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6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a-art.pl/ochrona-danych-osobowych/" TargetMode="External"/><Relationship Id="rId5" Type="http://schemas.openxmlformats.org/officeDocument/2006/relationships/hyperlink" Target="mailto:turniej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olga.lazarska</dc:creator>
  <cp:lastModifiedBy>Klementyna Gorka</cp:lastModifiedBy>
  <cp:revision>2</cp:revision>
  <dcterms:created xsi:type="dcterms:W3CDTF">2023-01-23T13:04:00Z</dcterms:created>
  <dcterms:modified xsi:type="dcterms:W3CDTF">2023-01-23T13:04:00Z</dcterms:modified>
</cp:coreProperties>
</file>