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2C13" w14:textId="77777777" w:rsidR="00745055" w:rsidRPr="00E913CB" w:rsidRDefault="00745055" w:rsidP="000E455C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E913CB">
        <w:rPr>
          <w:rFonts w:asciiTheme="majorHAnsi" w:hAnsiTheme="majorHAnsi" w:cstheme="majorHAnsi"/>
          <w:b/>
          <w:sz w:val="22"/>
          <w:szCs w:val="22"/>
          <w:u w:val="single"/>
        </w:rPr>
        <w:t>SPECYFIKACJA ZAMÓWIENIA</w:t>
      </w:r>
    </w:p>
    <w:p w14:paraId="4F4F956A" w14:textId="77777777" w:rsidR="00745055" w:rsidRPr="00E913CB" w:rsidRDefault="00745055" w:rsidP="000E455C">
      <w:pPr>
        <w:jc w:val="both"/>
        <w:rPr>
          <w:rFonts w:asciiTheme="majorHAnsi" w:hAnsiTheme="majorHAnsi" w:cstheme="majorHAnsi"/>
          <w:color w:val="000000"/>
        </w:rPr>
      </w:pPr>
    </w:p>
    <w:p w14:paraId="3B23EC68" w14:textId="77777777" w:rsidR="00745055" w:rsidRPr="00E913CB" w:rsidRDefault="00745055" w:rsidP="000E455C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E913CB">
        <w:rPr>
          <w:rFonts w:asciiTheme="majorHAnsi" w:hAnsiTheme="majorHAnsi" w:cstheme="majorHAnsi"/>
          <w:color w:val="000000"/>
        </w:rPr>
        <w:t>Przedmiotem zamówienia jest:</w:t>
      </w:r>
    </w:p>
    <w:p w14:paraId="6C313702" w14:textId="3133B619" w:rsidR="00745055" w:rsidRPr="00E913CB" w:rsidRDefault="00745055" w:rsidP="000E455C">
      <w:pPr>
        <w:numPr>
          <w:ilvl w:val="0"/>
          <w:numId w:val="1"/>
        </w:numPr>
        <w:spacing w:line="360" w:lineRule="auto"/>
        <w:ind w:left="567"/>
        <w:jc w:val="both"/>
        <w:rPr>
          <w:rFonts w:asciiTheme="majorHAnsi" w:hAnsiTheme="majorHAnsi" w:cstheme="majorHAnsi"/>
          <w:color w:val="000000"/>
        </w:rPr>
      </w:pPr>
      <w:r w:rsidRPr="00E913CB">
        <w:rPr>
          <w:rFonts w:asciiTheme="majorHAnsi" w:hAnsiTheme="majorHAnsi" w:cstheme="majorHAnsi"/>
          <w:color w:val="000000"/>
        </w:rPr>
        <w:t xml:space="preserve">zakup i dostawa plansz o wymiarach 1,12 m x 1,60 m z materiału dibond </w:t>
      </w:r>
      <w:r w:rsidR="00195184" w:rsidRPr="00E913CB">
        <w:rPr>
          <w:rFonts w:asciiTheme="majorHAnsi" w:hAnsiTheme="majorHAnsi" w:cstheme="majorHAnsi"/>
          <w:color w:val="000000"/>
        </w:rPr>
        <w:br/>
      </w:r>
      <w:r w:rsidRPr="00E913CB">
        <w:rPr>
          <w:rFonts w:asciiTheme="majorHAnsi" w:hAnsiTheme="majorHAnsi" w:cstheme="majorHAnsi"/>
          <w:color w:val="000000"/>
        </w:rPr>
        <w:t xml:space="preserve">(aluminium guma aluminium) w ilości </w:t>
      </w:r>
      <w:r w:rsidR="00195184" w:rsidRPr="00E913CB">
        <w:rPr>
          <w:rFonts w:asciiTheme="majorHAnsi" w:hAnsiTheme="majorHAnsi" w:cstheme="majorHAnsi"/>
          <w:color w:val="000000"/>
        </w:rPr>
        <w:t>40</w:t>
      </w:r>
      <w:r w:rsidRPr="00E913CB">
        <w:rPr>
          <w:rFonts w:asciiTheme="majorHAnsi" w:hAnsiTheme="majorHAnsi" w:cstheme="majorHAnsi"/>
          <w:color w:val="000000"/>
        </w:rPr>
        <w:t xml:space="preserve"> szt.</w:t>
      </w:r>
    </w:p>
    <w:p w14:paraId="371830C7" w14:textId="77777777" w:rsidR="00745055" w:rsidRPr="00E913CB" w:rsidRDefault="00745055" w:rsidP="000E455C">
      <w:pPr>
        <w:spacing w:line="360" w:lineRule="auto"/>
        <w:ind w:left="567"/>
        <w:jc w:val="both"/>
        <w:rPr>
          <w:rFonts w:asciiTheme="majorHAnsi" w:hAnsiTheme="majorHAnsi" w:cstheme="majorHAnsi"/>
          <w:color w:val="000000"/>
        </w:rPr>
      </w:pPr>
    </w:p>
    <w:p w14:paraId="3A99AC45" w14:textId="2A23077A" w:rsidR="00745055" w:rsidRPr="00E913CB" w:rsidRDefault="008A2460" w:rsidP="000E455C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Theme="majorHAnsi" w:hAnsiTheme="majorHAnsi" w:cstheme="majorHAnsi"/>
          <w:color w:val="000000"/>
        </w:rPr>
      </w:pPr>
      <w:r w:rsidRPr="00E913CB">
        <w:rPr>
          <w:rFonts w:asciiTheme="majorHAnsi" w:hAnsiTheme="majorHAnsi" w:cstheme="majorHAnsi"/>
          <w:color w:val="000000"/>
        </w:rPr>
        <w:t>sukcesywne zlecanie usługi wydruku na foli zabezpieczonej przed działaniem promieni uv, matowej, wraz z oklejeniem zakupionych wcześniej plansz, dostawie do siedziby MS Al. Ujazdowskie11, w Warszawie drukowanych z plików przygotowanych przez Zamawiającego</w:t>
      </w:r>
      <w:r w:rsidR="000E455C" w:rsidRPr="00E913CB">
        <w:rPr>
          <w:rFonts w:asciiTheme="majorHAnsi" w:hAnsiTheme="majorHAnsi" w:cstheme="majorHAnsi"/>
          <w:color w:val="000000"/>
        </w:rPr>
        <w:t>,</w:t>
      </w:r>
    </w:p>
    <w:p w14:paraId="3A5FA603" w14:textId="77777777" w:rsidR="000E455C" w:rsidRPr="00E913CB" w:rsidRDefault="000E455C" w:rsidP="000E455C">
      <w:pPr>
        <w:pStyle w:val="Akapitzlist"/>
        <w:spacing w:line="360" w:lineRule="auto"/>
        <w:jc w:val="both"/>
        <w:rPr>
          <w:rFonts w:asciiTheme="majorHAnsi" w:hAnsiTheme="majorHAnsi" w:cstheme="majorHAnsi"/>
          <w:color w:val="000000"/>
        </w:rPr>
      </w:pPr>
    </w:p>
    <w:p w14:paraId="25AFA866" w14:textId="77777777" w:rsidR="000E455C" w:rsidRPr="00E913CB" w:rsidRDefault="000E455C" w:rsidP="000E455C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Theme="majorHAnsi" w:hAnsiTheme="majorHAnsi" w:cstheme="majorHAnsi"/>
          <w:color w:val="000000"/>
        </w:rPr>
      </w:pPr>
      <w:r w:rsidRPr="00E913CB">
        <w:rPr>
          <w:rFonts w:asciiTheme="majorHAnsi" w:hAnsiTheme="majorHAnsi" w:cstheme="majorHAnsi"/>
          <w:color w:val="000000"/>
        </w:rPr>
        <w:t xml:space="preserve">sukcesywne zlecanie usługi wydruku na foli zabezpieczonej przed działaniem promieni uv, matowej, naklejonej na podkład PCV 3mm Wykonawcy, o wymiarach 86 x 120 cm, dostawie do siedziby MS Al. Ujazdowskie 11, w Warszawie drukowanych z plików przygotowanych przez Zamawiającego. </w:t>
      </w:r>
    </w:p>
    <w:p w14:paraId="1CE28D9E" w14:textId="77777777" w:rsidR="000E455C" w:rsidRPr="00E913CB" w:rsidRDefault="000E455C" w:rsidP="000E455C">
      <w:pPr>
        <w:pStyle w:val="Akapitzlist"/>
        <w:spacing w:line="360" w:lineRule="auto"/>
        <w:ind w:left="567"/>
        <w:jc w:val="both"/>
        <w:rPr>
          <w:rFonts w:asciiTheme="majorHAnsi" w:hAnsiTheme="majorHAnsi" w:cstheme="majorHAnsi"/>
          <w:color w:val="000000"/>
        </w:rPr>
      </w:pPr>
    </w:p>
    <w:p w14:paraId="1CCC25DD" w14:textId="77777777" w:rsidR="008A2460" w:rsidRPr="00E913CB" w:rsidRDefault="008A2460" w:rsidP="000E455C">
      <w:pPr>
        <w:pStyle w:val="Akapitzlist"/>
        <w:spacing w:line="360" w:lineRule="auto"/>
        <w:ind w:left="0"/>
        <w:jc w:val="both"/>
        <w:rPr>
          <w:rFonts w:asciiTheme="majorHAnsi" w:hAnsiTheme="majorHAnsi" w:cstheme="majorHAnsi"/>
          <w:color w:val="000000"/>
        </w:rPr>
      </w:pPr>
    </w:p>
    <w:p w14:paraId="34729860" w14:textId="462E1597" w:rsidR="00745055" w:rsidRPr="00E913CB" w:rsidRDefault="00745055" w:rsidP="000E455C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E913CB">
        <w:rPr>
          <w:rFonts w:asciiTheme="majorHAnsi" w:hAnsiTheme="majorHAnsi" w:cstheme="majorHAnsi"/>
          <w:color w:val="000000"/>
        </w:rPr>
        <w:t xml:space="preserve">Przewidywana ilość wystaw w </w:t>
      </w:r>
      <w:r w:rsidR="00195184" w:rsidRPr="00E913CB">
        <w:rPr>
          <w:rFonts w:asciiTheme="majorHAnsi" w:hAnsiTheme="majorHAnsi" w:cstheme="majorHAnsi"/>
          <w:color w:val="000000"/>
        </w:rPr>
        <w:t xml:space="preserve">trakcie trwania umowy </w:t>
      </w:r>
      <w:r w:rsidRPr="00E913CB">
        <w:rPr>
          <w:rFonts w:asciiTheme="majorHAnsi" w:hAnsiTheme="majorHAnsi" w:cstheme="majorHAnsi"/>
          <w:color w:val="000000"/>
        </w:rPr>
        <w:t xml:space="preserve">- ok. </w:t>
      </w:r>
      <w:r w:rsidR="00195184" w:rsidRPr="00E913CB">
        <w:rPr>
          <w:rFonts w:asciiTheme="majorHAnsi" w:hAnsiTheme="majorHAnsi" w:cstheme="majorHAnsi"/>
          <w:color w:val="000000"/>
        </w:rPr>
        <w:t>12</w:t>
      </w:r>
      <w:r w:rsidRPr="00E913CB">
        <w:rPr>
          <w:rFonts w:asciiTheme="majorHAnsi" w:hAnsiTheme="majorHAnsi" w:cstheme="majorHAnsi"/>
          <w:color w:val="000000"/>
        </w:rPr>
        <w:t xml:space="preserve"> szt.</w:t>
      </w:r>
    </w:p>
    <w:p w14:paraId="2B4C7564" w14:textId="7F702425" w:rsidR="00745055" w:rsidRPr="00E913CB" w:rsidRDefault="00745055" w:rsidP="000E455C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E913CB">
        <w:rPr>
          <w:rFonts w:asciiTheme="majorHAnsi" w:hAnsiTheme="majorHAnsi" w:cstheme="majorHAnsi"/>
          <w:color w:val="000000"/>
        </w:rPr>
        <w:t>Przewidywana liczebność plansz</w:t>
      </w:r>
      <w:r w:rsidR="000E455C" w:rsidRPr="00E913CB">
        <w:rPr>
          <w:rFonts w:asciiTheme="majorHAnsi" w:hAnsiTheme="majorHAnsi" w:cstheme="majorHAnsi"/>
          <w:color w:val="000000"/>
        </w:rPr>
        <w:t xml:space="preserve"> naklejanych na dibond</w:t>
      </w:r>
      <w:r w:rsidRPr="00E913CB">
        <w:rPr>
          <w:rFonts w:asciiTheme="majorHAnsi" w:hAnsiTheme="majorHAnsi" w:cstheme="majorHAnsi"/>
          <w:color w:val="000000"/>
        </w:rPr>
        <w:t xml:space="preserve"> poszczególnych wystaw </w:t>
      </w:r>
      <w:r w:rsidR="00F60374">
        <w:rPr>
          <w:rFonts w:asciiTheme="majorHAnsi" w:hAnsiTheme="majorHAnsi" w:cstheme="majorHAnsi"/>
          <w:color w:val="000000"/>
        </w:rPr>
        <w:t>max 30szt. – min 14szt.</w:t>
      </w:r>
    </w:p>
    <w:p w14:paraId="1E5625F2" w14:textId="09A74FCA" w:rsidR="000E455C" w:rsidRPr="00E913CB" w:rsidRDefault="000E455C" w:rsidP="000E455C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E913CB">
        <w:rPr>
          <w:rFonts w:asciiTheme="majorHAnsi" w:hAnsiTheme="majorHAnsi" w:cstheme="majorHAnsi"/>
          <w:color w:val="000000"/>
        </w:rPr>
        <w:t>Przewidywana liczebność plansz naklejanych na pcv – 2 wystawy &lt;/= 25 szt.</w:t>
      </w:r>
    </w:p>
    <w:p w14:paraId="2F4040FD" w14:textId="77777777" w:rsidR="00745055" w:rsidRPr="00E913CB" w:rsidRDefault="00745055" w:rsidP="000E455C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</w:p>
    <w:p w14:paraId="4F0A0493" w14:textId="598A8F3D" w:rsidR="00745055" w:rsidRPr="00E913CB" w:rsidRDefault="00745055" w:rsidP="000E455C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E913CB">
        <w:rPr>
          <w:rFonts w:asciiTheme="majorHAnsi" w:hAnsiTheme="majorHAnsi" w:cstheme="majorHAnsi"/>
          <w:color w:val="000000"/>
        </w:rPr>
        <w:t xml:space="preserve">Wybrany </w:t>
      </w:r>
      <w:r w:rsidR="000E455C" w:rsidRPr="00E913CB">
        <w:rPr>
          <w:rFonts w:asciiTheme="majorHAnsi" w:hAnsiTheme="majorHAnsi" w:cstheme="majorHAnsi"/>
          <w:color w:val="000000"/>
        </w:rPr>
        <w:t>W</w:t>
      </w:r>
      <w:r w:rsidRPr="00E913CB">
        <w:rPr>
          <w:rFonts w:asciiTheme="majorHAnsi" w:hAnsiTheme="majorHAnsi" w:cstheme="majorHAnsi"/>
          <w:color w:val="000000"/>
        </w:rPr>
        <w:t xml:space="preserve">ykonawca zobowiązany będzie do zakupu nowych plansz. </w:t>
      </w:r>
      <w:r w:rsidRPr="00E913CB">
        <w:rPr>
          <w:rFonts w:asciiTheme="majorHAnsi" w:hAnsiTheme="majorHAnsi" w:cstheme="majorHAnsi"/>
          <w:color w:val="000000"/>
        </w:rPr>
        <w:br/>
        <w:t>Zabezpieczenia ich i przechowywania we w</w:t>
      </w:r>
      <w:r w:rsidR="00F13B1E" w:rsidRPr="00E913CB">
        <w:rPr>
          <w:rFonts w:asciiTheme="majorHAnsi" w:hAnsiTheme="majorHAnsi" w:cstheme="majorHAnsi"/>
          <w:color w:val="000000"/>
        </w:rPr>
        <w:t>ł</w:t>
      </w:r>
      <w:r w:rsidRPr="00E913CB">
        <w:rPr>
          <w:rFonts w:asciiTheme="majorHAnsi" w:hAnsiTheme="majorHAnsi" w:cstheme="majorHAnsi"/>
          <w:color w:val="000000"/>
        </w:rPr>
        <w:t>a</w:t>
      </w:r>
      <w:r w:rsidR="00F13B1E" w:rsidRPr="00E913CB">
        <w:rPr>
          <w:rFonts w:asciiTheme="majorHAnsi" w:hAnsiTheme="majorHAnsi" w:cstheme="majorHAnsi"/>
          <w:color w:val="000000"/>
        </w:rPr>
        <w:t>s</w:t>
      </w:r>
      <w:r w:rsidRPr="00E913CB">
        <w:rPr>
          <w:rFonts w:asciiTheme="majorHAnsi" w:hAnsiTheme="majorHAnsi" w:cstheme="majorHAnsi"/>
          <w:color w:val="000000"/>
        </w:rPr>
        <w:t>nym zakresie, na zlecenie Zamawiającego realizowania wydruku, oklejenia i dostawy</w:t>
      </w:r>
      <w:r w:rsidR="00F13B1E" w:rsidRPr="00E913CB">
        <w:rPr>
          <w:rFonts w:asciiTheme="majorHAnsi" w:hAnsiTheme="majorHAnsi" w:cstheme="majorHAnsi"/>
          <w:color w:val="000000"/>
        </w:rPr>
        <w:t xml:space="preserve"> w sposób uniemożliwiający uszkodzenie plansz</w:t>
      </w:r>
      <w:r w:rsidR="00F13B1E" w:rsidRPr="00E913CB">
        <w:rPr>
          <w:rFonts w:asciiTheme="majorHAnsi" w:hAnsiTheme="majorHAnsi" w:cstheme="majorHAnsi"/>
          <w:color w:val="000000"/>
        </w:rPr>
        <w:br/>
      </w:r>
      <w:r w:rsidRPr="00E913CB">
        <w:rPr>
          <w:rFonts w:asciiTheme="majorHAnsi" w:hAnsiTheme="majorHAnsi" w:cstheme="majorHAnsi"/>
          <w:color w:val="000000"/>
        </w:rPr>
        <w:t>w terminie zaoferowanym w ofercie.</w:t>
      </w:r>
    </w:p>
    <w:p w14:paraId="4E5E4D00" w14:textId="6A21E72A" w:rsidR="00745055" w:rsidRPr="00E913CB" w:rsidRDefault="00745055" w:rsidP="000E455C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E913CB">
        <w:rPr>
          <w:rFonts w:asciiTheme="majorHAnsi" w:hAnsiTheme="majorHAnsi" w:cstheme="majorHAnsi"/>
          <w:color w:val="000000"/>
        </w:rPr>
        <w:t xml:space="preserve">W przypadku realizacji kolejnej wystawy, odbioru wcześniej użytych podkładów </w:t>
      </w:r>
      <w:r w:rsidR="00EC14DB" w:rsidRPr="00E913CB">
        <w:rPr>
          <w:rFonts w:asciiTheme="majorHAnsi" w:hAnsiTheme="majorHAnsi" w:cstheme="majorHAnsi"/>
          <w:color w:val="000000"/>
        </w:rPr>
        <w:br/>
      </w:r>
      <w:r w:rsidRPr="00E913CB">
        <w:rPr>
          <w:rFonts w:asciiTheme="majorHAnsi" w:hAnsiTheme="majorHAnsi" w:cstheme="majorHAnsi"/>
          <w:color w:val="000000"/>
        </w:rPr>
        <w:t xml:space="preserve">od Zamawiającego, ich oczyszczenia i przygotowania do powtórnego użycia, wykonania wydruku i oklejenia wraz z </w:t>
      </w:r>
      <w:r w:rsidR="00F13B1E" w:rsidRPr="00E913CB">
        <w:rPr>
          <w:rFonts w:asciiTheme="majorHAnsi" w:hAnsiTheme="majorHAnsi" w:cstheme="majorHAnsi"/>
          <w:color w:val="000000"/>
        </w:rPr>
        <w:t xml:space="preserve">ponowną </w:t>
      </w:r>
      <w:r w:rsidRPr="00E913CB">
        <w:rPr>
          <w:rFonts w:asciiTheme="majorHAnsi" w:hAnsiTheme="majorHAnsi" w:cstheme="majorHAnsi"/>
          <w:color w:val="000000"/>
        </w:rPr>
        <w:t>dostawą do siedziby Zamawiającego.</w:t>
      </w:r>
    </w:p>
    <w:p w14:paraId="12BCCB6D" w14:textId="77777777" w:rsidR="00745055" w:rsidRPr="00E913CB" w:rsidRDefault="00745055" w:rsidP="000E455C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E913CB">
        <w:rPr>
          <w:rFonts w:asciiTheme="majorHAnsi" w:hAnsiTheme="majorHAnsi" w:cstheme="majorHAnsi"/>
          <w:color w:val="000000"/>
        </w:rPr>
        <w:t>Wszystkie wydruki będą realizowane z plików przekazanych przez Zamawiającego.</w:t>
      </w:r>
    </w:p>
    <w:p w14:paraId="6FD4C094" w14:textId="2C86DF02" w:rsidR="00745055" w:rsidRPr="00E913CB" w:rsidRDefault="00745055" w:rsidP="000E455C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E913CB">
        <w:rPr>
          <w:rFonts w:asciiTheme="majorHAnsi" w:hAnsiTheme="majorHAnsi" w:cstheme="majorHAnsi"/>
          <w:color w:val="000000"/>
        </w:rPr>
        <w:t>Zaproponowane ceny będą stałe przez cały okres trwania umowy i zawierać będą wszelkie elementy cenotwórcze niezbędne do realizacji zamówienia.</w:t>
      </w:r>
      <w:r w:rsidR="00EC14DB" w:rsidRPr="00E913CB">
        <w:rPr>
          <w:rFonts w:asciiTheme="majorHAnsi" w:hAnsiTheme="majorHAnsi" w:cstheme="majorHAnsi"/>
          <w:color w:val="000000"/>
        </w:rPr>
        <w:t xml:space="preserve"> Zamawiający zawrze umowę</w:t>
      </w:r>
      <w:r w:rsidR="00EC14DB" w:rsidRPr="00E913CB">
        <w:rPr>
          <w:rFonts w:asciiTheme="majorHAnsi" w:hAnsiTheme="majorHAnsi" w:cstheme="majorHAnsi"/>
          <w:color w:val="000000"/>
        </w:rPr>
        <w:br/>
      </w:r>
      <w:r w:rsidR="00EC14DB" w:rsidRPr="00E913CB">
        <w:rPr>
          <w:rFonts w:asciiTheme="majorHAnsi" w:hAnsiTheme="majorHAnsi" w:cstheme="majorHAnsi"/>
          <w:color w:val="000000"/>
        </w:rPr>
        <w:lastRenderedPageBreak/>
        <w:t>z wybranym wykonawcą na czas 12 miesięcy z możliwości przedłużenia do 18 miesięcy</w:t>
      </w:r>
      <w:r w:rsidR="00EC14DB" w:rsidRPr="00E913CB">
        <w:rPr>
          <w:rFonts w:asciiTheme="majorHAnsi" w:hAnsiTheme="majorHAnsi" w:cstheme="majorHAnsi"/>
          <w:color w:val="000000"/>
        </w:rPr>
        <w:br/>
        <w:t>w przypadku niewykorzystania kwoty umowy.</w:t>
      </w:r>
      <w:r w:rsidR="008A2460" w:rsidRPr="00E913CB">
        <w:rPr>
          <w:rFonts w:asciiTheme="majorHAnsi" w:hAnsiTheme="majorHAnsi" w:cstheme="majorHAnsi"/>
          <w:color w:val="000000"/>
        </w:rPr>
        <w:t xml:space="preserve"> Wynagrodzenie za poszczególne wystawy zależne będzie od faktycznej ilości drukowanych plansz, a jego wysokość będzie krotnością zaproponowanej w ofercie ceny za jedną planszę przemnożoną przez ilość plansz</w:t>
      </w:r>
      <w:r w:rsidR="00195184" w:rsidRPr="00E913CB">
        <w:rPr>
          <w:rFonts w:asciiTheme="majorHAnsi" w:hAnsiTheme="majorHAnsi" w:cstheme="majorHAnsi"/>
          <w:color w:val="000000"/>
        </w:rPr>
        <w:br/>
      </w:r>
      <w:r w:rsidR="008A2460" w:rsidRPr="00E913CB">
        <w:rPr>
          <w:rFonts w:asciiTheme="majorHAnsi" w:hAnsiTheme="majorHAnsi" w:cstheme="majorHAnsi"/>
          <w:color w:val="000000"/>
        </w:rPr>
        <w:t>w danej wystawie.</w:t>
      </w:r>
    </w:p>
    <w:p w14:paraId="1046E797" w14:textId="77777777" w:rsidR="00E913CB" w:rsidRPr="00E913CB" w:rsidRDefault="00E913CB" w:rsidP="00E913CB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color w:val="444444"/>
          <w:sz w:val="23"/>
          <w:szCs w:val="23"/>
          <w:lang w:eastAsia="pl-PL"/>
        </w:rPr>
      </w:pPr>
      <w:r w:rsidRPr="00E913CB">
        <w:rPr>
          <w:rFonts w:asciiTheme="majorHAnsi" w:hAnsiTheme="majorHAnsi" w:cstheme="majorHAnsi"/>
          <w:color w:val="444444"/>
          <w:sz w:val="23"/>
          <w:szCs w:val="23"/>
          <w:lang w:eastAsia="pl-PL"/>
        </w:rPr>
        <w:t xml:space="preserve">kryterium ceny – </w:t>
      </w:r>
      <w:r w:rsidRPr="00E913CB">
        <w:rPr>
          <w:rFonts w:asciiTheme="majorHAnsi" w:hAnsiTheme="majorHAnsi" w:cstheme="majorHAnsi"/>
          <w:color w:val="000000"/>
          <w:sz w:val="23"/>
          <w:szCs w:val="23"/>
          <w:lang w:eastAsia="pl-PL"/>
        </w:rPr>
        <w:t>75</w:t>
      </w:r>
      <w:r w:rsidRPr="00E913CB">
        <w:rPr>
          <w:rFonts w:asciiTheme="majorHAnsi" w:hAnsiTheme="majorHAnsi" w:cstheme="majorHAnsi"/>
          <w:color w:val="444444"/>
          <w:sz w:val="23"/>
          <w:szCs w:val="23"/>
          <w:lang w:eastAsia="pl-PL"/>
        </w:rPr>
        <w:t xml:space="preserve"> pkt,</w:t>
      </w:r>
    </w:p>
    <w:p w14:paraId="0B2F4DB9" w14:textId="77777777" w:rsidR="00E913CB" w:rsidRPr="00E913CB" w:rsidRDefault="00E913CB" w:rsidP="00E913CB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color w:val="444444"/>
          <w:sz w:val="23"/>
          <w:szCs w:val="23"/>
          <w:lang w:eastAsia="pl-PL"/>
        </w:rPr>
      </w:pPr>
      <w:r w:rsidRPr="00E913CB">
        <w:rPr>
          <w:rFonts w:asciiTheme="majorHAnsi" w:hAnsiTheme="majorHAnsi" w:cstheme="majorHAnsi"/>
          <w:color w:val="444444"/>
          <w:sz w:val="23"/>
          <w:szCs w:val="23"/>
          <w:lang w:eastAsia="pl-PL"/>
        </w:rPr>
        <w:t xml:space="preserve">kryterium czasu wykonania wystawy – </w:t>
      </w:r>
      <w:r w:rsidRPr="00E913CB">
        <w:rPr>
          <w:rFonts w:asciiTheme="majorHAnsi" w:hAnsiTheme="majorHAnsi" w:cstheme="majorHAnsi"/>
          <w:color w:val="000000"/>
          <w:sz w:val="23"/>
          <w:szCs w:val="23"/>
          <w:lang w:eastAsia="pl-PL"/>
        </w:rPr>
        <w:t>25</w:t>
      </w:r>
      <w:r w:rsidRPr="00E913CB">
        <w:rPr>
          <w:rFonts w:asciiTheme="majorHAnsi" w:hAnsiTheme="majorHAnsi" w:cstheme="majorHAnsi"/>
          <w:color w:val="444444"/>
          <w:sz w:val="23"/>
          <w:szCs w:val="23"/>
          <w:lang w:eastAsia="pl-PL"/>
        </w:rPr>
        <w:t xml:space="preserve"> pkt.</w:t>
      </w:r>
    </w:p>
    <w:p w14:paraId="30C558B9" w14:textId="77777777" w:rsidR="00E913CB" w:rsidRPr="00E913CB" w:rsidRDefault="00E913CB" w:rsidP="00E913CB">
      <w:pPr>
        <w:suppressAutoHyphens w:val="0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E913CB">
        <w:rPr>
          <w:rFonts w:asciiTheme="majorHAnsi" w:eastAsia="Calibri" w:hAnsiTheme="majorHAnsi" w:cstheme="majorHAnsi"/>
          <w:sz w:val="22"/>
          <w:szCs w:val="22"/>
          <w:lang w:eastAsia="en-US"/>
        </w:rPr>
        <w:t>kryterium ceny C</w:t>
      </w:r>
    </w:p>
    <w:p w14:paraId="1DE9729F" w14:textId="77777777" w:rsidR="00E913CB" w:rsidRPr="00E913CB" w:rsidRDefault="00E913CB" w:rsidP="00E913CB">
      <w:pPr>
        <w:suppressAutoHyphens w:val="0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E913CB">
        <w:rPr>
          <w:rFonts w:asciiTheme="majorHAnsi" w:eastAsia="Calibri" w:hAnsiTheme="majorHAnsi" w:cstheme="majorHAnsi"/>
          <w:sz w:val="22"/>
          <w:szCs w:val="22"/>
          <w:lang w:eastAsia="en-US"/>
        </w:rPr>
        <w:t>(cena najniższa/cena badana) x 75</w:t>
      </w:r>
    </w:p>
    <w:p w14:paraId="1FDF0732" w14:textId="77777777" w:rsidR="00E913CB" w:rsidRPr="00E913CB" w:rsidRDefault="00E913CB" w:rsidP="00E913CB">
      <w:pPr>
        <w:suppressAutoHyphens w:val="0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4A23BCF0" w14:textId="77777777" w:rsidR="00E913CB" w:rsidRPr="00E913CB" w:rsidRDefault="00E913CB" w:rsidP="00E913CB">
      <w:pPr>
        <w:suppressAutoHyphens w:val="0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E913CB">
        <w:rPr>
          <w:rFonts w:asciiTheme="majorHAnsi" w:eastAsia="Calibri" w:hAnsiTheme="majorHAnsi" w:cstheme="majorHAnsi"/>
          <w:sz w:val="22"/>
          <w:szCs w:val="22"/>
          <w:lang w:eastAsia="en-US"/>
        </w:rPr>
        <w:t>Kryterium czasu T</w:t>
      </w:r>
    </w:p>
    <w:p w14:paraId="581430BB" w14:textId="77777777" w:rsidR="00E913CB" w:rsidRPr="00E913CB" w:rsidRDefault="00E913CB" w:rsidP="00E913CB">
      <w:pPr>
        <w:suppressAutoHyphens w:val="0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E913CB">
        <w:rPr>
          <w:rFonts w:asciiTheme="majorHAnsi" w:eastAsia="Calibri" w:hAnsiTheme="majorHAnsi" w:cstheme="majorHAnsi"/>
          <w:sz w:val="22"/>
          <w:szCs w:val="22"/>
          <w:lang w:eastAsia="en-US"/>
        </w:rPr>
        <w:t>(czas najniższy/ czas badany) x 25</w:t>
      </w:r>
    </w:p>
    <w:p w14:paraId="199E6534" w14:textId="77777777" w:rsidR="00E913CB" w:rsidRPr="00E913CB" w:rsidRDefault="00E913CB" w:rsidP="00E913CB">
      <w:pPr>
        <w:suppressAutoHyphens w:val="0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6C9D4B9D" w14:textId="77777777" w:rsidR="00E913CB" w:rsidRPr="00E913CB" w:rsidRDefault="00E913CB" w:rsidP="00E913CB">
      <w:pPr>
        <w:suppressAutoHyphens w:val="0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E913CB">
        <w:rPr>
          <w:rFonts w:asciiTheme="majorHAnsi" w:eastAsia="Calibri" w:hAnsiTheme="majorHAnsi" w:cstheme="majorHAnsi"/>
          <w:sz w:val="22"/>
          <w:szCs w:val="22"/>
          <w:lang w:eastAsia="en-US"/>
        </w:rPr>
        <w:t>Cena oferty = C + T</w:t>
      </w:r>
    </w:p>
    <w:p w14:paraId="62B273FD" w14:textId="77777777" w:rsidR="00E913CB" w:rsidRPr="00E913CB" w:rsidRDefault="00E913CB" w:rsidP="000E455C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</w:p>
    <w:p w14:paraId="4FECDF82" w14:textId="77777777" w:rsidR="00745055" w:rsidRPr="00E913CB" w:rsidRDefault="00745055" w:rsidP="000E455C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E913CB">
        <w:rPr>
          <w:rFonts w:asciiTheme="majorHAnsi" w:hAnsiTheme="majorHAnsi" w:cstheme="majorHAnsi"/>
          <w:color w:val="000000"/>
        </w:rPr>
        <w:t>Maksymalną kwotę umowy przedstawia wzór:</w:t>
      </w:r>
    </w:p>
    <w:p w14:paraId="4D474DE0" w14:textId="77777777" w:rsidR="00745055" w:rsidRPr="00E913CB" w:rsidRDefault="00745055" w:rsidP="000E455C">
      <w:pPr>
        <w:jc w:val="both"/>
        <w:rPr>
          <w:rFonts w:asciiTheme="majorHAnsi" w:hAnsiTheme="majorHAnsi" w:cstheme="majorHAnsi"/>
          <w:color w:val="000000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1701"/>
        <w:gridCol w:w="352"/>
        <w:gridCol w:w="391"/>
        <w:gridCol w:w="508"/>
        <w:gridCol w:w="167"/>
        <w:gridCol w:w="307"/>
        <w:gridCol w:w="2102"/>
        <w:gridCol w:w="481"/>
        <w:gridCol w:w="2977"/>
        <w:gridCol w:w="512"/>
      </w:tblGrid>
      <w:tr w:rsidR="00745055" w:rsidRPr="00E913CB" w14:paraId="4D5AF9FC" w14:textId="77777777" w:rsidTr="00EC14DB">
        <w:tc>
          <w:tcPr>
            <w:tcW w:w="1701" w:type="dxa"/>
            <w:shd w:val="clear" w:color="auto" w:fill="auto"/>
            <w:vAlign w:val="center"/>
          </w:tcPr>
          <w:p w14:paraId="1623C843" w14:textId="77777777" w:rsidR="00745055" w:rsidRPr="00E913CB" w:rsidRDefault="00745055" w:rsidP="00F13B1E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913CB">
              <w:rPr>
                <w:rFonts w:asciiTheme="majorHAnsi" w:hAnsiTheme="majorHAnsi" w:cstheme="majorHAnsi"/>
                <w:b/>
                <w:bCs/>
                <w:color w:val="000000"/>
              </w:rPr>
              <w:t>Maksymalna kwota umowy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75C6819C" w14:textId="77777777" w:rsidR="00745055" w:rsidRPr="00E913CB" w:rsidRDefault="00745055" w:rsidP="000E455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E913CB">
              <w:rPr>
                <w:rFonts w:asciiTheme="majorHAnsi" w:hAnsiTheme="majorHAnsi" w:cstheme="majorHAnsi"/>
                <w:color w:val="000000"/>
              </w:rPr>
              <w:t>=</w:t>
            </w:r>
          </w:p>
        </w:tc>
        <w:tc>
          <w:tcPr>
            <w:tcW w:w="1066" w:type="dxa"/>
            <w:gridSpan w:val="3"/>
            <w:shd w:val="clear" w:color="auto" w:fill="auto"/>
            <w:vAlign w:val="center"/>
          </w:tcPr>
          <w:p w14:paraId="258818E8" w14:textId="77777777" w:rsidR="00F13B1E" w:rsidRPr="00E913CB" w:rsidRDefault="00745055" w:rsidP="00F13B1E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E913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Cena zakupu</w:t>
            </w:r>
          </w:p>
          <w:p w14:paraId="23C0407C" w14:textId="1E537A1A" w:rsidR="00745055" w:rsidRPr="00E913CB" w:rsidRDefault="00195184" w:rsidP="00F13B1E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E913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40</w:t>
            </w:r>
            <w:r w:rsidR="00745055" w:rsidRPr="00E913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plansz</w:t>
            </w:r>
          </w:p>
        </w:tc>
        <w:tc>
          <w:tcPr>
            <w:tcW w:w="307" w:type="dxa"/>
            <w:shd w:val="clear" w:color="auto" w:fill="auto"/>
            <w:vAlign w:val="center"/>
          </w:tcPr>
          <w:p w14:paraId="21769BC8" w14:textId="77777777" w:rsidR="00745055" w:rsidRPr="00E913CB" w:rsidRDefault="00745055" w:rsidP="000E455C">
            <w:p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E913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+</w:t>
            </w:r>
          </w:p>
        </w:tc>
        <w:tc>
          <w:tcPr>
            <w:tcW w:w="6072" w:type="dxa"/>
            <w:gridSpan w:val="4"/>
            <w:shd w:val="clear" w:color="auto" w:fill="auto"/>
            <w:vAlign w:val="center"/>
          </w:tcPr>
          <w:p w14:paraId="5E430D1D" w14:textId="76BDDDB0" w:rsidR="00745055" w:rsidRPr="00E913CB" w:rsidRDefault="00195184" w:rsidP="000E455C">
            <w:p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E913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12</w:t>
            </w:r>
            <w:r w:rsidR="00745055" w:rsidRPr="00E913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x (25 x cena 1 planszy</w:t>
            </w:r>
            <w:r w:rsidR="00F13B1E" w:rsidRPr="00E913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120</w:t>
            </w:r>
            <w:r w:rsidR="00EC14DB" w:rsidRPr="00E913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/</w:t>
            </w:r>
            <w:r w:rsidR="00F13B1E" w:rsidRPr="00E913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160</w:t>
            </w:r>
            <w:r w:rsidR="00745055" w:rsidRPr="00E913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)</w:t>
            </w:r>
            <w:r w:rsidR="00F13B1E" w:rsidRPr="00E913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+ 2 x (25 x cena planszy 86</w:t>
            </w:r>
            <w:r w:rsidR="00EC14DB" w:rsidRPr="00E913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/</w:t>
            </w:r>
            <w:r w:rsidR="00F13B1E" w:rsidRPr="00E913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120</w:t>
            </w:r>
            <w:r w:rsidR="00EC14DB" w:rsidRPr="00E913C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wraz z podkładem pcv)</w:t>
            </w:r>
          </w:p>
        </w:tc>
      </w:tr>
      <w:tr w:rsidR="00745055" w:rsidRPr="00E913CB" w14:paraId="22A062BE" w14:textId="77777777" w:rsidTr="00EC14DB">
        <w:trPr>
          <w:gridAfter w:val="1"/>
          <w:wAfter w:w="512" w:type="dxa"/>
        </w:trPr>
        <w:tc>
          <w:tcPr>
            <w:tcW w:w="2444" w:type="dxa"/>
            <w:gridSpan w:val="3"/>
            <w:shd w:val="clear" w:color="auto" w:fill="auto"/>
          </w:tcPr>
          <w:p w14:paraId="36351A54" w14:textId="77777777" w:rsidR="00745055" w:rsidRPr="00E913CB" w:rsidRDefault="00745055" w:rsidP="000E455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08" w:type="dxa"/>
            <w:shd w:val="clear" w:color="auto" w:fill="auto"/>
          </w:tcPr>
          <w:p w14:paraId="2E3FE3EE" w14:textId="77777777" w:rsidR="00745055" w:rsidRPr="00E913CB" w:rsidRDefault="00745055" w:rsidP="000E455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576" w:type="dxa"/>
            <w:gridSpan w:val="3"/>
            <w:shd w:val="clear" w:color="auto" w:fill="auto"/>
          </w:tcPr>
          <w:p w14:paraId="6417EC03" w14:textId="77777777" w:rsidR="00745055" w:rsidRPr="00E913CB" w:rsidRDefault="00745055" w:rsidP="000E455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1" w:type="dxa"/>
            <w:shd w:val="clear" w:color="auto" w:fill="auto"/>
          </w:tcPr>
          <w:p w14:paraId="04C62508" w14:textId="77777777" w:rsidR="00745055" w:rsidRPr="00E913CB" w:rsidRDefault="00745055" w:rsidP="000E455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408753A3" w14:textId="77777777" w:rsidR="00745055" w:rsidRPr="00E913CB" w:rsidRDefault="00745055" w:rsidP="000E455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7DF8D448" w14:textId="77777777" w:rsidR="00745055" w:rsidRPr="00E913CB" w:rsidRDefault="00745055" w:rsidP="000E455C">
      <w:pPr>
        <w:jc w:val="both"/>
        <w:rPr>
          <w:rFonts w:asciiTheme="majorHAnsi" w:hAnsiTheme="majorHAnsi" w:cstheme="majorHAnsi"/>
          <w:color w:val="000000"/>
        </w:rPr>
      </w:pPr>
    </w:p>
    <w:p w14:paraId="4DF4D660" w14:textId="77777777" w:rsidR="001C0185" w:rsidRPr="00E913CB" w:rsidRDefault="001C0185" w:rsidP="000E455C">
      <w:pPr>
        <w:jc w:val="both"/>
        <w:rPr>
          <w:rFonts w:asciiTheme="majorHAnsi" w:hAnsiTheme="majorHAnsi" w:cstheme="majorHAnsi"/>
        </w:rPr>
      </w:pPr>
    </w:p>
    <w:sectPr w:rsidR="001C0185" w:rsidRPr="00E9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0BC2"/>
    <w:multiLevelType w:val="multilevel"/>
    <w:tmpl w:val="80E07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AE4F3F"/>
    <w:multiLevelType w:val="hybridMultilevel"/>
    <w:tmpl w:val="BDA87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55"/>
    <w:rsid w:val="000E455C"/>
    <w:rsid w:val="00195184"/>
    <w:rsid w:val="001C0185"/>
    <w:rsid w:val="00745055"/>
    <w:rsid w:val="008A2460"/>
    <w:rsid w:val="00CC3E5D"/>
    <w:rsid w:val="00E913CB"/>
    <w:rsid w:val="00EC14DB"/>
    <w:rsid w:val="00F13B1E"/>
    <w:rsid w:val="00F6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8127"/>
  <w15:chartTrackingRefBased/>
  <w15:docId w15:val="{31CBB9E6-4B8C-4776-A744-335CE339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505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Pisula Robert  (BA)</dc:creator>
  <cp:keywords/>
  <dc:description/>
  <cp:lastModifiedBy>Pisula Robert  (BA)</cp:lastModifiedBy>
  <cp:revision>3</cp:revision>
  <dcterms:created xsi:type="dcterms:W3CDTF">2022-04-25T12:56:00Z</dcterms:created>
  <dcterms:modified xsi:type="dcterms:W3CDTF">2022-04-26T08:47:00Z</dcterms:modified>
</cp:coreProperties>
</file>