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10" w:rsidRPr="0068750E" w:rsidRDefault="00AD5A10" w:rsidP="0068750E">
      <w:pPr>
        <w:jc w:val="center"/>
        <w:rPr>
          <w:rFonts w:ascii="Calibri" w:eastAsia="MS Mincho" w:hAnsi="Calibri"/>
          <w:b/>
          <w:lang w:eastAsia="de-DE"/>
        </w:rPr>
      </w:pPr>
      <w:r w:rsidRPr="0068750E">
        <w:rPr>
          <w:rFonts w:ascii="Calibri" w:eastAsia="MS Mincho" w:hAnsi="Calibri"/>
          <w:b/>
          <w:lang w:eastAsia="de-DE"/>
        </w:rPr>
        <w:t>Uchwała nr</w:t>
      </w:r>
      <w:r w:rsidR="0068750E" w:rsidRPr="0068750E">
        <w:rPr>
          <w:rFonts w:ascii="Calibri" w:eastAsia="MS Mincho" w:hAnsi="Calibri"/>
          <w:b/>
          <w:lang w:eastAsia="de-DE"/>
        </w:rPr>
        <w:t xml:space="preserve"> 37</w:t>
      </w:r>
    </w:p>
    <w:p w:rsidR="00AD5A10" w:rsidRPr="0068750E" w:rsidRDefault="00AD5A10" w:rsidP="0068750E">
      <w:pPr>
        <w:jc w:val="center"/>
        <w:rPr>
          <w:rFonts w:ascii="Calibri" w:eastAsia="MS Mincho" w:hAnsi="Calibri"/>
          <w:b/>
          <w:lang w:eastAsia="de-DE"/>
        </w:rPr>
      </w:pPr>
      <w:r w:rsidRPr="0068750E">
        <w:rPr>
          <w:rFonts w:ascii="Calibri" w:eastAsia="MS Mincho" w:hAnsi="Calibri"/>
          <w:b/>
          <w:lang w:eastAsia="de-DE"/>
        </w:rPr>
        <w:t>Rady Działalności Pożytku Publicznego</w:t>
      </w:r>
    </w:p>
    <w:p w:rsidR="00AD5A10" w:rsidRPr="0068750E" w:rsidRDefault="00AD5A10" w:rsidP="0068750E">
      <w:pPr>
        <w:jc w:val="center"/>
        <w:rPr>
          <w:rFonts w:ascii="Calibri" w:eastAsia="MS Mincho" w:hAnsi="Calibri"/>
          <w:b/>
          <w:lang w:eastAsia="de-DE"/>
        </w:rPr>
      </w:pPr>
      <w:r w:rsidRPr="0068750E">
        <w:rPr>
          <w:rFonts w:ascii="Calibri" w:eastAsia="MS Mincho" w:hAnsi="Calibri"/>
          <w:b/>
          <w:lang w:eastAsia="de-DE"/>
        </w:rPr>
        <w:t>z dnia</w:t>
      </w:r>
      <w:r w:rsidR="003E2969" w:rsidRPr="0068750E">
        <w:rPr>
          <w:rFonts w:ascii="Calibri" w:eastAsia="MS Mincho" w:hAnsi="Calibri"/>
          <w:b/>
          <w:lang w:eastAsia="de-DE"/>
        </w:rPr>
        <w:tab/>
        <w:t xml:space="preserve"> </w:t>
      </w:r>
      <w:r w:rsidR="00FE1B6C" w:rsidRPr="0068750E">
        <w:rPr>
          <w:rFonts w:ascii="Calibri" w:eastAsia="MS Mincho" w:hAnsi="Calibri"/>
          <w:b/>
          <w:lang w:eastAsia="de-DE"/>
        </w:rPr>
        <w:t xml:space="preserve">23 </w:t>
      </w:r>
      <w:r w:rsidR="0068750E">
        <w:rPr>
          <w:rFonts w:ascii="Calibri" w:eastAsia="MS Mincho" w:hAnsi="Calibri"/>
          <w:b/>
          <w:lang w:eastAsia="de-DE"/>
        </w:rPr>
        <w:t>czerwca</w:t>
      </w:r>
      <w:r w:rsidR="00FE1B6C" w:rsidRPr="0068750E">
        <w:rPr>
          <w:rFonts w:ascii="Calibri" w:eastAsia="MS Mincho" w:hAnsi="Calibri"/>
          <w:b/>
          <w:lang w:eastAsia="de-DE"/>
        </w:rPr>
        <w:t xml:space="preserve"> </w:t>
      </w:r>
      <w:r w:rsidRPr="0068750E">
        <w:rPr>
          <w:rFonts w:ascii="Calibri" w:eastAsia="MS Mincho" w:hAnsi="Calibri"/>
          <w:b/>
          <w:lang w:eastAsia="de-DE"/>
        </w:rPr>
        <w:t>2016r.</w:t>
      </w:r>
    </w:p>
    <w:p w:rsidR="00AD5A10" w:rsidRPr="0068750E" w:rsidRDefault="00AD5A10" w:rsidP="0068750E">
      <w:pPr>
        <w:jc w:val="center"/>
        <w:rPr>
          <w:rFonts w:ascii="Calibri" w:eastAsia="MS Mincho" w:hAnsi="Calibri"/>
          <w:b/>
          <w:lang w:eastAsia="de-DE"/>
        </w:rPr>
      </w:pPr>
      <w:r w:rsidRPr="0068750E">
        <w:rPr>
          <w:rFonts w:ascii="Calibri" w:eastAsia="MS Mincho" w:hAnsi="Calibri"/>
          <w:b/>
          <w:lang w:eastAsia="de-DE"/>
        </w:rPr>
        <w:t xml:space="preserve">w sprawie </w:t>
      </w:r>
      <w:r w:rsidR="00FE1B6C" w:rsidRPr="0068750E">
        <w:rPr>
          <w:rFonts w:ascii="Calibri" w:eastAsia="MS Mincho" w:hAnsi="Calibri"/>
          <w:b/>
          <w:lang w:eastAsia="de-DE"/>
        </w:rPr>
        <w:t>projektu rozporządzenia Ministra Rolnictwa i Rozwoju Wsi w sprawie szczegółowych warunków i trybu przyznawania oraz wypłaty pomocy finansowej na operacje typu „Inwestycje w targowiska lub obiekty budowlane przeznaczone na cele promocji lokalnych produktów" w ramach poddziałania „Wsparcie inwestycji w tworzenie, ulepszanie i rozwijanie podstawowych usług lokalnych dla ludności wiejskiej, w tym rekreacji i kultury, i powiązanej infrastruktury" ob</w:t>
      </w:r>
      <w:r w:rsidR="0068750E">
        <w:rPr>
          <w:rFonts w:ascii="Calibri" w:eastAsia="MS Mincho" w:hAnsi="Calibri"/>
          <w:b/>
          <w:lang w:eastAsia="de-DE"/>
        </w:rPr>
        <w:t>jętych Programem Rozwoju Obszaró</w:t>
      </w:r>
      <w:r w:rsidR="00FE1B6C" w:rsidRPr="0068750E">
        <w:rPr>
          <w:rFonts w:ascii="Calibri" w:eastAsia="MS Mincho" w:hAnsi="Calibri"/>
          <w:b/>
          <w:lang w:eastAsia="de-DE"/>
        </w:rPr>
        <w:t>w Wiejskich na lata 20l4-2020</w:t>
      </w:r>
    </w:p>
    <w:p w:rsidR="00FA2911" w:rsidRPr="00303646" w:rsidRDefault="00FA2911" w:rsidP="00303646">
      <w:pPr>
        <w:spacing w:line="360" w:lineRule="auto"/>
        <w:jc w:val="both"/>
        <w:rPr>
          <w:rFonts w:ascii="Garamond" w:hAnsi="Garamond"/>
          <w:iCs/>
        </w:rPr>
      </w:pPr>
    </w:p>
    <w:p w:rsidR="005E51A5" w:rsidRPr="0068750E" w:rsidRDefault="00AD5A10" w:rsidP="0068750E">
      <w:pPr>
        <w:jc w:val="both"/>
        <w:rPr>
          <w:rFonts w:asciiTheme="minorHAnsi" w:eastAsia="MS Mincho" w:hAnsiTheme="minorHAnsi"/>
          <w:szCs w:val="22"/>
          <w:lang w:eastAsia="de-DE"/>
        </w:rPr>
      </w:pPr>
      <w:r w:rsidRPr="0068750E">
        <w:rPr>
          <w:rFonts w:asciiTheme="minorHAnsi" w:eastAsia="MS Mincho" w:hAnsiTheme="minorHAnsi"/>
          <w:szCs w:val="22"/>
          <w:lang w:eastAsia="de-DE"/>
        </w:rPr>
        <w:t xml:space="preserve">Na podstawie § 10 rozporządzenia Ministra Pracy i Polityki Społecznej z dnia 8 października 2015 r. w sprawie Rady Działalności Pożytku Publicznego (Dz. U. z 2015 r., poz. 1706, z </w:t>
      </w:r>
      <w:proofErr w:type="spellStart"/>
      <w:r w:rsidRPr="0068750E">
        <w:rPr>
          <w:rFonts w:asciiTheme="minorHAnsi" w:eastAsia="MS Mincho" w:hAnsiTheme="minorHAnsi"/>
          <w:szCs w:val="22"/>
          <w:lang w:eastAsia="de-DE"/>
        </w:rPr>
        <w:t>późn</w:t>
      </w:r>
      <w:proofErr w:type="spellEnd"/>
      <w:r w:rsidRPr="0068750E">
        <w:rPr>
          <w:rFonts w:asciiTheme="minorHAnsi" w:eastAsia="MS Mincho" w:hAnsiTheme="minorHAnsi"/>
          <w:szCs w:val="22"/>
          <w:lang w:eastAsia="de-DE"/>
        </w:rPr>
        <w:t xml:space="preserve">. zm.), oraz art. 35 ust. 2 pkt 2 ustawy z dnia 24 kwietnia 2003 r. o działalności pożytku publicznego i o wolontariacie (Dz. U. 2010 nr 234, poz. 1536), uchwala się stanowisko Rady Działalności Pożytku Publicznego </w:t>
      </w:r>
      <w:r w:rsidR="005E51A5" w:rsidRPr="0068750E">
        <w:rPr>
          <w:rFonts w:asciiTheme="minorHAnsi" w:eastAsia="MS Mincho" w:hAnsiTheme="minorHAnsi"/>
          <w:szCs w:val="22"/>
          <w:lang w:eastAsia="de-DE"/>
        </w:rPr>
        <w:t xml:space="preserve">w sprawie </w:t>
      </w:r>
      <w:r w:rsidR="00FE1B6C" w:rsidRPr="0068750E">
        <w:rPr>
          <w:rFonts w:asciiTheme="minorHAnsi" w:eastAsia="MS Mincho" w:hAnsiTheme="minorHAnsi"/>
          <w:szCs w:val="22"/>
          <w:lang w:eastAsia="de-DE"/>
        </w:rPr>
        <w:t>projektu rozporządzenia Ministra Rolnictwa i Rozwoju Wsi w sprawie szczegółowych warunków i trybu przyznawania oraz wypłaty pomocy finansowej na operacje typu „Inwestycje w targowiska lub obiekty budowlane przeznaczone na cele promocji lokalnych produktów" w ramach poddziałania „Wsparcie inwestycji w tworzenie, ulepszanie i rozwijanie podstawowych usług lokalnych dla ludności wiejskiej, w tym rekreacji i kultury, i powiązanej infrastruktury" objętych Programem Rozwoju Obszar6w Wiejskich na lata 20l4-2020</w:t>
      </w:r>
    </w:p>
    <w:p w:rsidR="00AD5A10" w:rsidRPr="00303646" w:rsidRDefault="00AD5A10" w:rsidP="00303646">
      <w:pPr>
        <w:spacing w:line="360" w:lineRule="auto"/>
        <w:jc w:val="both"/>
        <w:rPr>
          <w:rFonts w:ascii="Garamond" w:hAnsi="Garamond"/>
        </w:rPr>
      </w:pPr>
    </w:p>
    <w:p w:rsidR="00AD5A10" w:rsidRDefault="00AD5A10" w:rsidP="0068750E">
      <w:pPr>
        <w:jc w:val="center"/>
        <w:rPr>
          <w:rFonts w:asciiTheme="minorHAnsi" w:eastAsia="MS Mincho" w:hAnsiTheme="minorHAnsi"/>
          <w:szCs w:val="22"/>
          <w:lang w:eastAsia="de-DE"/>
        </w:rPr>
      </w:pPr>
      <w:r w:rsidRPr="0068750E">
        <w:rPr>
          <w:rFonts w:asciiTheme="minorHAnsi" w:eastAsia="MS Mincho" w:hAnsiTheme="minorHAnsi"/>
          <w:szCs w:val="22"/>
          <w:lang w:eastAsia="de-DE"/>
        </w:rPr>
        <w:t>§ 1</w:t>
      </w:r>
    </w:p>
    <w:p w:rsidR="0068750E" w:rsidRPr="0068750E" w:rsidRDefault="0068750E" w:rsidP="0068750E">
      <w:pPr>
        <w:jc w:val="center"/>
        <w:rPr>
          <w:rFonts w:asciiTheme="minorHAnsi" w:eastAsia="MS Mincho" w:hAnsiTheme="minorHAnsi"/>
          <w:szCs w:val="22"/>
          <w:lang w:eastAsia="de-DE"/>
        </w:rPr>
      </w:pPr>
    </w:p>
    <w:p w:rsidR="00FE1B6C" w:rsidRPr="0068750E" w:rsidRDefault="00FE1B6C" w:rsidP="0068750E">
      <w:pPr>
        <w:jc w:val="both"/>
        <w:rPr>
          <w:rFonts w:asciiTheme="minorHAnsi" w:eastAsia="MS Mincho" w:hAnsiTheme="minorHAnsi"/>
          <w:szCs w:val="22"/>
          <w:lang w:eastAsia="de-DE"/>
        </w:rPr>
      </w:pPr>
      <w:r w:rsidRPr="0068750E">
        <w:rPr>
          <w:rFonts w:asciiTheme="minorHAnsi" w:eastAsia="MS Mincho" w:hAnsiTheme="minorHAnsi"/>
          <w:szCs w:val="22"/>
          <w:lang w:eastAsia="de-DE"/>
        </w:rPr>
        <w:t>Rada Działalności Pożytku Publicznego pozytywnie ocenia przedstawiony przez Ministra Rolnictwa i Rozwoju Wsi projekt rozporządzenia Ministra Rolnictwa i Rozwoju Wsi w sprawie szczegółowych warunków i trybu przyznawania oraz wypłaty pomocy finansowej na operacje typu „Inwestycje w targowiska lub obiekty budowlane przeznaczone na cele promocji lokalnych produktów" w ramach poddziałania „Wsparcie inwestycji w tworzenie, ulepszanie i rozwijanie podstawowych usług lokalnych dla ludności wiejskiej, w tym rekreacji i kultury, i powiązanej infrastruktury" objętych Programem Rozwoju Obszar6w Wiejskich na lata 20l4-2020, po uwzględnieniu uwagi zapisanej w § 2.</w:t>
      </w:r>
    </w:p>
    <w:p w:rsidR="00FE1B6C" w:rsidRPr="0068750E" w:rsidRDefault="00FE1B6C" w:rsidP="0068750E">
      <w:pPr>
        <w:jc w:val="both"/>
        <w:rPr>
          <w:rFonts w:asciiTheme="minorHAnsi" w:eastAsia="MS Mincho" w:hAnsiTheme="minorHAnsi"/>
          <w:szCs w:val="22"/>
          <w:lang w:eastAsia="de-DE"/>
        </w:rPr>
      </w:pPr>
    </w:p>
    <w:p w:rsidR="00AD5A10" w:rsidRDefault="00AD5A10" w:rsidP="0068750E">
      <w:pPr>
        <w:jc w:val="center"/>
        <w:rPr>
          <w:rFonts w:asciiTheme="minorHAnsi" w:eastAsia="MS Mincho" w:hAnsiTheme="minorHAnsi"/>
          <w:szCs w:val="22"/>
          <w:lang w:eastAsia="de-DE"/>
        </w:rPr>
      </w:pPr>
      <w:r w:rsidRPr="0068750E">
        <w:rPr>
          <w:rFonts w:asciiTheme="minorHAnsi" w:eastAsia="MS Mincho" w:hAnsiTheme="minorHAnsi"/>
          <w:szCs w:val="22"/>
          <w:lang w:eastAsia="de-DE"/>
        </w:rPr>
        <w:t>§ 2</w:t>
      </w:r>
    </w:p>
    <w:p w:rsidR="0068750E" w:rsidRPr="0068750E" w:rsidRDefault="0068750E" w:rsidP="0068750E">
      <w:pPr>
        <w:jc w:val="center"/>
        <w:rPr>
          <w:rFonts w:asciiTheme="minorHAnsi" w:eastAsia="MS Mincho" w:hAnsiTheme="minorHAnsi"/>
          <w:szCs w:val="22"/>
          <w:lang w:eastAsia="de-DE"/>
        </w:rPr>
      </w:pPr>
    </w:p>
    <w:p w:rsidR="00FE1B6C" w:rsidRPr="0068750E" w:rsidRDefault="00FE1B6C" w:rsidP="0068750E">
      <w:pPr>
        <w:jc w:val="both"/>
        <w:rPr>
          <w:rFonts w:asciiTheme="minorHAnsi" w:eastAsia="MS Mincho" w:hAnsiTheme="minorHAnsi"/>
          <w:szCs w:val="22"/>
          <w:lang w:eastAsia="de-DE"/>
        </w:rPr>
      </w:pPr>
      <w:r w:rsidRPr="0068750E">
        <w:rPr>
          <w:rFonts w:asciiTheme="minorHAnsi" w:eastAsia="MS Mincho" w:hAnsiTheme="minorHAnsi"/>
          <w:szCs w:val="22"/>
          <w:lang w:eastAsia="de-DE"/>
        </w:rPr>
        <w:t>Rada Działalności Pożytku Publicznego postuluje uwzględnienie następującej uwagi:</w:t>
      </w:r>
    </w:p>
    <w:p w:rsidR="001B22A5" w:rsidRPr="0068750E" w:rsidRDefault="00FE1B6C" w:rsidP="0068750E">
      <w:pPr>
        <w:jc w:val="both"/>
        <w:rPr>
          <w:rFonts w:asciiTheme="minorHAnsi" w:eastAsia="MS Mincho" w:hAnsiTheme="minorHAnsi"/>
          <w:szCs w:val="22"/>
          <w:lang w:eastAsia="de-DE"/>
        </w:rPr>
      </w:pPr>
      <w:r w:rsidRPr="0068750E">
        <w:rPr>
          <w:rFonts w:asciiTheme="minorHAnsi" w:eastAsia="MS Mincho" w:hAnsiTheme="minorHAnsi"/>
          <w:szCs w:val="22"/>
          <w:lang w:eastAsia="de-DE"/>
        </w:rPr>
        <w:t>Należy rozszerzyć możliwości złożenia wniosku o inne formy, niż jedynie złożenie osobiste.</w:t>
      </w:r>
    </w:p>
    <w:p w:rsidR="0068750E" w:rsidRDefault="0068750E" w:rsidP="0068750E">
      <w:pPr>
        <w:jc w:val="center"/>
        <w:rPr>
          <w:rFonts w:asciiTheme="minorHAnsi" w:eastAsia="MS Mincho" w:hAnsiTheme="minorHAnsi"/>
          <w:szCs w:val="22"/>
          <w:lang w:eastAsia="de-DE"/>
        </w:rPr>
      </w:pPr>
    </w:p>
    <w:p w:rsidR="00FE1B6C" w:rsidRDefault="00FE1B6C" w:rsidP="0068750E">
      <w:pPr>
        <w:jc w:val="center"/>
        <w:rPr>
          <w:rFonts w:asciiTheme="minorHAnsi" w:eastAsia="MS Mincho" w:hAnsiTheme="minorHAnsi"/>
          <w:szCs w:val="22"/>
          <w:lang w:eastAsia="de-DE"/>
        </w:rPr>
      </w:pPr>
      <w:r w:rsidRPr="0068750E">
        <w:rPr>
          <w:rFonts w:asciiTheme="minorHAnsi" w:eastAsia="MS Mincho" w:hAnsiTheme="minorHAnsi"/>
          <w:szCs w:val="22"/>
          <w:lang w:eastAsia="de-DE"/>
        </w:rPr>
        <w:t>§ 3</w:t>
      </w:r>
    </w:p>
    <w:p w:rsidR="0068750E" w:rsidRPr="0068750E" w:rsidRDefault="0068750E" w:rsidP="0068750E">
      <w:pPr>
        <w:jc w:val="center"/>
        <w:rPr>
          <w:rFonts w:asciiTheme="minorHAnsi" w:eastAsia="MS Mincho" w:hAnsiTheme="minorHAnsi"/>
          <w:szCs w:val="22"/>
          <w:lang w:eastAsia="de-DE"/>
        </w:rPr>
      </w:pPr>
    </w:p>
    <w:p w:rsidR="00FE1B6C" w:rsidRPr="0068750E" w:rsidRDefault="00FE1B6C" w:rsidP="0068750E">
      <w:pPr>
        <w:jc w:val="both"/>
        <w:rPr>
          <w:rFonts w:asciiTheme="minorHAnsi" w:eastAsia="MS Mincho" w:hAnsiTheme="minorHAnsi"/>
          <w:szCs w:val="22"/>
          <w:lang w:eastAsia="de-DE"/>
        </w:rPr>
      </w:pPr>
      <w:r w:rsidRPr="0068750E">
        <w:rPr>
          <w:rFonts w:asciiTheme="minorHAnsi" w:eastAsia="MS Mincho" w:hAnsiTheme="minorHAnsi"/>
          <w:szCs w:val="22"/>
          <w:lang w:eastAsia="de-DE"/>
        </w:rPr>
        <w:t xml:space="preserve">Uchwała wchodzi w życie z dniem podjęcia. </w:t>
      </w:r>
    </w:p>
    <w:p w:rsidR="00FE1B6C" w:rsidRPr="0068750E" w:rsidRDefault="00FE1B6C" w:rsidP="0068750E">
      <w:pPr>
        <w:jc w:val="both"/>
        <w:rPr>
          <w:rFonts w:asciiTheme="minorHAnsi" w:eastAsia="MS Mincho" w:hAnsiTheme="minorHAnsi"/>
          <w:szCs w:val="22"/>
          <w:lang w:eastAsia="de-DE"/>
        </w:rPr>
      </w:pPr>
      <w:bookmarkStart w:id="0" w:name="_GoBack"/>
      <w:bookmarkEnd w:id="0"/>
    </w:p>
    <w:sectPr w:rsidR="00FE1B6C" w:rsidRPr="0068750E" w:rsidSect="00FC5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730"/>
    <w:multiLevelType w:val="hybridMultilevel"/>
    <w:tmpl w:val="61DC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21E84"/>
    <w:multiLevelType w:val="hybridMultilevel"/>
    <w:tmpl w:val="C2B66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06155"/>
    <w:multiLevelType w:val="hybridMultilevel"/>
    <w:tmpl w:val="8BC4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A10"/>
    <w:rsid w:val="000C7029"/>
    <w:rsid w:val="00171596"/>
    <w:rsid w:val="001B22A5"/>
    <w:rsid w:val="002033B0"/>
    <w:rsid w:val="00303646"/>
    <w:rsid w:val="003E2969"/>
    <w:rsid w:val="00544A2E"/>
    <w:rsid w:val="005E51A5"/>
    <w:rsid w:val="0068750E"/>
    <w:rsid w:val="00865817"/>
    <w:rsid w:val="00AD5A10"/>
    <w:rsid w:val="00B305FC"/>
    <w:rsid w:val="00B54FF6"/>
    <w:rsid w:val="00D81E67"/>
    <w:rsid w:val="00FA2911"/>
    <w:rsid w:val="00FC52F7"/>
    <w:rsid w:val="00FE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3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dc:description/>
  <cp:lastModifiedBy>Bernardeta_Pyrka</cp:lastModifiedBy>
  <cp:revision>3</cp:revision>
  <dcterms:created xsi:type="dcterms:W3CDTF">2016-05-04T10:26:00Z</dcterms:created>
  <dcterms:modified xsi:type="dcterms:W3CDTF">2016-06-23T09:23:00Z</dcterms:modified>
</cp:coreProperties>
</file>