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4" w:rsidRPr="002138B1" w:rsidRDefault="00C03AD4" w:rsidP="002138B1">
      <w:pPr>
        <w:tabs>
          <w:tab w:val="left" w:pos="2745"/>
        </w:tabs>
        <w:spacing w:after="0" w:line="240" w:lineRule="auto"/>
        <w:jc w:val="center"/>
        <w:textAlignment w:val="baseline"/>
        <w:rPr>
          <w:rFonts w:asciiTheme="majorHAnsi" w:eastAsia="Times New Roman" w:hAnsiTheme="majorHAnsi" w:cs="Calibri"/>
          <w:b/>
          <w:sz w:val="26"/>
          <w:szCs w:val="26"/>
          <w:lang w:eastAsia="pl-PL"/>
        </w:rPr>
      </w:pPr>
      <w:r w:rsidRPr="002138B1">
        <w:rPr>
          <w:rFonts w:asciiTheme="majorHAnsi" w:eastAsia="Times New Roman" w:hAnsiTheme="majorHAnsi" w:cs="Calibri"/>
          <w:b/>
          <w:bCs/>
          <w:sz w:val="26"/>
          <w:szCs w:val="26"/>
          <w:lang w:eastAsia="pl-PL"/>
        </w:rPr>
        <w:t>Klauzula informacyjna</w:t>
      </w:r>
    </w:p>
    <w:p w:rsidR="00622F85" w:rsidRPr="002138B1" w:rsidRDefault="00C03AD4" w:rsidP="002138B1">
      <w:pPr>
        <w:spacing w:after="0" w:line="240" w:lineRule="auto"/>
        <w:jc w:val="center"/>
        <w:textAlignment w:val="baseline"/>
        <w:rPr>
          <w:rFonts w:asciiTheme="majorHAnsi" w:eastAsia="Times New Roman" w:hAnsiTheme="majorHAnsi" w:cs="Calibri"/>
          <w:b/>
          <w:iCs/>
          <w:sz w:val="26"/>
          <w:szCs w:val="26"/>
          <w:lang w:eastAsia="pl-PL"/>
        </w:rPr>
      </w:pPr>
      <w:r w:rsidRPr="002138B1">
        <w:rPr>
          <w:rFonts w:asciiTheme="majorHAnsi" w:eastAsia="Times New Roman" w:hAnsiTheme="majorHAnsi" w:cs="Calibri"/>
          <w:b/>
          <w:iCs/>
          <w:sz w:val="26"/>
          <w:szCs w:val="26"/>
          <w:lang w:eastAsia="pl-PL"/>
        </w:rPr>
        <w:t xml:space="preserve">dot. </w:t>
      </w:r>
      <w:r w:rsidR="00622F85" w:rsidRPr="002138B1">
        <w:rPr>
          <w:rFonts w:asciiTheme="majorHAnsi" w:eastAsia="Times New Roman" w:hAnsiTheme="majorHAnsi" w:cs="Calibri"/>
          <w:b/>
          <w:iCs/>
          <w:sz w:val="26"/>
          <w:szCs w:val="26"/>
          <w:lang w:eastAsia="pl-PL"/>
        </w:rPr>
        <w:t>upoważnienia do przeprowadzenia czynności kontrolno-rozpoznawczych</w:t>
      </w:r>
    </w:p>
    <w:p w:rsidR="00C03AD4" w:rsidRPr="002138B1" w:rsidRDefault="00C03AD4" w:rsidP="002138B1">
      <w:pPr>
        <w:spacing w:after="0" w:line="240" w:lineRule="auto"/>
        <w:jc w:val="center"/>
        <w:textAlignment w:val="baseline"/>
        <w:rPr>
          <w:rFonts w:asciiTheme="majorHAnsi" w:eastAsia="Times New Roman" w:hAnsiTheme="majorHAnsi" w:cs="Calibri"/>
          <w:b/>
          <w:iCs/>
          <w:sz w:val="26"/>
          <w:szCs w:val="26"/>
          <w:lang w:eastAsia="pl-PL"/>
        </w:rPr>
      </w:pPr>
      <w:r w:rsidRPr="002138B1">
        <w:rPr>
          <w:rFonts w:asciiTheme="majorHAnsi" w:eastAsia="Times New Roman" w:hAnsiTheme="majorHAnsi" w:cs="Calibri"/>
          <w:b/>
          <w:iCs/>
          <w:sz w:val="26"/>
          <w:szCs w:val="26"/>
          <w:lang w:eastAsia="pl-PL"/>
        </w:rPr>
        <w:t>Komendy Powiatowej PSP w Lipnie</w:t>
      </w:r>
    </w:p>
    <w:p w:rsidR="002138B1" w:rsidRPr="002138B1" w:rsidRDefault="002138B1" w:rsidP="002138B1">
      <w:pPr>
        <w:spacing w:after="0" w:line="240" w:lineRule="auto"/>
        <w:jc w:val="center"/>
        <w:textAlignment w:val="baseline"/>
        <w:rPr>
          <w:rFonts w:asciiTheme="majorHAnsi" w:eastAsia="Times New Roman" w:hAnsiTheme="majorHAnsi" w:cs="Calibri"/>
          <w:b/>
          <w:iCs/>
          <w:sz w:val="24"/>
          <w:szCs w:val="24"/>
          <w:lang w:eastAsia="pl-PL"/>
        </w:rPr>
      </w:pPr>
    </w:p>
    <w:p w:rsidR="002138B1" w:rsidRPr="002138B1" w:rsidRDefault="002138B1" w:rsidP="002138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03AD4" w:rsidRPr="002138B1" w:rsidRDefault="00C03AD4" w:rsidP="002138B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 Administratorem przetwarzającym Pani(a) dane osobowe jest Komendant Powiatowy Państwowej Straży Pożarnej, z siedzibą w Lipnie, ul. Sportowa 16a.</w:t>
      </w:r>
    </w:p>
    <w:p w:rsidR="002138B1" w:rsidRPr="002138B1" w:rsidRDefault="00C03AD4" w:rsidP="002138B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W Komendzie Powiatowej Państwowej Straży Pożarnej w Lipnie wyznaczony został Inspektor Ochrony Danych, ul. Prosta 32, 87-199 Toruń, </w:t>
      </w:r>
    </w:p>
    <w:p w:rsidR="00C03AD4" w:rsidRPr="002138B1" w:rsidRDefault="002138B1" w:rsidP="002138B1">
      <w:pPr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e-</w:t>
      </w:r>
      <w:r w:rsidR="00C03AD4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mail: </w:t>
      </w:r>
      <w:hyperlink r:id="rId5" w:history="1">
        <w:r w:rsidR="00C03AD4" w:rsidRPr="002138B1">
          <w:rPr>
            <w:rStyle w:val="Hipercze"/>
            <w:rFonts w:asciiTheme="majorHAnsi" w:eastAsia="Times New Roman" w:hAnsiTheme="majorHAnsi" w:cs="Times New Roman"/>
            <w:lang w:eastAsia="pl-PL"/>
          </w:rPr>
          <w:t>iod_lipno@kujawy.psp.gov.pl</w:t>
        </w:r>
      </w:hyperlink>
    </w:p>
    <w:p w:rsidR="00C03AD4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Pani/Pana dane osobowe będą przetwarzane celem realizacji zadań ustawowych organu  Państwowej Straży Pożarnej na podstawie  art.1 ust 2 </w:t>
      </w:r>
      <w:proofErr w:type="spellStart"/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pkt</w:t>
      </w:r>
      <w:proofErr w:type="spellEnd"/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 1 i 5 ustawy z dnia 24 sierpnia 1991 r. o Państwowej St</w:t>
      </w:r>
      <w:r w:rsidR="002138B1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raży Pożarnej </w:t>
      </w:r>
      <w:r w:rsidR="002138B1">
        <w:rPr>
          <w:rFonts w:asciiTheme="majorHAnsi" w:eastAsia="Times New Roman" w:hAnsiTheme="majorHAnsi" w:cs="Times New Roman"/>
          <w:color w:val="000000"/>
          <w:lang w:eastAsia="pl-PL"/>
        </w:rPr>
        <w:t>(</w:t>
      </w:r>
      <w:proofErr w:type="spellStart"/>
      <w:r w:rsidR="002138B1">
        <w:rPr>
          <w:rFonts w:asciiTheme="majorHAnsi" w:eastAsia="Times New Roman" w:hAnsiTheme="majorHAnsi" w:cs="Times New Roman"/>
          <w:color w:val="000000"/>
          <w:lang w:eastAsia="pl-PL"/>
        </w:rPr>
        <w:t>t.j</w:t>
      </w:r>
      <w:proofErr w:type="spellEnd"/>
      <w:r w:rsidR="002138B1">
        <w:rPr>
          <w:rFonts w:asciiTheme="majorHAnsi" w:eastAsia="Times New Roman" w:hAnsiTheme="majorHAnsi" w:cs="Times New Roman"/>
          <w:color w:val="000000"/>
          <w:lang w:eastAsia="pl-PL"/>
        </w:rPr>
        <w:t>. Dz. U. z 2022 r. poz. 1969</w:t>
      </w: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 z </w:t>
      </w:r>
      <w:proofErr w:type="spellStart"/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późń</w:t>
      </w:r>
      <w:proofErr w:type="spellEnd"/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. zm.),tj.:</w:t>
      </w:r>
    </w:p>
    <w:p w:rsidR="00C03AD4" w:rsidRPr="002138B1" w:rsidRDefault="00C03AD4" w:rsidP="002138B1">
      <w:pPr>
        <w:pStyle w:val="Akapitzlist"/>
        <w:numPr>
          <w:ilvl w:val="1"/>
          <w:numId w:val="1"/>
        </w:numPr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rozpoznawanie zagrożeń pożarowych i innych miejscowych zagrożeń,</w:t>
      </w:r>
    </w:p>
    <w:p w:rsidR="00C03AD4" w:rsidRPr="002138B1" w:rsidRDefault="00C03AD4" w:rsidP="002138B1">
      <w:pPr>
        <w:pStyle w:val="Akapitzlist"/>
        <w:numPr>
          <w:ilvl w:val="1"/>
          <w:numId w:val="1"/>
        </w:numPr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nadzór nad przestrzeganiem przepisów przeciwpożarowych,</w:t>
      </w:r>
    </w:p>
    <w:p w:rsidR="00C03AD4" w:rsidRPr="002138B1" w:rsidRDefault="00C03AD4" w:rsidP="002138B1">
      <w:p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mających na celu wypełnienia obowiązku prawnego ciążącego na administratorze oraz                                            obowiązku w zakresie sprawowania władzy publicznej, zgodnie z art. 6 ust 1 lit. c) i e)    Rozporządzenia.</w:t>
      </w:r>
    </w:p>
    <w:p w:rsidR="00C03AD4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Odbiorcami Pana/Pani danych osobowych mogą być te podmioty, którym administrator ma obowiązek przekazywania danych na gruncie obowiązujących przepisów prawa o czym każdorazowo decyduje Administrator Danych Osobowych lub osoba przez niego wyznaczona.</w:t>
      </w:r>
    </w:p>
    <w:p w:rsidR="00C03AD4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Pani/Pana dane osobowe nie będą przekazywane do państwa trzeciego lub organizacji międzynarodowej.</w:t>
      </w:r>
    </w:p>
    <w:p w:rsidR="00C03AD4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Pani/Pana dane</w:t>
      </w:r>
      <w:r w:rsidR="00622F85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 osobowe są przechowywane</w:t>
      </w: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 przez okres </w:t>
      </w:r>
      <w:r w:rsidR="00622F85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czasu zgodny z przepisami wynikającymi z przepisów prawa dotyczących archiwizacji, przez okres niezbędny do realizacji celów przetwarzania wskazanych w pkt. 2, lecz nie krócej niż okres wskazany w przepisach o archiwizacji. Wymagania dotyczące archiwizacji reguluje zarządzenie Ministra Spraw Wewnętrznych z dnia 25 stycznia 2013 r. </w:t>
      </w:r>
    </w:p>
    <w:p w:rsidR="00C03AD4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Posiada Pani/Pan prawo dostępu do treści swoich danych oraz prawo ich sprostowania, ograniczenia przetwarzania, prawo do przenoszenia danych, prawo wniesienia sprzeciwu, prawo do cofnię</w:t>
      </w:r>
      <w:r w:rsidR="002138B1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cia zgody na ich przetwarzanie </w:t>
      </w: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w dowolnym momencie bez wpływu na zgodność z prawem przetwarzania, którego dokonano na podstawie zgody wyrażonej przed jej cofnięciem</w:t>
      </w:r>
    </w:p>
    <w:p w:rsidR="00C03AD4" w:rsidRPr="002138B1" w:rsidRDefault="00C03AD4" w:rsidP="002138B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Ma Pani/Pan prawo wniesienia skargi do Prezesa Urzędu Ochrony Danych Osobowych (00-193 Wars</w:t>
      </w:r>
      <w:r w:rsidR="002138B1" w:rsidRPr="002138B1">
        <w:rPr>
          <w:rFonts w:asciiTheme="majorHAnsi" w:eastAsia="Times New Roman" w:hAnsiTheme="majorHAnsi" w:cs="Times New Roman"/>
          <w:color w:val="000000"/>
          <w:lang w:eastAsia="pl-PL"/>
        </w:rPr>
        <w:t>zawa, ul. Stawki 2, tel. 22 53103</w:t>
      </w: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00, e-mail: </w:t>
      </w:r>
      <w:hyperlink r:id="rId6" w:history="1">
        <w:r w:rsidRPr="002138B1">
          <w:rPr>
            <w:rFonts w:asciiTheme="majorHAnsi" w:eastAsia="Times New Roman" w:hAnsiTheme="majorHAnsi" w:cs="Times New Roman"/>
            <w:color w:val="000000" w:themeColor="text1"/>
            <w:lang w:eastAsia="pl-PL"/>
          </w:rPr>
          <w:t>kancelaria@giodo.gov.pl</w:t>
        </w:r>
      </w:hyperlink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), gdy uzna Pani/Pan, iż przetwarzanie danych osobowych Pani/Pana dotyczących narusza przepisy RODO. </w:t>
      </w:r>
    </w:p>
    <w:p w:rsidR="002138B1" w:rsidRPr="002138B1" w:rsidRDefault="002138B1" w:rsidP="002138B1">
      <w:pPr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C03AD4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Podanie przez Panią/Pana danych osobowych jest dobrowolne, ale konieczne dla realizacji celu określonego w pkt. 3. </w:t>
      </w:r>
    </w:p>
    <w:p w:rsidR="00A132F8" w:rsidRPr="002138B1" w:rsidRDefault="00C03AD4" w:rsidP="002138B1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Przetwarzanie podanych przez Panią/Pana danych</w:t>
      </w:r>
      <w:r w:rsidR="002138B1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 osobowych nie będzie podlegało </w:t>
      </w: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zautomatyzowanemu podejmowani</w:t>
      </w:r>
      <w:r w:rsidR="002138B1" w:rsidRPr="002138B1">
        <w:rPr>
          <w:rFonts w:asciiTheme="majorHAnsi" w:eastAsia="Times New Roman" w:hAnsiTheme="majorHAnsi" w:cs="Times New Roman"/>
          <w:color w:val="000000"/>
          <w:lang w:eastAsia="pl-PL"/>
        </w:rPr>
        <w:t xml:space="preserve">u decyzji, w tym profilowaniu, </w:t>
      </w:r>
      <w:r w:rsidRPr="002138B1">
        <w:rPr>
          <w:rFonts w:asciiTheme="majorHAnsi" w:eastAsia="Times New Roman" w:hAnsiTheme="majorHAnsi" w:cs="Times New Roman"/>
          <w:color w:val="000000"/>
          <w:lang w:eastAsia="pl-PL"/>
        </w:rPr>
        <w:t>o którym mowa w art. 22 ust. 1 i 4 RODO.</w:t>
      </w:r>
    </w:p>
    <w:sectPr w:rsidR="00A132F8" w:rsidRPr="002138B1" w:rsidSect="002138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129"/>
    <w:multiLevelType w:val="multilevel"/>
    <w:tmpl w:val="4CD4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AD4"/>
    <w:rsid w:val="001F02EE"/>
    <w:rsid w:val="002138B1"/>
    <w:rsid w:val="00622F85"/>
    <w:rsid w:val="00905B34"/>
    <w:rsid w:val="00930A33"/>
    <w:rsid w:val="00A132F8"/>
    <w:rsid w:val="00A61835"/>
    <w:rsid w:val="00C0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_lipno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baranowskir</dc:creator>
  <cp:keywords/>
  <dc:description/>
  <cp:lastModifiedBy>mkanigowski</cp:lastModifiedBy>
  <cp:revision>6</cp:revision>
  <cp:lastPrinted>2019-12-17T08:19:00Z</cp:lastPrinted>
  <dcterms:created xsi:type="dcterms:W3CDTF">2019-12-17T07:58:00Z</dcterms:created>
  <dcterms:modified xsi:type="dcterms:W3CDTF">2023-01-18T16:04:00Z</dcterms:modified>
</cp:coreProperties>
</file>