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1AF43" w14:textId="77777777" w:rsidR="007F3F0C" w:rsidRPr="002C0102" w:rsidRDefault="007F3F0C" w:rsidP="007F3F0C">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t>Detailed information regarding the legal grounds, purpose and period of personal data processing in relation to particular activities performed by the consul of the Republic of Poland</w:t>
      </w:r>
    </w:p>
    <w:p w14:paraId="250D5F47" w14:textId="77777777" w:rsidR="007F3F0C" w:rsidRPr="008A3E01" w:rsidRDefault="007F3F0C" w:rsidP="007F3F0C">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7F3F0C" w14:paraId="062FB371" w14:textId="77777777" w:rsidTr="003202EE">
        <w:trPr>
          <w:trHeight w:val="391"/>
        </w:trPr>
        <w:tc>
          <w:tcPr>
            <w:tcW w:w="2235" w:type="dxa"/>
          </w:tcPr>
          <w:p w14:paraId="0D0CFAA4" w14:textId="77777777" w:rsidR="007F3F0C" w:rsidRPr="00857CEF" w:rsidRDefault="007F3F0C" w:rsidP="003202EE">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45F822DF"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B5E8ED1"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5599BE8B"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7F3F0C" w14:paraId="6E493CE2" w14:textId="77777777" w:rsidTr="003202EE">
        <w:trPr>
          <w:trHeight w:val="1120"/>
        </w:trPr>
        <w:tc>
          <w:tcPr>
            <w:tcW w:w="2235" w:type="dxa"/>
            <w:vAlign w:val="center"/>
          </w:tcPr>
          <w:p w14:paraId="6F039A77" w14:textId="77777777" w:rsidR="007F3F0C" w:rsidRPr="00857CEF" w:rsidRDefault="007F3F0C" w:rsidP="003202E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7849ABB5" w14:textId="77777777" w:rsidR="007F3F0C" w:rsidRPr="00857CEF"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3D4D2EEC" w14:textId="77777777" w:rsidR="007F3F0C" w:rsidRPr="00857CEF" w:rsidRDefault="007F3F0C" w:rsidP="003202E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550DEA6D" w14:textId="77777777" w:rsidR="007F3F0C" w:rsidRDefault="007F3F0C" w:rsidP="003202EE">
            <w:pPr>
              <w:suppressAutoHyphens/>
              <w:autoSpaceDE w:val="0"/>
              <w:autoSpaceDN w:val="0"/>
              <w:adjustRightInd w:val="0"/>
              <w:rPr>
                <w:sz w:val="18"/>
                <w:szCs w:val="18"/>
              </w:rPr>
            </w:pPr>
            <w:r>
              <w:rPr>
                <w:bCs/>
                <w:sz w:val="18"/>
                <w:szCs w:val="18"/>
              </w:rPr>
              <w:t>5 years</w:t>
            </w:r>
          </w:p>
          <w:p w14:paraId="11E73782" w14:textId="77777777" w:rsidR="007F3F0C" w:rsidRPr="00494496" w:rsidRDefault="007F3F0C" w:rsidP="003202EE">
            <w:pPr>
              <w:suppressAutoHyphens/>
              <w:autoSpaceDE w:val="0"/>
              <w:autoSpaceDN w:val="0"/>
              <w:adjustRightInd w:val="0"/>
              <w:rPr>
                <w:rFonts w:eastAsia="Times New Roman" w:cs="Arial"/>
                <w:bCs/>
                <w:sz w:val="18"/>
                <w:szCs w:val="18"/>
                <w:lang w:eastAsia="pl-PL"/>
              </w:rPr>
            </w:pPr>
          </w:p>
        </w:tc>
      </w:tr>
      <w:tr w:rsidR="007F3F0C" w14:paraId="2AEB491A" w14:textId="77777777" w:rsidTr="003202EE">
        <w:tc>
          <w:tcPr>
            <w:tcW w:w="2235" w:type="dxa"/>
            <w:vAlign w:val="center"/>
          </w:tcPr>
          <w:p w14:paraId="0AB18EF5"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58C6135C" w14:textId="77777777" w:rsidR="007F3F0C" w:rsidRPr="00E2455D" w:rsidRDefault="007F3F0C" w:rsidP="003202EE">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41E19FC4" w14:textId="77777777" w:rsidR="007F3F0C" w:rsidRPr="00857CEF" w:rsidRDefault="007F3F0C" w:rsidP="003202EE">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07BAF8E6" w14:textId="77777777" w:rsidR="007F3F0C" w:rsidRPr="00857CEF" w:rsidRDefault="007F3F0C" w:rsidP="003202EE">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7F3F0C" w14:paraId="27FBE08A" w14:textId="77777777" w:rsidTr="003202EE">
        <w:tc>
          <w:tcPr>
            <w:tcW w:w="2235" w:type="dxa"/>
            <w:vAlign w:val="center"/>
          </w:tcPr>
          <w:p w14:paraId="1F60311B"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848974C" w14:textId="77777777" w:rsidR="007F3F0C" w:rsidRPr="00857CEF" w:rsidRDefault="007F3F0C" w:rsidP="003202EE">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23E12B2F" w14:textId="77777777" w:rsidR="007F3F0C" w:rsidRPr="00857CEF" w:rsidRDefault="007F3F0C" w:rsidP="003202EE">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14:paraId="1042651F" w14:textId="77777777" w:rsidR="007F3F0C" w:rsidRPr="00857CEF" w:rsidRDefault="007F3F0C" w:rsidP="003202EE">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5E2E0ED5" w14:textId="77777777" w:rsidR="007F3F0C" w:rsidRPr="00857CEF"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7F3F0C" w14:paraId="22EF9635" w14:textId="77777777" w:rsidTr="003202EE">
        <w:tc>
          <w:tcPr>
            <w:tcW w:w="2235" w:type="dxa"/>
            <w:vAlign w:val="center"/>
          </w:tcPr>
          <w:p w14:paraId="04E1DBD6"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67BB6214" w14:textId="77777777" w:rsidR="007F3F0C" w:rsidRPr="0044628B" w:rsidRDefault="007F3F0C" w:rsidP="003202EE">
            <w:pPr>
              <w:pStyle w:val="Akapitzlist"/>
              <w:suppressAutoHyphens/>
              <w:autoSpaceDE w:val="0"/>
              <w:autoSpaceDN w:val="0"/>
              <w:adjustRightInd w:val="0"/>
              <w:ind w:left="0"/>
              <w:jc w:val="both"/>
              <w:rPr>
                <w:rFonts w:eastAsia="Times New Roman" w:cs="Arial"/>
                <w:b/>
                <w:bCs/>
                <w:sz w:val="18"/>
                <w:szCs w:val="18"/>
                <w:highlight w:val="yellow"/>
              </w:rPr>
            </w:pPr>
            <w:r w:rsidRPr="002440B2">
              <w:rPr>
                <w:sz w:val="18"/>
                <w:szCs w:val="18"/>
              </w:rPr>
              <w:t>Act of 25 June 2015 — Consular law and in conjunction with Articles 6(1)(c) and (d), Article 9(2)(c) and  Article 10 of the GDPR</w:t>
            </w:r>
          </w:p>
        </w:tc>
        <w:tc>
          <w:tcPr>
            <w:tcW w:w="6521" w:type="dxa"/>
            <w:vAlign w:val="center"/>
          </w:tcPr>
          <w:p w14:paraId="1AAE8218" w14:textId="77777777" w:rsidR="007F3F0C" w:rsidRPr="00857CEF"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33C18A9E" w14:textId="77777777" w:rsidR="007F3F0C" w:rsidRPr="00857CEF" w:rsidRDefault="007F3F0C" w:rsidP="003202EE">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7F3F0C" w14:paraId="38D677F9" w14:textId="77777777" w:rsidTr="003202EE">
        <w:tc>
          <w:tcPr>
            <w:tcW w:w="2235" w:type="dxa"/>
            <w:vAlign w:val="center"/>
          </w:tcPr>
          <w:p w14:paraId="5C623BAE"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3F98668A" w14:textId="77777777" w:rsidR="007F3F0C" w:rsidRPr="00A80E82" w:rsidRDefault="007F3F0C" w:rsidP="003202EE">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54A29E4A" w14:textId="77777777" w:rsidR="007F3F0C" w:rsidRPr="00857CEF"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7D9F54C5" w14:textId="77777777" w:rsidR="007F3F0C" w:rsidRPr="00857CEF" w:rsidRDefault="007F3F0C" w:rsidP="003202EE">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64840C3D" w14:textId="77777777" w:rsidR="007F3F0C" w:rsidRPr="00857CEF" w:rsidRDefault="007F3F0C" w:rsidP="003202EE">
            <w:pPr>
              <w:pStyle w:val="Akapitzlist"/>
              <w:suppressAutoHyphens/>
              <w:autoSpaceDE w:val="0"/>
              <w:autoSpaceDN w:val="0"/>
              <w:adjustRightInd w:val="0"/>
              <w:ind w:left="0"/>
              <w:rPr>
                <w:rFonts w:eastAsia="Times New Roman" w:cs="Arial"/>
                <w:bCs/>
                <w:sz w:val="18"/>
                <w:szCs w:val="18"/>
                <w:lang w:eastAsia="pl-PL"/>
              </w:rPr>
            </w:pPr>
          </w:p>
        </w:tc>
      </w:tr>
      <w:tr w:rsidR="007F3F0C" w14:paraId="744E1007" w14:textId="77777777" w:rsidTr="003202EE">
        <w:tc>
          <w:tcPr>
            <w:tcW w:w="2235" w:type="dxa"/>
            <w:vAlign w:val="center"/>
          </w:tcPr>
          <w:p w14:paraId="16C54FF2"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2A98AB24" w14:textId="77777777" w:rsidR="007F3F0C" w:rsidRPr="00A80E82" w:rsidRDefault="007F3F0C" w:rsidP="003202EE">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3DEA4EB5" w14:textId="77777777" w:rsidR="007F3F0C" w:rsidRPr="00857CEF" w:rsidRDefault="007F3F0C" w:rsidP="003202EE">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0DA4C4B" w14:textId="77777777" w:rsidR="007F3F0C" w:rsidRPr="00857CEF" w:rsidRDefault="007F3F0C" w:rsidP="003202EE">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1ADD195" w14:textId="77777777" w:rsidR="007F3F0C" w:rsidRPr="00857CEF" w:rsidRDefault="007F3F0C" w:rsidP="003202EE">
            <w:pPr>
              <w:pStyle w:val="Akapitzlist"/>
              <w:suppressAutoHyphens/>
              <w:autoSpaceDE w:val="0"/>
              <w:autoSpaceDN w:val="0"/>
              <w:adjustRightInd w:val="0"/>
              <w:ind w:left="0"/>
              <w:rPr>
                <w:rFonts w:eastAsia="Times New Roman" w:cs="Arial"/>
                <w:bCs/>
                <w:sz w:val="18"/>
                <w:szCs w:val="18"/>
              </w:rPr>
            </w:pPr>
            <w:r>
              <w:rPr>
                <w:bCs/>
                <w:sz w:val="18"/>
                <w:szCs w:val="18"/>
              </w:rPr>
              <w:t>10 years (change of first name and last name, recognition of paternity, births, deaths, marriages abroad, transcription of marital status records in the Republic of Poland, other cases regarding the marital status)</w:t>
            </w:r>
          </w:p>
        </w:tc>
      </w:tr>
      <w:tr w:rsidR="007F3F0C" w14:paraId="6A5B2458" w14:textId="77777777" w:rsidTr="003202EE">
        <w:tc>
          <w:tcPr>
            <w:tcW w:w="2235" w:type="dxa"/>
            <w:vAlign w:val="center"/>
          </w:tcPr>
          <w:p w14:paraId="71C9C0A5"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63F06D8E" w14:textId="77777777" w:rsidR="007F3F0C" w:rsidRPr="00857CEF" w:rsidRDefault="007F3F0C" w:rsidP="003202EE">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19A7C4EB"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543A272A" w14:textId="77777777" w:rsidR="007F3F0C" w:rsidRPr="00857CEF" w:rsidRDefault="007F3F0C" w:rsidP="003202EE">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55FD4E26" w14:textId="77777777" w:rsidR="007F3F0C" w:rsidRDefault="007F3F0C" w:rsidP="003202EE">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ABE41D" w14:textId="77777777" w:rsidR="007F3F0C" w:rsidRPr="00857CEF" w:rsidRDefault="007F3F0C" w:rsidP="003202EE">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7F3F0C" w14:paraId="07FB9DB3" w14:textId="77777777" w:rsidTr="003202EE">
        <w:tc>
          <w:tcPr>
            <w:tcW w:w="2235" w:type="dxa"/>
            <w:vAlign w:val="center"/>
          </w:tcPr>
          <w:p w14:paraId="458E2EE4"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7AA9C262" w14:textId="77777777" w:rsidR="007F3F0C" w:rsidRPr="009266FB" w:rsidRDefault="007F3F0C" w:rsidP="003202EE">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5D931679" w14:textId="77777777" w:rsidR="007F3F0C" w:rsidRPr="009266FB"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ED1F6F2" w14:textId="77777777" w:rsidR="007F3F0C" w:rsidRPr="007974F0"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7F3F0C" w14:paraId="2CA3C047" w14:textId="77777777" w:rsidTr="003202EE">
        <w:tc>
          <w:tcPr>
            <w:tcW w:w="2235" w:type="dxa"/>
            <w:vAlign w:val="center"/>
          </w:tcPr>
          <w:p w14:paraId="5ADD9233"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13E94E2" w14:textId="77777777" w:rsidR="007F3F0C" w:rsidRPr="005A0647"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58E25A39" w14:textId="77777777" w:rsidR="007F3F0C" w:rsidRPr="00343297"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7EAC186B" w14:textId="77777777" w:rsidR="007F3F0C" w:rsidRPr="00343297" w:rsidRDefault="007F3F0C" w:rsidP="003202EE">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2B31B2C4" w14:textId="77777777" w:rsidR="007F3F0C" w:rsidRPr="00857CEF" w:rsidRDefault="007F3F0C" w:rsidP="003202EE">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7F3F0C" w14:paraId="6EF1F599" w14:textId="77777777" w:rsidTr="003202EE">
        <w:tc>
          <w:tcPr>
            <w:tcW w:w="2235" w:type="dxa"/>
            <w:vAlign w:val="center"/>
          </w:tcPr>
          <w:p w14:paraId="21142AAD" w14:textId="77777777" w:rsidR="007F3F0C"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1DB6023F"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A80E4BB" w14:textId="77777777" w:rsidR="007F3F0C" w:rsidRPr="00343297"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6DD3BC76" w14:textId="77777777" w:rsidR="007F3F0C" w:rsidRPr="00343297" w:rsidRDefault="007F3F0C" w:rsidP="003202EE">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7F3F0C" w14:paraId="6B638770" w14:textId="77777777" w:rsidTr="003202EE">
        <w:tc>
          <w:tcPr>
            <w:tcW w:w="2235" w:type="dxa"/>
            <w:vAlign w:val="center"/>
          </w:tcPr>
          <w:p w14:paraId="5367DCCD"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the documents legalisation </w:t>
            </w:r>
            <w:r>
              <w:rPr>
                <w:b/>
                <w:bCs/>
                <w:sz w:val="18"/>
                <w:szCs w:val="18"/>
              </w:rPr>
              <w:lastRenderedPageBreak/>
              <w:t>and obtaining documents from abroad</w:t>
            </w:r>
          </w:p>
        </w:tc>
        <w:tc>
          <w:tcPr>
            <w:tcW w:w="4365" w:type="dxa"/>
            <w:vAlign w:val="center"/>
          </w:tcPr>
          <w:p w14:paraId="528E85CE" w14:textId="77777777" w:rsidR="007F3F0C" w:rsidRPr="00CA49E1"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lastRenderedPageBreak/>
              <w:t xml:space="preserve">Act of 25 June 2015 — Consular law </w:t>
            </w:r>
          </w:p>
        </w:tc>
        <w:tc>
          <w:tcPr>
            <w:tcW w:w="6521" w:type="dxa"/>
            <w:vAlign w:val="center"/>
          </w:tcPr>
          <w:p w14:paraId="40B007CD" w14:textId="77777777" w:rsidR="007F3F0C" w:rsidRPr="00CA49E1"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3C2826C1" w14:textId="77777777" w:rsidR="007F3F0C" w:rsidRPr="00CA49E1"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7F3F0C" w14:paraId="35A1C8CC" w14:textId="77777777" w:rsidTr="003202EE">
        <w:tc>
          <w:tcPr>
            <w:tcW w:w="2235" w:type="dxa"/>
            <w:vAlign w:val="center"/>
          </w:tcPr>
          <w:p w14:paraId="644FBEE8"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625BC7C9" w14:textId="77777777" w:rsidR="007F3F0C" w:rsidRPr="00D0254D" w:rsidRDefault="007F3F0C" w:rsidP="003202EE">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60C4D5F" w14:textId="77777777" w:rsidR="007F3F0C" w:rsidRPr="00D0254D"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5101302B" w14:textId="77777777" w:rsidR="007F3F0C" w:rsidRPr="00D0254D"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7F3F0C" w14:paraId="7AF43465" w14:textId="77777777" w:rsidTr="003202EE">
        <w:tc>
          <w:tcPr>
            <w:tcW w:w="2235" w:type="dxa"/>
            <w:vAlign w:val="center"/>
          </w:tcPr>
          <w:p w14:paraId="1AA11886"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14:paraId="31367B10" w14:textId="77777777" w:rsidR="007F3F0C" w:rsidRPr="002440B2" w:rsidRDefault="007F3F0C" w:rsidP="003202EE">
            <w:pPr>
              <w:suppressAutoHyphens/>
              <w:autoSpaceDE w:val="0"/>
              <w:autoSpaceDN w:val="0"/>
              <w:adjustRightInd w:val="0"/>
              <w:jc w:val="both"/>
              <w:rPr>
                <w:sz w:val="18"/>
                <w:szCs w:val="18"/>
              </w:rPr>
            </w:pPr>
            <w:r w:rsidRPr="002440B2">
              <w:rPr>
                <w:sz w:val="18"/>
                <w:szCs w:val="18"/>
              </w:rPr>
              <w:t>Act of 27</w:t>
            </w:r>
            <w:r w:rsidRPr="002440B2">
              <w:rPr>
                <w:sz w:val="18"/>
                <w:szCs w:val="18"/>
                <w:vertAlign w:val="superscript"/>
              </w:rPr>
              <w:t>th</w:t>
            </w:r>
            <w:r w:rsidRPr="002440B2">
              <w:rPr>
                <w:sz w:val="18"/>
                <w:szCs w:val="18"/>
              </w:rPr>
              <w:t xml:space="preserve"> January 2022 on passports, and Act of 25</w:t>
            </w:r>
            <w:r w:rsidRPr="002440B2">
              <w:rPr>
                <w:sz w:val="18"/>
                <w:szCs w:val="18"/>
                <w:vertAlign w:val="superscript"/>
              </w:rPr>
              <w:t>th</w:t>
            </w:r>
            <w:r w:rsidRPr="002440B2">
              <w:rPr>
                <w:sz w:val="18"/>
                <w:szCs w:val="18"/>
              </w:rPr>
              <w:t xml:space="preserve"> June 2015 — Consular law</w:t>
            </w:r>
          </w:p>
          <w:p w14:paraId="121BD900" w14:textId="77777777" w:rsidR="007F3F0C" w:rsidRPr="00C513F0" w:rsidRDefault="007F3F0C" w:rsidP="003202EE">
            <w:pPr>
              <w:suppressAutoHyphens/>
              <w:autoSpaceDE w:val="0"/>
              <w:autoSpaceDN w:val="0"/>
              <w:adjustRightInd w:val="0"/>
              <w:jc w:val="both"/>
              <w:rPr>
                <w:rFonts w:eastAsia="Times New Roman" w:cs="Arial"/>
                <w:bCs/>
                <w:sz w:val="18"/>
                <w:szCs w:val="18"/>
              </w:rPr>
            </w:pPr>
            <w:r w:rsidRPr="002440B2">
              <w:rPr>
                <w:sz w:val="18"/>
                <w:szCs w:val="18"/>
              </w:rPr>
              <w:t>Articles 6(1)(c) and (d), and Article 9(2)(g) and Art. 10 of the GDPR</w:t>
            </w:r>
            <w:bookmarkStart w:id="0" w:name="_GoBack"/>
            <w:bookmarkEnd w:id="0"/>
          </w:p>
        </w:tc>
        <w:tc>
          <w:tcPr>
            <w:tcW w:w="6521" w:type="dxa"/>
            <w:vAlign w:val="center"/>
          </w:tcPr>
          <w:p w14:paraId="516093B7" w14:textId="77777777" w:rsidR="007F3F0C" w:rsidRPr="00C513F0" w:rsidRDefault="007F3F0C" w:rsidP="003202EE">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010FAE99" w14:textId="77777777" w:rsidR="007F3F0C" w:rsidRPr="00C513F0" w:rsidRDefault="007F3F0C" w:rsidP="003202EE">
            <w:pPr>
              <w:jc w:val="both"/>
              <w:rPr>
                <w:rFonts w:eastAsia="Times New Roman" w:cs="Arial"/>
                <w:b/>
                <w:bCs/>
                <w:sz w:val="18"/>
                <w:szCs w:val="18"/>
                <w:lang w:val="en-US" w:eastAsia="pl-PL"/>
              </w:rPr>
            </w:pPr>
          </w:p>
        </w:tc>
        <w:tc>
          <w:tcPr>
            <w:tcW w:w="3260" w:type="dxa"/>
            <w:vAlign w:val="center"/>
          </w:tcPr>
          <w:p w14:paraId="51A9D243" w14:textId="77777777" w:rsidR="007F3F0C" w:rsidRPr="006A6AFE" w:rsidRDefault="007F3F0C" w:rsidP="003202EE">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7F3F0C" w14:paraId="0A7986B1" w14:textId="77777777" w:rsidTr="003202EE">
        <w:tc>
          <w:tcPr>
            <w:tcW w:w="2235" w:type="dxa"/>
            <w:vAlign w:val="center"/>
          </w:tcPr>
          <w:p w14:paraId="058B0D1E" w14:textId="77777777" w:rsidR="007F3F0C" w:rsidRPr="00D46650"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4282E647" w14:textId="77777777" w:rsidR="007F3F0C" w:rsidRPr="00D46650" w:rsidRDefault="007F3F0C" w:rsidP="003202EE">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32C91C58" w14:textId="77777777" w:rsidR="007F3F0C" w:rsidRPr="00D46650" w:rsidRDefault="007F3F0C" w:rsidP="003202EE">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68511AAE" w14:textId="77777777" w:rsidR="007F3F0C" w:rsidRPr="006A6AFE"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7F3F0C" w14:paraId="11399555" w14:textId="77777777" w:rsidTr="003202EE">
        <w:tc>
          <w:tcPr>
            <w:tcW w:w="2235" w:type="dxa"/>
            <w:vAlign w:val="center"/>
          </w:tcPr>
          <w:p w14:paraId="7330E2FA"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580973E" w14:textId="77777777" w:rsidR="007F3F0C" w:rsidRPr="006A6AFE"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2136FA45" w14:textId="77777777" w:rsidR="007F3F0C" w:rsidRPr="006A6AFE" w:rsidRDefault="007F3F0C" w:rsidP="003202EE">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14:paraId="552BED40" w14:textId="77777777" w:rsidR="007F3F0C" w:rsidRPr="006A6AFE"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7F3F0C" w14:paraId="274F7F50" w14:textId="77777777" w:rsidTr="003202EE">
        <w:trPr>
          <w:trHeight w:val="1595"/>
        </w:trPr>
        <w:tc>
          <w:tcPr>
            <w:tcW w:w="2235" w:type="dxa"/>
            <w:vAlign w:val="center"/>
          </w:tcPr>
          <w:p w14:paraId="692292A0" w14:textId="77777777" w:rsidR="007F3F0C" w:rsidRPr="00857CEF"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E5FFF88" w14:textId="77777777" w:rsidR="007F3F0C" w:rsidRPr="00FD64E4" w:rsidRDefault="007F3F0C" w:rsidP="003202EE">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73DAE476" w14:textId="77777777" w:rsidR="007F3F0C" w:rsidRPr="006A6AFE" w:rsidRDefault="007F3F0C" w:rsidP="003202EE">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2F7B7DFA" w14:textId="77777777" w:rsidR="007F3F0C" w:rsidRPr="006A6AFE" w:rsidRDefault="007F3F0C" w:rsidP="003202EE">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14:paraId="2F9CA415" w14:textId="77777777" w:rsidR="007F3F0C" w:rsidRPr="00FD64E4" w:rsidRDefault="007F3F0C" w:rsidP="003202EE">
            <w:pPr>
              <w:rPr>
                <w:rFonts w:eastAsia="Times New Roman" w:cs="Arial"/>
                <w:iCs/>
                <w:sz w:val="18"/>
                <w:szCs w:val="18"/>
              </w:rPr>
            </w:pPr>
            <w:r>
              <w:rPr>
                <w:color w:val="000000"/>
                <w:sz w:val="18"/>
                <w:szCs w:val="18"/>
              </w:rPr>
              <w:t>5 years (regarding other correspondence in civic matters)</w:t>
            </w:r>
          </w:p>
        </w:tc>
      </w:tr>
      <w:tr w:rsidR="007F3F0C" w14:paraId="52722D36" w14:textId="77777777" w:rsidTr="003202EE">
        <w:tc>
          <w:tcPr>
            <w:tcW w:w="2235" w:type="dxa"/>
            <w:vAlign w:val="center"/>
          </w:tcPr>
          <w:p w14:paraId="2FD3F70E" w14:textId="77777777" w:rsidR="007F3F0C" w:rsidRPr="004F6D31"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1B9A980" w14:textId="77777777" w:rsidR="007F3F0C" w:rsidRPr="00E0388A" w:rsidRDefault="007F3F0C" w:rsidP="003202EE">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AA89665" w14:textId="77777777" w:rsidR="007F3F0C" w:rsidRPr="00E0388A"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309EAD7C" w14:textId="77777777" w:rsidR="007F3F0C" w:rsidRPr="00EF35D1"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7F3F0C" w14:paraId="70C1679C" w14:textId="77777777" w:rsidTr="003202EE">
        <w:tc>
          <w:tcPr>
            <w:tcW w:w="2235" w:type="dxa"/>
            <w:vAlign w:val="center"/>
          </w:tcPr>
          <w:p w14:paraId="013D4F2E" w14:textId="77777777" w:rsidR="007F3F0C" w:rsidRPr="004F6D31"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28135408" w14:textId="77777777" w:rsidR="007F3F0C" w:rsidRPr="00485727" w:rsidRDefault="007F3F0C" w:rsidP="003202EE">
            <w:pPr>
              <w:jc w:val="both"/>
              <w:rPr>
                <w:rFonts w:eastAsia="Times New Roman" w:cs="Arial"/>
                <w:bCs/>
                <w:sz w:val="18"/>
                <w:szCs w:val="18"/>
              </w:rPr>
            </w:pPr>
            <w:r>
              <w:rPr>
                <w:bCs/>
                <w:sz w:val="18"/>
                <w:szCs w:val="18"/>
              </w:rPr>
              <w:t>Act of 25 June 2015 — Consular law</w:t>
            </w:r>
          </w:p>
        </w:tc>
        <w:tc>
          <w:tcPr>
            <w:tcW w:w="6521" w:type="dxa"/>
            <w:vAlign w:val="center"/>
          </w:tcPr>
          <w:p w14:paraId="088B72DB" w14:textId="77777777" w:rsidR="007F3F0C" w:rsidRPr="00485727"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68C1E029" w14:textId="77777777" w:rsidR="007F3F0C" w:rsidRPr="00485727" w:rsidRDefault="007F3F0C" w:rsidP="003202E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7F3F0C" w14:paraId="6858E62F" w14:textId="77777777" w:rsidTr="003202EE">
        <w:tc>
          <w:tcPr>
            <w:tcW w:w="2235" w:type="dxa"/>
            <w:vAlign w:val="center"/>
          </w:tcPr>
          <w:p w14:paraId="46B0C49B" w14:textId="77777777" w:rsidR="007F3F0C" w:rsidRPr="004F6D31"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06734EBF" w14:textId="77777777" w:rsidR="007F3F0C" w:rsidRPr="00E0388A" w:rsidRDefault="007F3F0C" w:rsidP="003202EE">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10A0A019" w14:textId="77777777" w:rsidR="007F3F0C" w:rsidRPr="00E0388A"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7D2AA716" w14:textId="77777777" w:rsidR="007F3F0C" w:rsidRPr="00EF35D1"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7F3F0C" w14:paraId="50903288" w14:textId="77777777" w:rsidTr="003202EE">
        <w:tc>
          <w:tcPr>
            <w:tcW w:w="2235" w:type="dxa"/>
            <w:vAlign w:val="center"/>
          </w:tcPr>
          <w:p w14:paraId="35838832" w14:textId="77777777" w:rsidR="007F3F0C"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120CA7F4" w14:textId="77777777" w:rsidR="007F3F0C" w:rsidRDefault="007F3F0C" w:rsidP="003202EE">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0A94018D"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6B0C43C1"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7F3F0C" w14:paraId="638E0F51" w14:textId="77777777" w:rsidTr="003202EE">
        <w:tc>
          <w:tcPr>
            <w:tcW w:w="2235" w:type="dxa"/>
            <w:vAlign w:val="center"/>
          </w:tcPr>
          <w:p w14:paraId="46EF6924" w14:textId="77777777" w:rsidR="007F3F0C"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69A16CD5" w14:textId="77777777" w:rsidR="007F3F0C" w:rsidRPr="00BB3B9A" w:rsidRDefault="007F3F0C" w:rsidP="003202EE">
            <w:pPr>
              <w:jc w:val="both"/>
              <w:rPr>
                <w:rFonts w:eastAsia="Times New Roman" w:cs="Arial"/>
                <w:bCs/>
                <w:sz w:val="18"/>
                <w:szCs w:val="18"/>
              </w:rPr>
            </w:pPr>
            <w:r>
              <w:rPr>
                <w:bCs/>
                <w:sz w:val="18"/>
                <w:szCs w:val="18"/>
              </w:rPr>
              <w:t>Act of 25 June 2015 — Consular law</w:t>
            </w:r>
          </w:p>
        </w:tc>
        <w:tc>
          <w:tcPr>
            <w:tcW w:w="6521" w:type="dxa"/>
            <w:vAlign w:val="center"/>
          </w:tcPr>
          <w:p w14:paraId="70D910A7" w14:textId="77777777" w:rsidR="007F3F0C" w:rsidRPr="00BB3B9A"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5260B860"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7F3F0C" w14:paraId="0DBAB52A" w14:textId="77777777" w:rsidTr="003202EE">
        <w:tc>
          <w:tcPr>
            <w:tcW w:w="2235" w:type="dxa"/>
            <w:vAlign w:val="center"/>
          </w:tcPr>
          <w:p w14:paraId="5BEE8B76" w14:textId="77777777" w:rsidR="007F3F0C"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14:paraId="6969236D" w14:textId="77777777" w:rsidR="007F3F0C" w:rsidRPr="000012D0" w:rsidRDefault="007F3F0C" w:rsidP="003202EE">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01810C94"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4ECC4688" w14:textId="77777777" w:rsidR="007F3F0C"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7F3F0C" w:rsidRPr="00DA3E5E" w14:paraId="1CEB2DE9" w14:textId="77777777" w:rsidTr="003202EE">
        <w:tc>
          <w:tcPr>
            <w:tcW w:w="2235" w:type="dxa"/>
            <w:vAlign w:val="center"/>
          </w:tcPr>
          <w:p w14:paraId="4EC4BE76" w14:textId="77777777" w:rsidR="007F3F0C" w:rsidRPr="00DA3E5E" w:rsidRDefault="007F3F0C" w:rsidP="003202E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w:t>
            </w:r>
            <w:r>
              <w:rPr>
                <w:b/>
                <w:bCs/>
                <w:sz w:val="18"/>
                <w:szCs w:val="18"/>
              </w:rPr>
              <w:lastRenderedPageBreak/>
              <w:t xml:space="preserve">Remembrance (IPN) resources </w:t>
            </w:r>
          </w:p>
        </w:tc>
        <w:tc>
          <w:tcPr>
            <w:tcW w:w="4365" w:type="dxa"/>
            <w:vAlign w:val="center"/>
          </w:tcPr>
          <w:p w14:paraId="6CCB832A" w14:textId="77777777" w:rsidR="007F3F0C" w:rsidRPr="00DA3E5E" w:rsidRDefault="007F3F0C" w:rsidP="003202EE">
            <w:pPr>
              <w:jc w:val="both"/>
              <w:rPr>
                <w:rFonts w:eastAsia="Times New Roman" w:cs="Arial"/>
                <w:bCs/>
                <w:sz w:val="18"/>
                <w:szCs w:val="18"/>
              </w:rPr>
            </w:pPr>
            <w:r>
              <w:rPr>
                <w:bCs/>
                <w:sz w:val="18"/>
                <w:szCs w:val="18"/>
              </w:rPr>
              <w:lastRenderedPageBreak/>
              <w:t>Act of 25 June 2015 — Consular law</w:t>
            </w:r>
          </w:p>
        </w:tc>
        <w:tc>
          <w:tcPr>
            <w:tcW w:w="6521" w:type="dxa"/>
            <w:vAlign w:val="center"/>
          </w:tcPr>
          <w:p w14:paraId="5673DB57" w14:textId="77777777" w:rsidR="007F3F0C" w:rsidRPr="00DA3E5E" w:rsidRDefault="007F3F0C" w:rsidP="003202E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35B286D3" w14:textId="77777777" w:rsidR="007F3F0C" w:rsidRPr="00DA3E5E" w:rsidRDefault="007F3F0C" w:rsidP="003202EE">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054D14A5" w14:textId="77777777" w:rsidR="007F3F0C" w:rsidRPr="00DA3E5E" w:rsidRDefault="007F3F0C" w:rsidP="007F3F0C">
      <w:pPr>
        <w:tabs>
          <w:tab w:val="left" w:pos="1260"/>
        </w:tabs>
        <w:suppressAutoHyphens/>
        <w:autoSpaceDE w:val="0"/>
        <w:autoSpaceDN w:val="0"/>
        <w:adjustRightInd w:val="0"/>
        <w:spacing w:after="0" w:line="240" w:lineRule="auto"/>
        <w:jc w:val="both"/>
        <w:rPr>
          <w:sz w:val="18"/>
          <w:szCs w:val="18"/>
        </w:rPr>
      </w:pPr>
    </w:p>
    <w:p w14:paraId="297E4E0C" w14:textId="47E7FF29" w:rsidR="00204893" w:rsidRPr="00DA3E5E" w:rsidRDefault="00204893" w:rsidP="007F3F0C">
      <w:pPr>
        <w:pStyle w:val="Akapitzlist"/>
        <w:suppressAutoHyphens/>
        <w:autoSpaceDE w:val="0"/>
        <w:autoSpaceDN w:val="0"/>
        <w:adjustRightInd w:val="0"/>
        <w:spacing w:after="0" w:line="240" w:lineRule="auto"/>
        <w:ind w:left="284"/>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79E54" w14:textId="77777777" w:rsidR="00904D8E" w:rsidRDefault="00904D8E" w:rsidP="007C2BF9">
      <w:pPr>
        <w:spacing w:after="0" w:line="240" w:lineRule="auto"/>
      </w:pPr>
      <w:r>
        <w:separator/>
      </w:r>
    </w:p>
  </w:endnote>
  <w:endnote w:type="continuationSeparator" w:id="0">
    <w:p w14:paraId="77F63C3A" w14:textId="77777777" w:rsidR="00904D8E" w:rsidRDefault="00904D8E"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2E3D" w14:textId="77777777" w:rsidR="00904D8E" w:rsidRDefault="00904D8E" w:rsidP="007C2BF9">
      <w:pPr>
        <w:spacing w:after="0" w:line="240" w:lineRule="auto"/>
      </w:pPr>
      <w:r>
        <w:separator/>
      </w:r>
    </w:p>
  </w:footnote>
  <w:footnote w:type="continuationSeparator" w:id="0">
    <w:p w14:paraId="10040753" w14:textId="77777777" w:rsidR="00904D8E" w:rsidRDefault="00904D8E"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40B2"/>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C2BF9"/>
    <w:rsid w:val="007C3627"/>
    <w:rsid w:val="007D7124"/>
    <w:rsid w:val="007F3F0C"/>
    <w:rsid w:val="0080400D"/>
    <w:rsid w:val="00816D5D"/>
    <w:rsid w:val="00827254"/>
    <w:rsid w:val="00827B58"/>
    <w:rsid w:val="00830EB0"/>
    <w:rsid w:val="00835A6A"/>
    <w:rsid w:val="00840C26"/>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4D8E"/>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84AB-ADCD-4EAC-9C8C-FE88D18E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6736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Wiśniewski Piotr</cp:lastModifiedBy>
  <cp:revision>3</cp:revision>
  <dcterms:created xsi:type="dcterms:W3CDTF">2022-12-05T12:58:00Z</dcterms:created>
  <dcterms:modified xsi:type="dcterms:W3CDTF">2022-12-05T12:58:00Z</dcterms:modified>
</cp:coreProperties>
</file>