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A168F" w14:textId="77777777" w:rsidR="009E0646" w:rsidRPr="00B94DB3" w:rsidRDefault="009E0646" w:rsidP="00470DCF">
      <w:pPr>
        <w:jc w:val="right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Załącznik nr 2 do umowy</w:t>
      </w:r>
    </w:p>
    <w:p w14:paraId="4F4026FE" w14:textId="77777777" w:rsidR="009E0646" w:rsidRPr="00B94DB3" w:rsidRDefault="009E0646" w:rsidP="00470DCF">
      <w:pPr>
        <w:jc w:val="right"/>
        <w:rPr>
          <w:rFonts w:ascii="Arial" w:hAnsi="Arial" w:cs="Arial"/>
          <w:sz w:val="24"/>
          <w:szCs w:val="24"/>
        </w:rPr>
      </w:pPr>
    </w:p>
    <w:p w14:paraId="6B24BD35" w14:textId="33C8E772" w:rsidR="009E0646" w:rsidRPr="00B94DB3" w:rsidRDefault="009E0646" w:rsidP="00B91B9A">
      <w:pPr>
        <w:pStyle w:val="Tekstpodstawowy"/>
        <w:spacing w:before="170" w:after="170" w:line="276" w:lineRule="auto"/>
        <w:jc w:val="both"/>
        <w:rPr>
          <w:rFonts w:ascii="Arial" w:hAnsi="Arial" w:cs="Arial"/>
        </w:rPr>
      </w:pPr>
      <w:r w:rsidRPr="00B94DB3">
        <w:rPr>
          <w:rFonts w:ascii="Arial" w:hAnsi="Arial" w:cs="Arial"/>
          <w:b/>
        </w:rPr>
        <w:t xml:space="preserve">Zasady korzystania z kamerek interwencyjnych wykorzystywanych podczas </w:t>
      </w:r>
      <w:r w:rsidR="00DC1E93" w:rsidRPr="00B94DB3">
        <w:rPr>
          <w:rFonts w:ascii="Arial" w:hAnsi="Arial" w:cs="Arial"/>
          <w:b/>
        </w:rPr>
        <w:t>realizacji zadania</w:t>
      </w:r>
      <w:r w:rsidR="00DC1E93" w:rsidRPr="00B94DB3">
        <w:rPr>
          <w:rFonts w:ascii="Arial" w:hAnsi="Arial" w:cs="Arial"/>
        </w:rPr>
        <w:t xml:space="preserve">: </w:t>
      </w:r>
      <w:r w:rsidR="00B91B9A" w:rsidRPr="00B94DB3">
        <w:rPr>
          <w:rFonts w:ascii="Arial" w:hAnsi="Arial" w:cs="Arial"/>
        </w:rPr>
        <w:t xml:space="preserve"> </w:t>
      </w:r>
      <w:r w:rsidR="00B91B9A" w:rsidRPr="00B94DB3">
        <w:rPr>
          <w:rFonts w:ascii="Arial" w:eastAsia="Microsoft YaHei" w:hAnsi="Arial" w:cs="Arial"/>
          <w:bCs/>
          <w:sz w:val="22"/>
          <w:szCs w:val="22"/>
        </w:rPr>
        <w:t>Nadzór przyrodniczy oraz patrolowy dozór rezerwatu przyrody „Bielawa”</w:t>
      </w:r>
      <w:r w:rsidR="00B91B9A" w:rsidRPr="00B94DB3">
        <w:rPr>
          <w:rFonts w:ascii="Arial" w:eastAsia="Microsoft YaHei" w:hAnsi="Arial" w:cs="Arial"/>
          <w:b/>
          <w:bCs/>
          <w:sz w:val="22"/>
          <w:szCs w:val="22"/>
        </w:rPr>
        <w:t xml:space="preserve">  </w:t>
      </w:r>
      <w:r w:rsidR="0084777E" w:rsidRPr="00B94DB3">
        <w:rPr>
          <w:rFonts w:ascii="Arial" w:hAnsi="Arial" w:cs="Arial"/>
          <w:b/>
        </w:rPr>
        <w:t>zgodnie z umową RDOŚ …………/202</w:t>
      </w:r>
      <w:r w:rsidR="007B07D4">
        <w:rPr>
          <w:rFonts w:ascii="Arial" w:hAnsi="Arial" w:cs="Arial"/>
          <w:b/>
        </w:rPr>
        <w:t>1</w:t>
      </w:r>
      <w:r w:rsidR="008A28B6" w:rsidRPr="00B94DB3">
        <w:rPr>
          <w:rFonts w:ascii="Arial" w:hAnsi="Arial" w:cs="Arial"/>
          <w:b/>
        </w:rPr>
        <w:t xml:space="preserve"> z dnia</w:t>
      </w:r>
      <w:r w:rsidRPr="00B94DB3">
        <w:rPr>
          <w:rFonts w:ascii="Arial" w:hAnsi="Arial" w:cs="Arial"/>
          <w:b/>
        </w:rPr>
        <w:t xml:space="preserve"> ……………………… .</w:t>
      </w:r>
    </w:p>
    <w:p w14:paraId="7B7B906A" w14:textId="77777777" w:rsidR="009E0646" w:rsidRPr="00B94DB3" w:rsidRDefault="00982F2A" w:rsidP="00982F2A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  <w:r w:rsidRPr="00B94DB3">
        <w:rPr>
          <w:rFonts w:ascii="Arial" w:hAnsi="Arial" w:cs="Arial"/>
          <w:b/>
          <w:sz w:val="24"/>
          <w:szCs w:val="24"/>
        </w:rPr>
        <w:t xml:space="preserve">I. </w:t>
      </w:r>
      <w:r w:rsidR="009E0646" w:rsidRPr="00B94DB3">
        <w:rPr>
          <w:rFonts w:ascii="Arial" w:hAnsi="Arial" w:cs="Arial"/>
          <w:b/>
          <w:sz w:val="24"/>
          <w:szCs w:val="24"/>
        </w:rPr>
        <w:t>Podstawa prawna:</w:t>
      </w:r>
    </w:p>
    <w:p w14:paraId="4E601D94" w14:textId="77777777" w:rsidR="009E0646" w:rsidRPr="00B94DB3" w:rsidRDefault="009E0646" w:rsidP="008264B4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Ustawa z dnia 22 </w:t>
      </w:r>
      <w:r w:rsidR="00871289" w:rsidRPr="00B94DB3">
        <w:rPr>
          <w:rFonts w:ascii="Arial" w:hAnsi="Arial" w:cs="Arial"/>
          <w:sz w:val="24"/>
          <w:szCs w:val="24"/>
        </w:rPr>
        <w:t>sierpnia</w:t>
      </w:r>
      <w:r w:rsidRPr="00B94DB3">
        <w:rPr>
          <w:rFonts w:ascii="Arial" w:hAnsi="Arial" w:cs="Arial"/>
          <w:sz w:val="24"/>
          <w:szCs w:val="24"/>
        </w:rPr>
        <w:t xml:space="preserve"> 1997r. o ochronie osób i mienia.</w:t>
      </w:r>
    </w:p>
    <w:p w14:paraId="585BA655" w14:textId="77777777" w:rsidR="009E0646" w:rsidRPr="00B94DB3" w:rsidRDefault="009E0646" w:rsidP="008264B4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Ustawa z dnia 29 sierpnia 1997 r. o ochronie danych osobowych </w:t>
      </w:r>
    </w:p>
    <w:p w14:paraId="4F08F67A" w14:textId="77777777" w:rsidR="009E0646" w:rsidRPr="00B94DB3" w:rsidRDefault="009E0646" w:rsidP="008264B4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25E479DE" w14:textId="77777777" w:rsidR="009E0646" w:rsidRPr="00B94DB3" w:rsidRDefault="00982F2A" w:rsidP="00982F2A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  <w:r w:rsidRPr="00B94DB3">
        <w:rPr>
          <w:rFonts w:ascii="Arial" w:hAnsi="Arial" w:cs="Arial"/>
          <w:b/>
          <w:sz w:val="24"/>
          <w:szCs w:val="24"/>
        </w:rPr>
        <w:t xml:space="preserve">II. </w:t>
      </w:r>
      <w:r w:rsidR="009E0646" w:rsidRPr="00B94DB3">
        <w:rPr>
          <w:rFonts w:ascii="Arial" w:hAnsi="Arial" w:cs="Arial"/>
          <w:b/>
          <w:sz w:val="24"/>
          <w:szCs w:val="24"/>
        </w:rPr>
        <w:t>Cel korzystania z kamerek interwencyjnych.</w:t>
      </w:r>
    </w:p>
    <w:p w14:paraId="4924016E" w14:textId="47BF7A64" w:rsidR="009E0646" w:rsidRPr="00B94DB3" w:rsidRDefault="009E0646" w:rsidP="00750244">
      <w:pPr>
        <w:pStyle w:val="Akapitzlis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Poprawa bezpieczeństwa osób patrolujących teren rezerwatu przyrody </w:t>
      </w:r>
      <w:r w:rsidR="00EB6E7A">
        <w:rPr>
          <w:rFonts w:ascii="Arial" w:hAnsi="Arial" w:cs="Arial"/>
          <w:sz w:val="24"/>
          <w:szCs w:val="24"/>
        </w:rPr>
        <w:t>„</w:t>
      </w:r>
      <w:r w:rsidRPr="00B94DB3">
        <w:rPr>
          <w:rFonts w:ascii="Arial" w:hAnsi="Arial" w:cs="Arial"/>
          <w:sz w:val="24"/>
          <w:szCs w:val="24"/>
        </w:rPr>
        <w:t>Bielawa</w:t>
      </w:r>
      <w:r w:rsidR="00EB6E7A">
        <w:rPr>
          <w:rFonts w:ascii="Arial" w:hAnsi="Arial" w:cs="Arial"/>
          <w:sz w:val="24"/>
          <w:szCs w:val="24"/>
        </w:rPr>
        <w:t>”</w:t>
      </w:r>
      <w:r w:rsidRPr="00B94DB3">
        <w:rPr>
          <w:rFonts w:ascii="Arial" w:hAnsi="Arial" w:cs="Arial"/>
          <w:sz w:val="24"/>
          <w:szCs w:val="24"/>
        </w:rPr>
        <w:t>, na zlecenie Regionalnej Dyrekcji Ochrony Środowiska w Gdańsku,</w:t>
      </w:r>
    </w:p>
    <w:p w14:paraId="0557B341" w14:textId="17C731E9" w:rsidR="009E0646" w:rsidRPr="00B94DB3" w:rsidRDefault="009E0646" w:rsidP="00750244">
      <w:pPr>
        <w:pStyle w:val="Akapitzlis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Ograniczenie liczby sytuacji niepokojących podczas </w:t>
      </w:r>
      <w:r w:rsidR="008A28B6" w:rsidRPr="00B94DB3">
        <w:rPr>
          <w:rFonts w:ascii="Arial" w:hAnsi="Arial" w:cs="Arial"/>
          <w:sz w:val="24"/>
          <w:szCs w:val="24"/>
        </w:rPr>
        <w:t>prowadzonych patroli</w:t>
      </w:r>
      <w:r w:rsidR="00EB6E7A">
        <w:rPr>
          <w:rFonts w:ascii="Arial" w:hAnsi="Arial" w:cs="Arial"/>
          <w:sz w:val="24"/>
          <w:szCs w:val="24"/>
        </w:rPr>
        <w:t>,</w:t>
      </w:r>
    </w:p>
    <w:p w14:paraId="1084735F" w14:textId="77777777" w:rsidR="009E0646" w:rsidRPr="00B94DB3" w:rsidRDefault="009E0646" w:rsidP="00750244">
      <w:pPr>
        <w:pStyle w:val="Akapitzlist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Wyeliminowanie sytuacji niejednoznacznych, w których brak świadków na potwierdzenie przebiegu zdarzenia.</w:t>
      </w:r>
    </w:p>
    <w:p w14:paraId="444AC42D" w14:textId="77777777" w:rsidR="009E0646" w:rsidRPr="00B94DB3" w:rsidRDefault="009E0646" w:rsidP="00936130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0354C2D3" w14:textId="77777777" w:rsidR="009E0646" w:rsidRPr="00B94DB3" w:rsidRDefault="00982F2A" w:rsidP="00982F2A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  <w:r w:rsidRPr="00B94DB3">
        <w:rPr>
          <w:rFonts w:ascii="Arial" w:hAnsi="Arial" w:cs="Arial"/>
          <w:b/>
          <w:sz w:val="24"/>
          <w:szCs w:val="24"/>
        </w:rPr>
        <w:t xml:space="preserve">III. </w:t>
      </w:r>
      <w:r w:rsidR="009E0646" w:rsidRPr="00B94DB3">
        <w:rPr>
          <w:rFonts w:ascii="Arial" w:hAnsi="Arial" w:cs="Arial"/>
          <w:b/>
          <w:sz w:val="24"/>
          <w:szCs w:val="24"/>
        </w:rPr>
        <w:t xml:space="preserve"> Zakres podmiotowy.</w:t>
      </w:r>
    </w:p>
    <w:p w14:paraId="65C2CF46" w14:textId="77777777" w:rsidR="009E0646" w:rsidRPr="00B94DB3" w:rsidRDefault="009E0646" w:rsidP="00DC1E93">
      <w:pPr>
        <w:pStyle w:val="Tekstpodstawowy"/>
        <w:spacing w:before="170" w:after="170" w:line="276" w:lineRule="auto"/>
        <w:jc w:val="both"/>
        <w:rPr>
          <w:rFonts w:ascii="Arial" w:hAnsi="Arial" w:cs="Arial"/>
        </w:rPr>
      </w:pPr>
      <w:r w:rsidRPr="00B94DB3">
        <w:rPr>
          <w:rFonts w:ascii="Arial" w:hAnsi="Arial" w:cs="Arial"/>
        </w:rPr>
        <w:t xml:space="preserve">Osobami upoważnionymi do korzystania z dwóch kamer interwencyjnych są osoby </w:t>
      </w:r>
      <w:r w:rsidR="008A28B6" w:rsidRPr="00B94DB3">
        <w:rPr>
          <w:rFonts w:ascii="Arial" w:hAnsi="Arial" w:cs="Arial"/>
        </w:rPr>
        <w:t xml:space="preserve">wskazane przez Wykonawcę, </w:t>
      </w:r>
      <w:r w:rsidRPr="00B94DB3">
        <w:rPr>
          <w:rFonts w:ascii="Arial" w:hAnsi="Arial" w:cs="Arial"/>
        </w:rPr>
        <w:t xml:space="preserve">realizujące </w:t>
      </w:r>
      <w:r w:rsidR="008A28B6" w:rsidRPr="00B94DB3">
        <w:rPr>
          <w:rFonts w:ascii="Arial" w:hAnsi="Arial" w:cs="Arial"/>
        </w:rPr>
        <w:t>zadanie polegające na</w:t>
      </w:r>
      <w:r w:rsidR="00B91B9A" w:rsidRPr="00B94DB3">
        <w:rPr>
          <w:rFonts w:ascii="Arial" w:hAnsi="Arial" w:cs="Arial"/>
        </w:rPr>
        <w:t xml:space="preserve"> patrolowym dozorze rezerwatu </w:t>
      </w:r>
      <w:r w:rsidR="00B91B9A" w:rsidRPr="00B94DB3">
        <w:rPr>
          <w:rFonts w:ascii="Arial" w:eastAsia="Microsoft YaHei" w:hAnsi="Arial" w:cs="Arial"/>
          <w:bCs/>
        </w:rPr>
        <w:t>przyrody „Bielawa”</w:t>
      </w:r>
      <w:r w:rsidRPr="00B94DB3">
        <w:rPr>
          <w:rFonts w:ascii="Arial" w:hAnsi="Arial" w:cs="Arial"/>
        </w:rPr>
        <w:t>, na podstawie umowy zawartej z Regionalną Dyrekcją Ochrony Środowiska w Gdańsku (RDOŚ) z dnia ……… nr ………., którym te kamery zostały przekazane.</w:t>
      </w:r>
    </w:p>
    <w:p w14:paraId="7D969A3A" w14:textId="77777777" w:rsidR="009E0646" w:rsidRPr="00B94DB3" w:rsidRDefault="009E0646" w:rsidP="00936130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14:paraId="15A7A633" w14:textId="77777777" w:rsidR="009E0646" w:rsidRPr="00B94DB3" w:rsidRDefault="00982F2A" w:rsidP="00936130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  <w:r w:rsidRPr="00B94DB3">
        <w:rPr>
          <w:rFonts w:ascii="Arial" w:hAnsi="Arial" w:cs="Arial"/>
          <w:b/>
          <w:sz w:val="24"/>
          <w:szCs w:val="24"/>
        </w:rPr>
        <w:t xml:space="preserve">IV. </w:t>
      </w:r>
      <w:r w:rsidR="009E0646" w:rsidRPr="00B94DB3">
        <w:rPr>
          <w:rFonts w:ascii="Arial" w:hAnsi="Arial" w:cs="Arial"/>
          <w:b/>
          <w:sz w:val="24"/>
          <w:szCs w:val="24"/>
        </w:rPr>
        <w:t xml:space="preserve"> Zasady korzystania.</w:t>
      </w:r>
    </w:p>
    <w:p w14:paraId="5B9FA135" w14:textId="77777777" w:rsidR="009E0646" w:rsidRPr="00B94DB3" w:rsidRDefault="009E0646" w:rsidP="007861D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Przekazana kamerka interwencyjna służy wyłącznie do utrwalania przebiegu podejmowanych c</w:t>
      </w:r>
      <w:r w:rsidR="005F6D85" w:rsidRPr="00B94DB3">
        <w:rPr>
          <w:rFonts w:ascii="Arial" w:hAnsi="Arial" w:cs="Arial"/>
          <w:sz w:val="24"/>
          <w:szCs w:val="24"/>
        </w:rPr>
        <w:t>zynności służbowych na terenie r</w:t>
      </w:r>
      <w:r w:rsidRPr="00B94DB3">
        <w:rPr>
          <w:rFonts w:ascii="Arial" w:hAnsi="Arial" w:cs="Arial"/>
          <w:sz w:val="24"/>
          <w:szCs w:val="24"/>
        </w:rPr>
        <w:t>ezerwatu</w:t>
      </w:r>
      <w:r w:rsidR="005F6D85" w:rsidRPr="00B94DB3">
        <w:rPr>
          <w:rFonts w:ascii="Arial" w:hAnsi="Arial" w:cs="Arial"/>
          <w:sz w:val="24"/>
          <w:szCs w:val="24"/>
        </w:rPr>
        <w:t xml:space="preserve"> p</w:t>
      </w:r>
      <w:r w:rsidRPr="00B94DB3">
        <w:rPr>
          <w:rFonts w:ascii="Arial" w:hAnsi="Arial" w:cs="Arial"/>
          <w:sz w:val="24"/>
          <w:szCs w:val="24"/>
        </w:rPr>
        <w:t xml:space="preserve">rzyrody „Bielawa” </w:t>
      </w:r>
      <w:r w:rsidR="007861DA" w:rsidRPr="00B94DB3">
        <w:rPr>
          <w:rFonts w:ascii="Arial" w:hAnsi="Arial" w:cs="Arial"/>
          <w:sz w:val="24"/>
          <w:szCs w:val="24"/>
        </w:rPr>
        <w:br/>
      </w:r>
      <w:r w:rsidRPr="00B94DB3">
        <w:rPr>
          <w:rFonts w:ascii="Arial" w:hAnsi="Arial" w:cs="Arial"/>
          <w:sz w:val="24"/>
          <w:szCs w:val="24"/>
        </w:rPr>
        <w:t xml:space="preserve">i w jego bezpośrednim otoczeniu. </w:t>
      </w:r>
    </w:p>
    <w:p w14:paraId="15F84E51" w14:textId="4FD27A7B" w:rsidR="009E0646" w:rsidRPr="00B94DB3" w:rsidRDefault="009E0646" w:rsidP="007861D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W trakcie wykonywania swych czynności służbowych </w:t>
      </w:r>
      <w:r w:rsidR="005F6D85" w:rsidRPr="00B94DB3">
        <w:rPr>
          <w:rFonts w:ascii="Arial" w:hAnsi="Arial" w:cs="Arial"/>
          <w:sz w:val="24"/>
          <w:szCs w:val="24"/>
        </w:rPr>
        <w:t xml:space="preserve">patrolujący </w:t>
      </w:r>
      <w:r w:rsidRPr="00B94DB3">
        <w:rPr>
          <w:rFonts w:ascii="Arial" w:hAnsi="Arial" w:cs="Arial"/>
          <w:sz w:val="24"/>
          <w:szCs w:val="24"/>
        </w:rPr>
        <w:t>zobowiązany jest stale nosić kam</w:t>
      </w:r>
      <w:r w:rsidR="008B4173" w:rsidRPr="00B94DB3">
        <w:rPr>
          <w:rFonts w:ascii="Arial" w:hAnsi="Arial" w:cs="Arial"/>
          <w:sz w:val="24"/>
          <w:szCs w:val="24"/>
        </w:rPr>
        <w:t>erkę interwencyjną przymocowaną</w:t>
      </w:r>
      <w:r w:rsidRPr="00B94DB3">
        <w:rPr>
          <w:rFonts w:ascii="Arial" w:hAnsi="Arial" w:cs="Arial"/>
          <w:sz w:val="24"/>
          <w:szCs w:val="24"/>
        </w:rPr>
        <w:t xml:space="preserve"> w widocznym miejscu, na wysokości klatki piersiowej.</w:t>
      </w:r>
    </w:p>
    <w:p w14:paraId="71E127A7" w14:textId="68B4613C" w:rsidR="009E0646" w:rsidRPr="00B94DB3" w:rsidRDefault="009E0646" w:rsidP="007861D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Kamerka zostaje włączona przez </w:t>
      </w:r>
      <w:r w:rsidR="005F6D85" w:rsidRPr="00B94DB3">
        <w:rPr>
          <w:rFonts w:ascii="Arial" w:hAnsi="Arial" w:cs="Arial"/>
          <w:sz w:val="24"/>
          <w:szCs w:val="24"/>
        </w:rPr>
        <w:t xml:space="preserve">patrolującego </w:t>
      </w:r>
      <w:r w:rsidR="00DC1E93" w:rsidRPr="00B94DB3">
        <w:rPr>
          <w:rFonts w:ascii="Arial" w:hAnsi="Arial" w:cs="Arial"/>
          <w:sz w:val="24"/>
          <w:szCs w:val="24"/>
        </w:rPr>
        <w:t xml:space="preserve">najpóźniej w chwili zdarzenia. Za zdarzenie uznaje się każdy przypadek </w:t>
      </w:r>
      <w:r w:rsidR="0094779C">
        <w:rPr>
          <w:rFonts w:ascii="Arial" w:hAnsi="Arial" w:cs="Arial"/>
          <w:sz w:val="24"/>
          <w:szCs w:val="24"/>
        </w:rPr>
        <w:t>informowania</w:t>
      </w:r>
      <w:bookmarkStart w:id="0" w:name="_GoBack"/>
      <w:bookmarkEnd w:id="0"/>
      <w:r w:rsidR="00DC1E93" w:rsidRPr="00B94DB3">
        <w:rPr>
          <w:rFonts w:ascii="Arial" w:hAnsi="Arial" w:cs="Arial"/>
          <w:sz w:val="24"/>
          <w:szCs w:val="24"/>
        </w:rPr>
        <w:t xml:space="preserve"> przez Wykonawcę osób naruszających przepisy dotyczące rezerwatu przyrody</w:t>
      </w:r>
      <w:r w:rsidR="00A445FA" w:rsidRPr="00B94DB3">
        <w:rPr>
          <w:rFonts w:ascii="Arial" w:hAnsi="Arial" w:cs="Arial"/>
          <w:sz w:val="24"/>
          <w:szCs w:val="24"/>
        </w:rPr>
        <w:t>.</w:t>
      </w:r>
    </w:p>
    <w:p w14:paraId="65BB34A4" w14:textId="77777777" w:rsidR="009E0646" w:rsidRPr="00B94DB3" w:rsidRDefault="005F6D85" w:rsidP="007861D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Wykonawca </w:t>
      </w:r>
      <w:r w:rsidR="009E0646" w:rsidRPr="00B94DB3">
        <w:rPr>
          <w:rFonts w:ascii="Arial" w:hAnsi="Arial" w:cs="Arial"/>
          <w:sz w:val="24"/>
          <w:szCs w:val="24"/>
        </w:rPr>
        <w:t xml:space="preserve">nie może przekazywać kamerek osobom trzecim, za wyjątkiem organów ścigania, </w:t>
      </w:r>
      <w:r w:rsidR="00936E46" w:rsidRPr="00B94DB3">
        <w:rPr>
          <w:rFonts w:ascii="Arial" w:hAnsi="Arial" w:cs="Arial"/>
          <w:sz w:val="24"/>
          <w:szCs w:val="24"/>
        </w:rPr>
        <w:t>sądów</w:t>
      </w:r>
      <w:r w:rsidR="009E0646" w:rsidRPr="00B94DB3">
        <w:rPr>
          <w:rFonts w:ascii="Arial" w:hAnsi="Arial" w:cs="Arial"/>
          <w:sz w:val="24"/>
          <w:szCs w:val="24"/>
        </w:rPr>
        <w:t xml:space="preserve"> lub </w:t>
      </w:r>
      <w:r w:rsidR="00936E46" w:rsidRPr="00B94DB3">
        <w:rPr>
          <w:rFonts w:ascii="Arial" w:hAnsi="Arial" w:cs="Arial"/>
          <w:sz w:val="24"/>
          <w:szCs w:val="24"/>
        </w:rPr>
        <w:t>organów</w:t>
      </w:r>
      <w:r w:rsidR="009E0646" w:rsidRPr="00B94DB3">
        <w:rPr>
          <w:rFonts w:ascii="Arial" w:hAnsi="Arial" w:cs="Arial"/>
          <w:sz w:val="24"/>
          <w:szCs w:val="24"/>
        </w:rPr>
        <w:t xml:space="preserve"> administracji, wyłącznie na podstawie odpowiednich rozstrzygnięć tych organów (np.: postanowienie o zatrzymaniu dla celów dowodowych).</w:t>
      </w:r>
    </w:p>
    <w:p w14:paraId="59DF64E6" w14:textId="77777777" w:rsidR="009E0646" w:rsidRPr="00B94DB3" w:rsidRDefault="009E0646" w:rsidP="007861D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Każdorazowe przekazanie kamerki w warunkach określonych umową i niniejszymi zasadami następuje za pisemnym pokwitowaniem osoby odbierającej. </w:t>
      </w:r>
    </w:p>
    <w:p w14:paraId="6A2EA5EA" w14:textId="77777777" w:rsidR="009E0646" w:rsidRPr="00B94DB3" w:rsidRDefault="005F6D85" w:rsidP="007861D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Patrolujący </w:t>
      </w:r>
      <w:r w:rsidR="009E0646" w:rsidRPr="00B94DB3">
        <w:rPr>
          <w:rFonts w:ascii="Arial" w:hAnsi="Arial" w:cs="Arial"/>
          <w:sz w:val="24"/>
          <w:szCs w:val="24"/>
        </w:rPr>
        <w:t xml:space="preserve">korzystający z kamerek zobowiązani są pisemnym oświadczeniem do: </w:t>
      </w:r>
    </w:p>
    <w:p w14:paraId="1AA00476" w14:textId="77777777" w:rsidR="009E0646" w:rsidRPr="00B94DB3" w:rsidRDefault="009E0646" w:rsidP="007861DA">
      <w:pPr>
        <w:pStyle w:val="Akapitzlist"/>
        <w:numPr>
          <w:ilvl w:val="1"/>
          <w:numId w:val="15"/>
        </w:numPr>
        <w:ind w:left="709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lastRenderedPageBreak/>
        <w:t>przekazania wszystkich uzyskanych materiałów audiowizualnych osobom upoważnionym,</w:t>
      </w:r>
    </w:p>
    <w:p w14:paraId="07D7DF6A" w14:textId="77777777" w:rsidR="009E0646" w:rsidRPr="00B94DB3" w:rsidRDefault="009E0646" w:rsidP="007861DA">
      <w:pPr>
        <w:pStyle w:val="Akapitzlist"/>
        <w:numPr>
          <w:ilvl w:val="1"/>
          <w:numId w:val="15"/>
        </w:numPr>
        <w:ind w:left="709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nie</w:t>
      </w:r>
      <w:r w:rsidR="005F6D85" w:rsidRPr="00B94DB3">
        <w:rPr>
          <w:rFonts w:ascii="Arial" w:hAnsi="Arial" w:cs="Arial"/>
          <w:sz w:val="24"/>
          <w:szCs w:val="24"/>
        </w:rPr>
        <w:t xml:space="preserve"> </w:t>
      </w:r>
      <w:r w:rsidRPr="00B94DB3">
        <w:rPr>
          <w:rFonts w:ascii="Arial" w:hAnsi="Arial" w:cs="Arial"/>
          <w:sz w:val="24"/>
          <w:szCs w:val="24"/>
        </w:rPr>
        <w:t>tworzenia kopii przekazywanych materiałów audiowizualnych,</w:t>
      </w:r>
    </w:p>
    <w:p w14:paraId="7FA28FFD" w14:textId="77777777" w:rsidR="009E0646" w:rsidRPr="00B94DB3" w:rsidRDefault="009E0646" w:rsidP="007861DA">
      <w:pPr>
        <w:pStyle w:val="Akapitzlist"/>
        <w:numPr>
          <w:ilvl w:val="1"/>
          <w:numId w:val="15"/>
        </w:numPr>
        <w:ind w:left="709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nie dokonywania obróbki uzyskanego materiału przed wysłaniem,</w:t>
      </w:r>
    </w:p>
    <w:p w14:paraId="1A7ADCBE" w14:textId="77777777" w:rsidR="009E0646" w:rsidRPr="00B94DB3" w:rsidRDefault="009E0646" w:rsidP="007861DA">
      <w:pPr>
        <w:pStyle w:val="Akapitzlist"/>
        <w:numPr>
          <w:ilvl w:val="1"/>
          <w:numId w:val="15"/>
        </w:numPr>
        <w:ind w:left="709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nieprzekazywania materiałów osobom trzecim,</w:t>
      </w:r>
    </w:p>
    <w:p w14:paraId="76731400" w14:textId="71C97886" w:rsidR="009E0646" w:rsidRPr="00B94DB3" w:rsidRDefault="009E0646" w:rsidP="007861DA">
      <w:pPr>
        <w:pStyle w:val="Akapitzlist"/>
        <w:numPr>
          <w:ilvl w:val="1"/>
          <w:numId w:val="15"/>
        </w:numPr>
        <w:ind w:left="709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nieu</w:t>
      </w:r>
      <w:r w:rsidR="00EB6E7A">
        <w:rPr>
          <w:rFonts w:ascii="Arial" w:hAnsi="Arial" w:cs="Arial"/>
          <w:sz w:val="24"/>
          <w:szCs w:val="24"/>
        </w:rPr>
        <w:t>dostępniania publicznie nagrań,</w:t>
      </w:r>
    </w:p>
    <w:p w14:paraId="37D33FEF" w14:textId="77777777" w:rsidR="009E0646" w:rsidRPr="00B94DB3" w:rsidRDefault="009E0646" w:rsidP="007861DA">
      <w:pPr>
        <w:pStyle w:val="Akapitzlist"/>
        <w:numPr>
          <w:ilvl w:val="1"/>
          <w:numId w:val="15"/>
        </w:numPr>
        <w:ind w:left="709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plik z materiałem może być przekazany upoważnionym organom, na ich pisemny wniosek, kwitując jego odbiór protokołem przekazania.</w:t>
      </w:r>
    </w:p>
    <w:p w14:paraId="3E487816" w14:textId="77777777" w:rsidR="009E0646" w:rsidRPr="00B94DB3" w:rsidRDefault="009E0646" w:rsidP="007861D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Kamerka przez cały czas jej posiadania przez </w:t>
      </w:r>
      <w:r w:rsidR="005F6D85" w:rsidRPr="00B94DB3">
        <w:rPr>
          <w:rFonts w:ascii="Arial" w:hAnsi="Arial" w:cs="Arial"/>
          <w:sz w:val="24"/>
          <w:szCs w:val="24"/>
        </w:rPr>
        <w:t xml:space="preserve">Wykonawcę </w:t>
      </w:r>
      <w:r w:rsidRPr="00B94DB3">
        <w:rPr>
          <w:rFonts w:ascii="Arial" w:hAnsi="Arial" w:cs="Arial"/>
          <w:sz w:val="24"/>
          <w:szCs w:val="24"/>
        </w:rPr>
        <w:t>pozostaje własnością Skarbu Państwa.</w:t>
      </w:r>
    </w:p>
    <w:p w14:paraId="7D33A9AC" w14:textId="77777777" w:rsidR="009E0646" w:rsidRPr="00B94DB3" w:rsidRDefault="009E0646" w:rsidP="007861D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Przed przystąpieniem do korzystania </w:t>
      </w:r>
      <w:r w:rsidR="005F6D85" w:rsidRPr="00B94DB3">
        <w:rPr>
          <w:rFonts w:ascii="Arial" w:hAnsi="Arial" w:cs="Arial"/>
          <w:sz w:val="24"/>
          <w:szCs w:val="24"/>
        </w:rPr>
        <w:t xml:space="preserve">patrolujący </w:t>
      </w:r>
      <w:r w:rsidRPr="00B94DB3">
        <w:rPr>
          <w:rFonts w:ascii="Arial" w:hAnsi="Arial" w:cs="Arial"/>
          <w:sz w:val="24"/>
          <w:szCs w:val="24"/>
        </w:rPr>
        <w:t>zobowiązany jest zapoznać się z instrukcją obsługi kamerki i stosować się do jej postanowień. W szczególności powinien zabezpieczyć kamerkę przed wpływem warunków atmosferycznych.</w:t>
      </w:r>
    </w:p>
    <w:p w14:paraId="420128D7" w14:textId="77777777" w:rsidR="009E0646" w:rsidRPr="00B94DB3" w:rsidRDefault="009E0646" w:rsidP="007861D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Poza czasem wykonywania swych obowiązków, </w:t>
      </w:r>
      <w:r w:rsidR="005F6D85" w:rsidRPr="00B94DB3">
        <w:rPr>
          <w:rFonts w:ascii="Arial" w:hAnsi="Arial" w:cs="Arial"/>
          <w:sz w:val="24"/>
          <w:szCs w:val="24"/>
        </w:rPr>
        <w:t xml:space="preserve">Wykonawca </w:t>
      </w:r>
      <w:r w:rsidRPr="00B94DB3">
        <w:rPr>
          <w:rFonts w:ascii="Arial" w:hAnsi="Arial" w:cs="Arial"/>
          <w:sz w:val="24"/>
          <w:szCs w:val="24"/>
        </w:rPr>
        <w:t>obowiązany jest przechowywać przekazaną kamerkę na własny koszt</w:t>
      </w:r>
      <w:r w:rsidR="008B4173" w:rsidRPr="00B94DB3">
        <w:rPr>
          <w:rFonts w:ascii="Arial" w:hAnsi="Arial" w:cs="Arial"/>
          <w:sz w:val="24"/>
          <w:szCs w:val="24"/>
        </w:rPr>
        <w:t>,</w:t>
      </w:r>
      <w:r w:rsidRPr="00B94DB3">
        <w:rPr>
          <w:rFonts w:ascii="Arial" w:hAnsi="Arial" w:cs="Arial"/>
          <w:sz w:val="24"/>
          <w:szCs w:val="24"/>
        </w:rPr>
        <w:t xml:space="preserve"> w miejscu uniemożliwiającym jej uszkodzenie lub zniszczenie, jak również należycie zabezpieczyć przed możliwością korzystania lub zaboru przez osoby trzecie.</w:t>
      </w:r>
    </w:p>
    <w:p w14:paraId="41889599" w14:textId="77777777" w:rsidR="009E0646" w:rsidRPr="00B94DB3" w:rsidRDefault="009E0646" w:rsidP="00936130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14:paraId="2FDFF217" w14:textId="77777777" w:rsidR="009E0646" w:rsidRPr="00B94DB3" w:rsidRDefault="00982F2A" w:rsidP="00936130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  <w:r w:rsidRPr="00B94DB3">
        <w:rPr>
          <w:rFonts w:ascii="Arial" w:hAnsi="Arial" w:cs="Arial"/>
          <w:b/>
          <w:sz w:val="24"/>
          <w:szCs w:val="24"/>
        </w:rPr>
        <w:t>V</w:t>
      </w:r>
      <w:r w:rsidR="009E0646" w:rsidRPr="00B94DB3">
        <w:rPr>
          <w:rFonts w:ascii="Arial" w:hAnsi="Arial" w:cs="Arial"/>
          <w:b/>
          <w:sz w:val="24"/>
          <w:szCs w:val="24"/>
        </w:rPr>
        <w:t>. Postępowanie z zarejestrowanym materiałem audiowizualnym.</w:t>
      </w:r>
    </w:p>
    <w:p w14:paraId="3D571839" w14:textId="77777777" w:rsidR="003A2CF0" w:rsidRPr="00B94DB3" w:rsidRDefault="003A2CF0" w:rsidP="003A2CF0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Wykonawca przegrywa plik bezpośrednio z kamerki interwencyjnej na wyodrębniony dysk zewnętrzny, za pomocą kabla, w siedzibie Zamawiającego, poprzez komputer jednej z osób upoważnionych do oglądania materiałów audiowizualnych, bez potrzeby zgrywania pliku na swój komputer.</w:t>
      </w:r>
    </w:p>
    <w:p w14:paraId="51492191" w14:textId="77777777" w:rsidR="003A2CF0" w:rsidRPr="00B94DB3" w:rsidRDefault="00DC1E93" w:rsidP="003A2CF0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Wykonawca </w:t>
      </w:r>
      <w:r w:rsidR="003A2CF0" w:rsidRPr="00B94DB3">
        <w:rPr>
          <w:rFonts w:ascii="Arial" w:hAnsi="Arial" w:cs="Arial"/>
          <w:sz w:val="24"/>
          <w:szCs w:val="24"/>
        </w:rPr>
        <w:t>przegrywa pliki w sposób wskazany powyżej w ramach comiesięcznych sprawoz</w:t>
      </w:r>
      <w:r w:rsidR="00475B48" w:rsidRPr="00B94DB3">
        <w:rPr>
          <w:rFonts w:ascii="Arial" w:hAnsi="Arial" w:cs="Arial"/>
          <w:sz w:val="24"/>
          <w:szCs w:val="24"/>
        </w:rPr>
        <w:t>dań, o których mowa w § 3 ust. 2</w:t>
      </w:r>
      <w:r w:rsidR="003A2CF0" w:rsidRPr="00B94DB3">
        <w:rPr>
          <w:rFonts w:ascii="Arial" w:hAnsi="Arial" w:cs="Arial"/>
          <w:sz w:val="24"/>
          <w:szCs w:val="24"/>
        </w:rPr>
        <w:t xml:space="preserve"> umowy </w:t>
      </w:r>
      <w:proofErr w:type="spellStart"/>
      <w:r w:rsidR="003A2CF0" w:rsidRPr="00B94DB3">
        <w:rPr>
          <w:rFonts w:ascii="Arial" w:hAnsi="Arial" w:cs="Arial"/>
          <w:sz w:val="24"/>
          <w:szCs w:val="24"/>
        </w:rPr>
        <w:t>t.j</w:t>
      </w:r>
      <w:proofErr w:type="spellEnd"/>
      <w:r w:rsidR="003A2CF0" w:rsidRPr="00B94DB3">
        <w:rPr>
          <w:rFonts w:ascii="Arial" w:hAnsi="Arial" w:cs="Arial"/>
          <w:sz w:val="24"/>
          <w:szCs w:val="24"/>
        </w:rPr>
        <w:t>. do 10 dnia każdego kolejnego miesiąca lub niezwłocznie na każde żądanie Zamawiającego.</w:t>
      </w:r>
    </w:p>
    <w:p w14:paraId="7D998FDD" w14:textId="77777777" w:rsidR="003A2CF0" w:rsidRPr="00B94DB3" w:rsidRDefault="003A2CF0" w:rsidP="003A2CF0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RDOŚ przechowuje otrzymane pliki, po dokonaniu ich weryfikacji pod kątem przydatności dla przyszłych postępowań, przez okres nie krótszy niż do ich zakończenia, a w przypadku ich niewykorzystania nie krócej niż 5 lat od dnia otrzymania.</w:t>
      </w:r>
    </w:p>
    <w:p w14:paraId="07310979" w14:textId="77777777" w:rsidR="003A2CF0" w:rsidRPr="00B94DB3" w:rsidRDefault="003A2CF0" w:rsidP="003A2CF0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Przechowywanie odbywa się na specjalnie wyodrębnionym dysku zewnętrznym umieszczonym w zamykanej szafie, do której dostęp mają wyłącznie osoby upoważnione do oglądania materiałów audiowizualnych.</w:t>
      </w:r>
    </w:p>
    <w:p w14:paraId="7F4527EB" w14:textId="77777777" w:rsidR="003A2CF0" w:rsidRPr="00B94DB3" w:rsidRDefault="003A2CF0" w:rsidP="003A2CF0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Pozostałe nagrania zostają trwale usunięte z dysku.</w:t>
      </w:r>
    </w:p>
    <w:p w14:paraId="1B194EB8" w14:textId="77777777" w:rsidR="003A2CF0" w:rsidRPr="00B94DB3" w:rsidRDefault="003A2CF0" w:rsidP="003A2CF0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Osobami upoważnionymi do oglądania materiałów audiowizualnych są:</w:t>
      </w:r>
    </w:p>
    <w:p w14:paraId="34EDB57F" w14:textId="0411FDE8" w:rsidR="003A2CF0" w:rsidRPr="00B94DB3" w:rsidRDefault="00B91B9A" w:rsidP="003A2CF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Radosław Iwiński</w:t>
      </w:r>
      <w:r w:rsidR="007B07D4">
        <w:rPr>
          <w:rFonts w:ascii="Arial" w:hAnsi="Arial" w:cs="Arial"/>
          <w:sz w:val="24"/>
          <w:szCs w:val="24"/>
        </w:rPr>
        <w:t xml:space="preserve"> – </w:t>
      </w:r>
      <w:r w:rsidR="003A2CF0" w:rsidRPr="00B94DB3">
        <w:rPr>
          <w:rFonts w:ascii="Arial" w:hAnsi="Arial" w:cs="Arial"/>
          <w:sz w:val="24"/>
          <w:szCs w:val="24"/>
        </w:rPr>
        <w:t>Regionalny Dyrektor Ochrony Środowiska w</w:t>
      </w:r>
      <w:r w:rsidR="007B07D4">
        <w:rPr>
          <w:rFonts w:ascii="Arial" w:hAnsi="Arial" w:cs="Arial"/>
          <w:sz w:val="24"/>
          <w:szCs w:val="24"/>
        </w:rPr>
        <w:t> </w:t>
      </w:r>
      <w:r w:rsidR="003A2CF0" w:rsidRPr="00B94DB3">
        <w:rPr>
          <w:rFonts w:ascii="Arial" w:hAnsi="Arial" w:cs="Arial"/>
          <w:sz w:val="24"/>
          <w:szCs w:val="24"/>
        </w:rPr>
        <w:t>Gdańsku</w:t>
      </w:r>
      <w:r w:rsidR="007B07D4">
        <w:rPr>
          <w:rFonts w:ascii="Arial" w:hAnsi="Arial" w:cs="Arial"/>
          <w:sz w:val="24"/>
          <w:szCs w:val="24"/>
        </w:rPr>
        <w:t>,</w:t>
      </w:r>
    </w:p>
    <w:p w14:paraId="6DCA852C" w14:textId="3CC19457" w:rsidR="007B07D4" w:rsidRDefault="007B07D4" w:rsidP="003A2CF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Joanna Jarosik – Naczelnik Wydziału Obszarów Chronionych,</w:t>
      </w:r>
    </w:p>
    <w:p w14:paraId="54AB3482" w14:textId="78D276AA" w:rsidR="007B07D4" w:rsidRPr="00B94DB3" w:rsidRDefault="007B07D4" w:rsidP="003A2CF0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Filip Duda – specjalista w Wydziale Obszarów Chronionych,</w:t>
      </w:r>
    </w:p>
    <w:p w14:paraId="4865CE85" w14:textId="7EF89F56" w:rsidR="003A2CF0" w:rsidRPr="007B07D4" w:rsidRDefault="003A2CF0" w:rsidP="007B07D4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Michał Lamczyk</w:t>
      </w:r>
      <w:r w:rsidR="007B07D4">
        <w:rPr>
          <w:rFonts w:ascii="Arial" w:hAnsi="Arial" w:cs="Arial"/>
          <w:sz w:val="24"/>
          <w:szCs w:val="24"/>
        </w:rPr>
        <w:t xml:space="preserve"> – </w:t>
      </w:r>
      <w:r w:rsidR="00B91B9A" w:rsidRPr="00B94DB3">
        <w:rPr>
          <w:rFonts w:ascii="Arial" w:hAnsi="Arial" w:cs="Arial"/>
          <w:sz w:val="24"/>
          <w:szCs w:val="24"/>
        </w:rPr>
        <w:t xml:space="preserve">starszy </w:t>
      </w:r>
      <w:r w:rsidRPr="00B94DB3">
        <w:rPr>
          <w:rFonts w:ascii="Arial" w:hAnsi="Arial" w:cs="Arial"/>
          <w:sz w:val="24"/>
          <w:szCs w:val="24"/>
        </w:rPr>
        <w:t>specjalista</w:t>
      </w:r>
      <w:r w:rsidR="007B07D4" w:rsidRPr="007B07D4">
        <w:rPr>
          <w:rFonts w:ascii="Arial" w:hAnsi="Arial" w:cs="Arial"/>
          <w:sz w:val="24"/>
          <w:szCs w:val="24"/>
        </w:rPr>
        <w:t xml:space="preserve"> </w:t>
      </w:r>
      <w:r w:rsidR="007B07D4">
        <w:rPr>
          <w:rFonts w:ascii="Arial" w:hAnsi="Arial" w:cs="Arial"/>
          <w:sz w:val="24"/>
          <w:szCs w:val="24"/>
        </w:rPr>
        <w:t>w Wydziale Obszarów Chronionych,</w:t>
      </w:r>
    </w:p>
    <w:p w14:paraId="3F3BA31A" w14:textId="60AB0C9D" w:rsidR="007B07D4" w:rsidRPr="00B94DB3" w:rsidRDefault="003A2CF0" w:rsidP="007B07D4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Anna Moś</w:t>
      </w:r>
      <w:r w:rsidR="007B07D4">
        <w:rPr>
          <w:rFonts w:ascii="Arial" w:hAnsi="Arial" w:cs="Arial"/>
          <w:sz w:val="24"/>
          <w:szCs w:val="24"/>
        </w:rPr>
        <w:t xml:space="preserve"> – główny specjalista</w:t>
      </w:r>
      <w:r w:rsidR="007B07D4" w:rsidRPr="007B07D4">
        <w:rPr>
          <w:rFonts w:ascii="Arial" w:hAnsi="Arial" w:cs="Arial"/>
          <w:sz w:val="24"/>
          <w:szCs w:val="24"/>
        </w:rPr>
        <w:t xml:space="preserve"> </w:t>
      </w:r>
      <w:r w:rsidR="007B07D4">
        <w:rPr>
          <w:rFonts w:ascii="Arial" w:hAnsi="Arial" w:cs="Arial"/>
          <w:sz w:val="24"/>
          <w:szCs w:val="24"/>
        </w:rPr>
        <w:t>w Wydziale Obszarów Chronionych,</w:t>
      </w:r>
    </w:p>
    <w:p w14:paraId="04B09D56" w14:textId="6DECE652" w:rsidR="003A2CF0" w:rsidRPr="00B94DB3" w:rsidRDefault="003A2CF0" w:rsidP="007B07D4">
      <w:pPr>
        <w:pStyle w:val="Akapitzlist"/>
        <w:ind w:left="1440"/>
        <w:jc w:val="both"/>
        <w:rPr>
          <w:rFonts w:ascii="Arial" w:hAnsi="Arial" w:cs="Arial"/>
          <w:sz w:val="24"/>
          <w:szCs w:val="24"/>
        </w:rPr>
      </w:pPr>
    </w:p>
    <w:p w14:paraId="7415B57B" w14:textId="77777777" w:rsidR="003A2CF0" w:rsidRPr="00B94DB3" w:rsidRDefault="003A2CF0" w:rsidP="003A2CF0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lastRenderedPageBreak/>
        <w:t>W przypadku wniesienia skargi na</w:t>
      </w:r>
      <w:r w:rsidR="00DC1E93" w:rsidRPr="00B94DB3">
        <w:rPr>
          <w:rFonts w:ascii="Arial" w:hAnsi="Arial" w:cs="Arial"/>
          <w:sz w:val="24"/>
          <w:szCs w:val="24"/>
        </w:rPr>
        <w:t xml:space="preserve"> wykonawcę</w:t>
      </w:r>
      <w:r w:rsidRPr="00B94DB3">
        <w:rPr>
          <w:rFonts w:ascii="Arial" w:hAnsi="Arial" w:cs="Arial"/>
          <w:sz w:val="24"/>
          <w:szCs w:val="24"/>
        </w:rPr>
        <w:t xml:space="preserve"> lub konieczności zainicjowania jakiegokolwiek postępowania, wgląd w zapisy mają również pracownicy RDOŚ biorący udział w rozpatrywaniu przedmiotowej skargi lub inicjujący to postępowanie.</w:t>
      </w:r>
    </w:p>
    <w:p w14:paraId="7FE02026" w14:textId="77777777" w:rsidR="009E0646" w:rsidRPr="00B94DB3" w:rsidRDefault="009E0646" w:rsidP="009E6FA2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14:paraId="543E445F" w14:textId="77777777" w:rsidR="009E0646" w:rsidRPr="00B94DB3" w:rsidRDefault="00982F2A" w:rsidP="009E6FA2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  <w:r w:rsidRPr="00B94DB3">
        <w:rPr>
          <w:rFonts w:ascii="Arial" w:hAnsi="Arial" w:cs="Arial"/>
          <w:b/>
          <w:sz w:val="24"/>
          <w:szCs w:val="24"/>
        </w:rPr>
        <w:t>VI</w:t>
      </w:r>
      <w:r w:rsidR="009E0646" w:rsidRPr="00B94DB3">
        <w:rPr>
          <w:rFonts w:ascii="Arial" w:hAnsi="Arial" w:cs="Arial"/>
          <w:b/>
          <w:sz w:val="24"/>
          <w:szCs w:val="24"/>
        </w:rPr>
        <w:t>. Odpowiedzialność za niezgodne z zasadami wykorzystanie.</w:t>
      </w:r>
    </w:p>
    <w:p w14:paraId="73D1C002" w14:textId="77777777" w:rsidR="009E0646" w:rsidRPr="00B94DB3" w:rsidRDefault="009E0646" w:rsidP="00750244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>Wykorzystanie kamerki w innym celu niż określony umową i niniejszymi zasadami, może skutkować niezwłocznym rozwiązaniem umowy i obowiązkiem natychmiastowego jej zwrotu.</w:t>
      </w:r>
    </w:p>
    <w:p w14:paraId="50C00237" w14:textId="77777777" w:rsidR="009E0646" w:rsidRPr="00B94DB3" w:rsidRDefault="00475B48" w:rsidP="00750244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Wykonawca </w:t>
      </w:r>
      <w:r w:rsidR="009E0646" w:rsidRPr="00B94DB3">
        <w:rPr>
          <w:rFonts w:ascii="Arial" w:hAnsi="Arial" w:cs="Arial"/>
          <w:sz w:val="24"/>
          <w:szCs w:val="24"/>
        </w:rPr>
        <w:t xml:space="preserve">ponosi wyłączną odpowiedzialność majątkową za używanie kamerki </w:t>
      </w:r>
      <w:r w:rsidR="002E3B97" w:rsidRPr="00B94DB3">
        <w:rPr>
          <w:rFonts w:ascii="Arial" w:hAnsi="Arial" w:cs="Arial"/>
          <w:sz w:val="24"/>
          <w:szCs w:val="24"/>
        </w:rPr>
        <w:br/>
      </w:r>
      <w:r w:rsidR="009E0646" w:rsidRPr="00B94DB3">
        <w:rPr>
          <w:rFonts w:ascii="Arial" w:hAnsi="Arial" w:cs="Arial"/>
          <w:sz w:val="24"/>
          <w:szCs w:val="24"/>
        </w:rPr>
        <w:t>w sposób niezgodny z przepisami prawa, umową i niniejszymi zasadami, do pełnej wysokości powstałej szkody. W takim samym zakresie odpowiada za nieuzasadnione udostępnienie plików audiowizualnych osobom trzecim.</w:t>
      </w:r>
    </w:p>
    <w:p w14:paraId="7121CAA0" w14:textId="77777777" w:rsidR="009E0646" w:rsidRPr="00B94DB3" w:rsidRDefault="00475B48" w:rsidP="00750244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Wykonawca </w:t>
      </w:r>
      <w:r w:rsidR="009E0646" w:rsidRPr="00B94DB3">
        <w:rPr>
          <w:rFonts w:ascii="Arial" w:hAnsi="Arial" w:cs="Arial"/>
          <w:sz w:val="24"/>
          <w:szCs w:val="24"/>
        </w:rPr>
        <w:t xml:space="preserve">ponosi wyłączną i pełną odpowiedzialność majątkową za zniszczenie lub uszkodzenie kamerki na skutek </w:t>
      </w:r>
      <w:proofErr w:type="spellStart"/>
      <w:r w:rsidR="009E0646" w:rsidRPr="00B94DB3">
        <w:rPr>
          <w:rFonts w:ascii="Arial" w:hAnsi="Arial" w:cs="Arial"/>
          <w:sz w:val="24"/>
          <w:szCs w:val="24"/>
        </w:rPr>
        <w:t>zachowań</w:t>
      </w:r>
      <w:proofErr w:type="spellEnd"/>
      <w:r w:rsidR="009E0646" w:rsidRPr="00B94DB3">
        <w:rPr>
          <w:rFonts w:ascii="Arial" w:hAnsi="Arial" w:cs="Arial"/>
          <w:sz w:val="24"/>
          <w:szCs w:val="24"/>
        </w:rPr>
        <w:t xml:space="preserve"> niezgodnych z instrukcją obsługi, nawet gdyby zachowania te były podejmowane przez nieupoważnione osoby trzecie.</w:t>
      </w:r>
    </w:p>
    <w:p w14:paraId="38674361" w14:textId="77777777" w:rsidR="009E0646" w:rsidRPr="00B94DB3" w:rsidRDefault="009E0646" w:rsidP="00750244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94DB3">
        <w:rPr>
          <w:rFonts w:ascii="Arial" w:hAnsi="Arial" w:cs="Arial"/>
          <w:sz w:val="24"/>
          <w:szCs w:val="24"/>
        </w:rPr>
        <w:t xml:space="preserve">W przypadku wykrycia usterki kamerki </w:t>
      </w:r>
      <w:r w:rsidR="00475B48" w:rsidRPr="00B94DB3">
        <w:rPr>
          <w:rFonts w:ascii="Arial" w:hAnsi="Arial" w:cs="Arial"/>
          <w:sz w:val="24"/>
          <w:szCs w:val="24"/>
        </w:rPr>
        <w:t xml:space="preserve">wykonawca </w:t>
      </w:r>
      <w:r w:rsidRPr="00B94DB3">
        <w:rPr>
          <w:rFonts w:ascii="Arial" w:hAnsi="Arial" w:cs="Arial"/>
          <w:sz w:val="24"/>
          <w:szCs w:val="24"/>
        </w:rPr>
        <w:t xml:space="preserve">bezzwłocznie informuje o tym fakcie RDOŚ i minimalizuje ryzyko dodatkowych uszkodzeń lub zniszczenia urządzenia. Zaniechanie powyższego obowiązku skutkuje uznaniem </w:t>
      </w:r>
      <w:r w:rsidR="00475B48" w:rsidRPr="00B94DB3">
        <w:rPr>
          <w:rFonts w:ascii="Arial" w:hAnsi="Arial" w:cs="Arial"/>
          <w:sz w:val="24"/>
          <w:szCs w:val="24"/>
        </w:rPr>
        <w:t xml:space="preserve">wykonawcę </w:t>
      </w:r>
      <w:r w:rsidRPr="00B94DB3">
        <w:rPr>
          <w:rFonts w:ascii="Arial" w:hAnsi="Arial" w:cs="Arial"/>
          <w:sz w:val="24"/>
          <w:szCs w:val="24"/>
        </w:rPr>
        <w:t xml:space="preserve">za osobą wyłącznie obowiązaną do naprawienia szkody. </w:t>
      </w:r>
    </w:p>
    <w:p w14:paraId="6C909F67" w14:textId="77777777" w:rsidR="009E0646" w:rsidRPr="00B94DB3" w:rsidRDefault="009E0646" w:rsidP="00936130"/>
    <w:sectPr w:rsidR="009E0646" w:rsidRPr="00B94DB3" w:rsidSect="00546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charset w:val="01"/>
    <w:family w:val="auto"/>
    <w:pitch w:val="variable"/>
  </w:font>
  <w:font w:name="font268"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Droid Sans Fallback" w:hAnsi="Arial" w:cs="font268"/>
        <w:b/>
        <w:bCs/>
        <w:sz w:val="24"/>
        <w:szCs w:val="24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6585D10"/>
    <w:multiLevelType w:val="hybridMultilevel"/>
    <w:tmpl w:val="E0CC7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0058B"/>
    <w:multiLevelType w:val="hybridMultilevel"/>
    <w:tmpl w:val="9320BA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47972"/>
    <w:multiLevelType w:val="hybridMultilevel"/>
    <w:tmpl w:val="D0DAC4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B86625"/>
    <w:multiLevelType w:val="hybridMultilevel"/>
    <w:tmpl w:val="BBCC19B6"/>
    <w:lvl w:ilvl="0" w:tplc="0415000F">
      <w:start w:val="1"/>
      <w:numFmt w:val="decimal"/>
      <w:lvlText w:val="%1."/>
      <w:lvlJc w:val="left"/>
      <w:pPr>
        <w:ind w:left="929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7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14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21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28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36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43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5051" w:hanging="180"/>
      </w:pPr>
      <w:rPr>
        <w:rFonts w:cs="Times New Roman"/>
      </w:rPr>
    </w:lvl>
  </w:abstractNum>
  <w:abstractNum w:abstractNumId="5" w15:restartNumberingAfterBreak="0">
    <w:nsid w:val="20AE5ACD"/>
    <w:multiLevelType w:val="hybridMultilevel"/>
    <w:tmpl w:val="88909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26869"/>
    <w:multiLevelType w:val="hybridMultilevel"/>
    <w:tmpl w:val="215E9C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1F0BA0"/>
    <w:multiLevelType w:val="hybridMultilevel"/>
    <w:tmpl w:val="4E847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1A242F"/>
    <w:multiLevelType w:val="hybridMultilevel"/>
    <w:tmpl w:val="43CA1642"/>
    <w:lvl w:ilvl="0" w:tplc="DF9E7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2B01F3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2393A"/>
    <w:multiLevelType w:val="hybridMultilevel"/>
    <w:tmpl w:val="46D6D572"/>
    <w:lvl w:ilvl="0" w:tplc="DF9E7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D760B"/>
    <w:multiLevelType w:val="hybridMultilevel"/>
    <w:tmpl w:val="C374C8CE"/>
    <w:lvl w:ilvl="0" w:tplc="DF9E7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A1187"/>
    <w:multiLevelType w:val="hybridMultilevel"/>
    <w:tmpl w:val="56E4E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36D55"/>
    <w:multiLevelType w:val="hybridMultilevel"/>
    <w:tmpl w:val="5E9E30AC"/>
    <w:lvl w:ilvl="0" w:tplc="DF9E7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1660FA"/>
    <w:multiLevelType w:val="hybridMultilevel"/>
    <w:tmpl w:val="20D6F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5117D"/>
    <w:multiLevelType w:val="hybridMultilevel"/>
    <w:tmpl w:val="E59667A4"/>
    <w:lvl w:ilvl="0" w:tplc="857C7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5F119B5"/>
    <w:multiLevelType w:val="hybridMultilevel"/>
    <w:tmpl w:val="C106A1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B32020"/>
    <w:multiLevelType w:val="hybridMultilevel"/>
    <w:tmpl w:val="665AF9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C54369"/>
    <w:multiLevelType w:val="hybridMultilevel"/>
    <w:tmpl w:val="A6D83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328E0"/>
    <w:multiLevelType w:val="hybridMultilevel"/>
    <w:tmpl w:val="9EC43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7716DE6"/>
    <w:multiLevelType w:val="hybridMultilevel"/>
    <w:tmpl w:val="D2489A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6D4EF9"/>
    <w:multiLevelType w:val="hybridMultilevel"/>
    <w:tmpl w:val="D05AA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1"/>
  </w:num>
  <w:num w:numId="5">
    <w:abstractNumId w:val="17"/>
  </w:num>
  <w:num w:numId="6">
    <w:abstractNumId w:val="11"/>
  </w:num>
  <w:num w:numId="7">
    <w:abstractNumId w:val="7"/>
  </w:num>
  <w:num w:numId="8">
    <w:abstractNumId w:val="20"/>
  </w:num>
  <w:num w:numId="9">
    <w:abstractNumId w:val="2"/>
  </w:num>
  <w:num w:numId="10">
    <w:abstractNumId w:val="14"/>
  </w:num>
  <w:num w:numId="11">
    <w:abstractNumId w:val="13"/>
  </w:num>
  <w:num w:numId="12">
    <w:abstractNumId w:val="5"/>
  </w:num>
  <w:num w:numId="13">
    <w:abstractNumId w:val="16"/>
  </w:num>
  <w:num w:numId="14">
    <w:abstractNumId w:val="19"/>
  </w:num>
  <w:num w:numId="15">
    <w:abstractNumId w:val="8"/>
  </w:num>
  <w:num w:numId="16">
    <w:abstractNumId w:val="12"/>
  </w:num>
  <w:num w:numId="17">
    <w:abstractNumId w:val="9"/>
  </w:num>
  <w:num w:numId="18">
    <w:abstractNumId w:val="10"/>
  </w:num>
  <w:num w:numId="19">
    <w:abstractNumId w:val="15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715"/>
    <w:rsid w:val="000F6005"/>
    <w:rsid w:val="001744B4"/>
    <w:rsid w:val="002854E2"/>
    <w:rsid w:val="002B4633"/>
    <w:rsid w:val="002B4715"/>
    <w:rsid w:val="002E3B97"/>
    <w:rsid w:val="00376885"/>
    <w:rsid w:val="00394294"/>
    <w:rsid w:val="003A2CF0"/>
    <w:rsid w:val="004651C8"/>
    <w:rsid w:val="00466FD4"/>
    <w:rsid w:val="00467376"/>
    <w:rsid w:val="00470DCF"/>
    <w:rsid w:val="00475B48"/>
    <w:rsid w:val="00486CCA"/>
    <w:rsid w:val="00520B18"/>
    <w:rsid w:val="00530628"/>
    <w:rsid w:val="00546376"/>
    <w:rsid w:val="00567680"/>
    <w:rsid w:val="005F6D85"/>
    <w:rsid w:val="006C3C5D"/>
    <w:rsid w:val="00745BCA"/>
    <w:rsid w:val="00750244"/>
    <w:rsid w:val="007524F8"/>
    <w:rsid w:val="00754775"/>
    <w:rsid w:val="00775BF6"/>
    <w:rsid w:val="007861DA"/>
    <w:rsid w:val="007B07D4"/>
    <w:rsid w:val="008264B4"/>
    <w:rsid w:val="0084777E"/>
    <w:rsid w:val="00871289"/>
    <w:rsid w:val="008A28B6"/>
    <w:rsid w:val="008B4173"/>
    <w:rsid w:val="00906268"/>
    <w:rsid w:val="00936130"/>
    <w:rsid w:val="00936E46"/>
    <w:rsid w:val="0094779C"/>
    <w:rsid w:val="0095594F"/>
    <w:rsid w:val="00977B32"/>
    <w:rsid w:val="00982F2A"/>
    <w:rsid w:val="009B4D62"/>
    <w:rsid w:val="009C4CC3"/>
    <w:rsid w:val="009C4F7B"/>
    <w:rsid w:val="009E0646"/>
    <w:rsid w:val="009E6FA2"/>
    <w:rsid w:val="00A445FA"/>
    <w:rsid w:val="00AA2BF8"/>
    <w:rsid w:val="00B15098"/>
    <w:rsid w:val="00B91B9A"/>
    <w:rsid w:val="00B94DB3"/>
    <w:rsid w:val="00D13BD7"/>
    <w:rsid w:val="00D27E6B"/>
    <w:rsid w:val="00D86883"/>
    <w:rsid w:val="00DB7AEF"/>
    <w:rsid w:val="00DC1E93"/>
    <w:rsid w:val="00E30E83"/>
    <w:rsid w:val="00E7367D"/>
    <w:rsid w:val="00E82D77"/>
    <w:rsid w:val="00EB5FCB"/>
    <w:rsid w:val="00EB6E7A"/>
    <w:rsid w:val="00F73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D829A6"/>
  <w15:docId w15:val="{B7FB85F2-438C-4FD5-9022-068EDA74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37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68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2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A2BF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DC1E93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C1E93"/>
    <w:rPr>
      <w:rFonts w:ascii="Times New Roman" w:eastAsia="Lucida Sans Unicode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752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</vt:lpstr>
    </vt:vector>
  </TitlesOfParts>
  <Company>Regionalna Dyrekcja Ochrony Środowiska w Gdańsku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</dc:title>
  <dc:subject/>
  <dc:creator>Anna Kurnikowska</dc:creator>
  <cp:keywords/>
  <dc:description/>
  <cp:lastModifiedBy>Filip Duda</cp:lastModifiedBy>
  <cp:revision>4</cp:revision>
  <cp:lastPrinted>2020-01-10T14:28:00Z</cp:lastPrinted>
  <dcterms:created xsi:type="dcterms:W3CDTF">2020-12-28T10:58:00Z</dcterms:created>
  <dcterms:modified xsi:type="dcterms:W3CDTF">2021-05-14T11:09:00Z</dcterms:modified>
</cp:coreProperties>
</file>