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C55B5B" w:rsidRPr="00C62BA7" w:rsidP="00665FD1">
      <w:pPr>
        <w:spacing w:before="120" w:after="240" w:line="240" w:lineRule="auto"/>
        <w:jc w:val="both"/>
        <w:rPr>
          <w:rFonts w:ascii="Arial" w:eastAsia="Times New Roman" w:hAnsi="Arial" w:cs="Arial"/>
          <w:b/>
          <w:szCs w:val="24"/>
        </w:rPr>
      </w:pPr>
      <w:r>
        <w:rPr>
          <w:rFonts w:ascii="Arial" w:eastAsia="Times New Roman" w:hAnsi="Arial" w:cs="Arial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alt="Godło Polski" style="height:52pt;margin-left:51.85pt;margin-top:-52.55pt;position:absolute;width:48.5pt;z-index:251658240" o:oleicon="f">
            <v:imagedata r:id="rId6" o:title=""/>
            <w10:wrap type="topAndBottom"/>
          </v:shape>
          <o:OLEObject Type="Embed" ProgID="CorelDraw.Rysunek.8" ShapeID="_x0000_s1025" DrawAspect="Content" ObjectID="_1795933136" r:id="rId7"/>
        </w:pict>
      </w:r>
      <w:r w:rsidRPr="00C62BA7">
        <w:rPr>
          <w:rFonts w:ascii="Arial" w:eastAsia="Times New Roman" w:hAnsi="Arial" w:cs="Arial"/>
          <w:b/>
          <w:sz w:val="28"/>
          <w:szCs w:val="28"/>
        </w:rPr>
        <w:t>WOJEWODA OPOLSKI</w:t>
      </w:r>
    </w:p>
    <w:p w:rsidR="00665FD1" w:rsidRPr="00B87D48" w:rsidP="00665FD1">
      <w:pPr>
        <w:tabs>
          <w:tab w:val="left" w:pos="5103"/>
        </w:tabs>
        <w:spacing w:after="0" w:line="360" w:lineRule="auto"/>
        <w:ind w:firstLine="5103"/>
        <w:rPr>
          <w:rFonts w:ascii="Arial" w:eastAsia="Calibri" w:hAnsi="Arial" w:cs="Arial"/>
          <w:bCs/>
          <w:lang w:eastAsia="en-US"/>
        </w:rPr>
      </w:pPr>
      <w:r w:rsidRPr="00B87D48">
        <w:rPr>
          <w:rFonts w:ascii="Arial" w:eastAsia="Calibri" w:hAnsi="Arial" w:cs="Arial"/>
          <w:bCs/>
          <w:lang w:eastAsia="en-US"/>
        </w:rPr>
        <w:t xml:space="preserve">Opole, </w:t>
      </w:r>
      <w:bookmarkStart w:id="0" w:name="ezdDataPodpisu"/>
      <w:r w:rsidRPr="00B87D48">
        <w:rPr>
          <w:rFonts w:ascii="Arial" w:eastAsia="Calibri" w:hAnsi="Arial" w:cs="Arial"/>
          <w:bCs/>
          <w:lang w:eastAsia="en-US"/>
        </w:rPr>
        <w:t>17 grudnia 2024</w:t>
      </w:r>
      <w:bookmarkEnd w:id="0"/>
      <w:r w:rsidRPr="00B87D48">
        <w:rPr>
          <w:rFonts w:ascii="Arial" w:eastAsia="Calibri" w:hAnsi="Arial" w:cs="Arial"/>
          <w:bCs/>
          <w:lang w:eastAsia="en-US"/>
        </w:rPr>
        <w:t xml:space="preserve"> r.</w:t>
      </w:r>
    </w:p>
    <w:p w:rsidR="00665FD1" w:rsidRPr="00B87D48" w:rsidP="00665FD1">
      <w:pPr>
        <w:spacing w:after="0" w:line="360" w:lineRule="auto"/>
        <w:ind w:left="5103"/>
        <w:rPr>
          <w:rFonts w:ascii="Arial" w:eastAsia="Times New Roman" w:hAnsi="Arial" w:cs="Arial"/>
        </w:rPr>
      </w:pPr>
      <w:r w:rsidRPr="00B87D48">
        <w:rPr>
          <w:rFonts w:ascii="Arial" w:eastAsia="Times New Roman" w:hAnsi="Arial" w:cs="Arial"/>
        </w:rPr>
        <w:t>PN.I.431.2.</w:t>
      </w:r>
      <w:r w:rsidR="009D59E7">
        <w:rPr>
          <w:rFonts w:ascii="Arial" w:eastAsia="Times New Roman" w:hAnsi="Arial" w:cs="Arial"/>
        </w:rPr>
        <w:t>20</w:t>
      </w:r>
      <w:r w:rsidRPr="00B87D48">
        <w:rPr>
          <w:rFonts w:ascii="Arial" w:eastAsia="Times New Roman" w:hAnsi="Arial" w:cs="Arial"/>
        </w:rPr>
        <w:t>.2024.EK</w:t>
      </w:r>
    </w:p>
    <w:p w:rsidR="005E4DEB" w:rsidRPr="00F9166A" w:rsidP="005E4DEB">
      <w:pPr>
        <w:spacing w:before="840"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 w:rsidRPr="00F9166A">
        <w:rPr>
          <w:rFonts w:ascii="Arial" w:eastAsia="Calibri" w:hAnsi="Arial" w:cs="Arial"/>
          <w:b/>
          <w:bCs/>
          <w:sz w:val="24"/>
          <w:szCs w:val="24"/>
        </w:rPr>
        <w:t>Pan</w:t>
      </w:r>
      <w:r w:rsidR="009D59E7">
        <w:rPr>
          <w:rFonts w:ascii="Arial" w:eastAsia="Calibri" w:hAnsi="Arial" w:cs="Arial"/>
          <w:b/>
          <w:bCs/>
          <w:sz w:val="24"/>
          <w:szCs w:val="24"/>
        </w:rPr>
        <w:t>i</w:t>
      </w:r>
    </w:p>
    <w:p w:rsidR="005E4DEB" w:rsidRPr="00F9166A" w:rsidP="005E4DEB">
      <w:pPr>
        <w:spacing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Joanna Jaskólska</w:t>
      </w:r>
    </w:p>
    <w:p w:rsidR="005E4DEB" w:rsidRPr="00F9166A" w:rsidP="005E4DEB">
      <w:pPr>
        <w:spacing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 w:rsidRPr="00F9166A">
        <w:rPr>
          <w:rFonts w:ascii="Arial" w:eastAsia="Calibri" w:hAnsi="Arial" w:cs="Arial"/>
          <w:b/>
          <w:bCs/>
          <w:sz w:val="24"/>
          <w:szCs w:val="24"/>
        </w:rPr>
        <w:t>t</w:t>
      </w:r>
      <w:r w:rsidRPr="00F9166A">
        <w:rPr>
          <w:rFonts w:ascii="Arial" w:eastAsia="Calibri" w:hAnsi="Arial" w:cs="Arial"/>
          <w:b/>
          <w:bCs/>
          <w:sz w:val="24"/>
          <w:szCs w:val="24"/>
        </w:rPr>
        <w:t>łumacz przysięgły</w:t>
      </w:r>
      <w:r w:rsidR="00B055B1">
        <w:rPr>
          <w:rFonts w:ascii="Arial" w:eastAsia="Calibri" w:hAnsi="Arial" w:cs="Arial"/>
          <w:b/>
          <w:bCs/>
          <w:sz w:val="24"/>
          <w:szCs w:val="24"/>
        </w:rPr>
        <w:br/>
      </w:r>
      <w:r w:rsidRPr="00F9166A">
        <w:rPr>
          <w:rFonts w:ascii="Arial" w:eastAsia="Calibri" w:hAnsi="Arial" w:cs="Arial"/>
          <w:b/>
          <w:bCs/>
          <w:sz w:val="24"/>
          <w:szCs w:val="24"/>
        </w:rPr>
        <w:t xml:space="preserve">języka </w:t>
      </w:r>
      <w:r w:rsidR="007A043A">
        <w:rPr>
          <w:rFonts w:ascii="Arial" w:eastAsia="Calibri" w:hAnsi="Arial" w:cs="Arial"/>
          <w:b/>
          <w:bCs/>
          <w:sz w:val="24"/>
          <w:szCs w:val="24"/>
        </w:rPr>
        <w:t>f</w:t>
      </w:r>
      <w:r w:rsidR="009D59E7">
        <w:rPr>
          <w:rFonts w:ascii="Arial" w:eastAsia="Calibri" w:hAnsi="Arial" w:cs="Arial"/>
          <w:b/>
          <w:bCs/>
          <w:sz w:val="24"/>
          <w:szCs w:val="24"/>
        </w:rPr>
        <w:t>rancuskieg</w:t>
      </w:r>
      <w:r w:rsidR="009F68AC">
        <w:rPr>
          <w:rFonts w:ascii="Arial" w:eastAsia="Calibri" w:hAnsi="Arial" w:cs="Arial"/>
          <w:b/>
          <w:bCs/>
          <w:sz w:val="24"/>
          <w:szCs w:val="24"/>
        </w:rPr>
        <w:t>o</w:t>
      </w:r>
    </w:p>
    <w:p w:rsidR="00354E05" w:rsidP="005E4DEB">
      <w:pPr>
        <w:spacing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ul. </w:t>
      </w:r>
      <w:r w:rsidR="009D59E7">
        <w:rPr>
          <w:rFonts w:ascii="Arial" w:eastAsia="Calibri" w:hAnsi="Arial" w:cs="Arial"/>
          <w:b/>
          <w:bCs/>
          <w:sz w:val="24"/>
          <w:szCs w:val="24"/>
        </w:rPr>
        <w:t>Strzelecka 37</w:t>
      </w:r>
    </w:p>
    <w:p w:rsidR="005E4DEB" w:rsidRPr="00F9166A" w:rsidP="00C370C9">
      <w:pPr>
        <w:spacing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4</w:t>
      </w:r>
      <w:r w:rsidR="009D59E7">
        <w:rPr>
          <w:rFonts w:ascii="Arial" w:eastAsia="Calibri" w:hAnsi="Arial" w:cs="Arial"/>
          <w:b/>
          <w:bCs/>
          <w:sz w:val="24"/>
          <w:szCs w:val="24"/>
        </w:rPr>
        <w:t>6-200 Kluczbork</w:t>
      </w:r>
    </w:p>
    <w:p w:rsidR="005E4DEB" w:rsidRPr="00F9166A" w:rsidP="005E4DEB">
      <w:pPr>
        <w:spacing w:before="720" w:after="108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SPRAWOZDANIE Z KONTROLI</w:t>
      </w:r>
    </w:p>
    <w:p w:rsidR="005E4DEB" w:rsidRPr="00F9166A" w:rsidP="005E4DEB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I. Dane identyfikacyjne kontroli</w:t>
      </w:r>
    </w:p>
    <w:p w:rsidR="005E4DEB" w:rsidRPr="00F9166A" w:rsidP="001A0339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="Arial" w:hAnsi="Arial" w:cs="Arial"/>
          <w:w w:val="90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Nazwa i adres podmiotu kontrolowanego:</w:t>
      </w:r>
      <w:r w:rsidRPr="00F9166A">
        <w:rPr>
          <w:rFonts w:ascii="Arial" w:hAnsi="Arial" w:cs="Arial"/>
          <w:sz w:val="24"/>
          <w:szCs w:val="24"/>
        </w:rPr>
        <w:t xml:space="preserve"> </w:t>
      </w:r>
      <w:r w:rsidR="009D59E7">
        <w:rPr>
          <w:rFonts w:ascii="Arial" w:eastAsia="Times New Roman" w:hAnsi="Arial" w:cs="Arial"/>
          <w:sz w:val="24"/>
          <w:szCs w:val="24"/>
        </w:rPr>
        <w:t>Joanna Jaskólska</w:t>
      </w:r>
      <w:r w:rsidRPr="00F9166A">
        <w:rPr>
          <w:rFonts w:ascii="Arial" w:eastAsia="Times New Roman" w:hAnsi="Arial" w:cs="Arial"/>
          <w:sz w:val="24"/>
          <w:szCs w:val="24"/>
        </w:rPr>
        <w:t xml:space="preserve"> – tłumacz przysięgły języka </w:t>
      </w:r>
      <w:r w:rsidR="009D59E7">
        <w:rPr>
          <w:rFonts w:ascii="Arial" w:eastAsia="Times New Roman" w:hAnsi="Arial" w:cs="Arial"/>
          <w:sz w:val="24"/>
          <w:szCs w:val="24"/>
        </w:rPr>
        <w:t>francuskieg</w:t>
      </w:r>
      <w:r w:rsidR="00F72ACE">
        <w:rPr>
          <w:rFonts w:ascii="Arial" w:eastAsia="Times New Roman" w:hAnsi="Arial" w:cs="Arial"/>
          <w:sz w:val="24"/>
          <w:szCs w:val="24"/>
        </w:rPr>
        <w:t>o (TP/</w:t>
      </w:r>
      <w:r w:rsidR="009D59E7">
        <w:rPr>
          <w:rFonts w:ascii="Arial" w:eastAsia="Times New Roman" w:hAnsi="Arial" w:cs="Arial"/>
          <w:sz w:val="24"/>
          <w:szCs w:val="24"/>
        </w:rPr>
        <w:t>6625</w:t>
      </w:r>
      <w:r w:rsidR="00FE60E4">
        <w:rPr>
          <w:rFonts w:ascii="Arial" w:eastAsia="Times New Roman" w:hAnsi="Arial" w:cs="Arial"/>
          <w:sz w:val="24"/>
          <w:szCs w:val="24"/>
        </w:rPr>
        <w:t>/05</w:t>
      </w:r>
      <w:r w:rsidR="00F72ACE">
        <w:rPr>
          <w:rFonts w:ascii="Arial" w:eastAsia="Times New Roman" w:hAnsi="Arial" w:cs="Arial"/>
          <w:sz w:val="24"/>
          <w:szCs w:val="24"/>
        </w:rPr>
        <w:t>)</w:t>
      </w:r>
      <w:r w:rsidRPr="00F9166A">
        <w:rPr>
          <w:rFonts w:ascii="Arial" w:eastAsia="Times New Roman" w:hAnsi="Arial" w:cs="Arial"/>
          <w:sz w:val="24"/>
          <w:szCs w:val="24"/>
        </w:rPr>
        <w:t xml:space="preserve">, </w:t>
      </w:r>
      <w:r w:rsidR="00AD666E">
        <w:rPr>
          <w:rFonts w:ascii="Arial" w:eastAsia="Times New Roman" w:hAnsi="Arial" w:cs="Arial"/>
          <w:sz w:val="24"/>
          <w:szCs w:val="24"/>
        </w:rPr>
        <w:t xml:space="preserve">ul. </w:t>
      </w:r>
      <w:r w:rsidR="009D59E7">
        <w:rPr>
          <w:rFonts w:ascii="Arial" w:eastAsia="Times New Roman" w:hAnsi="Arial" w:cs="Arial"/>
          <w:sz w:val="24"/>
          <w:szCs w:val="24"/>
        </w:rPr>
        <w:t>Strzelecka</w:t>
      </w:r>
      <w:r w:rsidR="00751E3F">
        <w:rPr>
          <w:rFonts w:ascii="Arial" w:eastAsia="Times New Roman" w:hAnsi="Arial" w:cs="Arial"/>
          <w:sz w:val="24"/>
          <w:szCs w:val="24"/>
        </w:rPr>
        <w:t xml:space="preserve"> 3</w:t>
      </w:r>
      <w:r w:rsidR="009D59E7">
        <w:rPr>
          <w:rFonts w:ascii="Arial" w:eastAsia="Times New Roman" w:hAnsi="Arial" w:cs="Arial"/>
          <w:sz w:val="24"/>
          <w:szCs w:val="24"/>
        </w:rPr>
        <w:t>7</w:t>
      </w:r>
      <w:r w:rsidR="00FE60E4">
        <w:rPr>
          <w:rFonts w:ascii="Arial" w:eastAsia="Times New Roman" w:hAnsi="Arial" w:cs="Arial"/>
          <w:sz w:val="24"/>
          <w:szCs w:val="24"/>
        </w:rPr>
        <w:t xml:space="preserve">, </w:t>
      </w:r>
      <w:r w:rsidR="00751E3F">
        <w:rPr>
          <w:rFonts w:ascii="Arial" w:eastAsia="Times New Roman" w:hAnsi="Arial" w:cs="Arial"/>
          <w:sz w:val="24"/>
          <w:szCs w:val="24"/>
        </w:rPr>
        <w:t>4</w:t>
      </w:r>
      <w:r w:rsidR="009D59E7">
        <w:rPr>
          <w:rFonts w:ascii="Arial" w:eastAsia="Times New Roman" w:hAnsi="Arial" w:cs="Arial"/>
          <w:sz w:val="24"/>
          <w:szCs w:val="24"/>
        </w:rPr>
        <w:t>6</w:t>
      </w:r>
      <w:r w:rsidR="00751E3F">
        <w:rPr>
          <w:rFonts w:ascii="Arial" w:eastAsia="Times New Roman" w:hAnsi="Arial" w:cs="Arial"/>
          <w:sz w:val="24"/>
          <w:szCs w:val="24"/>
        </w:rPr>
        <w:t>-</w:t>
      </w:r>
      <w:r w:rsidR="009D59E7">
        <w:rPr>
          <w:rFonts w:ascii="Arial" w:eastAsia="Times New Roman" w:hAnsi="Arial" w:cs="Arial"/>
          <w:sz w:val="24"/>
          <w:szCs w:val="24"/>
        </w:rPr>
        <w:t>2</w:t>
      </w:r>
      <w:r w:rsidR="00751E3F">
        <w:rPr>
          <w:rFonts w:ascii="Arial" w:eastAsia="Times New Roman" w:hAnsi="Arial" w:cs="Arial"/>
          <w:sz w:val="24"/>
          <w:szCs w:val="24"/>
        </w:rPr>
        <w:t xml:space="preserve">00 </w:t>
      </w:r>
      <w:r w:rsidR="009D59E7">
        <w:rPr>
          <w:rFonts w:ascii="Arial" w:eastAsia="Times New Roman" w:hAnsi="Arial" w:cs="Arial"/>
          <w:sz w:val="24"/>
          <w:szCs w:val="24"/>
        </w:rPr>
        <w:t>Kluczbork</w:t>
      </w:r>
    </w:p>
    <w:p w:rsidR="005E4DEB" w:rsidRPr="00F9166A" w:rsidP="001A0339">
      <w:pPr>
        <w:numPr>
          <w:ilvl w:val="0"/>
          <w:numId w:val="1"/>
        </w:numPr>
        <w:spacing w:before="120" w:after="120" w:line="360" w:lineRule="auto"/>
        <w:ind w:left="255" w:hanging="255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 xml:space="preserve">Podstawa prawna podjęcia kontroli: </w:t>
      </w:r>
      <w:r w:rsidRPr="00F9166A">
        <w:rPr>
          <w:rFonts w:ascii="Arial" w:hAnsi="Arial" w:cs="Arial"/>
          <w:sz w:val="24"/>
        </w:rPr>
        <w:t>art. 20 ust. 1 ustawy z dnia 25 listopada 2004 r.</w:t>
      </w:r>
      <w:r w:rsidR="00D17092">
        <w:rPr>
          <w:rFonts w:ascii="Arial" w:hAnsi="Arial" w:cs="Arial"/>
          <w:sz w:val="24"/>
        </w:rPr>
        <w:t xml:space="preserve"> </w:t>
      </w:r>
      <w:r w:rsidRPr="00F9166A">
        <w:rPr>
          <w:rFonts w:ascii="Arial" w:hAnsi="Arial" w:cs="Arial"/>
          <w:sz w:val="24"/>
        </w:rPr>
        <w:t>o zawodzie tłumacza przysięgłego (</w:t>
      </w:r>
      <w:r w:rsidRPr="00F9166A">
        <w:rPr>
          <w:rFonts w:ascii="Arial" w:hAnsi="Arial" w:cs="Arial"/>
          <w:sz w:val="24"/>
        </w:rPr>
        <w:t>t</w:t>
      </w:r>
      <w:r w:rsidR="00DD6C08">
        <w:rPr>
          <w:rFonts w:ascii="Arial" w:hAnsi="Arial" w:cs="Arial"/>
          <w:sz w:val="24"/>
        </w:rPr>
        <w:t>.</w:t>
      </w:r>
      <w:r w:rsidRPr="00F9166A">
        <w:rPr>
          <w:rFonts w:ascii="Arial" w:hAnsi="Arial" w:cs="Arial"/>
          <w:sz w:val="24"/>
        </w:rPr>
        <w:t>j</w:t>
      </w:r>
      <w:r w:rsidRPr="00F9166A">
        <w:rPr>
          <w:rFonts w:ascii="Arial" w:hAnsi="Arial" w:cs="Arial"/>
          <w:sz w:val="24"/>
        </w:rPr>
        <w:t>. Dz.U. z 2019 r., poz. 1326)</w:t>
      </w:r>
      <w:r>
        <w:rPr>
          <w:rStyle w:val="FootnoteReference"/>
          <w:rFonts w:ascii="Arial" w:hAnsi="Arial" w:eastAsiaTheme="minorHAnsi" w:cs="Arial"/>
          <w:sz w:val="24"/>
          <w:szCs w:val="24"/>
          <w:lang w:eastAsia="en-US"/>
        </w:rPr>
        <w:footnoteReference w:id="2"/>
      </w:r>
    </w:p>
    <w:p w:rsidR="005E4DEB" w:rsidRPr="00F9166A" w:rsidP="001A0339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Zakres kontroli:</w:t>
      </w:r>
    </w:p>
    <w:p w:rsidR="005E4DEB" w:rsidRPr="00F9166A" w:rsidP="001A0339">
      <w:pPr>
        <w:numPr>
          <w:ilvl w:val="0"/>
          <w:numId w:val="3"/>
        </w:numPr>
        <w:spacing w:before="120" w:after="120" w:line="360" w:lineRule="auto"/>
        <w:ind w:left="568" w:hanging="284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Przedmiot kontroli:</w:t>
      </w:r>
      <w:r w:rsidRPr="00F9166A">
        <w:rPr>
          <w:rFonts w:ascii="Arial" w:hAnsi="Arial" w:cs="Arial"/>
          <w:sz w:val="24"/>
          <w:szCs w:val="24"/>
        </w:rPr>
        <w:t xml:space="preserve"> </w:t>
      </w:r>
      <w:r w:rsidRPr="00F9166A">
        <w:rPr>
          <w:rFonts w:ascii="Arial" w:hAnsi="Arial" w:cs="Arial"/>
          <w:sz w:val="24"/>
        </w:rPr>
        <w:t>Prawidłowość i rzetelność prowadzenia repe</w:t>
      </w:r>
      <w:r w:rsidR="000F4CB1">
        <w:rPr>
          <w:rFonts w:ascii="Arial" w:hAnsi="Arial" w:cs="Arial"/>
          <w:sz w:val="24"/>
        </w:rPr>
        <w:t>r</w:t>
      </w:r>
      <w:r w:rsidRPr="00F9166A">
        <w:rPr>
          <w:rFonts w:ascii="Arial" w:hAnsi="Arial" w:cs="Arial"/>
          <w:sz w:val="24"/>
        </w:rPr>
        <w:t xml:space="preserve">torium </w:t>
      </w:r>
      <w:r w:rsidR="00F45644">
        <w:rPr>
          <w:rFonts w:ascii="Arial" w:hAnsi="Arial" w:cs="Arial"/>
          <w:sz w:val="24"/>
        </w:rPr>
        <w:br/>
      </w:r>
      <w:r w:rsidRPr="00F9166A">
        <w:rPr>
          <w:rFonts w:ascii="Arial" w:hAnsi="Arial" w:cs="Arial"/>
          <w:sz w:val="24"/>
        </w:rPr>
        <w:t>oraz pobierania wynagrodzenia za czynności tłumacza przysięgłego, wykonane na rzecz podmiotów, o których mowa w art. 15 ustawy o zawodzie tłumacza przysięgłego, tj. sądu, prokuratora, Policji oraz organów administracji publicznej</w:t>
      </w:r>
      <w:r w:rsidRPr="00F9166A">
        <w:rPr>
          <w:rFonts w:ascii="Arial" w:hAnsi="Arial" w:cs="Arial"/>
          <w:sz w:val="24"/>
          <w:szCs w:val="24"/>
        </w:rPr>
        <w:t>,</w:t>
      </w:r>
    </w:p>
    <w:p w:rsidR="005E4DEB" w:rsidRPr="00F9166A" w:rsidP="001A0339">
      <w:pPr>
        <w:numPr>
          <w:ilvl w:val="0"/>
          <w:numId w:val="3"/>
        </w:numPr>
        <w:spacing w:before="120" w:after="120" w:line="360" w:lineRule="auto"/>
        <w:ind w:left="568" w:hanging="284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Okres objęty kontrolą:</w:t>
      </w:r>
      <w:r w:rsidRPr="00F9166A">
        <w:rPr>
          <w:rFonts w:ascii="Arial" w:hAnsi="Arial" w:cs="Arial"/>
          <w:sz w:val="24"/>
          <w:szCs w:val="24"/>
        </w:rPr>
        <w:t xml:space="preserve"> </w:t>
      </w:r>
      <w:r w:rsidR="00F72ACE">
        <w:rPr>
          <w:rFonts w:ascii="Arial" w:hAnsi="Arial" w:cs="Arial"/>
          <w:sz w:val="24"/>
          <w:szCs w:val="24"/>
        </w:rPr>
        <w:t xml:space="preserve">od </w:t>
      </w:r>
      <w:r w:rsidR="00AD666E">
        <w:rPr>
          <w:rFonts w:ascii="Arial" w:eastAsia="Times New Roman" w:hAnsi="Arial" w:cs="Arial"/>
          <w:bCs/>
          <w:sz w:val="24"/>
          <w:szCs w:val="24"/>
        </w:rPr>
        <w:t>1 stycznia 20</w:t>
      </w:r>
      <w:r w:rsidR="00F72ACE">
        <w:rPr>
          <w:rFonts w:ascii="Arial" w:eastAsia="Times New Roman" w:hAnsi="Arial" w:cs="Arial"/>
          <w:bCs/>
          <w:sz w:val="24"/>
          <w:szCs w:val="24"/>
        </w:rPr>
        <w:t>24</w:t>
      </w:r>
      <w:r w:rsidRPr="00F9166A">
        <w:rPr>
          <w:rFonts w:ascii="Arial" w:eastAsia="Times New Roman" w:hAnsi="Arial" w:cs="Arial"/>
          <w:bCs/>
          <w:sz w:val="24"/>
          <w:szCs w:val="24"/>
        </w:rPr>
        <w:t xml:space="preserve"> r. </w:t>
      </w:r>
      <w:r w:rsidR="00F72ACE">
        <w:rPr>
          <w:rFonts w:ascii="Arial" w:eastAsia="Times New Roman" w:hAnsi="Arial" w:cs="Arial"/>
          <w:bCs/>
          <w:sz w:val="24"/>
          <w:szCs w:val="24"/>
        </w:rPr>
        <w:t>do dnia kontroli</w:t>
      </w:r>
      <w:r w:rsidR="008530C7">
        <w:rPr>
          <w:rFonts w:ascii="Arial" w:eastAsia="Times New Roman" w:hAnsi="Arial" w:cs="Arial"/>
          <w:bCs/>
          <w:sz w:val="24"/>
          <w:szCs w:val="24"/>
        </w:rPr>
        <w:t xml:space="preserve"> (tłumacz przysięgły stawił się w Opolskim Urzędzie Wojewódzkim w Opolu w dniu</w:t>
      </w:r>
      <w:r w:rsidR="00F72ACE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BE30CD">
        <w:rPr>
          <w:rFonts w:ascii="Arial" w:eastAsia="Times New Roman" w:hAnsi="Arial" w:cs="Arial"/>
          <w:bCs/>
          <w:sz w:val="24"/>
          <w:szCs w:val="24"/>
        </w:rPr>
        <w:br/>
      </w:r>
      <w:r w:rsidR="00751E3F">
        <w:rPr>
          <w:rFonts w:ascii="Arial" w:eastAsia="Times New Roman" w:hAnsi="Arial" w:cs="Arial"/>
          <w:bCs/>
          <w:sz w:val="24"/>
          <w:szCs w:val="24"/>
        </w:rPr>
        <w:t>1</w:t>
      </w:r>
      <w:r w:rsidR="009D59E7">
        <w:rPr>
          <w:rFonts w:ascii="Arial" w:eastAsia="Times New Roman" w:hAnsi="Arial" w:cs="Arial"/>
          <w:bCs/>
          <w:sz w:val="24"/>
          <w:szCs w:val="24"/>
        </w:rPr>
        <w:t>3</w:t>
      </w:r>
      <w:r w:rsidR="00751E3F">
        <w:rPr>
          <w:rFonts w:ascii="Arial" w:eastAsia="Times New Roman" w:hAnsi="Arial" w:cs="Arial"/>
          <w:bCs/>
          <w:sz w:val="24"/>
          <w:szCs w:val="24"/>
        </w:rPr>
        <w:t xml:space="preserve"> grudnia 2024</w:t>
      </w:r>
      <w:r w:rsidR="00F72ACE">
        <w:rPr>
          <w:rFonts w:ascii="Arial" w:eastAsia="Times New Roman" w:hAnsi="Arial" w:cs="Arial"/>
          <w:bCs/>
          <w:sz w:val="24"/>
          <w:szCs w:val="24"/>
        </w:rPr>
        <w:t xml:space="preserve"> r.</w:t>
      </w:r>
      <w:r w:rsidR="008530C7">
        <w:rPr>
          <w:rFonts w:ascii="Arial" w:eastAsia="Times New Roman" w:hAnsi="Arial" w:cs="Arial"/>
          <w:bCs/>
          <w:sz w:val="24"/>
          <w:szCs w:val="24"/>
        </w:rPr>
        <w:t>)</w:t>
      </w:r>
    </w:p>
    <w:p w:rsidR="005E4DEB" w:rsidRPr="00F9166A" w:rsidP="001A0339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F9166A">
        <w:rPr>
          <w:rFonts w:ascii="Arial" w:hAnsi="Arial" w:cs="Arial"/>
          <w:b/>
          <w:bCs/>
          <w:sz w:val="24"/>
          <w:szCs w:val="24"/>
        </w:rPr>
        <w:t>Rodzaj kontroli:</w:t>
      </w:r>
      <w:r w:rsidRPr="00F9166A">
        <w:rPr>
          <w:rFonts w:ascii="Arial" w:hAnsi="Arial" w:cs="Arial"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sz w:val="24"/>
          <w:szCs w:val="24"/>
        </w:rPr>
        <w:t>problemowa</w:t>
      </w:r>
    </w:p>
    <w:p w:rsidR="005E4DEB" w:rsidRPr="00F9166A" w:rsidP="001A0339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F9166A">
        <w:rPr>
          <w:rFonts w:ascii="Arial" w:hAnsi="Arial" w:cs="Arial"/>
          <w:b/>
          <w:bCs/>
          <w:sz w:val="24"/>
          <w:szCs w:val="24"/>
        </w:rPr>
        <w:t>Tryb kontroli:</w:t>
      </w:r>
      <w:r w:rsidRPr="00F9166A">
        <w:rPr>
          <w:rFonts w:ascii="Arial" w:hAnsi="Arial" w:cs="Arial"/>
          <w:bCs/>
          <w:sz w:val="24"/>
          <w:szCs w:val="24"/>
        </w:rPr>
        <w:t xml:space="preserve"> </w:t>
      </w:r>
      <w:r w:rsidR="00AD666E">
        <w:rPr>
          <w:rFonts w:ascii="Arial" w:hAnsi="Arial" w:cs="Arial"/>
          <w:sz w:val="24"/>
          <w:szCs w:val="24"/>
        </w:rPr>
        <w:t>uproszczony</w:t>
      </w:r>
    </w:p>
    <w:p w:rsidR="005E4DEB" w:rsidRPr="00346771" w:rsidP="00346771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Termin kontroli</w:t>
      </w:r>
      <w:r w:rsidR="00671279">
        <w:rPr>
          <w:rFonts w:ascii="Arial" w:hAnsi="Arial" w:cs="Arial"/>
          <w:b/>
          <w:sz w:val="24"/>
          <w:szCs w:val="24"/>
        </w:rPr>
        <w:t xml:space="preserve">: </w:t>
      </w:r>
      <w:r w:rsidR="00F72ACE">
        <w:rPr>
          <w:rFonts w:ascii="Arial" w:hAnsi="Arial" w:cs="Arial"/>
          <w:sz w:val="24"/>
          <w:szCs w:val="24"/>
        </w:rPr>
        <w:t xml:space="preserve">od </w:t>
      </w:r>
      <w:r w:rsidR="00751E3F">
        <w:rPr>
          <w:rFonts w:ascii="Arial" w:hAnsi="Arial" w:cs="Arial"/>
          <w:sz w:val="24"/>
          <w:szCs w:val="24"/>
        </w:rPr>
        <w:t>1</w:t>
      </w:r>
      <w:r w:rsidR="009D59E7">
        <w:rPr>
          <w:rFonts w:ascii="Arial" w:hAnsi="Arial" w:cs="Arial"/>
          <w:sz w:val="24"/>
          <w:szCs w:val="24"/>
        </w:rPr>
        <w:t>2</w:t>
      </w:r>
      <w:r w:rsidR="00751E3F">
        <w:rPr>
          <w:rFonts w:ascii="Arial" w:hAnsi="Arial" w:cs="Arial"/>
          <w:sz w:val="24"/>
          <w:szCs w:val="24"/>
        </w:rPr>
        <w:t xml:space="preserve"> grudnia</w:t>
      </w:r>
      <w:r w:rsidR="00F72ACE">
        <w:rPr>
          <w:rFonts w:ascii="Arial" w:hAnsi="Arial" w:cs="Arial"/>
          <w:sz w:val="24"/>
          <w:szCs w:val="24"/>
        </w:rPr>
        <w:t xml:space="preserve"> 2024</w:t>
      </w:r>
      <w:r w:rsidRPr="00346771">
        <w:rPr>
          <w:rFonts w:ascii="Arial" w:eastAsia="Times New Roman" w:hAnsi="Arial" w:cs="Arial"/>
          <w:sz w:val="24"/>
          <w:szCs w:val="24"/>
        </w:rPr>
        <w:t xml:space="preserve"> r.</w:t>
      </w:r>
      <w:r w:rsidR="00F72ACE">
        <w:rPr>
          <w:rFonts w:ascii="Arial" w:eastAsia="Times New Roman" w:hAnsi="Arial" w:cs="Arial"/>
          <w:sz w:val="24"/>
          <w:szCs w:val="24"/>
        </w:rPr>
        <w:t xml:space="preserve"> do </w:t>
      </w:r>
      <w:r w:rsidR="00751E3F">
        <w:rPr>
          <w:rFonts w:ascii="Arial" w:eastAsia="Times New Roman" w:hAnsi="Arial" w:cs="Arial"/>
          <w:sz w:val="24"/>
          <w:szCs w:val="24"/>
        </w:rPr>
        <w:t>1</w:t>
      </w:r>
      <w:r w:rsidR="009D59E7">
        <w:rPr>
          <w:rFonts w:ascii="Arial" w:eastAsia="Times New Roman" w:hAnsi="Arial" w:cs="Arial"/>
          <w:sz w:val="24"/>
          <w:szCs w:val="24"/>
        </w:rPr>
        <w:t>9</w:t>
      </w:r>
      <w:r w:rsidR="00751E3F">
        <w:rPr>
          <w:rFonts w:ascii="Arial" w:eastAsia="Times New Roman" w:hAnsi="Arial" w:cs="Arial"/>
          <w:sz w:val="24"/>
          <w:szCs w:val="24"/>
        </w:rPr>
        <w:t xml:space="preserve"> grudnia</w:t>
      </w:r>
      <w:r w:rsidR="00F72ACE">
        <w:rPr>
          <w:rFonts w:ascii="Arial" w:eastAsia="Times New Roman" w:hAnsi="Arial" w:cs="Arial"/>
          <w:sz w:val="24"/>
          <w:szCs w:val="24"/>
        </w:rPr>
        <w:t xml:space="preserve"> 2024 r.</w:t>
      </w:r>
    </w:p>
    <w:p w:rsidR="005E4DEB" w:rsidRPr="00F9166A" w:rsidP="001A0339">
      <w:pPr>
        <w:numPr>
          <w:ilvl w:val="0"/>
          <w:numId w:val="1"/>
        </w:numPr>
        <w:spacing w:before="120" w:after="120" w:line="360" w:lineRule="auto"/>
        <w:ind w:left="255" w:hanging="255"/>
        <w:rPr>
          <w:rFonts w:ascii="Arial" w:hAnsi="Arial" w:cs="Arial"/>
          <w:b/>
          <w:bCs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Skład zespołu kontrolnego:</w:t>
      </w:r>
    </w:p>
    <w:p w:rsidR="005E4DEB" w:rsidRPr="00F9166A" w:rsidP="001A0339">
      <w:pPr>
        <w:pStyle w:val="ListParagraph"/>
        <w:numPr>
          <w:ilvl w:val="0"/>
          <w:numId w:val="4"/>
        </w:numPr>
        <w:spacing w:before="120" w:after="12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Cs/>
          <w:sz w:val="24"/>
          <w:szCs w:val="24"/>
        </w:rPr>
        <w:t xml:space="preserve">Estera Kołodziej – </w:t>
      </w:r>
      <w:r w:rsidR="00F72ACE">
        <w:rPr>
          <w:rFonts w:ascii="Arial" w:hAnsi="Arial" w:cs="Arial"/>
          <w:bCs/>
          <w:sz w:val="24"/>
          <w:szCs w:val="24"/>
        </w:rPr>
        <w:t xml:space="preserve">Starszy </w:t>
      </w:r>
      <w:r w:rsidRPr="00F9166A">
        <w:rPr>
          <w:rFonts w:ascii="Arial" w:hAnsi="Arial" w:cs="Arial"/>
          <w:bCs/>
          <w:sz w:val="24"/>
          <w:szCs w:val="24"/>
        </w:rPr>
        <w:t>Inspektor Wojewódzki w</w:t>
      </w:r>
      <w:r w:rsidRPr="00F9166A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bCs/>
          <w:sz w:val="24"/>
          <w:szCs w:val="24"/>
        </w:rPr>
        <w:t>Oddziale</w:t>
      </w:r>
      <w:r w:rsidRPr="00F9166A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bCs/>
          <w:sz w:val="24"/>
          <w:szCs w:val="24"/>
        </w:rPr>
        <w:t xml:space="preserve">Organizacji, Kontroli i Skarg </w:t>
      </w:r>
      <w:r w:rsidRPr="00F9166A">
        <w:rPr>
          <w:rFonts w:ascii="Arial" w:hAnsi="Arial" w:cs="Arial"/>
          <w:sz w:val="24"/>
          <w:szCs w:val="24"/>
        </w:rPr>
        <w:t>Wydziału Prawnego i Nadzoru – Kierownik zespołu kontrolnego</w:t>
      </w:r>
      <w:r w:rsidR="00346771">
        <w:rPr>
          <w:rFonts w:ascii="Arial" w:hAnsi="Arial" w:cs="Arial"/>
          <w:sz w:val="24"/>
          <w:szCs w:val="24"/>
        </w:rPr>
        <w:t>;</w:t>
      </w:r>
    </w:p>
    <w:p w:rsidR="005E4DEB" w:rsidRPr="00F9166A" w:rsidP="001A0339">
      <w:pPr>
        <w:pStyle w:val="ListParagraph"/>
        <w:numPr>
          <w:ilvl w:val="0"/>
          <w:numId w:val="4"/>
        </w:numPr>
        <w:spacing w:before="120" w:after="120" w:line="360" w:lineRule="auto"/>
        <w:ind w:left="568" w:hanging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Marzena Janiszewska</w:t>
      </w:r>
      <w:r w:rsidRPr="00F9166A">
        <w:rPr>
          <w:rFonts w:ascii="Arial" w:hAnsi="Arial" w:cs="Arial"/>
          <w:bCs/>
          <w:i/>
          <w:sz w:val="24"/>
          <w:szCs w:val="24"/>
        </w:rPr>
        <w:t xml:space="preserve"> </w:t>
      </w:r>
      <w:r w:rsidRPr="00F9166A">
        <w:rPr>
          <w:rFonts w:ascii="Arial" w:hAnsi="Arial" w:cs="Arial"/>
          <w:bCs/>
          <w:sz w:val="24"/>
          <w:szCs w:val="24"/>
        </w:rPr>
        <w:t xml:space="preserve">– </w:t>
      </w:r>
      <w:r>
        <w:rPr>
          <w:rFonts w:ascii="Arial" w:hAnsi="Arial" w:cs="Arial"/>
          <w:bCs/>
          <w:sz w:val="24"/>
          <w:szCs w:val="24"/>
        </w:rPr>
        <w:t xml:space="preserve">Starszy </w:t>
      </w:r>
      <w:r w:rsidRPr="00F9166A" w:rsidR="00D57897">
        <w:rPr>
          <w:rFonts w:ascii="Arial" w:hAnsi="Arial" w:cs="Arial"/>
          <w:bCs/>
          <w:sz w:val="24"/>
          <w:szCs w:val="24"/>
        </w:rPr>
        <w:t>Inspektor Wojewódzki w</w:t>
      </w:r>
      <w:r w:rsidRPr="00F9166A" w:rsidR="00D57897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166A" w:rsidR="00D57897">
        <w:rPr>
          <w:rFonts w:ascii="Arial" w:hAnsi="Arial" w:cs="Arial"/>
          <w:bCs/>
          <w:sz w:val="24"/>
          <w:szCs w:val="24"/>
        </w:rPr>
        <w:t>Oddziale</w:t>
      </w:r>
      <w:r w:rsidRPr="00F9166A" w:rsidR="00D57897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166A" w:rsidR="00D57897">
        <w:rPr>
          <w:rFonts w:ascii="Arial" w:hAnsi="Arial" w:cs="Arial"/>
          <w:bCs/>
          <w:sz w:val="24"/>
          <w:szCs w:val="24"/>
        </w:rPr>
        <w:t xml:space="preserve">Organizacji, Kontroli i Skarg </w:t>
      </w:r>
      <w:r w:rsidRPr="00F9166A" w:rsidR="00D57897">
        <w:rPr>
          <w:rFonts w:ascii="Arial" w:hAnsi="Arial" w:cs="Arial"/>
          <w:sz w:val="24"/>
          <w:szCs w:val="24"/>
        </w:rPr>
        <w:t>Wydziału Prawnego i Nadzoru</w:t>
      </w:r>
      <w:r w:rsidRPr="00F9166A">
        <w:rPr>
          <w:rFonts w:ascii="Arial" w:hAnsi="Arial" w:cs="Arial"/>
          <w:sz w:val="24"/>
          <w:szCs w:val="24"/>
        </w:rPr>
        <w:t xml:space="preserve"> –</w:t>
      </w:r>
      <w:r w:rsidRPr="00F9166A">
        <w:rPr>
          <w:rFonts w:ascii="Arial" w:hAnsi="Arial" w:cs="Arial"/>
          <w:bCs/>
          <w:sz w:val="24"/>
          <w:szCs w:val="24"/>
        </w:rPr>
        <w:t xml:space="preserve"> Członek zespołu kontrolnego</w:t>
      </w:r>
      <w:r w:rsidRPr="00F9166A">
        <w:rPr>
          <w:rFonts w:ascii="Arial" w:hAnsi="Arial" w:cs="Arial"/>
          <w:sz w:val="24"/>
          <w:szCs w:val="24"/>
        </w:rPr>
        <w:t>.</w:t>
      </w:r>
    </w:p>
    <w:p w:rsidR="000A4D0B" w:rsidRPr="000A4D0B" w:rsidP="000A4D0B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0014DB">
        <w:rPr>
          <w:rFonts w:ascii="Arial" w:hAnsi="Arial" w:cs="Arial"/>
          <w:b/>
          <w:bCs/>
          <w:sz w:val="24"/>
          <w:szCs w:val="24"/>
        </w:rPr>
        <w:t xml:space="preserve">Kierownik </w:t>
      </w:r>
      <w:r w:rsidRPr="000014DB">
        <w:rPr>
          <w:rFonts w:ascii="Arial" w:hAnsi="Arial" w:cs="Arial"/>
          <w:b/>
          <w:sz w:val="24"/>
          <w:szCs w:val="24"/>
        </w:rPr>
        <w:t>podmiotu kontrolowanego:</w:t>
      </w:r>
      <w:r w:rsidRPr="000014DB">
        <w:rPr>
          <w:rFonts w:ascii="Arial" w:hAnsi="Arial" w:cs="Arial"/>
          <w:sz w:val="24"/>
          <w:szCs w:val="24"/>
        </w:rPr>
        <w:t xml:space="preserve"> </w:t>
      </w:r>
      <w:r w:rsidR="009D59E7">
        <w:rPr>
          <w:rFonts w:ascii="Arial" w:hAnsi="Arial" w:cs="Arial"/>
          <w:sz w:val="24"/>
          <w:szCs w:val="24"/>
        </w:rPr>
        <w:t>Joanna Jaskólska</w:t>
      </w:r>
      <w:r w:rsidRPr="000014DB">
        <w:rPr>
          <w:rFonts w:ascii="Arial" w:eastAsia="Times New Roman" w:hAnsi="Arial" w:cs="Arial"/>
          <w:sz w:val="24"/>
          <w:szCs w:val="24"/>
        </w:rPr>
        <w:t xml:space="preserve"> – tłumacz przysięgły języka </w:t>
      </w:r>
      <w:r w:rsidR="009D59E7">
        <w:rPr>
          <w:rFonts w:ascii="Arial" w:eastAsia="Times New Roman" w:hAnsi="Arial" w:cs="Arial"/>
          <w:sz w:val="24"/>
          <w:szCs w:val="24"/>
        </w:rPr>
        <w:t>francuskieg</w:t>
      </w:r>
      <w:r w:rsidR="00F72ACE">
        <w:rPr>
          <w:rFonts w:ascii="Arial" w:eastAsia="Times New Roman" w:hAnsi="Arial" w:cs="Arial"/>
          <w:sz w:val="24"/>
          <w:szCs w:val="24"/>
        </w:rPr>
        <w:t>o</w:t>
      </w:r>
      <w:r w:rsidRPr="000014DB" w:rsidR="00F57989">
        <w:rPr>
          <w:rFonts w:ascii="Arial" w:eastAsia="Times New Roman" w:hAnsi="Arial" w:cs="Arial"/>
          <w:sz w:val="24"/>
          <w:szCs w:val="24"/>
        </w:rPr>
        <w:t>.</w:t>
      </w:r>
      <w:r w:rsidRPr="000014DB" w:rsidR="000E0504">
        <w:rPr>
          <w:rFonts w:ascii="Arial" w:eastAsia="Times New Roman" w:hAnsi="Arial" w:cs="Arial"/>
          <w:sz w:val="24"/>
          <w:szCs w:val="24"/>
        </w:rPr>
        <w:t xml:space="preserve"> </w:t>
      </w:r>
      <w:r w:rsidRPr="000014DB" w:rsidR="00CA5DC7">
        <w:rPr>
          <w:rFonts w:ascii="Arial" w:eastAsia="Times New Roman" w:hAnsi="Arial" w:cs="Arial"/>
          <w:sz w:val="24"/>
          <w:szCs w:val="24"/>
        </w:rPr>
        <w:t xml:space="preserve">Uprawnienia do wykonywania czynności tłumacza przysięgłego języka </w:t>
      </w:r>
      <w:r w:rsidR="009D59E7">
        <w:rPr>
          <w:rFonts w:ascii="Arial" w:eastAsia="Times New Roman" w:hAnsi="Arial" w:cs="Arial"/>
          <w:sz w:val="24"/>
          <w:szCs w:val="24"/>
        </w:rPr>
        <w:t xml:space="preserve">francuskiego </w:t>
      </w:r>
      <w:r w:rsidRPr="000014DB" w:rsidR="00CA5DC7">
        <w:rPr>
          <w:rFonts w:ascii="Arial" w:eastAsia="Times New Roman" w:hAnsi="Arial" w:cs="Arial"/>
          <w:sz w:val="24"/>
          <w:szCs w:val="24"/>
        </w:rPr>
        <w:t>nabył</w:t>
      </w:r>
      <w:r w:rsidR="009D59E7">
        <w:rPr>
          <w:rFonts w:ascii="Arial" w:eastAsia="Times New Roman" w:hAnsi="Arial" w:cs="Arial"/>
          <w:sz w:val="24"/>
          <w:szCs w:val="24"/>
        </w:rPr>
        <w:t>a</w:t>
      </w:r>
      <w:r w:rsidR="00773DB1">
        <w:rPr>
          <w:rFonts w:ascii="Arial" w:eastAsia="Times New Roman" w:hAnsi="Arial" w:cs="Arial"/>
          <w:sz w:val="24"/>
          <w:szCs w:val="24"/>
        </w:rPr>
        <w:t xml:space="preserve"> </w:t>
      </w:r>
      <w:r w:rsidRPr="000014DB" w:rsidR="000E0504">
        <w:rPr>
          <w:rFonts w:ascii="Arial" w:eastAsia="Times New Roman" w:hAnsi="Arial" w:cs="Arial"/>
          <w:sz w:val="24"/>
          <w:szCs w:val="24"/>
        </w:rPr>
        <w:t>z dniem</w:t>
      </w:r>
      <w:r w:rsidRPr="000014DB" w:rsidR="007F119E">
        <w:rPr>
          <w:rFonts w:ascii="Arial" w:eastAsia="Times New Roman" w:hAnsi="Arial" w:cs="Arial"/>
          <w:sz w:val="24"/>
          <w:szCs w:val="24"/>
        </w:rPr>
        <w:t xml:space="preserve"> </w:t>
      </w:r>
      <w:r w:rsidR="00751E3F">
        <w:rPr>
          <w:rFonts w:ascii="Arial" w:eastAsia="Times New Roman" w:hAnsi="Arial" w:cs="Arial"/>
          <w:sz w:val="24"/>
          <w:szCs w:val="24"/>
        </w:rPr>
        <w:t xml:space="preserve">11 </w:t>
      </w:r>
      <w:r w:rsidR="009D59E7">
        <w:rPr>
          <w:rFonts w:ascii="Arial" w:eastAsia="Times New Roman" w:hAnsi="Arial" w:cs="Arial"/>
          <w:sz w:val="24"/>
          <w:szCs w:val="24"/>
        </w:rPr>
        <w:t>marca</w:t>
      </w:r>
      <w:r w:rsidR="00751E3F">
        <w:rPr>
          <w:rFonts w:ascii="Arial" w:eastAsia="Times New Roman" w:hAnsi="Arial" w:cs="Arial"/>
          <w:sz w:val="24"/>
          <w:szCs w:val="24"/>
        </w:rPr>
        <w:t xml:space="preserve"> 19</w:t>
      </w:r>
      <w:r w:rsidR="009D59E7">
        <w:rPr>
          <w:rFonts w:ascii="Arial" w:eastAsia="Times New Roman" w:hAnsi="Arial" w:cs="Arial"/>
          <w:sz w:val="24"/>
          <w:szCs w:val="24"/>
        </w:rPr>
        <w:t>85</w:t>
      </w:r>
      <w:r w:rsidRPr="000014DB" w:rsidR="00485264">
        <w:rPr>
          <w:rFonts w:ascii="Arial" w:eastAsia="Times New Roman" w:hAnsi="Arial" w:cs="Arial"/>
          <w:sz w:val="24"/>
          <w:szCs w:val="24"/>
        </w:rPr>
        <w:t xml:space="preserve"> </w:t>
      </w:r>
      <w:r w:rsidRPr="000014DB" w:rsidR="00E02788">
        <w:rPr>
          <w:rFonts w:ascii="Arial" w:eastAsia="Times New Roman" w:hAnsi="Arial" w:cs="Arial"/>
          <w:sz w:val="24"/>
          <w:szCs w:val="24"/>
        </w:rPr>
        <w:t>r.</w:t>
      </w:r>
      <w:r w:rsidRPr="000014DB" w:rsidR="00F57989">
        <w:rPr>
          <w:rFonts w:ascii="Arial" w:eastAsia="Times New Roman" w:hAnsi="Arial" w:cs="Arial"/>
          <w:sz w:val="24"/>
          <w:szCs w:val="24"/>
        </w:rPr>
        <w:t xml:space="preserve"> </w:t>
      </w:r>
      <w:r w:rsidR="00AD7300">
        <w:rPr>
          <w:rFonts w:ascii="Arial" w:eastAsia="Times New Roman" w:hAnsi="Arial" w:cs="Arial"/>
          <w:sz w:val="24"/>
          <w:szCs w:val="24"/>
        </w:rPr>
        <w:br/>
      </w:r>
      <w:r w:rsidRPr="000014DB" w:rsidR="00CA5DC7">
        <w:rPr>
          <w:rFonts w:ascii="Arial" w:eastAsia="Times New Roman" w:hAnsi="Arial" w:cs="Arial"/>
          <w:sz w:val="24"/>
          <w:szCs w:val="24"/>
        </w:rPr>
        <w:t>Na listę tłumaczy przysięgłych, prowadzoną przez Ministra Sprawiedliwości</w:t>
      </w:r>
      <w:r w:rsidR="008F5EC1">
        <w:rPr>
          <w:rFonts w:ascii="Arial" w:eastAsia="Times New Roman" w:hAnsi="Arial" w:cs="Arial"/>
          <w:sz w:val="24"/>
          <w:szCs w:val="24"/>
        </w:rPr>
        <w:t>, został</w:t>
      </w:r>
      <w:r w:rsidR="009D59E7">
        <w:rPr>
          <w:rFonts w:ascii="Arial" w:eastAsia="Times New Roman" w:hAnsi="Arial" w:cs="Arial"/>
          <w:sz w:val="24"/>
          <w:szCs w:val="24"/>
        </w:rPr>
        <w:t>a</w:t>
      </w:r>
      <w:r w:rsidR="008F5EC1">
        <w:rPr>
          <w:rFonts w:ascii="Arial" w:eastAsia="Times New Roman" w:hAnsi="Arial" w:cs="Arial"/>
          <w:sz w:val="24"/>
          <w:szCs w:val="24"/>
        </w:rPr>
        <w:t xml:space="preserve"> </w:t>
      </w:r>
      <w:r w:rsidRPr="000014DB" w:rsidR="006871C3">
        <w:rPr>
          <w:rFonts w:ascii="Arial" w:eastAsia="Times New Roman" w:hAnsi="Arial" w:cs="Arial"/>
          <w:sz w:val="24"/>
          <w:szCs w:val="24"/>
        </w:rPr>
        <w:t>wpisa</w:t>
      </w:r>
      <w:r w:rsidR="00D11DAE">
        <w:rPr>
          <w:rFonts w:ascii="Arial" w:eastAsia="Times New Roman" w:hAnsi="Arial" w:cs="Arial"/>
          <w:sz w:val="24"/>
          <w:szCs w:val="24"/>
        </w:rPr>
        <w:t>n</w:t>
      </w:r>
      <w:r w:rsidR="009D59E7">
        <w:rPr>
          <w:rFonts w:ascii="Arial" w:eastAsia="Times New Roman" w:hAnsi="Arial" w:cs="Arial"/>
          <w:sz w:val="24"/>
          <w:szCs w:val="24"/>
        </w:rPr>
        <w:t>a</w:t>
      </w:r>
      <w:r w:rsidR="00D11DAE">
        <w:rPr>
          <w:rFonts w:ascii="Arial" w:eastAsia="Times New Roman" w:hAnsi="Arial" w:cs="Arial"/>
          <w:sz w:val="24"/>
          <w:szCs w:val="24"/>
        </w:rPr>
        <w:t xml:space="preserve"> </w:t>
      </w:r>
      <w:r w:rsidRPr="000014DB" w:rsidR="00F57989">
        <w:rPr>
          <w:rFonts w:ascii="Arial" w:eastAsia="Times New Roman" w:hAnsi="Arial" w:cs="Arial"/>
          <w:sz w:val="24"/>
          <w:szCs w:val="24"/>
        </w:rPr>
        <w:t xml:space="preserve">pod </w:t>
      </w:r>
      <w:r w:rsidRPr="000014DB" w:rsidR="00F81FA4">
        <w:rPr>
          <w:rFonts w:ascii="Arial" w:eastAsia="Times New Roman" w:hAnsi="Arial" w:cs="Arial"/>
          <w:sz w:val="24"/>
          <w:szCs w:val="24"/>
        </w:rPr>
        <w:t>N</w:t>
      </w:r>
      <w:r w:rsidRPr="000014DB" w:rsidR="00F57989">
        <w:rPr>
          <w:rFonts w:ascii="Arial" w:eastAsia="Times New Roman" w:hAnsi="Arial" w:cs="Arial"/>
          <w:sz w:val="24"/>
          <w:szCs w:val="24"/>
        </w:rPr>
        <w:t xml:space="preserve">r </w:t>
      </w:r>
      <w:r w:rsidRPr="000014DB" w:rsidR="002E25F4">
        <w:rPr>
          <w:rFonts w:ascii="Arial" w:eastAsia="Times New Roman" w:hAnsi="Arial" w:cs="Arial"/>
          <w:sz w:val="24"/>
          <w:szCs w:val="24"/>
        </w:rPr>
        <w:t>TP/</w:t>
      </w:r>
      <w:r w:rsidR="009D59E7">
        <w:rPr>
          <w:rFonts w:ascii="Arial" w:eastAsia="Times New Roman" w:hAnsi="Arial" w:cs="Arial"/>
          <w:sz w:val="24"/>
          <w:szCs w:val="24"/>
        </w:rPr>
        <w:t>6625</w:t>
      </w:r>
      <w:r w:rsidRPr="000014DB" w:rsidR="002E25F4">
        <w:rPr>
          <w:rFonts w:ascii="Arial" w:eastAsia="Times New Roman" w:hAnsi="Arial" w:cs="Arial"/>
          <w:sz w:val="24"/>
          <w:szCs w:val="24"/>
        </w:rPr>
        <w:t>/</w:t>
      </w:r>
      <w:r w:rsidR="00E474E7">
        <w:rPr>
          <w:rFonts w:ascii="Arial" w:eastAsia="Times New Roman" w:hAnsi="Arial" w:cs="Arial"/>
          <w:sz w:val="24"/>
          <w:szCs w:val="24"/>
        </w:rPr>
        <w:t>05</w:t>
      </w:r>
      <w:r>
        <w:rPr>
          <w:rStyle w:val="FootnoteReference"/>
          <w:rFonts w:ascii="Arial" w:eastAsia="Times New Roman" w:hAnsi="Arial" w:cs="Arial"/>
          <w:sz w:val="24"/>
          <w:szCs w:val="24"/>
        </w:rPr>
        <w:footnoteReference w:id="3"/>
      </w:r>
      <w:r w:rsidRPr="000014DB" w:rsidR="001A0339">
        <w:rPr>
          <w:rFonts w:ascii="Arial" w:eastAsia="Times New Roman" w:hAnsi="Arial" w:cs="Arial"/>
          <w:sz w:val="24"/>
          <w:szCs w:val="24"/>
        </w:rPr>
        <w:t>.</w:t>
      </w:r>
    </w:p>
    <w:p w:rsidR="005E4DEB" w:rsidRPr="00F9166A" w:rsidP="000014DB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F9166A">
        <w:rPr>
          <w:rFonts w:ascii="Arial" w:eastAsia="Calibri" w:hAnsi="Arial" w:cs="Arial"/>
          <w:b/>
          <w:bCs/>
          <w:sz w:val="24"/>
          <w:szCs w:val="24"/>
        </w:rPr>
        <w:t>Nie dokonano wpisu o kontroli w książce kontroli</w:t>
      </w:r>
      <w:r w:rsidRPr="00F9166A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F9166A" w:rsidR="000E0504">
        <w:rPr>
          <w:rFonts w:ascii="Arial" w:eastAsia="Calibri" w:hAnsi="Arial" w:cs="Arial"/>
          <w:bCs/>
          <w:sz w:val="24"/>
          <w:szCs w:val="24"/>
        </w:rPr>
        <w:t xml:space="preserve">z uwagi na </w:t>
      </w:r>
      <w:r w:rsidR="00F57989">
        <w:rPr>
          <w:rFonts w:ascii="Arial" w:eastAsia="Calibri" w:hAnsi="Arial" w:cs="Arial"/>
          <w:bCs/>
          <w:sz w:val="24"/>
          <w:szCs w:val="24"/>
        </w:rPr>
        <w:t xml:space="preserve">jej </w:t>
      </w:r>
      <w:r w:rsidRPr="00F9166A" w:rsidR="000E0504">
        <w:rPr>
          <w:rFonts w:ascii="Arial" w:eastAsia="Calibri" w:hAnsi="Arial" w:cs="Arial"/>
          <w:bCs/>
          <w:sz w:val="24"/>
          <w:szCs w:val="24"/>
        </w:rPr>
        <w:t>brak</w:t>
      </w:r>
      <w:r w:rsidR="00F57989">
        <w:rPr>
          <w:rFonts w:ascii="Arial" w:eastAsia="Calibri" w:hAnsi="Arial" w:cs="Arial"/>
          <w:bCs/>
          <w:sz w:val="24"/>
          <w:szCs w:val="24"/>
        </w:rPr>
        <w:t>.</w:t>
      </w:r>
    </w:p>
    <w:p w:rsidR="005E4DEB" w:rsidRPr="00F9166A" w:rsidP="005E4DEB">
      <w:pPr>
        <w:numPr>
          <w:ilvl w:val="0"/>
          <w:numId w:val="5"/>
        </w:numPr>
        <w:spacing w:before="240" w:after="240" w:line="360" w:lineRule="auto"/>
        <w:ind w:left="0" w:firstLine="0"/>
        <w:rPr>
          <w:rStyle w:val="ListLabel10"/>
          <w:rFonts w:ascii="Arial" w:hAnsi="Arial" w:cs="Arial"/>
          <w:sz w:val="24"/>
          <w:szCs w:val="24"/>
        </w:rPr>
      </w:pPr>
      <w:r w:rsidRPr="00F9166A">
        <w:rPr>
          <w:rStyle w:val="ListLabel10"/>
          <w:rFonts w:ascii="Arial" w:hAnsi="Arial" w:cs="Arial"/>
          <w:sz w:val="24"/>
          <w:szCs w:val="24"/>
        </w:rPr>
        <w:t>Ocena działalności</w:t>
      </w:r>
      <w:r w:rsidR="000014DB">
        <w:rPr>
          <w:rStyle w:val="ListLabel10"/>
          <w:rFonts w:ascii="Arial" w:hAnsi="Arial" w:cs="Arial"/>
          <w:sz w:val="24"/>
          <w:szCs w:val="24"/>
        </w:rPr>
        <w:t xml:space="preserve"> podmiotu kontrolowanego i opis ustalonego stanu faktycznego</w:t>
      </w:r>
      <w:r w:rsidRPr="00F9166A">
        <w:rPr>
          <w:rStyle w:val="ListLabel10"/>
          <w:rFonts w:ascii="Arial" w:hAnsi="Arial" w:cs="Arial"/>
          <w:sz w:val="24"/>
          <w:szCs w:val="24"/>
        </w:rPr>
        <w:t>.</w:t>
      </w:r>
    </w:p>
    <w:p w:rsidR="00912250" w:rsidRPr="00912250" w:rsidP="00912250">
      <w:pPr>
        <w:spacing w:before="120" w:after="120" w:line="360" w:lineRule="auto"/>
        <w:ind w:firstLine="567"/>
        <w:rPr>
          <w:rFonts w:ascii="Arial" w:hAnsi="Arial" w:cs="Arial"/>
          <w:sz w:val="24"/>
        </w:rPr>
      </w:pPr>
      <w:r w:rsidRPr="00912250">
        <w:rPr>
          <w:rFonts w:ascii="Arial" w:hAnsi="Arial" w:cs="Arial"/>
          <w:sz w:val="24"/>
        </w:rPr>
        <w:t xml:space="preserve">Prawidłowość i rzetelność prowadzenia repertorium oraz pobierania wynagrodzenia za czynności tłumacza przysięgłego, wykonane na rzecz podmiotów, o których mowa w art. 15 ustawy o zawodzie tłumacza przysięgłego, tj. sądu, prokuratora, Policji oraz organów administracji publicznej, </w:t>
      </w:r>
      <w:r w:rsidRPr="00912250">
        <w:rPr>
          <w:rFonts w:ascii="Arial" w:hAnsi="Arial" w:cs="Arial"/>
          <w:sz w:val="24"/>
          <w:szCs w:val="24"/>
        </w:rPr>
        <w:t xml:space="preserve">oceniono </w:t>
      </w:r>
      <w:r w:rsidRPr="00912250">
        <w:rPr>
          <w:rFonts w:ascii="Arial" w:hAnsi="Arial" w:cs="Arial"/>
          <w:b/>
          <w:sz w:val="24"/>
          <w:szCs w:val="24"/>
        </w:rPr>
        <w:t xml:space="preserve">pozytywnie </w:t>
      </w:r>
      <w:r w:rsidRPr="00912250">
        <w:rPr>
          <w:rFonts w:ascii="Arial" w:hAnsi="Arial" w:cs="Arial"/>
          <w:b/>
          <w:sz w:val="24"/>
          <w:szCs w:val="24"/>
        </w:rPr>
        <w:br/>
        <w:t>z nieprawidłowości</w:t>
      </w:r>
      <w:r>
        <w:rPr>
          <w:rFonts w:ascii="Arial" w:hAnsi="Arial" w:cs="Arial"/>
          <w:b/>
          <w:sz w:val="24"/>
          <w:szCs w:val="24"/>
        </w:rPr>
        <w:t>a</w:t>
      </w:r>
      <w:r w:rsidRPr="00912250">
        <w:rPr>
          <w:rFonts w:ascii="Arial" w:hAnsi="Arial" w:cs="Arial"/>
          <w:b/>
          <w:sz w:val="24"/>
          <w:szCs w:val="24"/>
        </w:rPr>
        <w:t>mi</w:t>
      </w:r>
      <w:r w:rsidRPr="00912250">
        <w:rPr>
          <w:rFonts w:ascii="Arial" w:hAnsi="Arial" w:cs="Arial"/>
          <w:sz w:val="24"/>
          <w:szCs w:val="24"/>
        </w:rPr>
        <w:t>.</w:t>
      </w:r>
    </w:p>
    <w:p w:rsidR="0079328A" w:rsidRPr="0097442C" w:rsidP="0097442C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Szczegóły w dalszej części sprawozdania z kontroli.</w:t>
      </w:r>
    </w:p>
    <w:p w:rsidR="00D24973" w:rsidRPr="00D24973" w:rsidP="00D24973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D24973">
        <w:rPr>
          <w:rFonts w:ascii="Arial" w:hAnsi="Arial" w:cs="Arial"/>
          <w:b/>
          <w:sz w:val="24"/>
          <w:szCs w:val="24"/>
        </w:rPr>
        <w:t>Ustalenia kontroli:</w:t>
      </w:r>
    </w:p>
    <w:p w:rsidR="006F4B2C" w:rsidP="00B32F07">
      <w:pPr>
        <w:spacing w:before="120" w:after="12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 z pisemną prośbą tłumacza przysięgłego o zmianę terminu osobistego stawienni</w:t>
      </w:r>
      <w:r w:rsidR="00912250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twa w Opolskim Urzędzie Wojewódzkim w Opolu, Zespół kontrolny przychylił się do przedmiotowej prośby i przesunął termin przybycia z dnia </w:t>
      </w:r>
      <w:r w:rsidR="00912250">
        <w:rPr>
          <w:rFonts w:ascii="Arial" w:hAnsi="Arial" w:cs="Arial"/>
          <w:sz w:val="24"/>
          <w:szCs w:val="24"/>
        </w:rPr>
        <w:t>12 grudnia</w:t>
      </w:r>
      <w:r>
        <w:rPr>
          <w:rFonts w:ascii="Arial" w:hAnsi="Arial" w:cs="Arial"/>
          <w:sz w:val="24"/>
          <w:szCs w:val="24"/>
        </w:rPr>
        <w:t xml:space="preserve"> 2024 r. na dzień </w:t>
      </w:r>
      <w:r w:rsidR="00912250">
        <w:rPr>
          <w:rFonts w:ascii="Arial" w:hAnsi="Arial" w:cs="Arial"/>
          <w:sz w:val="24"/>
          <w:szCs w:val="24"/>
        </w:rPr>
        <w:t>13 grudnia</w:t>
      </w:r>
      <w:r>
        <w:rPr>
          <w:rFonts w:ascii="Arial" w:hAnsi="Arial" w:cs="Arial"/>
          <w:sz w:val="24"/>
          <w:szCs w:val="24"/>
        </w:rPr>
        <w:t xml:space="preserve"> 2024 r.</w:t>
      </w:r>
    </w:p>
    <w:p w:rsidR="00B32F07" w:rsidP="00B32F07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r w:rsidRPr="00F9166A">
        <w:rPr>
          <w:rFonts w:ascii="Arial" w:hAnsi="Arial" w:cs="Arial"/>
          <w:sz w:val="24"/>
          <w:szCs w:val="24"/>
        </w:rPr>
        <w:t>W okresie objętym kontrolą repe</w:t>
      </w:r>
      <w:r w:rsidR="000F4CB1">
        <w:rPr>
          <w:rFonts w:ascii="Arial" w:hAnsi="Arial" w:cs="Arial"/>
          <w:sz w:val="24"/>
          <w:szCs w:val="24"/>
        </w:rPr>
        <w:t>r</w:t>
      </w:r>
      <w:r w:rsidRPr="00F9166A">
        <w:rPr>
          <w:rFonts w:ascii="Arial" w:hAnsi="Arial" w:cs="Arial"/>
          <w:sz w:val="24"/>
          <w:szCs w:val="24"/>
        </w:rPr>
        <w:t xml:space="preserve">torium prowadzone było w formie </w:t>
      </w:r>
      <w:r w:rsidR="007650F6">
        <w:rPr>
          <w:rFonts w:ascii="Arial" w:hAnsi="Arial" w:cs="Arial"/>
          <w:sz w:val="24"/>
          <w:szCs w:val="24"/>
        </w:rPr>
        <w:t>papierowej</w:t>
      </w:r>
      <w:r w:rsidR="00D11DAE">
        <w:rPr>
          <w:rFonts w:ascii="Arial" w:hAnsi="Arial" w:cs="Arial"/>
          <w:sz w:val="24"/>
          <w:szCs w:val="24"/>
        </w:rPr>
        <w:t xml:space="preserve"> </w:t>
      </w:r>
      <w:r w:rsidRPr="00F9166A">
        <w:rPr>
          <w:rFonts w:ascii="Arial" w:hAnsi="Arial" w:cs="Arial"/>
          <w:sz w:val="24"/>
          <w:szCs w:val="24"/>
        </w:rPr>
        <w:t>i obejmowało</w:t>
      </w:r>
      <w:r w:rsidR="009579EB">
        <w:rPr>
          <w:rFonts w:ascii="Arial" w:hAnsi="Arial" w:cs="Arial"/>
          <w:sz w:val="24"/>
          <w:szCs w:val="24"/>
        </w:rPr>
        <w:t xml:space="preserve"> </w:t>
      </w:r>
      <w:r w:rsidR="00751E3F">
        <w:rPr>
          <w:rFonts w:ascii="Arial" w:hAnsi="Arial" w:cs="Arial"/>
          <w:sz w:val="24"/>
          <w:szCs w:val="24"/>
        </w:rPr>
        <w:t>3</w:t>
      </w:r>
      <w:r w:rsidR="009D59E7">
        <w:rPr>
          <w:rFonts w:ascii="Arial" w:hAnsi="Arial" w:cs="Arial"/>
          <w:sz w:val="24"/>
          <w:szCs w:val="24"/>
        </w:rPr>
        <w:t>0</w:t>
      </w:r>
      <w:r w:rsidR="007750AB">
        <w:rPr>
          <w:rFonts w:ascii="Arial" w:hAnsi="Arial" w:cs="Arial"/>
          <w:sz w:val="24"/>
          <w:szCs w:val="24"/>
        </w:rPr>
        <w:t xml:space="preserve"> wpis</w:t>
      </w:r>
      <w:r w:rsidR="00EF6056">
        <w:rPr>
          <w:rFonts w:ascii="Arial" w:hAnsi="Arial" w:cs="Arial"/>
          <w:sz w:val="24"/>
          <w:szCs w:val="24"/>
        </w:rPr>
        <w:t>ów</w:t>
      </w:r>
      <w:r w:rsidRPr="00F9166A">
        <w:rPr>
          <w:rFonts w:ascii="Arial" w:hAnsi="Arial" w:cs="Arial"/>
          <w:sz w:val="24"/>
        </w:rPr>
        <w:t>.</w:t>
      </w:r>
    </w:p>
    <w:p w:rsidR="00B32F07" w:rsidP="00813D3B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r w:rsidRPr="00F9166A">
        <w:rPr>
          <w:rFonts w:ascii="Arial" w:hAnsi="Arial" w:cs="Arial"/>
          <w:sz w:val="24"/>
        </w:rPr>
        <w:t xml:space="preserve">Kontroli </w:t>
      </w:r>
      <w:r w:rsidR="007B18E0">
        <w:rPr>
          <w:rFonts w:ascii="Arial" w:hAnsi="Arial" w:cs="Arial"/>
          <w:sz w:val="24"/>
        </w:rPr>
        <w:t>–</w:t>
      </w:r>
      <w:r>
        <w:rPr>
          <w:rFonts w:ascii="Arial" w:hAnsi="Arial" w:cs="Arial"/>
          <w:sz w:val="24"/>
        </w:rPr>
        <w:t xml:space="preserve"> w zakresie prawidłowości i rzetelności prowadzenia repertorium </w:t>
      </w:r>
      <w:r w:rsidR="006D49B7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 xml:space="preserve">– poddano, zgodnie z założeniami do kontroli z dnia </w:t>
      </w:r>
      <w:r w:rsidR="00751E3F">
        <w:rPr>
          <w:rFonts w:ascii="Arial" w:hAnsi="Arial" w:cs="Arial"/>
          <w:sz w:val="24"/>
        </w:rPr>
        <w:t>3 grudnia</w:t>
      </w:r>
      <w:r>
        <w:rPr>
          <w:rFonts w:ascii="Arial" w:hAnsi="Arial" w:cs="Arial"/>
          <w:sz w:val="24"/>
        </w:rPr>
        <w:t xml:space="preserve"> 202</w:t>
      </w:r>
      <w:r w:rsidR="00095111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 xml:space="preserve"> r. – </w:t>
      </w:r>
      <w:r w:rsidR="009D59E7">
        <w:rPr>
          <w:rFonts w:ascii="Arial" w:hAnsi="Arial" w:cs="Arial"/>
          <w:sz w:val="24"/>
        </w:rPr>
        <w:t xml:space="preserve">wszystkie </w:t>
      </w:r>
      <w:r w:rsidR="00912250">
        <w:rPr>
          <w:rFonts w:ascii="Arial" w:hAnsi="Arial" w:cs="Arial"/>
          <w:sz w:val="24"/>
        </w:rPr>
        <w:t xml:space="preserve">30 </w:t>
      </w:r>
      <w:r w:rsidR="009D59E7">
        <w:rPr>
          <w:rFonts w:ascii="Arial" w:hAnsi="Arial" w:cs="Arial"/>
          <w:sz w:val="24"/>
        </w:rPr>
        <w:t>wpis</w:t>
      </w:r>
      <w:r w:rsidR="00912250">
        <w:rPr>
          <w:rFonts w:ascii="Arial" w:hAnsi="Arial" w:cs="Arial"/>
          <w:sz w:val="24"/>
        </w:rPr>
        <w:t xml:space="preserve">ów </w:t>
      </w:r>
      <w:r w:rsidR="008F2AE0">
        <w:rPr>
          <w:rFonts w:ascii="Arial" w:hAnsi="Arial" w:cs="Arial"/>
          <w:sz w:val="24"/>
        </w:rPr>
        <w:t xml:space="preserve">o </w:t>
      </w:r>
      <w:r w:rsidR="00CF7766">
        <w:rPr>
          <w:rFonts w:ascii="Arial" w:hAnsi="Arial" w:cs="Arial"/>
          <w:sz w:val="24"/>
        </w:rPr>
        <w:t xml:space="preserve">lp. </w:t>
      </w:r>
      <w:r w:rsidR="009D59E7">
        <w:rPr>
          <w:rFonts w:ascii="Arial" w:hAnsi="Arial" w:cs="Arial"/>
          <w:sz w:val="24"/>
        </w:rPr>
        <w:t>1-30</w:t>
      </w:r>
      <w:r w:rsidR="0006150E">
        <w:rPr>
          <w:rFonts w:ascii="Arial" w:hAnsi="Arial" w:cs="Arial"/>
          <w:sz w:val="24"/>
        </w:rPr>
        <w:t>.</w:t>
      </w:r>
      <w:r w:rsidRPr="00912250" w:rsidR="00912250">
        <w:rPr>
          <w:rFonts w:ascii="Arial" w:hAnsi="Arial" w:cs="Arial"/>
          <w:sz w:val="24"/>
        </w:rPr>
        <w:t xml:space="preserve"> Natomiast w zakresie wysokości pobran</w:t>
      </w:r>
      <w:r w:rsidR="00813D3B">
        <w:rPr>
          <w:rFonts w:ascii="Arial" w:hAnsi="Arial" w:cs="Arial"/>
          <w:sz w:val="24"/>
        </w:rPr>
        <w:t>ego</w:t>
      </w:r>
      <w:r w:rsidRPr="00912250" w:rsidR="00912250">
        <w:rPr>
          <w:rFonts w:ascii="Arial" w:hAnsi="Arial" w:cs="Arial"/>
          <w:sz w:val="24"/>
        </w:rPr>
        <w:t xml:space="preserve"> wynagrodz</w:t>
      </w:r>
      <w:r w:rsidR="00813D3B">
        <w:rPr>
          <w:rFonts w:ascii="Arial" w:hAnsi="Arial" w:cs="Arial"/>
          <w:sz w:val="24"/>
        </w:rPr>
        <w:t>enia</w:t>
      </w:r>
      <w:r w:rsidRPr="00912250" w:rsidR="00912250">
        <w:rPr>
          <w:rFonts w:ascii="Arial" w:hAnsi="Arial" w:cs="Arial"/>
          <w:sz w:val="24"/>
        </w:rPr>
        <w:t xml:space="preserve"> na rzecz podmiot</w:t>
      </w:r>
      <w:r w:rsidR="00813D3B">
        <w:rPr>
          <w:rFonts w:ascii="Arial" w:hAnsi="Arial" w:cs="Arial"/>
          <w:sz w:val="24"/>
        </w:rPr>
        <w:t>ów</w:t>
      </w:r>
      <w:r w:rsidRPr="00912250" w:rsidR="00912250">
        <w:rPr>
          <w:rFonts w:ascii="Arial" w:hAnsi="Arial" w:cs="Arial"/>
          <w:sz w:val="24"/>
        </w:rPr>
        <w:t xml:space="preserve"> określonych w art. 15 ustawy o zawodzie tłumacza przysięgłego</w:t>
      </w:r>
      <w:r w:rsidR="00813D3B">
        <w:rPr>
          <w:rFonts w:ascii="Arial" w:hAnsi="Arial" w:cs="Arial"/>
          <w:sz w:val="24"/>
        </w:rPr>
        <w:t xml:space="preserve"> </w:t>
      </w:r>
      <w:r w:rsidR="006A6EA3">
        <w:rPr>
          <w:rFonts w:ascii="Arial" w:hAnsi="Arial" w:cs="Arial"/>
          <w:sz w:val="24"/>
        </w:rPr>
        <w:br/>
      </w:r>
      <w:r w:rsidR="00813D3B">
        <w:rPr>
          <w:rFonts w:ascii="Arial" w:hAnsi="Arial" w:cs="Arial"/>
          <w:sz w:val="24"/>
        </w:rPr>
        <w:t>–</w:t>
      </w:r>
      <w:r w:rsidR="000A4D0B">
        <w:rPr>
          <w:rFonts w:ascii="Arial" w:hAnsi="Arial" w:cs="Arial"/>
          <w:sz w:val="24"/>
        </w:rPr>
        <w:t xml:space="preserve"> </w:t>
      </w:r>
      <w:r w:rsidR="00912250">
        <w:rPr>
          <w:rFonts w:ascii="Arial" w:hAnsi="Arial" w:cs="Arial"/>
          <w:sz w:val="24"/>
        </w:rPr>
        <w:t>jeden</w:t>
      </w:r>
      <w:r w:rsidRPr="00912250" w:rsidR="00912250">
        <w:rPr>
          <w:rFonts w:ascii="Arial" w:hAnsi="Arial" w:cs="Arial"/>
          <w:sz w:val="24"/>
        </w:rPr>
        <w:t xml:space="preserve"> wpis</w:t>
      </w:r>
      <w:r w:rsidR="00912250">
        <w:rPr>
          <w:rFonts w:ascii="Arial" w:hAnsi="Arial" w:cs="Arial"/>
          <w:sz w:val="24"/>
        </w:rPr>
        <w:t xml:space="preserve"> o lp. 6</w:t>
      </w:r>
      <w:r w:rsidRPr="00912250" w:rsidR="00912250">
        <w:rPr>
          <w:rFonts w:ascii="Arial" w:hAnsi="Arial" w:cs="Arial"/>
          <w:sz w:val="24"/>
        </w:rPr>
        <w:t>.</w:t>
      </w:r>
    </w:p>
    <w:p w:rsidR="00D15423" w:rsidRPr="000E5079" w:rsidP="00D15423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r w:rsidRPr="000E5079">
        <w:rPr>
          <w:rFonts w:ascii="Arial" w:hAnsi="Arial" w:cs="Arial"/>
          <w:sz w:val="24"/>
        </w:rPr>
        <w:t xml:space="preserve">Zgodnie z </w:t>
      </w:r>
      <w:r w:rsidR="00F13068">
        <w:rPr>
          <w:rFonts w:ascii="Arial" w:hAnsi="Arial" w:cs="Arial"/>
          <w:sz w:val="24"/>
        </w:rPr>
        <w:t>informacją przesłaną</w:t>
      </w:r>
      <w:r w:rsidR="00C2447B">
        <w:rPr>
          <w:rFonts w:ascii="Arial" w:hAnsi="Arial" w:cs="Arial"/>
          <w:sz w:val="24"/>
        </w:rPr>
        <w:t xml:space="preserve"> przez tłumacza przysięgłego</w:t>
      </w:r>
      <w:r w:rsidR="006A6EA3">
        <w:rPr>
          <w:rFonts w:ascii="Arial" w:hAnsi="Arial" w:cs="Arial"/>
          <w:sz w:val="24"/>
        </w:rPr>
        <w:t xml:space="preserve"> - </w:t>
      </w:r>
      <w:r w:rsidR="000A4D0B">
        <w:rPr>
          <w:rFonts w:ascii="Arial" w:hAnsi="Arial" w:cs="Arial"/>
          <w:sz w:val="24"/>
        </w:rPr>
        <w:br/>
      </w:r>
      <w:r w:rsidR="00760807">
        <w:rPr>
          <w:rFonts w:ascii="Arial" w:hAnsi="Arial" w:cs="Arial"/>
          <w:sz w:val="24"/>
        </w:rPr>
        <w:t>za pośrednictwem poczty elektronicznej</w:t>
      </w:r>
      <w:r w:rsidR="006A6EA3">
        <w:rPr>
          <w:rFonts w:ascii="Arial" w:hAnsi="Arial" w:cs="Arial"/>
          <w:sz w:val="24"/>
        </w:rPr>
        <w:t xml:space="preserve"> -</w:t>
      </w:r>
      <w:r w:rsidR="00F13068">
        <w:rPr>
          <w:rFonts w:ascii="Arial" w:hAnsi="Arial" w:cs="Arial"/>
          <w:sz w:val="24"/>
        </w:rPr>
        <w:t xml:space="preserve"> w dniu </w:t>
      </w:r>
      <w:r w:rsidR="0017465A">
        <w:rPr>
          <w:rFonts w:ascii="Arial" w:hAnsi="Arial" w:cs="Arial"/>
          <w:sz w:val="24"/>
        </w:rPr>
        <w:t>11</w:t>
      </w:r>
      <w:r w:rsidR="00D418AC">
        <w:rPr>
          <w:rFonts w:ascii="Arial" w:hAnsi="Arial" w:cs="Arial"/>
          <w:sz w:val="24"/>
        </w:rPr>
        <w:t xml:space="preserve"> grudnia</w:t>
      </w:r>
      <w:r w:rsidR="00F13068">
        <w:rPr>
          <w:rFonts w:ascii="Arial" w:hAnsi="Arial" w:cs="Arial"/>
          <w:sz w:val="24"/>
        </w:rPr>
        <w:t xml:space="preserve"> 2024 r. oraz </w:t>
      </w:r>
      <w:r w:rsidRPr="000E5079" w:rsidR="006D22D0">
        <w:rPr>
          <w:rFonts w:ascii="Arial" w:hAnsi="Arial" w:cs="Arial"/>
          <w:sz w:val="24"/>
        </w:rPr>
        <w:t xml:space="preserve">treścią </w:t>
      </w:r>
      <w:r w:rsidR="00B32F07">
        <w:rPr>
          <w:rFonts w:ascii="Arial" w:hAnsi="Arial" w:cs="Arial"/>
          <w:sz w:val="24"/>
        </w:rPr>
        <w:t xml:space="preserve">przedłożonego </w:t>
      </w:r>
      <w:r w:rsidR="000A1824">
        <w:rPr>
          <w:rFonts w:ascii="Arial" w:hAnsi="Arial" w:cs="Arial"/>
          <w:sz w:val="24"/>
        </w:rPr>
        <w:t>oświadczenia</w:t>
      </w:r>
      <w:r w:rsidR="00F13068">
        <w:rPr>
          <w:rFonts w:ascii="Arial" w:hAnsi="Arial" w:cs="Arial"/>
          <w:sz w:val="24"/>
        </w:rPr>
        <w:t xml:space="preserve"> w dniu </w:t>
      </w:r>
      <w:r w:rsidR="00D418AC">
        <w:rPr>
          <w:rFonts w:ascii="Arial" w:hAnsi="Arial" w:cs="Arial"/>
          <w:sz w:val="24"/>
        </w:rPr>
        <w:t>1</w:t>
      </w:r>
      <w:r w:rsidR="009D59E7">
        <w:rPr>
          <w:rFonts w:ascii="Arial" w:hAnsi="Arial" w:cs="Arial"/>
          <w:sz w:val="24"/>
        </w:rPr>
        <w:t>3</w:t>
      </w:r>
      <w:r w:rsidR="00D418AC">
        <w:rPr>
          <w:rFonts w:ascii="Arial" w:hAnsi="Arial" w:cs="Arial"/>
          <w:sz w:val="24"/>
        </w:rPr>
        <w:t xml:space="preserve"> grudnia</w:t>
      </w:r>
      <w:r w:rsidR="00F13068">
        <w:rPr>
          <w:rFonts w:ascii="Arial" w:hAnsi="Arial" w:cs="Arial"/>
          <w:sz w:val="24"/>
        </w:rPr>
        <w:t xml:space="preserve"> 2024 r.</w:t>
      </w:r>
      <w:r w:rsidRPr="000E5079" w:rsidR="006D22D0">
        <w:rPr>
          <w:rFonts w:ascii="Arial" w:hAnsi="Arial" w:cs="Arial"/>
          <w:sz w:val="24"/>
        </w:rPr>
        <w:t xml:space="preserve">, </w:t>
      </w:r>
      <w:bookmarkStart w:id="1" w:name="_Hlk101258707"/>
      <w:r w:rsidRPr="000E5079">
        <w:rPr>
          <w:rFonts w:ascii="Arial" w:hAnsi="Arial" w:cs="Arial"/>
          <w:sz w:val="24"/>
        </w:rPr>
        <w:t>w okresie objętym kontrolą nie miały miejsca przypadki</w:t>
      </w:r>
      <w:r w:rsidR="00CF7766">
        <w:rPr>
          <w:rFonts w:ascii="Arial" w:hAnsi="Arial" w:cs="Arial"/>
          <w:sz w:val="24"/>
        </w:rPr>
        <w:t xml:space="preserve"> </w:t>
      </w:r>
      <w:r w:rsidR="00653A83">
        <w:rPr>
          <w:rFonts w:ascii="Arial" w:hAnsi="Arial" w:cs="Arial"/>
          <w:sz w:val="24"/>
        </w:rPr>
        <w:t>o</w:t>
      </w:r>
      <w:r w:rsidRPr="000E5079">
        <w:rPr>
          <w:rFonts w:ascii="Arial" w:hAnsi="Arial" w:cs="Arial"/>
          <w:sz w:val="24"/>
        </w:rPr>
        <w:t xml:space="preserve">dmowy wykonania tłumaczenia na żądanie sądu, prokuratora, Policji oraz organów administracji publicznej. </w:t>
      </w:r>
    </w:p>
    <w:p w:rsidR="00E87BC6" w:rsidP="00E87BC6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bookmarkEnd w:id="1"/>
      <w:r w:rsidRPr="006B0F6E">
        <w:rPr>
          <w:rFonts w:ascii="Arial" w:hAnsi="Arial" w:cs="Arial"/>
          <w:sz w:val="24"/>
        </w:rPr>
        <w:t>Od dnia ostatniego wpisu tłumacz przysięgły nie przerywał wykonywania czynności na okres dłuższy niż 3 lata</w:t>
      </w:r>
      <w:r>
        <w:rPr>
          <w:rFonts w:ascii="Arial" w:hAnsi="Arial" w:cs="Arial"/>
          <w:sz w:val="24"/>
          <w:vertAlign w:val="superscript"/>
        </w:rPr>
        <w:footnoteReference w:id="4"/>
      </w:r>
      <w:r w:rsidRPr="006B0F6E">
        <w:rPr>
          <w:rFonts w:ascii="Arial" w:hAnsi="Arial" w:cs="Arial"/>
          <w:sz w:val="24"/>
        </w:rPr>
        <w:t>.</w:t>
      </w:r>
      <w:r w:rsidR="00F13068">
        <w:rPr>
          <w:rFonts w:ascii="Arial" w:hAnsi="Arial" w:cs="Arial"/>
          <w:sz w:val="24"/>
        </w:rPr>
        <w:t xml:space="preserve"> </w:t>
      </w:r>
    </w:p>
    <w:p w:rsidR="00F62331" w:rsidP="00E87BC6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Tłumacz </w:t>
      </w:r>
      <w:r w:rsidRPr="00781F7C">
        <w:rPr>
          <w:rFonts w:ascii="Arial" w:hAnsi="Arial" w:cs="Arial"/>
          <w:sz w:val="24"/>
        </w:rPr>
        <w:t xml:space="preserve">przysięgły </w:t>
      </w:r>
      <w:r w:rsidRPr="00781F7C">
        <w:rPr>
          <w:rFonts w:ascii="Arial" w:hAnsi="Arial" w:cs="Arial"/>
          <w:sz w:val="24"/>
        </w:rPr>
        <w:t>spełnił ustawow</w:t>
      </w:r>
      <w:r w:rsidRPr="00781F7C" w:rsidR="00781F7C">
        <w:rPr>
          <w:rFonts w:ascii="Arial" w:hAnsi="Arial" w:cs="Arial"/>
          <w:sz w:val="24"/>
        </w:rPr>
        <w:t>y</w:t>
      </w:r>
      <w:r w:rsidRPr="00781F7C">
        <w:rPr>
          <w:rFonts w:ascii="Arial" w:hAnsi="Arial" w:cs="Arial"/>
          <w:sz w:val="24"/>
        </w:rPr>
        <w:t xml:space="preserve"> obowiąz</w:t>
      </w:r>
      <w:r w:rsidRPr="00781F7C" w:rsidR="00781F7C">
        <w:rPr>
          <w:rFonts w:ascii="Arial" w:hAnsi="Arial" w:cs="Arial"/>
          <w:sz w:val="24"/>
        </w:rPr>
        <w:t>ek</w:t>
      </w:r>
      <w:r w:rsidRPr="00781F7C">
        <w:rPr>
          <w:rFonts w:ascii="Arial" w:hAnsi="Arial" w:cs="Arial"/>
          <w:sz w:val="24"/>
        </w:rPr>
        <w:t xml:space="preserve"> złożenia </w:t>
      </w:r>
      <w:r w:rsidRPr="00F9166A">
        <w:rPr>
          <w:rFonts w:ascii="Arial" w:hAnsi="Arial" w:cs="Arial"/>
          <w:sz w:val="24"/>
        </w:rPr>
        <w:t>Wojewodzie Opolskiemu wzoru podpisu i odcisk</w:t>
      </w:r>
      <w:r w:rsidR="00FF39D8">
        <w:rPr>
          <w:rFonts w:ascii="Arial" w:hAnsi="Arial" w:cs="Arial"/>
          <w:sz w:val="24"/>
        </w:rPr>
        <w:t>u</w:t>
      </w:r>
      <w:r w:rsidRPr="00F9166A">
        <w:rPr>
          <w:rFonts w:ascii="Arial" w:hAnsi="Arial" w:cs="Arial"/>
          <w:sz w:val="24"/>
        </w:rPr>
        <w:t xml:space="preserve"> pieczęci, o którym mowa w art. 19 ustawy </w:t>
      </w:r>
      <w:r>
        <w:rPr>
          <w:rFonts w:ascii="Arial" w:hAnsi="Arial" w:cs="Arial"/>
          <w:sz w:val="24"/>
        </w:rPr>
        <w:br/>
      </w:r>
      <w:r w:rsidRPr="00F9166A">
        <w:rPr>
          <w:rFonts w:ascii="Arial" w:hAnsi="Arial" w:cs="Arial"/>
          <w:sz w:val="24"/>
        </w:rPr>
        <w:t>o zawodzie tłumacza przysięgłego.</w:t>
      </w:r>
    </w:p>
    <w:p w:rsidR="00B92421" w:rsidP="00B92421">
      <w:pPr>
        <w:tabs>
          <w:tab w:val="left" w:pos="6690"/>
        </w:tabs>
        <w:spacing w:before="120" w:after="120" w:line="360" w:lineRule="auto"/>
        <w:ind w:firstLine="70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[Dowód: akta kontroli, str.</w:t>
      </w:r>
      <w:r w:rsidR="008B38FE">
        <w:rPr>
          <w:rFonts w:ascii="Arial" w:hAnsi="Arial" w:cs="Arial"/>
          <w:sz w:val="24"/>
        </w:rPr>
        <w:t xml:space="preserve"> </w:t>
      </w:r>
      <w:r w:rsidR="00C2447B">
        <w:rPr>
          <w:rFonts w:ascii="Arial" w:hAnsi="Arial" w:cs="Arial"/>
          <w:sz w:val="24"/>
        </w:rPr>
        <w:t>2</w:t>
      </w:r>
      <w:r w:rsidR="008778E9">
        <w:rPr>
          <w:rFonts w:ascii="Arial" w:hAnsi="Arial" w:cs="Arial"/>
          <w:sz w:val="24"/>
        </w:rPr>
        <w:t>-</w:t>
      </w:r>
      <w:r w:rsidR="00EE429E">
        <w:rPr>
          <w:rFonts w:ascii="Arial" w:hAnsi="Arial" w:cs="Arial"/>
          <w:sz w:val="24"/>
        </w:rPr>
        <w:t>12</w:t>
      </w:r>
      <w:r>
        <w:rPr>
          <w:rFonts w:ascii="Arial" w:hAnsi="Arial" w:cs="Arial"/>
          <w:sz w:val="24"/>
        </w:rPr>
        <w:t>]</w:t>
      </w:r>
    </w:p>
    <w:p w:rsidR="00666B34" w:rsidP="00666B34">
      <w:pPr>
        <w:spacing w:before="120" w:after="12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W zakresie p</w:t>
      </w:r>
      <w:r w:rsidRPr="00544F0D">
        <w:rPr>
          <w:rFonts w:ascii="Arial" w:hAnsi="Arial" w:cs="Arial"/>
          <w:sz w:val="24"/>
        </w:rPr>
        <w:t>rawidłowoś</w:t>
      </w:r>
      <w:r>
        <w:rPr>
          <w:rFonts w:ascii="Arial" w:hAnsi="Arial" w:cs="Arial"/>
          <w:sz w:val="24"/>
        </w:rPr>
        <w:t>ci i</w:t>
      </w:r>
      <w:r w:rsidRPr="00544F0D">
        <w:rPr>
          <w:rFonts w:ascii="Arial" w:hAnsi="Arial" w:cs="Arial"/>
          <w:sz w:val="24"/>
        </w:rPr>
        <w:t xml:space="preserve"> rzetelnoś</w:t>
      </w:r>
      <w:r>
        <w:rPr>
          <w:rFonts w:ascii="Arial" w:hAnsi="Arial" w:cs="Arial"/>
          <w:sz w:val="24"/>
        </w:rPr>
        <w:t>ci</w:t>
      </w:r>
      <w:r w:rsidRPr="00544F0D">
        <w:rPr>
          <w:rFonts w:ascii="Arial" w:hAnsi="Arial" w:cs="Arial"/>
          <w:sz w:val="24"/>
        </w:rPr>
        <w:t xml:space="preserve"> prowadzenia repe</w:t>
      </w:r>
      <w:r>
        <w:rPr>
          <w:rFonts w:ascii="Arial" w:hAnsi="Arial" w:cs="Arial"/>
          <w:sz w:val="24"/>
        </w:rPr>
        <w:t>r</w:t>
      </w:r>
      <w:r w:rsidRPr="00544F0D">
        <w:rPr>
          <w:rFonts w:ascii="Arial" w:hAnsi="Arial" w:cs="Arial"/>
          <w:sz w:val="24"/>
        </w:rPr>
        <w:t>torium</w:t>
      </w:r>
      <w:r>
        <w:rPr>
          <w:rFonts w:ascii="Arial" w:hAnsi="Arial" w:cs="Arial"/>
          <w:sz w:val="24"/>
        </w:rPr>
        <w:t>, w</w:t>
      </w:r>
      <w:r>
        <w:rPr>
          <w:rFonts w:ascii="Arial" w:hAnsi="Arial" w:cs="Arial"/>
          <w:sz w:val="24"/>
        </w:rPr>
        <w:t xml:space="preserve"> wyniku kontroli stwierdzono, że repertorium </w:t>
      </w:r>
      <w:r>
        <w:rPr>
          <w:rFonts w:ascii="Arial" w:hAnsi="Arial" w:cs="Arial"/>
          <w:sz w:val="24"/>
          <w:szCs w:val="24"/>
        </w:rPr>
        <w:t xml:space="preserve">jest prowadzone w sposób nierzetelny oraz niezgodnie z wymogami zawartymi w art. 17 ust. 2 pkt </w:t>
      </w:r>
      <w:r w:rsidR="007F7C68">
        <w:rPr>
          <w:rFonts w:ascii="Arial" w:hAnsi="Arial" w:cs="Arial"/>
          <w:sz w:val="24"/>
          <w:szCs w:val="24"/>
        </w:rPr>
        <w:t xml:space="preserve">2, </w:t>
      </w:r>
      <w:r w:rsidR="008333B3">
        <w:rPr>
          <w:rFonts w:ascii="Arial" w:hAnsi="Arial" w:cs="Arial"/>
          <w:sz w:val="24"/>
          <w:szCs w:val="24"/>
        </w:rPr>
        <w:t xml:space="preserve">3 i </w:t>
      </w:r>
      <w:r w:rsidR="00190167">
        <w:rPr>
          <w:rFonts w:ascii="Arial" w:hAnsi="Arial" w:cs="Arial"/>
          <w:sz w:val="24"/>
          <w:szCs w:val="24"/>
        </w:rPr>
        <w:t xml:space="preserve">4 </w:t>
      </w:r>
      <w:r>
        <w:rPr>
          <w:rFonts w:ascii="Arial" w:hAnsi="Arial" w:cs="Arial"/>
          <w:sz w:val="24"/>
          <w:szCs w:val="24"/>
        </w:rPr>
        <w:t>ustawy o zawodzie tłumacza przysięgłego.</w:t>
      </w:r>
    </w:p>
    <w:p w:rsidR="00666B34" w:rsidRPr="00F45B76" w:rsidP="00666B34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Przedmiotową </w:t>
      </w:r>
      <w:r>
        <w:rPr>
          <w:rFonts w:ascii="Arial" w:hAnsi="Arial" w:cs="Arial"/>
          <w:sz w:val="24"/>
        </w:rPr>
        <w:t>o</w:t>
      </w:r>
      <w:r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  <w:t xml:space="preserve">cenę oparto o zapisy ustawy </w:t>
      </w:r>
      <w:r w:rsidRPr="009D5A2A"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  <w:t>o zawodzie tłumacza przysięgłego</w:t>
      </w:r>
      <w:r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  <w:t xml:space="preserve"> oraz</w:t>
      </w:r>
      <w:r w:rsidRPr="001D01D4">
        <w:rPr>
          <w:rFonts w:ascii="Arial" w:hAnsi="Arial" w:eastAsiaTheme="minorHAnsi" w:cs="Arial"/>
          <w:sz w:val="24"/>
          <w:szCs w:val="24"/>
          <w:lang w:eastAsia="en-US"/>
        </w:rPr>
        <w:t xml:space="preserve"> </w:t>
      </w:r>
      <w:r>
        <w:rPr>
          <w:rFonts w:ascii="Arial" w:hAnsi="Arial" w:eastAsiaTheme="minorHAnsi" w:cs="Arial"/>
          <w:sz w:val="24"/>
          <w:szCs w:val="24"/>
          <w:lang w:eastAsia="en-US"/>
        </w:rPr>
        <w:t xml:space="preserve">pomocniczo – w oparciu o </w:t>
      </w:r>
      <w:r w:rsidRPr="001D01D4">
        <w:rPr>
          <w:rFonts w:ascii="Arial" w:hAnsi="Arial" w:eastAsiaTheme="minorHAnsi" w:cs="Arial"/>
          <w:sz w:val="24"/>
          <w:szCs w:val="24"/>
          <w:lang w:eastAsia="en-US"/>
        </w:rPr>
        <w:t xml:space="preserve">rekomendacje zawarte w </w:t>
      </w:r>
      <w:r w:rsidRPr="001D01D4">
        <w:rPr>
          <w:rFonts w:ascii="Arial" w:hAnsi="Arial" w:cs="Arial"/>
          <w:sz w:val="24"/>
        </w:rPr>
        <w:t>stanowisku Komisji Odpowiedzialności Zawodowej Tłumaczy Przysięgłych przy Ministrze Sprawiedliwości z dnia 21 listopada 2019 r.</w:t>
      </w:r>
      <w:r>
        <w:rPr>
          <w:rStyle w:val="FootnoteReference"/>
          <w:rFonts w:ascii="Arial" w:hAnsi="Arial" w:cs="Arial"/>
          <w:sz w:val="24"/>
        </w:rPr>
        <w:footnoteReference w:id="5"/>
      </w:r>
    </w:p>
    <w:p w:rsidR="00931654" w:rsidP="00463A55">
      <w:pPr>
        <w:spacing w:before="120" w:after="120" w:line="360" w:lineRule="auto"/>
        <w:ind w:firstLine="14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</w:t>
      </w:r>
      <w:r>
        <w:rPr>
          <w:rFonts w:ascii="Arial" w:hAnsi="Arial" w:cs="Arial"/>
          <w:sz w:val="24"/>
        </w:rPr>
        <w:t>espół kontrolny stwierdził następujące nieprawidłowości i uchybienia:</w:t>
      </w:r>
    </w:p>
    <w:p w:rsidR="00931654" w:rsidRPr="00F30011" w:rsidP="00931654">
      <w:pPr>
        <w:pStyle w:val="ListParagraph"/>
        <w:numPr>
          <w:ilvl w:val="3"/>
          <w:numId w:val="5"/>
        </w:numPr>
        <w:spacing w:before="120" w:after="120" w:line="360" w:lineRule="auto"/>
        <w:rPr>
          <w:rFonts w:ascii="Arial" w:hAnsi="Arial" w:cs="Arial"/>
          <w:sz w:val="24"/>
        </w:rPr>
      </w:pPr>
      <w:r w:rsidRPr="00F30011">
        <w:rPr>
          <w:rFonts w:ascii="Arial" w:hAnsi="Arial" w:cs="Arial"/>
          <w:sz w:val="24"/>
        </w:rPr>
        <w:t>Nieprawidłowość polegającą na braku odnotowania niektórych ustawowo wymaganych danych, tj.:</w:t>
      </w:r>
    </w:p>
    <w:p w:rsidR="00931654" w:rsidRPr="006935D2" w:rsidP="006935D2">
      <w:pPr>
        <w:pStyle w:val="ListParagraph"/>
        <w:numPr>
          <w:ilvl w:val="0"/>
          <w:numId w:val="25"/>
        </w:numPr>
        <w:spacing w:before="120" w:after="120" w:line="360" w:lineRule="auto"/>
        <w:rPr>
          <w:rFonts w:ascii="Arial" w:hAnsi="Arial" w:cs="Arial"/>
          <w:sz w:val="24"/>
        </w:rPr>
      </w:pPr>
      <w:r w:rsidRPr="006935D2">
        <w:rPr>
          <w:rFonts w:ascii="Arial" w:hAnsi="Arial" w:cs="Arial"/>
          <w:sz w:val="24"/>
        </w:rPr>
        <w:t>daty dokumentu albo adnotacji o jego braku</w:t>
      </w:r>
      <w:r w:rsidRPr="006935D2" w:rsidR="005863CE">
        <w:rPr>
          <w:rFonts w:ascii="Arial" w:hAnsi="Arial" w:cs="Arial"/>
          <w:sz w:val="24"/>
        </w:rPr>
        <w:t xml:space="preserve"> </w:t>
      </w:r>
      <w:r w:rsidRPr="006935D2">
        <w:rPr>
          <w:rFonts w:ascii="Arial" w:hAnsi="Arial" w:cs="Arial"/>
          <w:sz w:val="24"/>
        </w:rPr>
        <w:t xml:space="preserve">– w </w:t>
      </w:r>
      <w:r w:rsidR="008F6255">
        <w:rPr>
          <w:rFonts w:ascii="Arial" w:hAnsi="Arial" w:cs="Arial"/>
          <w:sz w:val="24"/>
        </w:rPr>
        <w:t>2</w:t>
      </w:r>
      <w:r w:rsidRPr="006935D2">
        <w:rPr>
          <w:rFonts w:ascii="Arial" w:hAnsi="Arial" w:cs="Arial"/>
          <w:sz w:val="24"/>
        </w:rPr>
        <w:t xml:space="preserve"> wpis</w:t>
      </w:r>
      <w:r w:rsidR="002B18AB">
        <w:rPr>
          <w:rFonts w:ascii="Arial" w:hAnsi="Arial" w:cs="Arial"/>
          <w:sz w:val="24"/>
        </w:rPr>
        <w:t>ach</w:t>
      </w:r>
      <w:r w:rsidRPr="006935D2">
        <w:rPr>
          <w:rFonts w:ascii="Arial" w:hAnsi="Arial" w:cs="Arial"/>
          <w:sz w:val="24"/>
        </w:rPr>
        <w:t xml:space="preserve"> </w:t>
      </w:r>
      <w:r w:rsidR="008F6255">
        <w:rPr>
          <w:rFonts w:ascii="Arial" w:hAnsi="Arial" w:cs="Arial"/>
          <w:sz w:val="24"/>
        </w:rPr>
        <w:t>objętych kontrolą (lp.</w:t>
      </w:r>
      <w:r w:rsidRPr="006935D2">
        <w:rPr>
          <w:rFonts w:ascii="Arial" w:hAnsi="Arial" w:cs="Arial"/>
          <w:sz w:val="24"/>
        </w:rPr>
        <w:t xml:space="preserve"> </w:t>
      </w:r>
      <w:r w:rsidR="002B18AB">
        <w:rPr>
          <w:rFonts w:ascii="Arial" w:hAnsi="Arial" w:cs="Arial"/>
          <w:sz w:val="24"/>
        </w:rPr>
        <w:t>11</w:t>
      </w:r>
      <w:r w:rsidR="008F6255">
        <w:rPr>
          <w:rFonts w:ascii="Arial" w:hAnsi="Arial" w:cs="Arial"/>
          <w:sz w:val="24"/>
        </w:rPr>
        <w:t xml:space="preserve">, </w:t>
      </w:r>
      <w:r w:rsidR="002B18AB">
        <w:rPr>
          <w:rFonts w:ascii="Arial" w:hAnsi="Arial" w:cs="Arial"/>
          <w:sz w:val="24"/>
        </w:rPr>
        <w:t>16</w:t>
      </w:r>
      <w:r w:rsidR="008F6255">
        <w:rPr>
          <w:rFonts w:ascii="Arial" w:hAnsi="Arial" w:cs="Arial"/>
          <w:sz w:val="24"/>
        </w:rPr>
        <w:t>)</w:t>
      </w:r>
      <w:r w:rsidRPr="006935D2" w:rsidR="001163C1">
        <w:rPr>
          <w:rFonts w:ascii="Arial" w:hAnsi="Arial" w:cs="Arial"/>
          <w:sz w:val="24"/>
        </w:rPr>
        <w:t>;</w:t>
      </w:r>
    </w:p>
    <w:p w:rsidR="00931654" w:rsidP="00190167">
      <w:pPr>
        <w:spacing w:before="120" w:after="120" w:line="360" w:lineRule="auto"/>
        <w:ind w:firstLine="360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sz w:val="24"/>
        </w:rPr>
        <w:t>W myśl</w:t>
      </w:r>
      <w:r w:rsidRPr="00931654">
        <w:rPr>
          <w:rFonts w:ascii="Arial" w:hAnsi="Arial" w:cs="Arial"/>
          <w:sz w:val="24"/>
        </w:rPr>
        <w:t xml:space="preserve"> stanowiska KOZ: „Data dokumentu, podobnie jak w innych rubrykach, powinna być pełna i podana zgodnie ze zwyczajem zapisu dat w Polsce. (…) W razie braku daty lub oznaczenia dokumentu, należy ten fakt odnotować zwrotem ‘bez oznaczenia’ lub skrótami ‘b.d.’ lub ‘</w:t>
      </w:r>
      <w:r w:rsidRPr="00931654">
        <w:rPr>
          <w:rFonts w:ascii="Arial" w:hAnsi="Arial" w:cs="Arial"/>
          <w:sz w:val="24"/>
        </w:rPr>
        <w:t>b.o</w:t>
      </w:r>
      <w:r w:rsidR="002810CF">
        <w:rPr>
          <w:rFonts w:ascii="Arial" w:hAnsi="Arial" w:cs="Arial"/>
          <w:sz w:val="24"/>
        </w:rPr>
        <w:t>.</w:t>
      </w:r>
      <w:r w:rsidRPr="00931654">
        <w:rPr>
          <w:rFonts w:ascii="Arial" w:hAnsi="Arial" w:cs="Arial"/>
          <w:sz w:val="24"/>
        </w:rPr>
        <w:t>’</w:t>
      </w:r>
      <w:r w:rsidR="000C1A6C">
        <w:rPr>
          <w:rFonts w:ascii="Arial" w:hAnsi="Arial" w:cs="Arial"/>
          <w:sz w:val="24"/>
        </w:rPr>
        <w:t>”</w:t>
      </w:r>
      <w:r w:rsidRPr="00931654">
        <w:rPr>
          <w:rFonts w:ascii="Arial" w:hAnsi="Arial" w:cs="Arial"/>
          <w:sz w:val="24"/>
        </w:rPr>
        <w:t>.</w:t>
      </w:r>
      <w:bookmarkStart w:id="2" w:name="_Hlk182399224"/>
    </w:p>
    <w:p w:rsidR="00931654" w:rsidRPr="00931654" w:rsidP="00931654">
      <w:pPr>
        <w:pStyle w:val="ListParagraph"/>
        <w:numPr>
          <w:ilvl w:val="0"/>
          <w:numId w:val="25"/>
        </w:numPr>
        <w:spacing w:before="120" w:after="120" w:line="360" w:lineRule="auto"/>
        <w:rPr>
          <w:rFonts w:ascii="Arial" w:hAnsi="Arial" w:cs="Arial"/>
          <w:color w:val="FF0000"/>
          <w:sz w:val="24"/>
        </w:rPr>
      </w:pPr>
      <w:r w:rsidRPr="00931654">
        <w:rPr>
          <w:rFonts w:ascii="Arial" w:hAnsi="Arial" w:cs="Arial"/>
          <w:sz w:val="24"/>
        </w:rPr>
        <w:t xml:space="preserve">oznaczenia dokumentu albo adnotacji o jego braku </w:t>
      </w:r>
      <w:bookmarkEnd w:id="2"/>
      <w:r w:rsidRPr="00931654">
        <w:rPr>
          <w:rFonts w:ascii="Arial" w:hAnsi="Arial" w:cs="Arial"/>
          <w:sz w:val="24"/>
        </w:rPr>
        <w:t xml:space="preserve">– w </w:t>
      </w:r>
      <w:r w:rsidR="002B18AB">
        <w:rPr>
          <w:rFonts w:ascii="Arial" w:hAnsi="Arial" w:cs="Arial"/>
          <w:sz w:val="24"/>
        </w:rPr>
        <w:t>3</w:t>
      </w:r>
      <w:r w:rsidRPr="00931654">
        <w:rPr>
          <w:rFonts w:ascii="Arial" w:hAnsi="Arial" w:cs="Arial"/>
          <w:sz w:val="24"/>
        </w:rPr>
        <w:t xml:space="preserve"> wpisach objętych kontrolą (lp.</w:t>
      </w:r>
      <w:r w:rsidR="008333B3">
        <w:rPr>
          <w:rFonts w:ascii="Arial" w:hAnsi="Arial" w:cs="Arial"/>
          <w:sz w:val="24"/>
        </w:rPr>
        <w:t>:</w:t>
      </w:r>
      <w:r w:rsidRPr="00931654">
        <w:rPr>
          <w:rFonts w:ascii="Arial" w:hAnsi="Arial" w:cs="Arial"/>
          <w:sz w:val="24"/>
        </w:rPr>
        <w:t xml:space="preserve"> </w:t>
      </w:r>
      <w:r w:rsidR="002B18AB">
        <w:rPr>
          <w:rFonts w:ascii="Arial" w:hAnsi="Arial" w:cs="Arial"/>
          <w:sz w:val="24"/>
        </w:rPr>
        <w:t>12, 20, 22</w:t>
      </w:r>
      <w:r w:rsidRPr="00931654">
        <w:rPr>
          <w:rFonts w:ascii="Arial" w:hAnsi="Arial" w:cs="Arial"/>
          <w:sz w:val="24"/>
        </w:rPr>
        <w:t>)</w:t>
      </w:r>
      <w:r w:rsidR="001163C1">
        <w:rPr>
          <w:rFonts w:ascii="Arial" w:hAnsi="Arial" w:cs="Arial"/>
          <w:sz w:val="24"/>
        </w:rPr>
        <w:t>;</w:t>
      </w:r>
    </w:p>
    <w:p w:rsidR="00C733EE" w:rsidP="00C733EE">
      <w:pPr>
        <w:spacing w:before="120" w:after="120" w:line="360" w:lineRule="auto"/>
        <w:ind w:firstLine="360"/>
        <w:rPr>
          <w:rFonts w:ascii="Arial" w:hAnsi="Arial" w:cs="Arial"/>
          <w:sz w:val="24"/>
        </w:rPr>
      </w:pPr>
      <w:r w:rsidRPr="00931654">
        <w:rPr>
          <w:rFonts w:ascii="Arial" w:hAnsi="Arial" w:cs="Arial"/>
          <w:sz w:val="24"/>
        </w:rPr>
        <w:t xml:space="preserve">Zgodnie z </w:t>
      </w:r>
      <w:r w:rsidR="000C1A6C">
        <w:rPr>
          <w:rFonts w:ascii="Arial" w:hAnsi="Arial" w:cs="Arial"/>
          <w:sz w:val="24"/>
        </w:rPr>
        <w:t>rekomendacjami</w:t>
      </w:r>
      <w:r w:rsidRPr="00931654">
        <w:rPr>
          <w:rFonts w:ascii="Arial" w:hAnsi="Arial" w:cs="Arial"/>
          <w:sz w:val="24"/>
        </w:rPr>
        <w:t xml:space="preserve"> KOZ: „(…) numer dokumentu może być w tej rubryce wpisany jako oznaczenie dokumentu, jeśli dokument jest opatrzony numerem, jeśli jednak dokument nie ma swojego numeru – należy wpisać każde inne oznaczenie, na przykład składające się z samych liter lub liter i cyfr. W razie braku daty lub oznaczenia dokumentu, należy ten fakt odnotować zwrotem </w:t>
      </w:r>
      <w:r w:rsidR="002810CF">
        <w:rPr>
          <w:rFonts w:ascii="Arial" w:hAnsi="Arial" w:cs="Arial"/>
          <w:sz w:val="24"/>
        </w:rPr>
        <w:t>"</w:t>
      </w:r>
      <w:r w:rsidRPr="00931654">
        <w:rPr>
          <w:rFonts w:ascii="Arial" w:hAnsi="Arial" w:cs="Arial"/>
          <w:sz w:val="24"/>
        </w:rPr>
        <w:t>bez oznaczenia</w:t>
      </w:r>
      <w:r w:rsidR="002810CF">
        <w:rPr>
          <w:rFonts w:ascii="Arial" w:hAnsi="Arial" w:cs="Arial"/>
          <w:sz w:val="24"/>
        </w:rPr>
        <w:t>”</w:t>
      </w:r>
      <w:r w:rsidRPr="00931654">
        <w:rPr>
          <w:rFonts w:ascii="Arial" w:hAnsi="Arial" w:cs="Arial"/>
          <w:sz w:val="24"/>
        </w:rPr>
        <w:t xml:space="preserve"> lub </w:t>
      </w:r>
      <w:r w:rsidRPr="00931654">
        <w:rPr>
          <w:rFonts w:ascii="Arial" w:hAnsi="Arial" w:cs="Arial"/>
          <w:sz w:val="24"/>
        </w:rPr>
        <w:t>skrótami ‘b.d.’ lub ‘</w:t>
      </w:r>
      <w:r w:rsidRPr="00931654">
        <w:rPr>
          <w:rFonts w:ascii="Arial" w:hAnsi="Arial" w:cs="Arial"/>
          <w:sz w:val="24"/>
        </w:rPr>
        <w:t>b.o</w:t>
      </w:r>
      <w:r>
        <w:rPr>
          <w:rFonts w:ascii="Arial" w:hAnsi="Arial" w:cs="Arial"/>
          <w:sz w:val="24"/>
        </w:rPr>
        <w:t>.</w:t>
      </w:r>
      <w:r w:rsidRPr="00931654">
        <w:rPr>
          <w:rFonts w:ascii="Arial" w:hAnsi="Arial" w:cs="Arial"/>
          <w:sz w:val="24"/>
        </w:rPr>
        <w:t>’</w:t>
      </w:r>
      <w:r>
        <w:rPr>
          <w:rFonts w:ascii="Arial" w:hAnsi="Arial" w:cs="Arial"/>
          <w:sz w:val="24"/>
        </w:rPr>
        <w:t>”</w:t>
      </w:r>
      <w:r w:rsidRPr="00931654">
        <w:rPr>
          <w:rFonts w:ascii="Arial" w:hAnsi="Arial" w:cs="Arial"/>
          <w:sz w:val="24"/>
        </w:rPr>
        <w:t>.</w:t>
      </w:r>
    </w:p>
    <w:p w:rsidR="002B18AB" w:rsidRPr="000518BC" w:rsidP="002B18AB">
      <w:pPr>
        <w:pStyle w:val="ListParagraph"/>
        <w:numPr>
          <w:ilvl w:val="0"/>
          <w:numId w:val="25"/>
        </w:numPr>
        <w:spacing w:before="120" w:after="120" w:line="360" w:lineRule="auto"/>
        <w:rPr>
          <w:rFonts w:ascii="Arial" w:hAnsi="Arial" w:cs="Arial"/>
          <w:color w:val="FF0000"/>
          <w:sz w:val="24"/>
        </w:rPr>
      </w:pPr>
      <w:bookmarkStart w:id="3" w:name="_Hlk185243206"/>
      <w:r w:rsidRPr="003E4ED8">
        <w:rPr>
          <w:rFonts w:ascii="Arial" w:hAnsi="Arial" w:cs="Arial"/>
          <w:sz w:val="24"/>
        </w:rPr>
        <w:t xml:space="preserve">uwag o </w:t>
      </w:r>
      <w:r w:rsidR="000518BC">
        <w:rPr>
          <w:rFonts w:ascii="Arial" w:hAnsi="Arial" w:cs="Arial"/>
          <w:sz w:val="24"/>
        </w:rPr>
        <w:t xml:space="preserve">formie </w:t>
      </w:r>
      <w:r w:rsidRPr="003E4ED8">
        <w:rPr>
          <w:rFonts w:ascii="Arial" w:hAnsi="Arial" w:cs="Arial"/>
          <w:sz w:val="24"/>
        </w:rPr>
        <w:t xml:space="preserve">dokumentu </w:t>
      </w:r>
      <w:bookmarkEnd w:id="3"/>
      <w:r w:rsidRPr="003E4ED8" w:rsidR="003E4ED8">
        <w:rPr>
          <w:rFonts w:ascii="Arial" w:hAnsi="Arial" w:cs="Arial"/>
          <w:sz w:val="24"/>
        </w:rPr>
        <w:t>–</w:t>
      </w:r>
      <w:r w:rsidRPr="003E4ED8">
        <w:rPr>
          <w:rFonts w:ascii="Arial" w:hAnsi="Arial" w:cs="Arial"/>
          <w:sz w:val="24"/>
        </w:rPr>
        <w:t xml:space="preserve"> w</w:t>
      </w:r>
      <w:r w:rsidR="000518BC">
        <w:rPr>
          <w:rFonts w:ascii="Arial" w:hAnsi="Arial" w:cs="Arial"/>
          <w:sz w:val="24"/>
        </w:rPr>
        <w:t xml:space="preserve">e wszystkich wpisach </w:t>
      </w:r>
      <w:r w:rsidRPr="00931654">
        <w:rPr>
          <w:rFonts w:ascii="Arial" w:hAnsi="Arial" w:cs="Arial"/>
          <w:sz w:val="24"/>
        </w:rPr>
        <w:t xml:space="preserve">objętych kontrolą </w:t>
      </w:r>
      <w:r w:rsidR="008F6255">
        <w:rPr>
          <w:rFonts w:ascii="Arial" w:hAnsi="Arial" w:cs="Arial"/>
          <w:sz w:val="24"/>
        </w:rPr>
        <w:br/>
      </w:r>
      <w:r w:rsidRPr="00931654">
        <w:rPr>
          <w:rFonts w:ascii="Arial" w:hAnsi="Arial" w:cs="Arial"/>
          <w:sz w:val="24"/>
        </w:rPr>
        <w:t>(lp.</w:t>
      </w:r>
      <w:r>
        <w:rPr>
          <w:rFonts w:ascii="Arial" w:hAnsi="Arial" w:cs="Arial"/>
          <w:sz w:val="24"/>
        </w:rPr>
        <w:t>:</w:t>
      </w:r>
      <w:r w:rsidR="003E4ED8">
        <w:rPr>
          <w:rFonts w:ascii="Arial" w:hAnsi="Arial" w:cs="Arial"/>
          <w:sz w:val="24"/>
        </w:rPr>
        <w:t xml:space="preserve"> 1-</w:t>
      </w:r>
      <w:r w:rsidR="003D3235">
        <w:rPr>
          <w:rFonts w:ascii="Arial" w:hAnsi="Arial" w:cs="Arial"/>
          <w:sz w:val="24"/>
        </w:rPr>
        <w:t>30</w:t>
      </w:r>
      <w:r w:rsidRPr="00931654">
        <w:rPr>
          <w:rFonts w:ascii="Arial" w:hAnsi="Arial" w:cs="Arial"/>
          <w:sz w:val="24"/>
        </w:rPr>
        <w:t>)</w:t>
      </w:r>
      <w:r>
        <w:rPr>
          <w:rFonts w:ascii="Arial" w:hAnsi="Arial" w:cs="Arial"/>
          <w:sz w:val="24"/>
        </w:rPr>
        <w:t>;</w:t>
      </w:r>
    </w:p>
    <w:p w:rsidR="000518BC" w:rsidRPr="003E4ED8" w:rsidP="002B18AB">
      <w:pPr>
        <w:pStyle w:val="ListParagraph"/>
        <w:numPr>
          <w:ilvl w:val="0"/>
          <w:numId w:val="25"/>
        </w:numPr>
        <w:spacing w:before="120" w:after="120" w:line="360" w:lineRule="auto"/>
        <w:rPr>
          <w:rFonts w:ascii="Arial" w:hAnsi="Arial" w:cs="Arial"/>
          <w:color w:val="FF0000"/>
          <w:sz w:val="24"/>
        </w:rPr>
      </w:pPr>
      <w:r w:rsidRPr="003E4ED8">
        <w:rPr>
          <w:rFonts w:ascii="Arial" w:hAnsi="Arial" w:cs="Arial"/>
          <w:sz w:val="24"/>
        </w:rPr>
        <w:t xml:space="preserve">uwag o </w:t>
      </w:r>
      <w:r>
        <w:rPr>
          <w:rFonts w:ascii="Arial" w:hAnsi="Arial" w:cs="Arial"/>
          <w:sz w:val="24"/>
        </w:rPr>
        <w:t>stanie</w:t>
      </w:r>
      <w:r w:rsidRPr="003E4ED8">
        <w:rPr>
          <w:rFonts w:ascii="Arial" w:hAnsi="Arial" w:cs="Arial"/>
          <w:sz w:val="24"/>
        </w:rPr>
        <w:t xml:space="preserve"> dokumentu</w:t>
      </w:r>
      <w:r>
        <w:rPr>
          <w:rFonts w:ascii="Arial" w:hAnsi="Arial" w:cs="Arial"/>
          <w:sz w:val="24"/>
        </w:rPr>
        <w:t xml:space="preserve"> – w 26 wpisach objętych kontrolą (1-4, 6, 8-13, </w:t>
      </w:r>
      <w:r w:rsidR="006A6EA3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>15-19, 21-30)</w:t>
      </w:r>
      <w:r w:rsidR="00C44B48">
        <w:rPr>
          <w:rFonts w:ascii="Arial" w:hAnsi="Arial" w:cs="Arial"/>
          <w:sz w:val="24"/>
        </w:rPr>
        <w:t>;</w:t>
      </w:r>
    </w:p>
    <w:p w:rsidR="003E4ED8" w:rsidRPr="003E4ED8" w:rsidP="003D3235">
      <w:pPr>
        <w:spacing w:before="120" w:after="120" w:line="360" w:lineRule="auto"/>
        <w:ind w:firstLine="360"/>
        <w:rPr>
          <w:rFonts w:ascii="Arial" w:hAnsi="Arial" w:cs="Arial"/>
          <w:color w:val="FF0000"/>
          <w:sz w:val="24"/>
        </w:rPr>
      </w:pPr>
      <w:r w:rsidRPr="003E4ED8">
        <w:rPr>
          <w:rFonts w:ascii="Arial" w:hAnsi="Arial" w:cs="Arial"/>
          <w:sz w:val="24"/>
        </w:rPr>
        <w:t>Zgodnie ze stanowiskiem KOZ: „</w:t>
      </w:r>
      <w:r w:rsidR="00D06C86">
        <w:rPr>
          <w:rFonts w:ascii="Arial" w:hAnsi="Arial" w:cs="Arial"/>
          <w:sz w:val="24"/>
        </w:rPr>
        <w:t xml:space="preserve">Jeśli rodzaj dokumentu nie jest podany w jego nazwie (…) na przykład dyplom, świadectwo, zaświadczenie, akt notarialny itp., </w:t>
      </w:r>
      <w:r w:rsidR="000A4D0B">
        <w:rPr>
          <w:rFonts w:ascii="Arial" w:hAnsi="Arial" w:cs="Arial"/>
          <w:sz w:val="24"/>
        </w:rPr>
        <w:br/>
        <w:t>a</w:t>
      </w:r>
      <w:r w:rsidR="00D06C86">
        <w:rPr>
          <w:rFonts w:ascii="Arial" w:hAnsi="Arial" w:cs="Arial"/>
          <w:sz w:val="24"/>
        </w:rPr>
        <w:t xml:space="preserve"> jego </w:t>
      </w:r>
      <w:r w:rsidRPr="00B833A2" w:rsidR="00D06C86">
        <w:rPr>
          <w:rFonts w:ascii="Arial" w:hAnsi="Arial" w:cs="Arial"/>
          <w:sz w:val="24"/>
        </w:rPr>
        <w:t xml:space="preserve">stan wskazuje zniszczenie lub ogólną nieczytelność, wynikającą np. </w:t>
      </w:r>
      <w:r w:rsidRPr="00B833A2" w:rsidR="000A4D0B">
        <w:rPr>
          <w:rFonts w:ascii="Arial" w:hAnsi="Arial" w:cs="Arial"/>
          <w:sz w:val="24"/>
        </w:rPr>
        <w:br/>
      </w:r>
      <w:r w:rsidRPr="00B833A2" w:rsidR="00D06C86">
        <w:rPr>
          <w:rFonts w:ascii="Arial" w:hAnsi="Arial" w:cs="Arial"/>
          <w:sz w:val="24"/>
        </w:rPr>
        <w:t xml:space="preserve">ze sporządzenia go pismem odręcznym, należy w tej rubryce te dane podać, np. ‘dyplom, nieczytelne wpisy odręczne’. </w:t>
      </w:r>
      <w:r w:rsidRPr="00B833A2">
        <w:rPr>
          <w:rFonts w:ascii="Arial" w:hAnsi="Arial" w:cs="Arial"/>
          <w:sz w:val="24"/>
        </w:rPr>
        <w:t>Brak uwagi na temat stanu dokumentu oznacza, że dokument jest w dobrym stanie, nie nasuwającym żadnych zastrzeżeń. Zawsze jednak należy w tej rubryce stwierdzić, czy dokument jest w formie oryginału lub tekstu niesygnowanego (kopii, wydruku faksu,</w:t>
      </w:r>
      <w:r w:rsidRPr="003E4ED8">
        <w:rPr>
          <w:rFonts w:ascii="Arial" w:hAnsi="Arial" w:cs="Arial"/>
          <w:sz w:val="24"/>
        </w:rPr>
        <w:t xml:space="preserve"> skanu itp.).”</w:t>
      </w:r>
    </w:p>
    <w:p w:rsidR="003E4ED8" w:rsidRPr="000518BC" w:rsidP="003D3235">
      <w:pPr>
        <w:pStyle w:val="ListParagraph"/>
        <w:numPr>
          <w:ilvl w:val="0"/>
          <w:numId w:val="25"/>
        </w:numPr>
        <w:spacing w:before="120" w:after="120" w:line="360" w:lineRule="auto"/>
        <w:rPr>
          <w:rFonts w:ascii="Arial" w:hAnsi="Arial" w:cs="Arial"/>
          <w:sz w:val="24"/>
        </w:rPr>
      </w:pPr>
      <w:r w:rsidRPr="000518BC">
        <w:rPr>
          <w:rFonts w:ascii="Arial" w:hAnsi="Arial" w:cs="Arial"/>
          <w:sz w:val="24"/>
        </w:rPr>
        <w:t xml:space="preserve">języka tłumaczenia – we </w:t>
      </w:r>
      <w:r w:rsidR="006A6EA3">
        <w:rPr>
          <w:rFonts w:ascii="Arial" w:hAnsi="Arial" w:cs="Arial"/>
          <w:sz w:val="24"/>
        </w:rPr>
        <w:t xml:space="preserve">wszystkich </w:t>
      </w:r>
      <w:r w:rsidRPr="000518BC">
        <w:rPr>
          <w:rFonts w:ascii="Arial" w:hAnsi="Arial" w:cs="Arial"/>
          <w:sz w:val="24"/>
        </w:rPr>
        <w:t xml:space="preserve">wpisach </w:t>
      </w:r>
      <w:r w:rsidR="006A6EA3">
        <w:rPr>
          <w:rFonts w:ascii="Arial" w:hAnsi="Arial" w:cs="Arial"/>
          <w:sz w:val="24"/>
        </w:rPr>
        <w:t>objętych kontrolą</w:t>
      </w:r>
      <w:r w:rsidRPr="000518BC">
        <w:rPr>
          <w:rFonts w:ascii="Arial" w:hAnsi="Arial" w:cs="Arial"/>
          <w:sz w:val="24"/>
        </w:rPr>
        <w:t xml:space="preserve"> </w:t>
      </w:r>
      <w:r w:rsidR="006A6EA3">
        <w:rPr>
          <w:rFonts w:ascii="Arial" w:hAnsi="Arial" w:cs="Arial"/>
          <w:sz w:val="24"/>
        </w:rPr>
        <w:t>(</w:t>
      </w:r>
      <w:r w:rsidRPr="000518BC">
        <w:rPr>
          <w:rFonts w:ascii="Arial" w:hAnsi="Arial" w:cs="Arial"/>
          <w:sz w:val="24"/>
        </w:rPr>
        <w:t>lp. 1-30</w:t>
      </w:r>
      <w:r w:rsidR="006A6EA3">
        <w:rPr>
          <w:rFonts w:ascii="Arial" w:hAnsi="Arial" w:cs="Arial"/>
          <w:sz w:val="24"/>
        </w:rPr>
        <w:t>)</w:t>
      </w:r>
      <w:r w:rsidRPr="000518BC">
        <w:rPr>
          <w:rFonts w:ascii="Arial" w:hAnsi="Arial" w:cs="Arial"/>
          <w:sz w:val="24"/>
        </w:rPr>
        <w:t>;</w:t>
      </w:r>
    </w:p>
    <w:p w:rsidR="00F47735" w:rsidRPr="00B833A2" w:rsidP="00F47735">
      <w:pPr>
        <w:spacing w:before="120" w:after="120" w:line="360" w:lineRule="auto"/>
        <w:ind w:firstLine="360"/>
        <w:rPr>
          <w:rFonts w:ascii="Arial" w:hAnsi="Arial" w:cs="Arial"/>
          <w:sz w:val="24"/>
        </w:rPr>
      </w:pPr>
      <w:r w:rsidRPr="00F47735">
        <w:rPr>
          <w:rFonts w:ascii="Arial" w:hAnsi="Arial" w:cs="Arial"/>
          <w:sz w:val="24"/>
        </w:rPr>
        <w:t xml:space="preserve">Stosownie do stanowiska KOZ: „Wpis do tej rubryki ma określić czynność wykonaną przez tłumacza przysięgłego, do wykonania której pozostaje uprawniony </w:t>
      </w:r>
      <w:r w:rsidRPr="00F47735">
        <w:rPr>
          <w:rFonts w:ascii="Arial" w:hAnsi="Arial" w:cs="Arial"/>
          <w:sz w:val="24"/>
        </w:rPr>
        <w:t xml:space="preserve">mocą art. 13 ustawy (…), a więc jedną z następujących czynności: tłumaczenie pisemne z języka </w:t>
      </w:r>
      <w:r w:rsidRPr="00B833A2">
        <w:rPr>
          <w:rFonts w:ascii="Arial" w:hAnsi="Arial" w:cs="Arial"/>
          <w:sz w:val="24"/>
        </w:rPr>
        <w:t>(…) na język (…), (…), poświadczenie dostarczonego tłumaczenia pisemnego z języka (…) na język (…), odpis dokumentu w języku (…), poświadczenie dostarczonego odpisu dokumentu w języku (…)”.</w:t>
      </w:r>
    </w:p>
    <w:p w:rsidR="00D06C86" w:rsidP="00D06C86">
      <w:pPr>
        <w:pStyle w:val="ListParagraph"/>
        <w:numPr>
          <w:ilvl w:val="0"/>
          <w:numId w:val="25"/>
        </w:numPr>
        <w:spacing w:before="120"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liczby stron tłumaczenia – w </w:t>
      </w:r>
      <w:r w:rsidR="00C44B48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 xml:space="preserve"> wpisach objętych kontrolą (lp. 1</w:t>
      </w:r>
      <w:r w:rsidR="00C44B48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30);</w:t>
      </w:r>
    </w:p>
    <w:p w:rsidR="00D06C86" w:rsidP="00D06C86">
      <w:pPr>
        <w:spacing w:before="120" w:after="120" w:line="360" w:lineRule="auto"/>
        <w:ind w:firstLine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Zgodnie z stanowiskiem KOZ: „Wpis ma określić cyframi arabskimi wyłącznie liczbę stron tłumacz</w:t>
      </w:r>
      <w:bookmarkStart w:id="4" w:name="_GoBack"/>
      <w:bookmarkEnd w:id="4"/>
      <w:r>
        <w:rPr>
          <w:rFonts w:ascii="Arial" w:hAnsi="Arial" w:cs="Arial"/>
          <w:sz w:val="24"/>
        </w:rPr>
        <w:t>enia pisemnego bez podawania liczby znaków na stronie obliczeniowej, ponieważ objętość strony nie podlega kontroli wojewody ze względu na brak dostępu do wykonywanych tłumaczeń</w:t>
      </w:r>
      <w:r w:rsidR="00C44B4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…”</w:t>
      </w:r>
    </w:p>
    <w:p w:rsidR="00D06C86" w:rsidP="00D06C86">
      <w:pPr>
        <w:pStyle w:val="ListParagraph"/>
        <w:numPr>
          <w:ilvl w:val="0"/>
          <w:numId w:val="25"/>
        </w:numPr>
        <w:spacing w:before="120"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liczby sporządzonych egzemplarzy – w </w:t>
      </w:r>
      <w:r w:rsidR="00D47985">
        <w:rPr>
          <w:rFonts w:ascii="Arial" w:hAnsi="Arial" w:cs="Arial"/>
          <w:sz w:val="24"/>
        </w:rPr>
        <w:t>11</w:t>
      </w:r>
      <w:r>
        <w:rPr>
          <w:rFonts w:ascii="Arial" w:hAnsi="Arial" w:cs="Arial"/>
          <w:sz w:val="24"/>
        </w:rPr>
        <w:t xml:space="preserve"> wpisach objętych kontrolą </w:t>
      </w:r>
      <w:r w:rsidR="000A4D0B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 xml:space="preserve">(lp. 1, 8, 9, </w:t>
      </w:r>
      <w:r w:rsidR="00D47985">
        <w:rPr>
          <w:rFonts w:ascii="Arial" w:hAnsi="Arial" w:cs="Arial"/>
          <w:sz w:val="24"/>
        </w:rPr>
        <w:t>15-21, 30</w:t>
      </w:r>
      <w:r>
        <w:rPr>
          <w:rFonts w:ascii="Arial" w:hAnsi="Arial" w:cs="Arial"/>
          <w:sz w:val="24"/>
        </w:rPr>
        <w:t>)</w:t>
      </w:r>
      <w:r w:rsidR="006A6EA3">
        <w:rPr>
          <w:rFonts w:ascii="Arial" w:hAnsi="Arial" w:cs="Arial"/>
          <w:sz w:val="24"/>
        </w:rPr>
        <w:t>.</w:t>
      </w:r>
    </w:p>
    <w:p w:rsidR="00D47985" w:rsidP="00D47985">
      <w:pPr>
        <w:pStyle w:val="ListParagraph"/>
        <w:spacing w:before="120"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Ponadto, we wpisie o lp. 14 w ww. rubryce omyłkowo wpisano „0”.</w:t>
      </w:r>
    </w:p>
    <w:p w:rsidR="00D06C86" w:rsidRPr="00D06C86" w:rsidP="00D47985">
      <w:pPr>
        <w:spacing w:before="120" w:after="120" w:line="360" w:lineRule="auto"/>
        <w:ind w:firstLine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 myśl rekomendacji</w:t>
      </w:r>
      <w:r w:rsidRPr="00D06C86">
        <w:rPr>
          <w:rFonts w:ascii="Arial" w:hAnsi="Arial" w:cs="Arial"/>
          <w:sz w:val="24"/>
        </w:rPr>
        <w:t xml:space="preserve"> KOZ: „Liczba ta ma obejmować wszystkie egzemplarze pod jednym numerem wpisu, obejmującym również pierwszy egzemplarz (kiedyś traktowany jako oryginał) i odnosić się do stawki określonej w obowiązującym na dzień wykonanych czynności rozporządzeniu Ministra Sprawiedliwości w sprawie wynagrodzenia za czynności </w:t>
      </w:r>
      <w:r w:rsidRPr="00302B49">
        <w:rPr>
          <w:rFonts w:ascii="Arial" w:hAnsi="Arial" w:cs="Arial"/>
          <w:sz w:val="24"/>
        </w:rPr>
        <w:t>tłumacza przysięgłego</w:t>
      </w:r>
      <w:r>
        <w:rPr>
          <w:rStyle w:val="FootnoteReference"/>
          <w:rFonts w:ascii="Arial" w:hAnsi="Arial" w:cs="Arial"/>
          <w:sz w:val="24"/>
        </w:rPr>
        <w:footnoteReference w:id="6"/>
      </w:r>
      <w:r w:rsidRPr="00302B49">
        <w:rPr>
          <w:rFonts w:ascii="Arial" w:hAnsi="Arial" w:cs="Arial"/>
          <w:sz w:val="24"/>
        </w:rPr>
        <w:t xml:space="preserve"> lub </w:t>
      </w:r>
      <w:r w:rsidRPr="00D06C86">
        <w:rPr>
          <w:rFonts w:ascii="Arial" w:hAnsi="Arial" w:cs="Arial"/>
          <w:sz w:val="24"/>
        </w:rPr>
        <w:t xml:space="preserve">dowolnie ustalonej przez tłumacza w ramach cen wolnorynkowych”. </w:t>
      </w:r>
    </w:p>
    <w:p w:rsidR="00476300" w:rsidRPr="00622577" w:rsidP="00622577">
      <w:pPr>
        <w:pStyle w:val="ListParagraph"/>
        <w:numPr>
          <w:ilvl w:val="3"/>
          <w:numId w:val="5"/>
        </w:numPr>
        <w:spacing w:before="120"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</w:t>
      </w:r>
      <w:r w:rsidRPr="00931654">
        <w:rPr>
          <w:rFonts w:ascii="Arial" w:hAnsi="Arial" w:cs="Arial"/>
          <w:sz w:val="24"/>
        </w:rPr>
        <w:t xml:space="preserve">chybienie polegające na stosowaniu </w:t>
      </w:r>
      <w:r w:rsidR="00D47985">
        <w:rPr>
          <w:rFonts w:ascii="Arial" w:hAnsi="Arial" w:cs="Arial"/>
          <w:sz w:val="24"/>
        </w:rPr>
        <w:t xml:space="preserve">zapisu </w:t>
      </w:r>
      <w:r w:rsidR="00C44B48">
        <w:rPr>
          <w:rFonts w:ascii="Arial" w:hAnsi="Arial" w:cs="Arial"/>
          <w:sz w:val="24"/>
        </w:rPr>
        <w:t xml:space="preserve">lub znaku </w:t>
      </w:r>
      <w:r w:rsidR="00302B49">
        <w:rPr>
          <w:rFonts w:ascii="Arial" w:hAnsi="Arial" w:cs="Arial"/>
          <w:sz w:val="24"/>
        </w:rPr>
        <w:t>wskazującego</w:t>
      </w:r>
      <w:r w:rsidR="00622577">
        <w:rPr>
          <w:rFonts w:ascii="Arial" w:hAnsi="Arial" w:cs="Arial"/>
          <w:sz w:val="24"/>
        </w:rPr>
        <w:t xml:space="preserve"> </w:t>
      </w:r>
      <w:r w:rsidR="007F7C68">
        <w:rPr>
          <w:rFonts w:ascii="Arial" w:hAnsi="Arial" w:cs="Arial"/>
          <w:sz w:val="24"/>
        </w:rPr>
        <w:t xml:space="preserve">na </w:t>
      </w:r>
      <w:r w:rsidRPr="00931654">
        <w:rPr>
          <w:rFonts w:ascii="Arial" w:hAnsi="Arial" w:cs="Arial"/>
          <w:sz w:val="24"/>
        </w:rPr>
        <w:t>powtórzeni</w:t>
      </w:r>
      <w:r w:rsidR="00302B49">
        <w:rPr>
          <w:rFonts w:ascii="Arial" w:hAnsi="Arial" w:cs="Arial"/>
          <w:sz w:val="24"/>
        </w:rPr>
        <w:t>e</w:t>
      </w:r>
      <w:r w:rsidR="00FF202D">
        <w:rPr>
          <w:rFonts w:ascii="Arial" w:hAnsi="Arial" w:cs="Arial"/>
          <w:sz w:val="24"/>
        </w:rPr>
        <w:t>:</w:t>
      </w:r>
    </w:p>
    <w:p w:rsidR="00D47985" w:rsidP="009D4DF1">
      <w:pPr>
        <w:pStyle w:val="ListParagraph"/>
        <w:numPr>
          <w:ilvl w:val="0"/>
          <w:numId w:val="27"/>
        </w:numPr>
        <w:spacing w:before="120"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 </w:t>
      </w:r>
      <w:r w:rsidR="00955BE4"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 xml:space="preserve"> przypadkach w rubryce „oznaczenie zleceniodawcy albo zamawiającego wykonanie oznaczonego tłumaczenia” </w:t>
      </w:r>
      <w:r w:rsidR="00955BE4">
        <w:rPr>
          <w:rFonts w:ascii="Arial" w:hAnsi="Arial" w:cs="Arial"/>
          <w:sz w:val="24"/>
        </w:rPr>
        <w:t>(wpisy o lp. 18-19, 25, 27-28);</w:t>
      </w:r>
    </w:p>
    <w:p w:rsidR="00FF202D" w:rsidP="00955BE4">
      <w:pPr>
        <w:pStyle w:val="ListParagraph"/>
        <w:numPr>
          <w:ilvl w:val="0"/>
          <w:numId w:val="27"/>
        </w:numPr>
        <w:spacing w:before="120"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 3 przypadkach w rubryce „</w:t>
      </w:r>
      <w:bookmarkStart w:id="6" w:name="_Hlk185246601"/>
      <w:r w:rsidRPr="003426F5">
        <w:rPr>
          <w:rFonts w:ascii="Arial" w:hAnsi="Arial" w:cs="Arial"/>
          <w:sz w:val="24"/>
        </w:rPr>
        <w:t>osob</w:t>
      </w:r>
      <w:r>
        <w:rPr>
          <w:rFonts w:ascii="Arial" w:hAnsi="Arial" w:cs="Arial"/>
          <w:sz w:val="24"/>
        </w:rPr>
        <w:t>a</w:t>
      </w:r>
      <w:r w:rsidRPr="003426F5">
        <w:rPr>
          <w:rFonts w:ascii="Arial" w:hAnsi="Arial" w:cs="Arial"/>
          <w:sz w:val="24"/>
        </w:rPr>
        <w:t xml:space="preserve"> lub instytucj</w:t>
      </w:r>
      <w:r>
        <w:rPr>
          <w:rFonts w:ascii="Arial" w:hAnsi="Arial" w:cs="Arial"/>
          <w:sz w:val="24"/>
        </w:rPr>
        <w:t>a</w:t>
      </w:r>
      <w:r w:rsidRPr="003426F5">
        <w:rPr>
          <w:rFonts w:ascii="Arial" w:hAnsi="Arial" w:cs="Arial"/>
          <w:sz w:val="24"/>
        </w:rPr>
        <w:t>, która sporządziła dokument</w:t>
      </w:r>
      <w:bookmarkEnd w:id="6"/>
      <w:r>
        <w:rPr>
          <w:rFonts w:ascii="Arial" w:hAnsi="Arial" w:cs="Arial"/>
          <w:sz w:val="24"/>
        </w:rPr>
        <w:t>”</w:t>
      </w:r>
      <w:r w:rsidRPr="003426F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(wpis</w:t>
      </w:r>
      <w:r w:rsidR="006A6EA3">
        <w:rPr>
          <w:rFonts w:ascii="Arial" w:hAnsi="Arial" w:cs="Arial"/>
          <w:sz w:val="24"/>
        </w:rPr>
        <w:t>y</w:t>
      </w:r>
      <w:r>
        <w:rPr>
          <w:rFonts w:ascii="Arial" w:hAnsi="Arial" w:cs="Arial"/>
          <w:sz w:val="24"/>
        </w:rPr>
        <w:t xml:space="preserve"> o lp</w:t>
      </w:r>
      <w:r w:rsidRPr="003426F5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3, 19, 28)</w:t>
      </w:r>
      <w:r w:rsidR="006A6EA3">
        <w:rPr>
          <w:rFonts w:ascii="Arial" w:hAnsi="Arial" w:cs="Arial"/>
          <w:sz w:val="24"/>
        </w:rPr>
        <w:t>;</w:t>
      </w:r>
    </w:p>
    <w:p w:rsidR="00955BE4" w:rsidP="00955BE4">
      <w:pPr>
        <w:pStyle w:val="ListParagraph"/>
        <w:numPr>
          <w:ilvl w:val="0"/>
          <w:numId w:val="27"/>
        </w:numPr>
        <w:spacing w:before="120"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 pojedynczym przypadku w rubryce „rodzaj wykonanej czynności i język tłumaczenia” (wpis o lp. 18)</w:t>
      </w:r>
      <w:r>
        <w:rPr>
          <w:rFonts w:ascii="Arial" w:hAnsi="Arial" w:cs="Arial"/>
          <w:sz w:val="24"/>
        </w:rPr>
        <w:t>.</w:t>
      </w:r>
    </w:p>
    <w:p w:rsidR="00111792" w:rsidP="00111792">
      <w:pPr>
        <w:pStyle w:val="ListParagraph"/>
        <w:numPr>
          <w:ilvl w:val="3"/>
          <w:numId w:val="5"/>
        </w:numPr>
        <w:spacing w:before="120" w:after="120" w:line="360" w:lineRule="auto"/>
        <w:rPr>
          <w:rFonts w:ascii="Arial" w:hAnsi="Arial" w:cs="Arial"/>
          <w:sz w:val="24"/>
        </w:rPr>
      </w:pPr>
      <w:r w:rsidRPr="00BC4428">
        <w:rPr>
          <w:rFonts w:ascii="Arial" w:hAnsi="Arial" w:cs="Arial"/>
          <w:sz w:val="24"/>
        </w:rPr>
        <w:t xml:space="preserve">Uchybienie </w:t>
      </w:r>
      <w:r>
        <w:rPr>
          <w:rFonts w:ascii="Arial" w:hAnsi="Arial" w:cs="Arial"/>
          <w:sz w:val="24"/>
        </w:rPr>
        <w:t>polegające na odnotowywaniu niepełnych danych w zakresie oznaczenia zleceniodawcy albo zamawiającego wykonanie oznaczonego tłumaczenia (b</w:t>
      </w:r>
      <w:r w:rsidR="00302B49">
        <w:rPr>
          <w:rFonts w:ascii="Arial" w:hAnsi="Arial" w:cs="Arial"/>
          <w:sz w:val="24"/>
        </w:rPr>
        <w:t>rak</w:t>
      </w:r>
      <w:r>
        <w:rPr>
          <w:rFonts w:ascii="Arial" w:hAnsi="Arial" w:cs="Arial"/>
          <w:sz w:val="24"/>
        </w:rPr>
        <w:t xml:space="preserve"> imienia) – w </w:t>
      </w:r>
      <w:r w:rsidR="00852BDE">
        <w:rPr>
          <w:rFonts w:ascii="Arial" w:hAnsi="Arial" w:cs="Arial"/>
          <w:sz w:val="24"/>
        </w:rPr>
        <w:t>pojedynczym</w:t>
      </w:r>
      <w:r>
        <w:rPr>
          <w:rFonts w:ascii="Arial" w:hAnsi="Arial" w:cs="Arial"/>
          <w:sz w:val="24"/>
        </w:rPr>
        <w:t xml:space="preserve"> wpis</w:t>
      </w:r>
      <w:r w:rsidR="00852BDE">
        <w:rPr>
          <w:rFonts w:ascii="Arial" w:hAnsi="Arial" w:cs="Arial"/>
          <w:sz w:val="24"/>
        </w:rPr>
        <w:t>ie</w:t>
      </w:r>
      <w:r>
        <w:rPr>
          <w:rFonts w:ascii="Arial" w:hAnsi="Arial" w:cs="Arial"/>
          <w:sz w:val="24"/>
        </w:rPr>
        <w:t xml:space="preserve"> o lp. </w:t>
      </w:r>
      <w:r w:rsidR="00852BDE">
        <w:rPr>
          <w:rFonts w:ascii="Arial" w:hAnsi="Arial" w:cs="Arial"/>
          <w:sz w:val="24"/>
        </w:rPr>
        <w:t>22</w:t>
      </w:r>
      <w:r w:rsidR="008333B3">
        <w:rPr>
          <w:rFonts w:ascii="Arial" w:hAnsi="Arial" w:cs="Arial"/>
          <w:sz w:val="24"/>
        </w:rPr>
        <w:t>.</w:t>
      </w:r>
    </w:p>
    <w:p w:rsidR="00912250" w:rsidP="00A7134F">
      <w:pPr>
        <w:spacing w:before="120" w:after="120" w:line="360" w:lineRule="auto"/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 zakresie pobierania wynagrodzenia za czynności tłumacza przysięgłego, wykonane na rzecz podmiotu, o którym mowa w art. 15 ustawy o zawodzie tłumacza przysięgłego, tj. sądu, </w:t>
      </w:r>
      <w:r w:rsidR="00FF202D">
        <w:rPr>
          <w:rFonts w:ascii="Arial" w:hAnsi="Arial" w:cs="Arial"/>
          <w:sz w:val="24"/>
        </w:rPr>
        <w:t xml:space="preserve">w wyniku kontroli </w:t>
      </w:r>
      <w:r>
        <w:rPr>
          <w:rFonts w:ascii="Arial" w:hAnsi="Arial" w:cs="Arial"/>
          <w:sz w:val="24"/>
        </w:rPr>
        <w:t>nie stwierdzono nieprawidłowości</w:t>
      </w:r>
      <w:r w:rsidR="0053117D">
        <w:rPr>
          <w:rFonts w:ascii="Arial" w:hAnsi="Arial" w:cs="Arial"/>
          <w:sz w:val="24"/>
        </w:rPr>
        <w:t xml:space="preserve"> we</w:t>
      </w:r>
      <w:r>
        <w:rPr>
          <w:rFonts w:ascii="Arial" w:hAnsi="Arial" w:cs="Arial"/>
          <w:sz w:val="24"/>
        </w:rPr>
        <w:t xml:space="preserve"> wpisie o lp. 6.</w:t>
      </w:r>
    </w:p>
    <w:p w:rsidR="00852BDE" w:rsidP="00A7134F">
      <w:pPr>
        <w:spacing w:before="120" w:after="12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Ww. wpis dotyczył tłumaczenia przysięgłego pisemnego jednej strony z języka polskiego na język francuski, w którym tłumacz przysięgły w kolumnie „wysokość pobranego wynagrodzenia” odnotował kwotę 57,65 zł. Pobrana kwota wynagrodzenia jest zgodna ze stawką określoną w § 2 ust. 1 pkt 2 </w:t>
      </w:r>
      <w:r>
        <w:rPr>
          <w:rFonts w:ascii="Arial" w:hAnsi="Arial" w:cs="Arial"/>
          <w:sz w:val="24"/>
          <w:szCs w:val="24"/>
        </w:rPr>
        <w:t>ppkt</w:t>
      </w:r>
      <w:r>
        <w:rPr>
          <w:rFonts w:ascii="Arial" w:hAnsi="Arial" w:cs="Arial"/>
          <w:sz w:val="24"/>
          <w:szCs w:val="24"/>
        </w:rPr>
        <w:t xml:space="preserve"> a) </w:t>
      </w:r>
      <w:r w:rsidR="00FF202D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ozporządzenia w sprawie wynagrodzenia. </w:t>
      </w:r>
    </w:p>
    <w:p w:rsidR="00B21B15" w:rsidP="00A7134F">
      <w:pPr>
        <w:spacing w:before="120" w:after="12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</w:t>
      </w:r>
      <w:r w:rsidR="00E71180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sumowują</w:t>
      </w:r>
      <w:r w:rsidR="00F30011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, stwierdzone w trakcie kontroli </w:t>
      </w:r>
      <w:r w:rsidR="001867F7">
        <w:rPr>
          <w:rFonts w:ascii="Arial" w:hAnsi="Arial" w:cs="Arial"/>
          <w:sz w:val="24"/>
          <w:szCs w:val="24"/>
        </w:rPr>
        <w:t xml:space="preserve">nieprawidłowości i </w:t>
      </w:r>
      <w:r>
        <w:rPr>
          <w:rFonts w:ascii="Arial" w:hAnsi="Arial" w:cs="Arial"/>
          <w:sz w:val="24"/>
          <w:szCs w:val="24"/>
        </w:rPr>
        <w:t>uchybienia nie miały znaczącego wpływu na kontrolowaną działalność, dlatego te</w:t>
      </w:r>
      <w:r w:rsidR="00F30011">
        <w:rPr>
          <w:rFonts w:ascii="Arial" w:hAnsi="Arial" w:cs="Arial"/>
          <w:sz w:val="24"/>
          <w:szCs w:val="24"/>
        </w:rPr>
        <w:t>ż</w:t>
      </w:r>
      <w:r>
        <w:rPr>
          <w:rFonts w:ascii="Arial" w:hAnsi="Arial" w:cs="Arial"/>
          <w:sz w:val="24"/>
          <w:szCs w:val="24"/>
        </w:rPr>
        <w:t xml:space="preserve"> zespół kontrolny sfor</w:t>
      </w:r>
      <w:r w:rsidR="00F30011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ułował oc</w:t>
      </w:r>
      <w:r w:rsidR="00E7118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nę pozytywną z nieprawidłowościami.</w:t>
      </w:r>
    </w:p>
    <w:p w:rsidR="00203C29" w:rsidRPr="00F9166A" w:rsidP="00D61FDB">
      <w:pPr>
        <w:numPr>
          <w:ilvl w:val="0"/>
          <w:numId w:val="5"/>
        </w:numPr>
        <w:spacing w:before="240" w:after="240" w:line="36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F9166A">
        <w:rPr>
          <w:rFonts w:ascii="Arial" w:hAnsi="Arial" w:cs="Arial"/>
          <w:b/>
          <w:bCs/>
          <w:sz w:val="24"/>
          <w:szCs w:val="24"/>
        </w:rPr>
        <w:t xml:space="preserve">Zakres, przyczyny i skutki stwierdzonych nieprawidłowości </w:t>
      </w:r>
      <w:r w:rsidR="00D862DF">
        <w:rPr>
          <w:rFonts w:ascii="Arial" w:hAnsi="Arial" w:cs="Arial"/>
          <w:b/>
          <w:bCs/>
          <w:sz w:val="24"/>
          <w:szCs w:val="24"/>
        </w:rPr>
        <w:t xml:space="preserve">i uchybień </w:t>
      </w:r>
      <w:r w:rsidRPr="00F9166A">
        <w:rPr>
          <w:rFonts w:ascii="Arial" w:hAnsi="Arial" w:cs="Arial"/>
          <w:b/>
          <w:bCs/>
          <w:sz w:val="24"/>
          <w:szCs w:val="24"/>
        </w:rPr>
        <w:t>oraz osoby odpowiedzialne za nieprawidłowości</w:t>
      </w:r>
      <w:r w:rsidR="00C96B5C">
        <w:rPr>
          <w:rFonts w:ascii="Arial" w:hAnsi="Arial" w:cs="Arial"/>
          <w:b/>
          <w:bCs/>
          <w:sz w:val="24"/>
          <w:szCs w:val="24"/>
        </w:rPr>
        <w:t>.</w:t>
      </w:r>
    </w:p>
    <w:p w:rsidR="00781F7C" w:rsidP="00C62B9B">
      <w:pPr>
        <w:spacing w:before="120" w:after="120" w:line="360" w:lineRule="auto"/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W wyniku kontroli ujawniono </w:t>
      </w:r>
      <w:r w:rsidR="002D4A9B">
        <w:rPr>
          <w:rFonts w:ascii="Arial" w:hAnsi="Arial" w:cs="Arial"/>
          <w:sz w:val="24"/>
          <w:szCs w:val="24"/>
        </w:rPr>
        <w:t>nieprawidłowości</w:t>
      </w:r>
      <w:r w:rsidR="00386491">
        <w:rPr>
          <w:rFonts w:ascii="Arial" w:hAnsi="Arial" w:cs="Arial"/>
          <w:sz w:val="24"/>
          <w:szCs w:val="24"/>
        </w:rPr>
        <w:t xml:space="preserve"> </w:t>
      </w:r>
      <w:r w:rsidR="00D862DF">
        <w:rPr>
          <w:rFonts w:ascii="Arial" w:hAnsi="Arial" w:cs="Arial"/>
          <w:sz w:val="24"/>
          <w:szCs w:val="24"/>
        </w:rPr>
        <w:t xml:space="preserve">i uchybienia </w:t>
      </w:r>
      <w:r w:rsidR="0080281C">
        <w:rPr>
          <w:rFonts w:ascii="Arial" w:hAnsi="Arial" w:cs="Arial"/>
          <w:sz w:val="24"/>
          <w:szCs w:val="24"/>
        </w:rPr>
        <w:t xml:space="preserve">w prowadzeniu </w:t>
      </w:r>
      <w:r w:rsidR="0080281C">
        <w:rPr>
          <w:rFonts w:ascii="Arial" w:hAnsi="Arial" w:cs="Arial"/>
          <w:sz w:val="24"/>
        </w:rPr>
        <w:t>repertorium</w:t>
      </w:r>
      <w:r w:rsidR="0080281C">
        <w:rPr>
          <w:rFonts w:ascii="Arial" w:hAnsi="Arial" w:cs="Arial"/>
          <w:sz w:val="24"/>
          <w:szCs w:val="24"/>
        </w:rPr>
        <w:t xml:space="preserve"> w zakresie stosowania </w:t>
      </w:r>
      <w:r w:rsidRPr="00DF489A" w:rsidR="0080281C">
        <w:rPr>
          <w:rFonts w:ascii="Arial" w:hAnsi="Arial" w:cs="Arial"/>
          <w:sz w:val="24"/>
        </w:rPr>
        <w:t xml:space="preserve">art. 17 ust. </w:t>
      </w:r>
      <w:r w:rsidR="0080281C">
        <w:rPr>
          <w:rFonts w:ascii="Arial" w:hAnsi="Arial" w:cs="Arial"/>
          <w:sz w:val="24"/>
        </w:rPr>
        <w:t xml:space="preserve">2 </w:t>
      </w:r>
      <w:r w:rsidRPr="00DF489A" w:rsidR="0080281C">
        <w:rPr>
          <w:rFonts w:ascii="Arial" w:hAnsi="Arial" w:cs="Arial"/>
          <w:sz w:val="24"/>
        </w:rPr>
        <w:t>pkt</w:t>
      </w:r>
      <w:r w:rsidR="002C6669">
        <w:rPr>
          <w:rFonts w:ascii="Arial" w:hAnsi="Arial" w:cs="Arial"/>
          <w:sz w:val="24"/>
        </w:rPr>
        <w:t xml:space="preserve"> </w:t>
      </w:r>
      <w:r w:rsidR="0053117D">
        <w:rPr>
          <w:rFonts w:ascii="Arial" w:hAnsi="Arial" w:cs="Arial"/>
          <w:sz w:val="24"/>
        </w:rPr>
        <w:t xml:space="preserve">2, </w:t>
      </w:r>
      <w:r w:rsidR="002C6669">
        <w:rPr>
          <w:rFonts w:ascii="Arial" w:hAnsi="Arial" w:cs="Arial"/>
          <w:sz w:val="24"/>
        </w:rPr>
        <w:t xml:space="preserve">3 i </w:t>
      </w:r>
      <w:r w:rsidR="00E95948">
        <w:rPr>
          <w:rFonts w:ascii="Arial" w:hAnsi="Arial" w:cs="Arial"/>
          <w:sz w:val="24"/>
        </w:rPr>
        <w:t>4</w:t>
      </w:r>
      <w:r w:rsidR="00EE0649">
        <w:rPr>
          <w:rFonts w:ascii="Arial" w:hAnsi="Arial" w:cs="Arial"/>
          <w:sz w:val="24"/>
        </w:rPr>
        <w:t xml:space="preserve"> </w:t>
      </w:r>
      <w:r w:rsidRPr="00DF489A" w:rsidR="0080281C">
        <w:rPr>
          <w:rFonts w:ascii="Arial" w:hAnsi="Arial" w:cs="Arial"/>
          <w:sz w:val="24"/>
        </w:rPr>
        <w:t>ustawy o zawodzie tłumacza przysięgłego</w:t>
      </w:r>
      <w:r w:rsidR="003070E5">
        <w:rPr>
          <w:rFonts w:ascii="Arial" w:hAnsi="Arial" w:cs="Arial"/>
          <w:sz w:val="24"/>
        </w:rPr>
        <w:t>.</w:t>
      </w:r>
    </w:p>
    <w:p w:rsidR="00C62B9B" w:rsidP="00C62B9B">
      <w:pPr>
        <w:spacing w:before="120" w:after="120" w:line="360" w:lineRule="auto"/>
        <w:ind w:firstLine="708"/>
        <w:rPr>
          <w:rFonts w:ascii="Arial" w:hAnsi="Arial" w:cs="Arial"/>
          <w:sz w:val="24"/>
          <w:szCs w:val="24"/>
        </w:rPr>
      </w:pPr>
      <w:r w:rsidRPr="00CB4E15">
        <w:rPr>
          <w:rFonts w:ascii="Arial" w:hAnsi="Arial" w:cs="Arial"/>
          <w:sz w:val="24"/>
          <w:szCs w:val="24"/>
        </w:rPr>
        <w:t>Za przyczynę stwierdzonych</w:t>
      </w:r>
      <w:r w:rsidR="00386491">
        <w:rPr>
          <w:rFonts w:ascii="Arial" w:hAnsi="Arial" w:cs="Arial"/>
          <w:sz w:val="24"/>
          <w:szCs w:val="24"/>
        </w:rPr>
        <w:t xml:space="preserve"> </w:t>
      </w:r>
      <w:r w:rsidR="00D862DF">
        <w:rPr>
          <w:rFonts w:ascii="Arial" w:hAnsi="Arial" w:cs="Arial"/>
          <w:sz w:val="24"/>
          <w:szCs w:val="24"/>
        </w:rPr>
        <w:t xml:space="preserve">nieprawidłowości i </w:t>
      </w:r>
      <w:r w:rsidR="001163C1">
        <w:rPr>
          <w:rFonts w:ascii="Arial" w:hAnsi="Arial" w:cs="Arial"/>
          <w:sz w:val="24"/>
          <w:szCs w:val="24"/>
        </w:rPr>
        <w:t xml:space="preserve">uchybień </w:t>
      </w:r>
      <w:r w:rsidRPr="00CB4E15">
        <w:rPr>
          <w:rFonts w:ascii="Arial" w:hAnsi="Arial" w:cs="Arial"/>
          <w:sz w:val="24"/>
          <w:szCs w:val="24"/>
        </w:rPr>
        <w:t xml:space="preserve">uznano </w:t>
      </w:r>
      <w:r w:rsidR="00AF3E3F">
        <w:rPr>
          <w:rFonts w:ascii="Arial" w:hAnsi="Arial" w:cs="Arial"/>
          <w:sz w:val="24"/>
          <w:szCs w:val="24"/>
        </w:rPr>
        <w:t>niezachowanie należytej staranności przy odnotowywaniu wymaganych danych</w:t>
      </w:r>
      <w:r w:rsidR="007F1D5F">
        <w:rPr>
          <w:rFonts w:ascii="Arial" w:hAnsi="Arial" w:cs="Arial"/>
          <w:sz w:val="24"/>
          <w:szCs w:val="24"/>
        </w:rPr>
        <w:t xml:space="preserve"> </w:t>
      </w:r>
      <w:r w:rsidR="001163C1">
        <w:rPr>
          <w:rFonts w:ascii="Arial" w:hAnsi="Arial" w:cs="Arial"/>
          <w:sz w:val="24"/>
          <w:szCs w:val="24"/>
        </w:rPr>
        <w:br/>
      </w:r>
      <w:r w:rsidR="007F1D5F">
        <w:rPr>
          <w:rFonts w:ascii="Arial" w:hAnsi="Arial" w:cs="Arial"/>
          <w:sz w:val="24"/>
          <w:szCs w:val="24"/>
        </w:rPr>
        <w:t>w prowadz</w:t>
      </w:r>
      <w:r w:rsidR="00AF3E3F">
        <w:rPr>
          <w:rFonts w:ascii="Arial" w:hAnsi="Arial" w:cs="Arial"/>
          <w:sz w:val="24"/>
          <w:szCs w:val="24"/>
        </w:rPr>
        <w:t>onym</w:t>
      </w:r>
      <w:r w:rsidR="007F1D5F">
        <w:rPr>
          <w:rFonts w:ascii="Arial" w:hAnsi="Arial" w:cs="Arial"/>
          <w:sz w:val="24"/>
          <w:szCs w:val="24"/>
        </w:rPr>
        <w:t xml:space="preserve"> </w:t>
      </w:r>
      <w:r w:rsidR="000F4CB1">
        <w:rPr>
          <w:rFonts w:ascii="Arial" w:hAnsi="Arial" w:cs="Arial"/>
          <w:sz w:val="24"/>
        </w:rPr>
        <w:t>repertorium</w:t>
      </w:r>
      <w:r w:rsidR="000368F1">
        <w:rPr>
          <w:rFonts w:ascii="Arial" w:hAnsi="Arial" w:cs="Arial"/>
          <w:sz w:val="24"/>
          <w:szCs w:val="24"/>
        </w:rPr>
        <w:t>.</w:t>
      </w:r>
    </w:p>
    <w:p w:rsidR="008E662A" w:rsidRPr="00203C29" w:rsidP="00C62B9B">
      <w:pPr>
        <w:spacing w:before="120" w:after="120" w:line="360" w:lineRule="auto"/>
        <w:ind w:firstLine="708"/>
        <w:rPr>
          <w:rFonts w:ascii="Arial" w:hAnsi="Arial" w:cs="Arial"/>
          <w:sz w:val="24"/>
          <w:szCs w:val="24"/>
        </w:rPr>
      </w:pPr>
      <w:r w:rsidRPr="00CB4E15">
        <w:rPr>
          <w:rFonts w:ascii="Arial" w:hAnsi="Arial" w:cs="Arial"/>
          <w:sz w:val="24"/>
          <w:szCs w:val="24"/>
        </w:rPr>
        <w:t xml:space="preserve">Skutkiem </w:t>
      </w:r>
      <w:r>
        <w:rPr>
          <w:rFonts w:ascii="Arial" w:hAnsi="Arial" w:cs="Arial"/>
          <w:sz w:val="24"/>
          <w:szCs w:val="24"/>
        </w:rPr>
        <w:t>stwierdzon</w:t>
      </w:r>
      <w:r w:rsidR="00DF489A">
        <w:rPr>
          <w:rFonts w:ascii="Arial" w:hAnsi="Arial" w:cs="Arial"/>
          <w:sz w:val="24"/>
          <w:szCs w:val="24"/>
        </w:rPr>
        <w:t xml:space="preserve">ych </w:t>
      </w:r>
      <w:r w:rsidR="00D862DF">
        <w:rPr>
          <w:rFonts w:ascii="Arial" w:hAnsi="Arial" w:cs="Arial"/>
          <w:sz w:val="24"/>
          <w:szCs w:val="24"/>
        </w:rPr>
        <w:t xml:space="preserve">nieprawidłowości i </w:t>
      </w:r>
      <w:r w:rsidR="003C3881">
        <w:rPr>
          <w:rFonts w:ascii="Arial" w:hAnsi="Arial" w:cs="Arial"/>
          <w:sz w:val="24"/>
          <w:szCs w:val="24"/>
        </w:rPr>
        <w:t xml:space="preserve">uchybień </w:t>
      </w:r>
      <w:r w:rsidR="00F11A01">
        <w:rPr>
          <w:rFonts w:ascii="Arial" w:hAnsi="Arial" w:cs="Arial"/>
          <w:sz w:val="24"/>
          <w:szCs w:val="24"/>
        </w:rPr>
        <w:t xml:space="preserve">jest odstępstwo od stanu pożądanego </w:t>
      </w:r>
      <w:r w:rsidR="00AF3E3F">
        <w:rPr>
          <w:rFonts w:ascii="Arial" w:hAnsi="Arial" w:cs="Arial"/>
          <w:sz w:val="24"/>
          <w:szCs w:val="24"/>
        </w:rPr>
        <w:t xml:space="preserve">w postaci nierzetelnego prowadzenia </w:t>
      </w:r>
      <w:r w:rsidR="00C96B5C">
        <w:rPr>
          <w:rFonts w:ascii="Arial" w:hAnsi="Arial" w:cs="Arial"/>
          <w:sz w:val="24"/>
          <w:szCs w:val="24"/>
        </w:rPr>
        <w:t>c</w:t>
      </w:r>
      <w:r w:rsidR="00AF3E3F">
        <w:rPr>
          <w:rFonts w:ascii="Arial" w:hAnsi="Arial" w:cs="Arial"/>
          <w:sz w:val="24"/>
          <w:szCs w:val="24"/>
        </w:rPr>
        <w:t xml:space="preserve">zęści wpisów </w:t>
      </w:r>
      <w:r w:rsidR="008D494E">
        <w:rPr>
          <w:rFonts w:ascii="Arial" w:hAnsi="Arial" w:cs="Arial"/>
          <w:sz w:val="24"/>
          <w:szCs w:val="24"/>
        </w:rPr>
        <w:t xml:space="preserve">w </w:t>
      </w:r>
      <w:r w:rsidR="000F4CB1">
        <w:rPr>
          <w:rFonts w:ascii="Arial" w:hAnsi="Arial" w:cs="Arial"/>
          <w:sz w:val="24"/>
        </w:rPr>
        <w:t>repertorium</w:t>
      </w:r>
      <w:r w:rsidR="000368F1">
        <w:rPr>
          <w:rFonts w:ascii="Arial" w:hAnsi="Arial" w:cs="Arial"/>
          <w:sz w:val="24"/>
          <w:szCs w:val="24"/>
        </w:rPr>
        <w:t>.</w:t>
      </w:r>
    </w:p>
    <w:p w:rsidR="00C55B5B" w:rsidRPr="006315FC" w:rsidP="007C38CC">
      <w:pPr>
        <w:numPr>
          <w:ilvl w:val="0"/>
          <w:numId w:val="12"/>
        </w:numPr>
        <w:spacing w:before="120" w:after="120" w:line="360" w:lineRule="auto"/>
        <w:ind w:left="0" w:firstLine="0"/>
        <w:rPr>
          <w:rFonts w:ascii="Arial" w:hAnsi="Arial" w:eastAsiaTheme="minorHAnsi" w:cs="Arial"/>
          <w:b/>
          <w:sz w:val="24"/>
          <w:szCs w:val="24"/>
          <w:lang w:eastAsia="en-US"/>
        </w:rPr>
      </w:pPr>
      <w:r w:rsidRPr="006315FC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Zalecenia lub wnioski dotyczące usunięcia nieprawidłowości </w:t>
      </w:r>
      <w:r w:rsidR="00D862DF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i uchybień </w:t>
      </w:r>
      <w:r w:rsidRPr="006315FC">
        <w:rPr>
          <w:rFonts w:ascii="Arial" w:hAnsi="Arial" w:eastAsiaTheme="minorHAnsi" w:cs="Arial"/>
          <w:b/>
          <w:sz w:val="24"/>
          <w:szCs w:val="24"/>
          <w:lang w:eastAsia="en-US"/>
        </w:rPr>
        <w:t>lub</w:t>
      </w:r>
      <w:r w:rsidR="00364655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 </w:t>
      </w:r>
      <w:r w:rsidRPr="006315FC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usprawnienia funkcjonowania </w:t>
      </w:r>
      <w:r>
        <w:rPr>
          <w:rFonts w:ascii="Arial" w:hAnsi="Arial" w:eastAsiaTheme="minorHAnsi" w:cs="Arial"/>
          <w:b/>
          <w:sz w:val="24"/>
          <w:szCs w:val="24"/>
          <w:lang w:eastAsia="en-US"/>
        </w:rPr>
        <w:t>podmiotu</w:t>
      </w:r>
      <w:r w:rsidRPr="006315FC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 kontrolowane</w:t>
      </w:r>
      <w:r>
        <w:rPr>
          <w:rFonts w:ascii="Arial" w:hAnsi="Arial" w:eastAsiaTheme="minorHAnsi" w:cs="Arial"/>
          <w:b/>
          <w:sz w:val="24"/>
          <w:szCs w:val="24"/>
          <w:lang w:eastAsia="en-US"/>
        </w:rPr>
        <w:t>go.</w:t>
      </w:r>
    </w:p>
    <w:p w:rsidR="00583995" w:rsidRPr="005A682C" w:rsidP="005A682C">
      <w:pPr>
        <w:spacing w:before="120" w:after="120" w:line="360" w:lineRule="auto"/>
        <w:rPr>
          <w:rFonts w:ascii="Arial" w:hAnsi="Arial" w:eastAsiaTheme="minorHAnsi" w:cs="Arial"/>
          <w:sz w:val="24"/>
          <w:szCs w:val="24"/>
          <w:lang w:eastAsia="en-US"/>
        </w:rPr>
      </w:pPr>
      <w:r w:rsidRPr="006315FC">
        <w:rPr>
          <w:rFonts w:ascii="Arial" w:hAnsi="Arial" w:eastAsiaTheme="minorHAnsi" w:cs="Arial"/>
          <w:sz w:val="24"/>
          <w:szCs w:val="24"/>
          <w:lang w:eastAsia="en-US"/>
        </w:rPr>
        <w:t>W związku z ustaleniami kontroli zalecam:</w:t>
      </w:r>
    </w:p>
    <w:p w:rsidR="009A74F2" w:rsidRPr="009A74F2" w:rsidP="009A74F2">
      <w:pPr>
        <w:pStyle w:val="ListParagraph"/>
        <w:numPr>
          <w:ilvl w:val="0"/>
          <w:numId w:val="26"/>
        </w:numPr>
        <w:spacing w:before="120" w:after="120" w:line="360" w:lineRule="auto"/>
        <w:rPr>
          <w:rFonts w:ascii="Arial" w:hAnsi="Arial" w:eastAsiaTheme="minorHAnsi" w:cs="Arial"/>
          <w:sz w:val="24"/>
          <w:szCs w:val="24"/>
          <w:lang w:eastAsia="en-US"/>
        </w:rPr>
      </w:pPr>
      <w:r w:rsidRPr="0050702F">
        <w:rPr>
          <w:rFonts w:ascii="Arial" w:hAnsi="Arial" w:eastAsiaTheme="minorHAnsi" w:cs="Arial"/>
          <w:sz w:val="24"/>
          <w:szCs w:val="24"/>
          <w:lang w:eastAsia="en-US"/>
        </w:rPr>
        <w:t>Każdorazowo o</w:t>
      </w:r>
      <w:r w:rsidRPr="0050702F" w:rsidR="00C55B5B">
        <w:rPr>
          <w:rFonts w:ascii="Arial" w:hAnsi="Arial" w:eastAsiaTheme="minorHAnsi" w:cs="Arial"/>
          <w:sz w:val="24"/>
          <w:szCs w:val="24"/>
          <w:lang w:eastAsia="en-US"/>
        </w:rPr>
        <w:t xml:space="preserve">dnotowywać w </w:t>
      </w:r>
      <w:r w:rsidRPr="0050702F" w:rsidR="00C55B5B">
        <w:rPr>
          <w:rFonts w:ascii="Arial" w:hAnsi="Arial" w:cs="Arial"/>
          <w:sz w:val="24"/>
        </w:rPr>
        <w:t>repertorium</w:t>
      </w:r>
      <w:r w:rsidRPr="0050702F" w:rsidR="00C55B5B">
        <w:rPr>
          <w:rFonts w:ascii="Arial" w:hAnsi="Arial" w:eastAsiaTheme="minorHAnsi" w:cs="Arial"/>
          <w:sz w:val="24"/>
          <w:szCs w:val="24"/>
          <w:lang w:eastAsia="en-US"/>
        </w:rPr>
        <w:t xml:space="preserve"> informacje, o których mowa w </w:t>
      </w:r>
      <w:r w:rsidRPr="0050702F" w:rsidR="00C55B5B">
        <w:rPr>
          <w:rFonts w:ascii="Arial" w:hAnsi="Arial" w:cs="Arial"/>
          <w:sz w:val="24"/>
        </w:rPr>
        <w:t xml:space="preserve">art. 17 ust. 2 pkt </w:t>
      </w:r>
      <w:r w:rsidR="00302B49">
        <w:rPr>
          <w:rFonts w:ascii="Arial" w:hAnsi="Arial" w:cs="Arial"/>
          <w:sz w:val="24"/>
        </w:rPr>
        <w:t>2</w:t>
      </w:r>
      <w:r w:rsidR="000C6B9F">
        <w:rPr>
          <w:rFonts w:ascii="Arial" w:hAnsi="Arial" w:cs="Arial"/>
          <w:sz w:val="24"/>
        </w:rPr>
        <w:t xml:space="preserve">, 3 i </w:t>
      </w:r>
      <w:r w:rsidRPr="0050702F" w:rsidR="00E95948">
        <w:rPr>
          <w:rFonts w:ascii="Arial" w:hAnsi="Arial" w:cs="Arial"/>
          <w:sz w:val="24"/>
        </w:rPr>
        <w:t>4</w:t>
      </w:r>
      <w:r w:rsidRPr="0050702F" w:rsidR="00C55B5B">
        <w:rPr>
          <w:rFonts w:ascii="Arial" w:hAnsi="Arial" w:cs="Arial"/>
          <w:sz w:val="24"/>
        </w:rPr>
        <w:t xml:space="preserve"> ustawy o zawodzie tłumacza przysięgłego</w:t>
      </w:r>
      <w:r w:rsidRPr="0050702F" w:rsidR="00C55B5B">
        <w:rPr>
          <w:rFonts w:ascii="Arial" w:hAnsi="Arial" w:eastAsiaTheme="minorHAnsi" w:cs="Arial"/>
          <w:sz w:val="24"/>
          <w:szCs w:val="24"/>
          <w:lang w:eastAsia="en-US"/>
        </w:rPr>
        <w:t>, t</w:t>
      </w:r>
      <w:r w:rsidR="00EF15B2">
        <w:rPr>
          <w:rFonts w:ascii="Arial" w:hAnsi="Arial" w:eastAsiaTheme="minorHAnsi" w:cs="Arial"/>
          <w:sz w:val="24"/>
          <w:szCs w:val="24"/>
          <w:lang w:eastAsia="en-US"/>
        </w:rPr>
        <w:t>j.:</w:t>
      </w:r>
    </w:p>
    <w:p w:rsidR="00D75A20" w:rsidRPr="00D75A20" w:rsidP="00C55B5B">
      <w:pPr>
        <w:pStyle w:val="ListParagraph"/>
        <w:numPr>
          <w:ilvl w:val="0"/>
          <w:numId w:val="14"/>
        </w:numPr>
        <w:spacing w:before="120" w:after="120" w:line="360" w:lineRule="auto"/>
        <w:rPr>
          <w:rFonts w:ascii="Arial" w:hAnsi="Arial" w:eastAsiaTheme="minorHAnsi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</w:rPr>
        <w:t>oznaczenia zleceniodawcy albo zamawiającego wykonanie oznaczonego tłumaczenia;</w:t>
      </w:r>
    </w:p>
    <w:p w:rsidR="00C55B5B" w:rsidRPr="00640701" w:rsidP="00C55B5B">
      <w:pPr>
        <w:pStyle w:val="ListParagraph"/>
        <w:numPr>
          <w:ilvl w:val="0"/>
          <w:numId w:val="14"/>
        </w:numPr>
        <w:spacing w:before="120" w:after="120" w:line="360" w:lineRule="auto"/>
        <w:rPr>
          <w:rFonts w:ascii="Arial" w:hAnsi="Arial" w:eastAsiaTheme="minorHAnsi" w:cs="Arial"/>
          <w:sz w:val="24"/>
          <w:szCs w:val="24"/>
          <w:lang w:eastAsia="en-US"/>
        </w:rPr>
      </w:pPr>
      <w:r w:rsidRPr="00640701">
        <w:rPr>
          <w:rFonts w:ascii="Arial" w:hAnsi="Arial" w:cs="Arial"/>
          <w:sz w:val="24"/>
        </w:rPr>
        <w:t>da</w:t>
      </w:r>
      <w:r w:rsidRPr="00640701" w:rsidR="00170FF6">
        <w:rPr>
          <w:rFonts w:ascii="Arial" w:hAnsi="Arial" w:cs="Arial"/>
          <w:sz w:val="24"/>
        </w:rPr>
        <w:t>t</w:t>
      </w:r>
      <w:r w:rsidR="008975F9">
        <w:rPr>
          <w:rFonts w:ascii="Arial" w:hAnsi="Arial" w:cs="Arial"/>
          <w:sz w:val="24"/>
        </w:rPr>
        <w:t>ę</w:t>
      </w:r>
      <w:r w:rsidRPr="00640701">
        <w:rPr>
          <w:rFonts w:ascii="Arial" w:hAnsi="Arial" w:cs="Arial"/>
          <w:sz w:val="24"/>
        </w:rPr>
        <w:t xml:space="preserve"> dokumentu albo adnotacj</w:t>
      </w:r>
      <w:r w:rsidR="008975F9">
        <w:rPr>
          <w:rFonts w:ascii="Arial" w:hAnsi="Arial" w:cs="Arial"/>
          <w:sz w:val="24"/>
        </w:rPr>
        <w:t>ę</w:t>
      </w:r>
      <w:r w:rsidRPr="00640701">
        <w:rPr>
          <w:rFonts w:ascii="Arial" w:hAnsi="Arial" w:cs="Arial"/>
          <w:sz w:val="24"/>
        </w:rPr>
        <w:t xml:space="preserve"> o</w:t>
      </w:r>
      <w:r w:rsidRPr="00640701" w:rsidR="00170FF6">
        <w:rPr>
          <w:rFonts w:ascii="Arial" w:hAnsi="Arial" w:cs="Arial"/>
          <w:sz w:val="24"/>
        </w:rPr>
        <w:t xml:space="preserve"> </w:t>
      </w:r>
      <w:r w:rsidRPr="00640701" w:rsidR="00E40160">
        <w:rPr>
          <w:rFonts w:ascii="Arial" w:hAnsi="Arial" w:cs="Arial"/>
          <w:sz w:val="24"/>
        </w:rPr>
        <w:t>jego</w:t>
      </w:r>
      <w:r w:rsidRPr="00640701">
        <w:rPr>
          <w:rFonts w:ascii="Arial" w:hAnsi="Arial" w:cs="Arial"/>
          <w:sz w:val="24"/>
        </w:rPr>
        <w:t xml:space="preserve"> braku</w:t>
      </w:r>
      <w:r w:rsidRPr="00640701" w:rsidR="00E40160">
        <w:rPr>
          <w:rFonts w:ascii="Arial" w:hAnsi="Arial" w:cs="Arial"/>
          <w:sz w:val="24"/>
        </w:rPr>
        <w:t>;</w:t>
      </w:r>
    </w:p>
    <w:p w:rsidR="001C29D1" w:rsidRPr="00302B49" w:rsidP="00C77EC0">
      <w:pPr>
        <w:pStyle w:val="ListParagraph"/>
        <w:numPr>
          <w:ilvl w:val="0"/>
          <w:numId w:val="14"/>
        </w:numPr>
        <w:spacing w:before="120" w:after="120" w:line="360" w:lineRule="auto"/>
        <w:rPr>
          <w:rFonts w:ascii="Arial" w:hAnsi="Arial" w:eastAsiaTheme="minorHAnsi" w:cs="Arial"/>
          <w:sz w:val="24"/>
          <w:szCs w:val="24"/>
          <w:lang w:eastAsia="en-US"/>
        </w:rPr>
      </w:pPr>
      <w:r w:rsidRPr="00640701">
        <w:rPr>
          <w:rFonts w:ascii="Arial" w:hAnsi="Arial" w:cs="Arial"/>
          <w:sz w:val="24"/>
        </w:rPr>
        <w:t>oznaczeni</w:t>
      </w:r>
      <w:r w:rsidR="008975F9">
        <w:rPr>
          <w:rFonts w:ascii="Arial" w:hAnsi="Arial" w:cs="Arial"/>
          <w:sz w:val="24"/>
        </w:rPr>
        <w:t>e</w:t>
      </w:r>
      <w:r w:rsidRPr="00640701">
        <w:rPr>
          <w:rFonts w:ascii="Arial" w:hAnsi="Arial" w:cs="Arial"/>
          <w:sz w:val="24"/>
        </w:rPr>
        <w:t xml:space="preserve"> dokumentu albo adnotacj</w:t>
      </w:r>
      <w:r w:rsidR="008975F9">
        <w:rPr>
          <w:rFonts w:ascii="Arial" w:hAnsi="Arial" w:cs="Arial"/>
          <w:sz w:val="24"/>
        </w:rPr>
        <w:t>ę</w:t>
      </w:r>
      <w:r w:rsidRPr="00640701">
        <w:rPr>
          <w:rFonts w:ascii="Arial" w:hAnsi="Arial" w:cs="Arial"/>
          <w:sz w:val="24"/>
        </w:rPr>
        <w:t xml:space="preserve"> o jego braku;</w:t>
      </w:r>
    </w:p>
    <w:p w:rsidR="00D75A20" w:rsidRPr="00D75A20" w:rsidP="00D75A20">
      <w:pPr>
        <w:pStyle w:val="ListParagraph"/>
        <w:numPr>
          <w:ilvl w:val="0"/>
          <w:numId w:val="14"/>
        </w:numPr>
        <w:spacing w:before="120" w:after="120" w:line="360" w:lineRule="auto"/>
        <w:rPr>
          <w:rFonts w:ascii="Arial" w:hAnsi="Arial" w:eastAsiaTheme="minorHAnsi" w:cs="Arial"/>
          <w:sz w:val="24"/>
          <w:szCs w:val="24"/>
          <w:lang w:eastAsia="en-US"/>
        </w:rPr>
      </w:pPr>
      <w:r w:rsidRPr="003426F5">
        <w:rPr>
          <w:rFonts w:ascii="Arial" w:hAnsi="Arial" w:cs="Arial"/>
          <w:sz w:val="24"/>
        </w:rPr>
        <w:t>osob</w:t>
      </w:r>
      <w:r>
        <w:rPr>
          <w:rFonts w:ascii="Arial" w:hAnsi="Arial" w:cs="Arial"/>
          <w:sz w:val="24"/>
        </w:rPr>
        <w:t>y</w:t>
      </w:r>
      <w:r w:rsidRPr="003426F5">
        <w:rPr>
          <w:rFonts w:ascii="Arial" w:hAnsi="Arial" w:cs="Arial"/>
          <w:sz w:val="24"/>
        </w:rPr>
        <w:t xml:space="preserve"> lub instytucj</w:t>
      </w:r>
      <w:r>
        <w:rPr>
          <w:rFonts w:ascii="Arial" w:hAnsi="Arial" w:cs="Arial"/>
          <w:sz w:val="24"/>
        </w:rPr>
        <w:t>i</w:t>
      </w:r>
      <w:r w:rsidRPr="003426F5">
        <w:rPr>
          <w:rFonts w:ascii="Arial" w:hAnsi="Arial" w:cs="Arial"/>
          <w:sz w:val="24"/>
        </w:rPr>
        <w:t>, która sporządziła dokument</w:t>
      </w:r>
      <w:r>
        <w:rPr>
          <w:rFonts w:ascii="Arial" w:hAnsi="Arial" w:cs="Arial"/>
          <w:sz w:val="24"/>
        </w:rPr>
        <w:t>;</w:t>
      </w:r>
    </w:p>
    <w:p w:rsidR="00302B49" w:rsidRPr="00640701" w:rsidP="00C77EC0">
      <w:pPr>
        <w:pStyle w:val="ListParagraph"/>
        <w:numPr>
          <w:ilvl w:val="0"/>
          <w:numId w:val="14"/>
        </w:numPr>
        <w:spacing w:before="120" w:after="120" w:line="360" w:lineRule="auto"/>
        <w:rPr>
          <w:rFonts w:ascii="Arial" w:hAnsi="Arial" w:eastAsiaTheme="minorHAnsi" w:cs="Arial"/>
          <w:sz w:val="24"/>
          <w:szCs w:val="24"/>
          <w:lang w:eastAsia="en-US"/>
        </w:rPr>
      </w:pPr>
      <w:r>
        <w:rPr>
          <w:rFonts w:ascii="Arial" w:hAnsi="Arial" w:eastAsiaTheme="minorHAnsi" w:cs="Arial"/>
          <w:sz w:val="24"/>
          <w:szCs w:val="24"/>
          <w:lang w:eastAsia="en-US"/>
        </w:rPr>
        <w:t>uwag o formie i stanie dokumentu;</w:t>
      </w:r>
    </w:p>
    <w:p w:rsidR="00CC780C" w:rsidRPr="00640701" w:rsidP="00CC780C">
      <w:pPr>
        <w:pStyle w:val="ListParagraph"/>
        <w:numPr>
          <w:ilvl w:val="0"/>
          <w:numId w:val="14"/>
        </w:numPr>
        <w:spacing w:before="120" w:after="120" w:line="360" w:lineRule="auto"/>
        <w:rPr>
          <w:rFonts w:ascii="Arial" w:hAnsi="Arial" w:eastAsiaTheme="minorHAnsi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</w:rPr>
        <w:t xml:space="preserve">rodzaju wykonanej czynności i </w:t>
      </w:r>
      <w:r w:rsidR="00302B49">
        <w:rPr>
          <w:rFonts w:ascii="Arial" w:hAnsi="Arial" w:cs="Arial"/>
          <w:sz w:val="24"/>
        </w:rPr>
        <w:t>języka tłumaczenia;</w:t>
      </w:r>
    </w:p>
    <w:p w:rsidR="00063497" w:rsidP="00E40160">
      <w:pPr>
        <w:pStyle w:val="ListParagraph"/>
        <w:numPr>
          <w:ilvl w:val="0"/>
          <w:numId w:val="14"/>
        </w:numPr>
        <w:spacing w:before="120" w:after="120" w:line="360" w:lineRule="auto"/>
        <w:rPr>
          <w:rFonts w:ascii="Arial" w:hAnsi="Arial" w:eastAsiaTheme="minorHAnsi" w:cs="Arial"/>
          <w:sz w:val="24"/>
          <w:szCs w:val="24"/>
          <w:lang w:eastAsia="en-US"/>
        </w:rPr>
      </w:pPr>
      <w:r>
        <w:rPr>
          <w:rFonts w:ascii="Arial" w:hAnsi="Arial" w:eastAsiaTheme="minorHAnsi" w:cs="Arial"/>
          <w:sz w:val="24"/>
          <w:szCs w:val="24"/>
          <w:lang w:eastAsia="en-US"/>
        </w:rPr>
        <w:t>liczby stron tłumaczenia</w:t>
      </w:r>
      <w:r w:rsidRPr="00640701">
        <w:rPr>
          <w:rFonts w:ascii="Arial" w:hAnsi="Arial" w:eastAsiaTheme="minorHAnsi" w:cs="Arial"/>
          <w:sz w:val="24"/>
          <w:szCs w:val="24"/>
          <w:lang w:eastAsia="en-US"/>
        </w:rPr>
        <w:t>;</w:t>
      </w:r>
    </w:p>
    <w:p w:rsidR="00302B49" w:rsidRPr="00D75A20" w:rsidP="00D75A20">
      <w:pPr>
        <w:pStyle w:val="ListParagraph"/>
        <w:numPr>
          <w:ilvl w:val="0"/>
          <w:numId w:val="14"/>
        </w:numPr>
        <w:spacing w:before="120" w:after="120" w:line="360" w:lineRule="auto"/>
        <w:rPr>
          <w:rFonts w:ascii="Arial" w:hAnsi="Arial" w:eastAsiaTheme="minorHAnsi" w:cs="Arial"/>
          <w:sz w:val="24"/>
          <w:szCs w:val="24"/>
          <w:lang w:eastAsia="en-US"/>
        </w:rPr>
      </w:pPr>
      <w:r>
        <w:rPr>
          <w:rFonts w:ascii="Arial" w:hAnsi="Arial" w:eastAsiaTheme="minorHAnsi" w:cs="Arial"/>
          <w:sz w:val="24"/>
          <w:szCs w:val="24"/>
          <w:lang w:eastAsia="en-US"/>
        </w:rPr>
        <w:t>liczby sporządzonych egzemplarzy</w:t>
      </w:r>
      <w:r w:rsidR="00D75A20">
        <w:rPr>
          <w:rFonts w:ascii="Arial" w:hAnsi="Arial" w:eastAsiaTheme="minorHAnsi" w:cs="Arial"/>
          <w:sz w:val="24"/>
          <w:szCs w:val="24"/>
          <w:lang w:eastAsia="en-US"/>
        </w:rPr>
        <w:t>.</w:t>
      </w:r>
    </w:p>
    <w:p w:rsidR="00CC780C" w:rsidRPr="00063497" w:rsidP="00CC780C">
      <w:pPr>
        <w:pStyle w:val="ListParagraph"/>
        <w:numPr>
          <w:ilvl w:val="0"/>
          <w:numId w:val="26"/>
        </w:numPr>
        <w:spacing w:before="120" w:after="120" w:line="360" w:lineRule="auto"/>
        <w:rPr>
          <w:rFonts w:ascii="Arial" w:hAnsi="Arial" w:eastAsiaTheme="minorHAnsi" w:cs="Arial"/>
          <w:sz w:val="24"/>
          <w:szCs w:val="24"/>
          <w:lang w:eastAsia="en-US"/>
        </w:rPr>
      </w:pPr>
      <w:r>
        <w:rPr>
          <w:rFonts w:ascii="Arial" w:hAnsi="Arial" w:eastAsiaTheme="minorHAnsi" w:cs="Arial"/>
          <w:sz w:val="24"/>
          <w:szCs w:val="24"/>
          <w:lang w:eastAsia="en-US"/>
        </w:rPr>
        <w:t>Odnotowywa</w:t>
      </w:r>
      <w:r w:rsidR="00CB1F15">
        <w:rPr>
          <w:rFonts w:ascii="Arial" w:hAnsi="Arial" w:eastAsiaTheme="minorHAnsi" w:cs="Arial"/>
          <w:sz w:val="24"/>
          <w:szCs w:val="24"/>
          <w:lang w:eastAsia="en-US"/>
        </w:rPr>
        <w:t>ć</w:t>
      </w:r>
      <w:r>
        <w:rPr>
          <w:rFonts w:ascii="Arial" w:hAnsi="Arial" w:eastAsiaTheme="minorHAnsi" w:cs="Arial"/>
          <w:sz w:val="24"/>
          <w:szCs w:val="24"/>
          <w:lang w:eastAsia="en-US"/>
        </w:rPr>
        <w:t xml:space="preserve"> </w:t>
      </w:r>
      <w:r w:rsidR="008975F9">
        <w:rPr>
          <w:rFonts w:ascii="Arial" w:hAnsi="Arial" w:eastAsiaTheme="minorHAnsi" w:cs="Arial"/>
          <w:sz w:val="24"/>
          <w:szCs w:val="24"/>
          <w:lang w:eastAsia="en-US"/>
        </w:rPr>
        <w:t xml:space="preserve">w repertorium </w:t>
      </w:r>
      <w:r>
        <w:rPr>
          <w:rFonts w:ascii="Arial" w:hAnsi="Arial" w:eastAsiaTheme="minorHAnsi" w:cs="Arial"/>
          <w:sz w:val="24"/>
          <w:szCs w:val="24"/>
          <w:lang w:eastAsia="en-US"/>
        </w:rPr>
        <w:t xml:space="preserve">pełne </w:t>
      </w:r>
      <w:r w:rsidR="0053117D">
        <w:rPr>
          <w:rFonts w:ascii="Arial" w:hAnsi="Arial" w:eastAsiaTheme="minorHAnsi" w:cs="Arial"/>
          <w:sz w:val="24"/>
          <w:szCs w:val="24"/>
          <w:lang w:eastAsia="en-US"/>
        </w:rPr>
        <w:t xml:space="preserve">dane dotyczące </w:t>
      </w:r>
      <w:r>
        <w:rPr>
          <w:rFonts w:ascii="Arial" w:hAnsi="Arial" w:eastAsiaTheme="minorHAnsi" w:cs="Arial"/>
          <w:sz w:val="24"/>
          <w:szCs w:val="24"/>
          <w:lang w:eastAsia="en-US"/>
        </w:rPr>
        <w:t>oznaczeni</w:t>
      </w:r>
      <w:r w:rsidR="0053117D">
        <w:rPr>
          <w:rFonts w:ascii="Arial" w:hAnsi="Arial" w:eastAsiaTheme="minorHAnsi" w:cs="Arial"/>
          <w:sz w:val="24"/>
          <w:szCs w:val="24"/>
          <w:lang w:eastAsia="en-US"/>
        </w:rPr>
        <w:t>a</w:t>
      </w:r>
      <w:r>
        <w:rPr>
          <w:rFonts w:ascii="Arial" w:hAnsi="Arial" w:eastAsiaTheme="minorHAnsi" w:cs="Arial"/>
          <w:sz w:val="24"/>
          <w:szCs w:val="24"/>
          <w:lang w:eastAsia="en-US"/>
        </w:rPr>
        <w:t xml:space="preserve"> zleceniodawcy albo zamawiającego wykonanie tłumaczenia.</w:t>
      </w:r>
    </w:p>
    <w:p w:rsidR="0050702F" w:rsidP="00063497">
      <w:pPr>
        <w:pStyle w:val="ListParagraph"/>
        <w:numPr>
          <w:ilvl w:val="0"/>
          <w:numId w:val="26"/>
        </w:numPr>
        <w:spacing w:before="120" w:after="120" w:line="360" w:lineRule="auto"/>
        <w:rPr>
          <w:rFonts w:ascii="Arial" w:hAnsi="Arial" w:eastAsiaTheme="minorHAnsi" w:cs="Arial"/>
          <w:sz w:val="24"/>
          <w:szCs w:val="24"/>
          <w:lang w:eastAsia="en-US"/>
        </w:rPr>
      </w:pPr>
      <w:r>
        <w:rPr>
          <w:rFonts w:ascii="Arial" w:hAnsi="Arial" w:eastAsiaTheme="minorHAnsi" w:cs="Arial"/>
          <w:sz w:val="24"/>
          <w:szCs w:val="24"/>
          <w:lang w:eastAsia="en-US"/>
        </w:rPr>
        <w:t>Rzetelnie</w:t>
      </w:r>
      <w:r w:rsidR="00640701">
        <w:rPr>
          <w:rFonts w:ascii="Arial" w:hAnsi="Arial" w:eastAsiaTheme="minorHAnsi" w:cs="Arial"/>
          <w:sz w:val="24"/>
          <w:szCs w:val="24"/>
          <w:lang w:eastAsia="en-US"/>
        </w:rPr>
        <w:t xml:space="preserve"> </w:t>
      </w:r>
      <w:r>
        <w:rPr>
          <w:rFonts w:ascii="Arial" w:hAnsi="Arial" w:eastAsiaTheme="minorHAnsi" w:cs="Arial"/>
          <w:sz w:val="24"/>
          <w:szCs w:val="24"/>
          <w:lang w:eastAsia="en-US"/>
        </w:rPr>
        <w:t>prowadzić repertorium dla każd</w:t>
      </w:r>
      <w:r w:rsidR="00B66AE9">
        <w:rPr>
          <w:rFonts w:ascii="Arial" w:hAnsi="Arial" w:eastAsiaTheme="minorHAnsi" w:cs="Arial"/>
          <w:sz w:val="24"/>
          <w:szCs w:val="24"/>
          <w:lang w:eastAsia="en-US"/>
        </w:rPr>
        <w:t>ej</w:t>
      </w:r>
      <w:r>
        <w:rPr>
          <w:rFonts w:ascii="Arial" w:hAnsi="Arial" w:eastAsiaTheme="minorHAnsi" w:cs="Arial"/>
          <w:sz w:val="24"/>
          <w:szCs w:val="24"/>
          <w:lang w:eastAsia="en-US"/>
        </w:rPr>
        <w:t xml:space="preserve"> </w:t>
      </w:r>
      <w:r w:rsidR="00063497">
        <w:rPr>
          <w:rFonts w:ascii="Arial" w:hAnsi="Arial" w:eastAsiaTheme="minorHAnsi" w:cs="Arial"/>
          <w:sz w:val="24"/>
          <w:szCs w:val="24"/>
          <w:lang w:eastAsia="en-US"/>
        </w:rPr>
        <w:t>wykon</w:t>
      </w:r>
      <w:r w:rsidR="00B66AE9">
        <w:rPr>
          <w:rFonts w:ascii="Arial" w:hAnsi="Arial" w:eastAsiaTheme="minorHAnsi" w:cs="Arial"/>
          <w:sz w:val="24"/>
          <w:szCs w:val="24"/>
          <w:lang w:eastAsia="en-US"/>
        </w:rPr>
        <w:t>ywanej</w:t>
      </w:r>
      <w:r w:rsidR="00063497">
        <w:rPr>
          <w:rFonts w:ascii="Arial" w:hAnsi="Arial" w:eastAsiaTheme="minorHAnsi" w:cs="Arial"/>
          <w:sz w:val="24"/>
          <w:szCs w:val="24"/>
          <w:lang w:eastAsia="en-US"/>
        </w:rPr>
        <w:t xml:space="preserve"> </w:t>
      </w:r>
      <w:r>
        <w:rPr>
          <w:rFonts w:ascii="Arial" w:hAnsi="Arial" w:eastAsiaTheme="minorHAnsi" w:cs="Arial"/>
          <w:sz w:val="24"/>
          <w:szCs w:val="24"/>
          <w:lang w:eastAsia="en-US"/>
        </w:rPr>
        <w:t>czynności</w:t>
      </w:r>
      <w:r w:rsidR="0053117D">
        <w:rPr>
          <w:rFonts w:ascii="Arial" w:hAnsi="Arial" w:eastAsiaTheme="minorHAnsi" w:cs="Arial"/>
          <w:sz w:val="24"/>
          <w:szCs w:val="24"/>
          <w:lang w:eastAsia="en-US"/>
        </w:rPr>
        <w:t xml:space="preserve"> </w:t>
      </w:r>
      <w:r w:rsidR="008975F9">
        <w:rPr>
          <w:rFonts w:ascii="Arial" w:hAnsi="Arial" w:eastAsiaTheme="minorHAnsi" w:cs="Arial"/>
          <w:sz w:val="24"/>
          <w:szCs w:val="24"/>
          <w:lang w:eastAsia="en-US"/>
        </w:rPr>
        <w:t xml:space="preserve">tłumaczenia poprzez </w:t>
      </w:r>
      <w:r w:rsidR="00063497">
        <w:rPr>
          <w:rFonts w:ascii="Arial" w:hAnsi="Arial" w:eastAsiaTheme="minorHAnsi" w:cs="Arial"/>
          <w:sz w:val="24"/>
          <w:szCs w:val="24"/>
          <w:lang w:eastAsia="en-US"/>
        </w:rPr>
        <w:t xml:space="preserve">wypełnianie </w:t>
      </w:r>
      <w:r w:rsidR="008975F9">
        <w:rPr>
          <w:rFonts w:ascii="Arial" w:hAnsi="Arial" w:eastAsiaTheme="minorHAnsi" w:cs="Arial"/>
          <w:sz w:val="24"/>
          <w:szCs w:val="24"/>
          <w:lang w:eastAsia="en-US"/>
        </w:rPr>
        <w:t>właściwych</w:t>
      </w:r>
      <w:r w:rsidR="00063497">
        <w:rPr>
          <w:rFonts w:ascii="Arial" w:hAnsi="Arial" w:eastAsiaTheme="minorHAnsi" w:cs="Arial"/>
          <w:sz w:val="24"/>
          <w:szCs w:val="24"/>
          <w:lang w:eastAsia="en-US"/>
        </w:rPr>
        <w:t xml:space="preserve"> rubryk repertorium (nie stos</w:t>
      </w:r>
      <w:r w:rsidR="00B6417A">
        <w:rPr>
          <w:rFonts w:ascii="Arial" w:hAnsi="Arial" w:eastAsiaTheme="minorHAnsi" w:cs="Arial"/>
          <w:sz w:val="24"/>
          <w:szCs w:val="24"/>
          <w:lang w:eastAsia="en-US"/>
        </w:rPr>
        <w:t>o</w:t>
      </w:r>
      <w:r w:rsidR="00063497">
        <w:rPr>
          <w:rFonts w:ascii="Arial" w:hAnsi="Arial" w:eastAsiaTheme="minorHAnsi" w:cs="Arial"/>
          <w:sz w:val="24"/>
          <w:szCs w:val="24"/>
          <w:lang w:eastAsia="en-US"/>
        </w:rPr>
        <w:t xml:space="preserve">wać </w:t>
      </w:r>
      <w:r w:rsidR="007F7C68">
        <w:rPr>
          <w:rFonts w:ascii="Arial" w:hAnsi="Arial" w:eastAsiaTheme="minorHAnsi" w:cs="Arial"/>
          <w:sz w:val="24"/>
          <w:szCs w:val="24"/>
          <w:lang w:eastAsia="en-US"/>
        </w:rPr>
        <w:t xml:space="preserve">zapisów </w:t>
      </w:r>
      <w:r w:rsidR="0053117D">
        <w:rPr>
          <w:rFonts w:ascii="Arial" w:hAnsi="Arial" w:eastAsiaTheme="minorHAnsi" w:cs="Arial"/>
          <w:sz w:val="24"/>
          <w:szCs w:val="24"/>
          <w:lang w:eastAsia="en-US"/>
        </w:rPr>
        <w:t xml:space="preserve">lub znaków </w:t>
      </w:r>
      <w:r w:rsidR="007F7C68">
        <w:rPr>
          <w:rFonts w:ascii="Arial" w:hAnsi="Arial" w:eastAsiaTheme="minorHAnsi" w:cs="Arial"/>
          <w:sz w:val="24"/>
          <w:szCs w:val="24"/>
          <w:lang w:eastAsia="en-US"/>
        </w:rPr>
        <w:t>wskazujących na powtórzenie</w:t>
      </w:r>
      <w:r w:rsidR="00063497">
        <w:rPr>
          <w:rFonts w:ascii="Arial" w:hAnsi="Arial" w:eastAsiaTheme="minorHAnsi" w:cs="Arial"/>
          <w:sz w:val="24"/>
          <w:szCs w:val="24"/>
          <w:lang w:eastAsia="en-US"/>
        </w:rPr>
        <w:t>)</w:t>
      </w:r>
      <w:r w:rsidRPr="00063497">
        <w:rPr>
          <w:rFonts w:ascii="Arial" w:hAnsi="Arial" w:eastAsiaTheme="minorHAnsi" w:cs="Arial"/>
          <w:sz w:val="24"/>
          <w:szCs w:val="24"/>
          <w:lang w:eastAsia="en-US"/>
        </w:rPr>
        <w:t>.</w:t>
      </w:r>
    </w:p>
    <w:p w:rsidR="00C55B5B" w:rsidRPr="00412C7A" w:rsidP="007C38CC">
      <w:pPr>
        <w:pStyle w:val="ListParagraph"/>
        <w:numPr>
          <w:ilvl w:val="0"/>
          <w:numId w:val="12"/>
        </w:numPr>
        <w:spacing w:before="240" w:after="120" w:line="360" w:lineRule="auto"/>
        <w:ind w:left="0" w:firstLine="0"/>
        <w:rPr>
          <w:rFonts w:ascii="Arial" w:hAnsi="Arial" w:eastAsiaTheme="minorHAnsi" w:cs="Arial"/>
          <w:b/>
          <w:sz w:val="24"/>
          <w:szCs w:val="24"/>
          <w:lang w:eastAsia="en-US"/>
        </w:rPr>
      </w:pPr>
      <w:r w:rsidRPr="00412C7A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Na podstawie art. 49 oraz art. </w:t>
      </w:r>
      <w:r w:rsidRPr="00412C7A" w:rsidR="000014DB">
        <w:rPr>
          <w:rFonts w:ascii="Arial" w:hAnsi="Arial" w:eastAsiaTheme="minorHAnsi" w:cs="Arial"/>
          <w:b/>
          <w:sz w:val="24"/>
          <w:szCs w:val="24"/>
          <w:lang w:eastAsia="en-US"/>
        </w:rPr>
        <w:t>52</w:t>
      </w:r>
      <w:r w:rsidRPr="00412C7A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 ust. </w:t>
      </w:r>
      <w:r w:rsidRPr="00412C7A" w:rsidR="000014DB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1 </w:t>
      </w:r>
      <w:r w:rsidRPr="00412C7A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ustawy </w:t>
      </w:r>
      <w:r w:rsidRPr="00412C7A" w:rsidR="000014DB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z dnia 15 lipca 2011 r. </w:t>
      </w:r>
      <w:r w:rsidRPr="00412C7A">
        <w:rPr>
          <w:rFonts w:ascii="Arial" w:hAnsi="Arial" w:eastAsiaTheme="minorHAnsi" w:cs="Arial"/>
          <w:b/>
          <w:sz w:val="24"/>
          <w:szCs w:val="24"/>
          <w:lang w:eastAsia="en-US"/>
        </w:rPr>
        <w:t>o kontroli</w:t>
      </w:r>
      <w:r w:rsidRPr="00412C7A" w:rsidR="000014DB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 w administracji rządowej (t</w:t>
      </w:r>
      <w:r w:rsidRPr="00412C7A" w:rsidR="00F30011">
        <w:rPr>
          <w:rFonts w:ascii="Arial" w:hAnsi="Arial" w:eastAsiaTheme="minorHAnsi" w:cs="Arial"/>
          <w:b/>
          <w:sz w:val="24"/>
          <w:szCs w:val="24"/>
          <w:lang w:eastAsia="en-US"/>
        </w:rPr>
        <w:t>.</w:t>
      </w:r>
      <w:r w:rsidR="00EF15B2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 </w:t>
      </w:r>
      <w:r w:rsidRPr="00412C7A" w:rsidR="000014DB">
        <w:rPr>
          <w:rFonts w:ascii="Arial" w:hAnsi="Arial" w:eastAsiaTheme="minorHAnsi" w:cs="Arial"/>
          <w:b/>
          <w:sz w:val="24"/>
          <w:szCs w:val="24"/>
          <w:lang w:eastAsia="en-US"/>
        </w:rPr>
        <w:t>j. Dz.U. z 2020 r., poz. 224)</w:t>
      </w:r>
      <w:r w:rsidRPr="00412C7A">
        <w:rPr>
          <w:rFonts w:ascii="Arial" w:hAnsi="Arial" w:eastAsiaTheme="minorHAnsi" w:cs="Arial"/>
          <w:b/>
          <w:sz w:val="24"/>
          <w:szCs w:val="24"/>
          <w:lang w:eastAsia="en-US"/>
        </w:rPr>
        <w:t>, proszę o przekazanie pisemnej informacji o sposobie wykonania zaleceń, wykorzystaniu wniosków lub przyczynach ich niewykorzystania, o podjętych działaniach lub przyczynach ich niepodjęcia, albo o innym sposobie usunięcia stwierdzonych nieprawidłowości</w:t>
      </w:r>
      <w:r w:rsidR="00775BF2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 i </w:t>
      </w:r>
      <w:r w:rsidRPr="00412C7A">
        <w:rPr>
          <w:rFonts w:ascii="Arial" w:hAnsi="Arial" w:eastAsiaTheme="minorHAnsi" w:cs="Arial"/>
          <w:b/>
          <w:sz w:val="24"/>
          <w:szCs w:val="24"/>
          <w:lang w:eastAsia="en-US"/>
        </w:rPr>
        <w:t>uchybień, w terminie 14 dni od dnia otrzymania niniejszego dokumentu.</w:t>
      </w:r>
    </w:p>
    <w:p w:rsidR="00F72ACE" w:rsidRPr="00412C7A" w:rsidP="00FE0E34">
      <w:pPr>
        <w:numPr>
          <w:ilvl w:val="0"/>
          <w:numId w:val="12"/>
        </w:numPr>
        <w:spacing w:after="0" w:line="360" w:lineRule="auto"/>
        <w:ind w:left="0" w:firstLine="0"/>
        <w:rPr>
          <w:rFonts w:ascii="Arial" w:hAnsi="Arial" w:cs="Arial"/>
          <w:b/>
          <w:color w:val="FF0000"/>
          <w:sz w:val="20"/>
          <w:szCs w:val="20"/>
        </w:rPr>
      </w:pPr>
      <w:r w:rsidRPr="00412C7A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Zgodnie z </w:t>
      </w:r>
      <w:r w:rsidRPr="00412C7A">
        <w:rPr>
          <w:rFonts w:ascii="Arial" w:hAnsi="Arial" w:eastAsiaTheme="minorHAnsi" w:cs="Arial"/>
          <w:b/>
          <w:bCs/>
          <w:sz w:val="24"/>
          <w:szCs w:val="24"/>
          <w:lang w:eastAsia="en-US"/>
        </w:rPr>
        <w:t xml:space="preserve">art. </w:t>
      </w:r>
      <w:r w:rsidRPr="00412C7A" w:rsidR="000014DB">
        <w:rPr>
          <w:rFonts w:ascii="Arial" w:hAnsi="Arial" w:cs="Arial"/>
          <w:b/>
          <w:bCs/>
          <w:color w:val="000000"/>
          <w:spacing w:val="-2"/>
          <w:sz w:val="24"/>
        </w:rPr>
        <w:t xml:space="preserve">52 ust. 5 </w:t>
      </w:r>
      <w:r w:rsidRPr="00412C7A" w:rsidR="000014DB">
        <w:rPr>
          <w:rFonts w:ascii="Arial" w:hAnsi="Arial" w:cs="Arial"/>
          <w:b/>
          <w:iCs/>
          <w:color w:val="000000"/>
          <w:spacing w:val="-2"/>
          <w:sz w:val="24"/>
        </w:rPr>
        <w:t xml:space="preserve">ustawy </w:t>
      </w:r>
      <w:r w:rsidRPr="00412C7A" w:rsidR="000014DB">
        <w:rPr>
          <w:rFonts w:ascii="Arial" w:hAnsi="Arial" w:cs="Arial"/>
          <w:b/>
          <w:color w:val="000000"/>
          <w:spacing w:val="-2"/>
          <w:sz w:val="24"/>
        </w:rPr>
        <w:t>o kontroli w administracji rządowej,</w:t>
      </w:r>
      <w:r w:rsidRPr="00412C7A" w:rsidR="000014DB">
        <w:rPr>
          <w:rFonts w:ascii="Arial" w:hAnsi="Arial" w:cs="Arial"/>
          <w:b/>
        </w:rPr>
        <w:t xml:space="preserve"> </w:t>
      </w:r>
      <w:r w:rsidRPr="00412C7A" w:rsidR="000014DB">
        <w:rPr>
          <w:rFonts w:ascii="Arial" w:hAnsi="Arial" w:cs="Arial"/>
          <w:b/>
          <w:color w:val="000000"/>
          <w:spacing w:val="-2"/>
          <w:sz w:val="24"/>
        </w:rPr>
        <w:t>kierownik jednostki kontrolowanej w terminie 3 dni roboczych od dnia otrzymania sprawozdania ma prawo przedstawić do niego stanowisko. Przedstawienie stanowiska nie wstrzymuje realizacji ustaleń kontroli.</w:t>
      </w:r>
    </w:p>
    <w:p w:rsidR="00C55B5B" w:rsidRPr="00F11B6C" w:rsidP="007C38CC">
      <w:pPr>
        <w:keepNext/>
        <w:keepLines/>
        <w:spacing w:before="100" w:beforeAutospacing="1" w:after="100" w:afterAutospacing="1" w:line="360" w:lineRule="auto"/>
        <w:ind w:left="5670"/>
        <w:jc w:val="center"/>
        <w:rPr>
          <w:rFonts w:ascii="Arial" w:eastAsia="Times New Roman" w:hAnsi="Arial" w:cs="Arial"/>
          <w:b/>
          <w:color w:val="FF0000"/>
        </w:rPr>
      </w:pPr>
      <w:r w:rsidRPr="00F11B6C">
        <w:rPr>
          <w:rFonts w:ascii="Arial" w:eastAsia="Times New Roman" w:hAnsi="Arial" w:cs="Arial"/>
          <w:b/>
          <w:color w:val="FF0000"/>
        </w:rPr>
        <w:t>Z up. Wojewody Opolskiego</w:t>
      </w:r>
    </w:p>
    <w:p w:rsidR="00C55B5B" w:rsidRPr="00F72ACE" w:rsidP="00F72ACE">
      <w:pPr>
        <w:keepNext/>
        <w:keepLines/>
        <w:tabs>
          <w:tab w:val="left" w:pos="-7513"/>
        </w:tabs>
        <w:spacing w:before="480" w:after="0" w:line="240" w:lineRule="auto"/>
        <w:ind w:left="5670"/>
        <w:jc w:val="center"/>
        <w:rPr>
          <w:rFonts w:ascii="Arial" w:eastAsia="Times New Roman" w:hAnsi="Arial" w:cs="Arial"/>
          <w:b/>
          <w:color w:val="FF0000"/>
        </w:rPr>
      </w:pPr>
      <w:r w:rsidRPr="00F72ACE">
        <w:rPr>
          <w:rFonts w:ascii="Arial" w:eastAsia="Times New Roman" w:hAnsi="Arial" w:cs="Arial"/>
          <w:b/>
          <w:color w:val="FF0000"/>
        </w:rPr>
        <w:t>Joanna Sachanbińska</w:t>
      </w:r>
    </w:p>
    <w:p w:rsidR="00F72ACE" w:rsidRPr="00F72ACE" w:rsidP="00F72ACE">
      <w:pPr>
        <w:keepNext/>
        <w:keepLines/>
        <w:tabs>
          <w:tab w:val="left" w:pos="-7513"/>
        </w:tabs>
        <w:spacing w:after="0" w:line="240" w:lineRule="auto"/>
        <w:ind w:left="5670"/>
        <w:jc w:val="center"/>
        <w:rPr>
          <w:rFonts w:ascii="Arial" w:eastAsia="Times New Roman" w:hAnsi="Arial" w:cs="Arial"/>
          <w:b/>
          <w:color w:val="FF0000"/>
        </w:rPr>
      </w:pPr>
      <w:r w:rsidRPr="00F72ACE">
        <w:rPr>
          <w:rFonts w:ascii="Arial" w:eastAsia="Times New Roman" w:hAnsi="Arial" w:cs="Arial"/>
          <w:b/>
          <w:color w:val="FF0000"/>
        </w:rPr>
        <w:t>radca prawny</w:t>
      </w:r>
    </w:p>
    <w:p w:rsidR="00C96B5C" w:rsidRPr="00F72ACE" w:rsidP="00364655">
      <w:pPr>
        <w:spacing w:after="0" w:line="240" w:lineRule="auto"/>
        <w:ind w:left="5670"/>
        <w:jc w:val="center"/>
        <w:rPr>
          <w:rFonts w:ascii="Arial" w:eastAsia="Times New Roman" w:hAnsi="Arial" w:cs="Arial"/>
          <w:b/>
          <w:color w:val="FF0000"/>
        </w:rPr>
      </w:pPr>
      <w:r w:rsidRPr="00F72ACE">
        <w:rPr>
          <w:rFonts w:ascii="Arial" w:eastAsia="Times New Roman" w:hAnsi="Arial" w:cs="Arial"/>
          <w:b/>
          <w:color w:val="FF0000"/>
        </w:rPr>
        <w:t xml:space="preserve">Dyrektor Wydziału </w:t>
      </w:r>
      <w:r w:rsidRPr="00F72ACE">
        <w:rPr>
          <w:rFonts w:ascii="Arial" w:eastAsia="Times New Roman" w:hAnsi="Arial" w:cs="Arial"/>
          <w:b/>
          <w:color w:val="FF0000"/>
        </w:rPr>
        <w:br/>
        <w:t>Prawnego i Nadzoru</w:t>
      </w:r>
    </w:p>
    <w:sectPr w:rsidSect="00263751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2926115"/>
      <w:docPartObj>
        <w:docPartGallery w:val="Page Numbers (Bottom of Page)"/>
        <w:docPartUnique/>
      </w:docPartObj>
    </w:sdtPr>
    <w:sdtContent>
      <w:p w:rsidR="00F45644" w:rsidP="004057A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2BC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E8723F" w:rsidP="005E4DEB">
      <w:pPr>
        <w:spacing w:after="0" w:line="240" w:lineRule="auto"/>
      </w:pPr>
      <w:r>
        <w:separator/>
      </w:r>
    </w:p>
  </w:footnote>
  <w:footnote w:type="continuationSeparator" w:id="1">
    <w:p w:rsidR="00E8723F" w:rsidP="005E4DEB">
      <w:pPr>
        <w:spacing w:after="0" w:line="240" w:lineRule="auto"/>
      </w:pPr>
      <w:r>
        <w:continuationSeparator/>
      </w:r>
    </w:p>
  </w:footnote>
  <w:footnote w:id="2">
    <w:p w:rsidR="005E4DEB" w:rsidRPr="00C61DFB" w:rsidP="005E4DEB">
      <w:pPr>
        <w:pStyle w:val="FootnoteText"/>
        <w:rPr>
          <w:rFonts w:ascii="Arial" w:hAnsi="Arial" w:cs="Arial"/>
        </w:rPr>
      </w:pPr>
      <w:r w:rsidRPr="00C61DFB">
        <w:rPr>
          <w:rStyle w:val="FootnoteReference"/>
          <w:rFonts w:ascii="Arial" w:hAnsi="Arial" w:cs="Arial"/>
        </w:rPr>
        <w:footnoteRef/>
      </w:r>
      <w:r w:rsidRPr="00C61DFB">
        <w:rPr>
          <w:rFonts w:ascii="Arial" w:hAnsi="Arial" w:cs="Arial"/>
        </w:rPr>
        <w:t xml:space="preserve"> Dalej: </w:t>
      </w:r>
      <w:r w:rsidR="001A47F6">
        <w:rPr>
          <w:rFonts w:ascii="Arial" w:hAnsi="Arial" w:cs="Arial"/>
        </w:rPr>
        <w:t>ustawa o zawodzie tłumacza przysięgłego</w:t>
      </w:r>
    </w:p>
  </w:footnote>
  <w:footnote w:id="3">
    <w:p w:rsidR="00F57989" w:rsidRPr="00D15423" w:rsidP="00F57989">
      <w:pPr>
        <w:pStyle w:val="FootnoteText"/>
        <w:rPr>
          <w:rFonts w:ascii="Arial" w:hAnsi="Arial" w:cs="Arial"/>
        </w:rPr>
      </w:pPr>
      <w:r w:rsidRPr="00D15423">
        <w:rPr>
          <w:rStyle w:val="FootnoteReference"/>
          <w:rFonts w:ascii="Arial" w:hAnsi="Arial" w:cs="Arial"/>
        </w:rPr>
        <w:footnoteRef/>
      </w:r>
      <w:r w:rsidRPr="00D15423">
        <w:rPr>
          <w:rFonts w:ascii="Arial" w:hAnsi="Arial" w:cs="Arial"/>
        </w:rPr>
        <w:t xml:space="preserve"> Zgodnie z informacją podan</w:t>
      </w:r>
      <w:r w:rsidR="003F0246">
        <w:rPr>
          <w:rFonts w:ascii="Arial" w:hAnsi="Arial" w:cs="Arial"/>
        </w:rPr>
        <w:t>ą</w:t>
      </w:r>
      <w:r w:rsidRPr="00D15423">
        <w:rPr>
          <w:rFonts w:ascii="Arial" w:hAnsi="Arial" w:cs="Arial"/>
        </w:rPr>
        <w:t xml:space="preserve"> na stronie </w:t>
      </w:r>
      <w:r>
        <w:fldChar w:fldCharType="begin"/>
      </w:r>
      <w:r>
        <w:instrText xml:space="preserve"> HYPERLINK "https://www.gov.pl/web/sprawiedliwosc/tlumacze-przysiegli" </w:instrText>
      </w:r>
      <w:r>
        <w:fldChar w:fldCharType="separate"/>
      </w:r>
      <w:r w:rsidRPr="005E1D6E" w:rsidR="005E1D6E">
        <w:rPr>
          <w:rStyle w:val="Hyperlink"/>
          <w:rFonts w:ascii="Arial" w:hAnsi="Arial" w:cs="Arial"/>
          <w:color w:val="auto"/>
          <w:u w:val="none"/>
        </w:rPr>
        <w:t>https://www.gov.pl/web/sprawiedliwosc/tlumacze-przysiegli</w:t>
      </w:r>
      <w:r>
        <w:fldChar w:fldCharType="end"/>
      </w:r>
      <w:r w:rsidRPr="005E1D6E">
        <w:rPr>
          <w:rFonts w:ascii="Arial" w:hAnsi="Arial" w:cs="Arial"/>
        </w:rPr>
        <w:t xml:space="preserve"> </w:t>
      </w:r>
      <w:r w:rsidRPr="00D15423">
        <w:rPr>
          <w:rFonts w:ascii="Arial" w:hAnsi="Arial" w:cs="Arial"/>
        </w:rPr>
        <w:t>w zakładce Znajdź tłumacza przysięgłego</w:t>
      </w:r>
      <w:r w:rsidRPr="00D15423" w:rsidR="002651AB">
        <w:rPr>
          <w:rFonts w:ascii="Arial" w:hAnsi="Arial" w:cs="Arial"/>
        </w:rPr>
        <w:t>.</w:t>
      </w:r>
    </w:p>
  </w:footnote>
  <w:footnote w:id="4">
    <w:p w:rsidR="006B0F6E" w:rsidRPr="00D15423" w:rsidP="006B0F6E">
      <w:pPr>
        <w:pStyle w:val="FootnoteText"/>
        <w:rPr>
          <w:rFonts w:ascii="Arial" w:hAnsi="Arial" w:cs="Arial"/>
        </w:rPr>
      </w:pPr>
      <w:r w:rsidRPr="00D15423">
        <w:rPr>
          <w:rStyle w:val="FootnoteReference"/>
          <w:rFonts w:ascii="Arial" w:hAnsi="Arial" w:cs="Arial"/>
        </w:rPr>
        <w:footnoteRef/>
      </w:r>
      <w:r w:rsidRPr="00D15423">
        <w:rPr>
          <w:rFonts w:ascii="Arial" w:hAnsi="Arial" w:cs="Arial"/>
        </w:rPr>
        <w:t xml:space="preserve"> Zgodnie z interpretacją przedstawioną w piśmie Ministerstwa Sprawiedliwości z dnia 8 lipca 2013 r., znak DZP-V-670-391/13, trzyletnią przerwę w wykonywaniu czynności tłumacza przysięgłego można</w:t>
      </w:r>
      <w:r w:rsidRPr="00DF489A">
        <w:rPr>
          <w:rFonts w:ascii="Arial" w:hAnsi="Arial" w:cs="Arial"/>
        </w:rPr>
        <w:t xml:space="preserve"> </w:t>
      </w:r>
      <w:r w:rsidRPr="00D15423">
        <w:rPr>
          <w:rFonts w:ascii="Arial" w:hAnsi="Arial" w:cs="Arial"/>
        </w:rPr>
        <w:t>stwierdzić wówczas, gdy od ostatniej czynności odnotowanej w repe</w:t>
      </w:r>
      <w:r>
        <w:rPr>
          <w:rFonts w:ascii="Arial" w:hAnsi="Arial" w:cs="Arial"/>
        </w:rPr>
        <w:t>rt</w:t>
      </w:r>
      <w:r w:rsidRPr="00D15423">
        <w:rPr>
          <w:rFonts w:ascii="Arial" w:hAnsi="Arial" w:cs="Arial"/>
        </w:rPr>
        <w:t xml:space="preserve">orium tłumacza przysięgłego upłynęły ponad 3 lata. Stanowisko dostępne na stronie </w:t>
      </w:r>
      <w:r>
        <w:fldChar w:fldCharType="begin"/>
      </w:r>
      <w:r>
        <w:instrText xml:space="preserve"> HYPERLINK "http://www.bip.mazowieckie.pl" </w:instrText>
      </w:r>
      <w:r>
        <w:fldChar w:fldCharType="separate"/>
      </w:r>
      <w:r w:rsidRPr="00D15423">
        <w:rPr>
          <w:rStyle w:val="Hyperlink"/>
          <w:rFonts w:ascii="Arial" w:hAnsi="Arial" w:cs="Arial"/>
          <w:color w:val="auto"/>
          <w:u w:val="none"/>
        </w:rPr>
        <w:t>www.bip.mazowieckie.pl</w:t>
      </w:r>
      <w:r>
        <w:fldChar w:fldCharType="end"/>
      </w:r>
      <w:r w:rsidRPr="00D15423">
        <w:rPr>
          <w:rFonts w:ascii="Arial" w:hAnsi="Arial" w:cs="Arial"/>
        </w:rPr>
        <w:t xml:space="preserve">, w zakładce – Urząd wojewódzki, </w:t>
      </w:r>
      <w:r w:rsidRPr="00D15423" w:rsidR="00EF15B2">
        <w:rPr>
          <w:rFonts w:ascii="Arial" w:hAnsi="Arial" w:cs="Arial"/>
        </w:rPr>
        <w:t>podzakładce</w:t>
      </w:r>
      <w:r w:rsidRPr="00D15423">
        <w:rPr>
          <w:rFonts w:ascii="Arial" w:hAnsi="Arial" w:cs="Arial"/>
        </w:rPr>
        <w:t xml:space="preserve"> Informacje wydziałów i biur » Wydział Kontroli » Tłumacze przysięgli.</w:t>
      </w:r>
    </w:p>
  </w:footnote>
  <w:footnote w:id="5">
    <w:p w:rsidR="00666B34" w:rsidP="00666B3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F489A">
        <w:rPr>
          <w:rFonts w:ascii="Arial" w:hAnsi="Arial" w:cs="Arial"/>
        </w:rPr>
        <w:t xml:space="preserve">Udostępnionym na stronie internetowej </w:t>
      </w:r>
      <w:r>
        <w:fldChar w:fldCharType="begin"/>
      </w:r>
      <w:r>
        <w:instrText xml:space="preserve"> HYPERLINK "http://www.gov.pl/web/sprawiedliwosc" </w:instrText>
      </w:r>
      <w:r>
        <w:fldChar w:fldCharType="separate"/>
      </w:r>
      <w:r w:rsidRPr="00DF489A">
        <w:rPr>
          <w:rStyle w:val="Hyperlink"/>
          <w:rFonts w:ascii="Arial" w:hAnsi="Arial" w:cs="Arial"/>
          <w:color w:val="auto"/>
          <w:u w:val="none"/>
        </w:rPr>
        <w:t>www.gov.pl/web/sprawiedliwosc</w:t>
      </w:r>
      <w:r>
        <w:fldChar w:fldCharType="end"/>
      </w:r>
      <w:r w:rsidRPr="00DF489A">
        <w:rPr>
          <w:rFonts w:ascii="Arial" w:hAnsi="Arial" w:cs="Arial"/>
        </w:rPr>
        <w:t>, w zakładce – Co robimy, pod</w:t>
      </w:r>
      <w:r>
        <w:rPr>
          <w:rFonts w:ascii="Arial" w:hAnsi="Arial" w:cs="Arial"/>
        </w:rPr>
        <w:t xml:space="preserve"> </w:t>
      </w:r>
      <w:r w:rsidRPr="00DF489A">
        <w:rPr>
          <w:rFonts w:ascii="Arial" w:hAnsi="Arial" w:cs="Arial"/>
        </w:rPr>
        <w:t>zakładce Dla obywateli » Tłumacze przysięgli » Komisja Odpowiedzialności Zawodowej Tłumaczy Przysięgłych</w:t>
      </w:r>
      <w:r>
        <w:rPr>
          <w:rFonts w:ascii="Arial" w:hAnsi="Arial" w:cs="Arial"/>
        </w:rPr>
        <w:t>. Dalej: KOZ.</w:t>
      </w:r>
    </w:p>
  </w:footnote>
  <w:footnote w:id="6">
    <w:p w:rsidR="00D06C86" w:rsidRPr="00DC7073" w:rsidP="00D06C86">
      <w:pPr>
        <w:pStyle w:val="FootnoteText"/>
        <w:rPr>
          <w:rFonts w:ascii="Arial" w:hAnsi="Arial" w:cs="Arial"/>
        </w:rPr>
      </w:pPr>
      <w:r w:rsidRPr="00DC7073">
        <w:rPr>
          <w:rStyle w:val="FootnoteReference"/>
          <w:rFonts w:ascii="Arial" w:hAnsi="Arial" w:cs="Arial"/>
        </w:rPr>
        <w:footnoteRef/>
      </w:r>
      <w:r w:rsidRPr="00DC7073"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</w:rPr>
        <w:t>R</w:t>
      </w:r>
      <w:r w:rsidRPr="00DC7073">
        <w:rPr>
          <w:rFonts w:ascii="Arial" w:eastAsia="Times New Roman" w:hAnsi="Arial" w:cs="Arial"/>
        </w:rPr>
        <w:t>ozporz</w:t>
      </w:r>
      <w:r w:rsidR="00D47985">
        <w:rPr>
          <w:rFonts w:ascii="Arial" w:eastAsia="Times New Roman" w:hAnsi="Arial" w:cs="Arial"/>
        </w:rPr>
        <w:t>ą</w:t>
      </w:r>
      <w:r w:rsidRPr="00DC7073">
        <w:rPr>
          <w:rFonts w:ascii="Arial" w:eastAsia="Times New Roman" w:hAnsi="Arial" w:cs="Arial"/>
        </w:rPr>
        <w:t>dzeni</w:t>
      </w:r>
      <w:r>
        <w:rPr>
          <w:rFonts w:ascii="Arial" w:eastAsia="Times New Roman" w:hAnsi="Arial" w:cs="Arial"/>
        </w:rPr>
        <w:t>e</w:t>
      </w:r>
      <w:r w:rsidRPr="00DC7073">
        <w:rPr>
          <w:rFonts w:ascii="Arial" w:eastAsia="Times New Roman" w:hAnsi="Arial" w:cs="Arial"/>
        </w:rPr>
        <w:t xml:space="preserve"> Ministra Sprawiedliwości z dnia 24 stycznia 2005 r. w sprawie wynagrodzenia za czynności tłumacza przysięgłego</w:t>
      </w:r>
      <w:r>
        <w:rPr>
          <w:rFonts w:ascii="Arial" w:eastAsia="Times New Roman" w:hAnsi="Arial" w:cs="Arial"/>
        </w:rPr>
        <w:t xml:space="preserve"> </w:t>
      </w:r>
      <w:r w:rsidRPr="00F74487">
        <w:rPr>
          <w:rFonts w:ascii="Arial" w:hAnsi="Arial" w:cs="Arial"/>
        </w:rPr>
        <w:t>(Dz.U. z 2021 r. poz. 261</w:t>
      </w:r>
      <w:r>
        <w:rPr>
          <w:rFonts w:ascii="Arial" w:hAnsi="Arial" w:cs="Arial"/>
        </w:rPr>
        <w:t xml:space="preserve"> ze zm.</w:t>
      </w:r>
      <w:r w:rsidRPr="00F74487">
        <w:rPr>
          <w:rFonts w:ascii="Arial" w:hAnsi="Arial" w:cs="Arial"/>
        </w:rPr>
        <w:t xml:space="preserve">). Dalej: </w:t>
      </w:r>
      <w:bookmarkStart w:id="5" w:name="_Hlk183605226"/>
      <w:r>
        <w:rPr>
          <w:rFonts w:ascii="Arial" w:hAnsi="Arial" w:cs="Arial"/>
        </w:rPr>
        <w:t>r</w:t>
      </w:r>
      <w:r w:rsidRPr="00F74487">
        <w:rPr>
          <w:rFonts w:ascii="Arial" w:hAnsi="Arial" w:cs="Arial"/>
        </w:rPr>
        <w:t>ozporządzenie w sprawie wynagrodzenia</w:t>
      </w:r>
      <w:bookmarkEnd w:id="5"/>
      <w:r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5F6BE6"/>
    <w:multiLevelType w:val="hybridMultilevel"/>
    <w:tmpl w:val="366E8C1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53D47"/>
    <w:multiLevelType w:val="hybridMultilevel"/>
    <w:tmpl w:val="EAC631D4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32B299D"/>
    <w:multiLevelType w:val="multilevel"/>
    <w:tmpl w:val="4816D080"/>
    <w:lvl w:ilvl="0">
      <w:start w:val="2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3">
    <w:nsid w:val="07091603"/>
    <w:multiLevelType w:val="hybridMultilevel"/>
    <w:tmpl w:val="86B8C3E0"/>
    <w:lvl w:ilvl="0">
      <w:start w:val="4"/>
      <w:numFmt w:val="upperRoman"/>
      <w:suff w:val="space"/>
      <w:lvlText w:val="%1."/>
      <w:lvlJc w:val="right"/>
      <w:pPr>
        <w:ind w:left="720" w:hanging="360"/>
      </w:pPr>
      <w:rPr>
        <w:rFonts w:ascii="Arial" w:hAnsi="Arial" w:cs="Arial" w:hint="default"/>
        <w:b/>
        <w:i w:val="0"/>
        <w:color w:val="auto"/>
        <w:w w:val="10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37BC9"/>
    <w:multiLevelType w:val="hybridMultilevel"/>
    <w:tmpl w:val="043EFF1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007A1"/>
    <w:multiLevelType w:val="hybridMultilevel"/>
    <w:tmpl w:val="9BB05CB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1704D"/>
    <w:multiLevelType w:val="multilevel"/>
    <w:tmpl w:val="82C8C508"/>
    <w:lvl w:ilvl="0">
      <w:start w:val="1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/>
        <w:b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B5713C4"/>
    <w:multiLevelType w:val="hybridMultilevel"/>
    <w:tmpl w:val="8D6AA7C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B92221"/>
    <w:multiLevelType w:val="hybridMultilevel"/>
    <w:tmpl w:val="D57A5AE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75158C"/>
    <w:multiLevelType w:val="hybridMultilevel"/>
    <w:tmpl w:val="C64AA646"/>
    <w:lvl w:ilvl="0">
      <w:start w:val="1"/>
      <w:numFmt w:val="lowerLetter"/>
      <w:lvlText w:val="%1)"/>
      <w:lvlJc w:val="left"/>
      <w:pPr>
        <w:ind w:left="1146" w:hanging="360"/>
      </w:p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5057D0E"/>
    <w:multiLevelType w:val="hybridMultilevel"/>
    <w:tmpl w:val="67D4CEC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B95040"/>
    <w:multiLevelType w:val="hybridMultilevel"/>
    <w:tmpl w:val="159A273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586F83"/>
    <w:multiLevelType w:val="hybridMultilevel"/>
    <w:tmpl w:val="ADFE80D6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4D1B2E"/>
    <w:multiLevelType w:val="hybridMultilevel"/>
    <w:tmpl w:val="C1BAA19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43277F"/>
    <w:multiLevelType w:val="hybridMultilevel"/>
    <w:tmpl w:val="A8A2D1CC"/>
    <w:lvl w:ilvl="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82" w:hanging="360"/>
      </w:pPr>
    </w:lvl>
    <w:lvl w:ilvl="2" w:tentative="1">
      <w:start w:val="1"/>
      <w:numFmt w:val="lowerRoman"/>
      <w:lvlText w:val="%3."/>
      <w:lvlJc w:val="right"/>
      <w:pPr>
        <w:ind w:left="2302" w:hanging="180"/>
      </w:pPr>
    </w:lvl>
    <w:lvl w:ilvl="3" w:tentative="1">
      <w:start w:val="1"/>
      <w:numFmt w:val="decimal"/>
      <w:lvlText w:val="%4."/>
      <w:lvlJc w:val="left"/>
      <w:pPr>
        <w:ind w:left="3022" w:hanging="360"/>
      </w:pPr>
    </w:lvl>
    <w:lvl w:ilvl="4" w:tentative="1">
      <w:start w:val="1"/>
      <w:numFmt w:val="lowerLetter"/>
      <w:lvlText w:val="%5."/>
      <w:lvlJc w:val="left"/>
      <w:pPr>
        <w:ind w:left="3742" w:hanging="360"/>
      </w:pPr>
    </w:lvl>
    <w:lvl w:ilvl="5" w:tentative="1">
      <w:start w:val="1"/>
      <w:numFmt w:val="lowerRoman"/>
      <w:lvlText w:val="%6."/>
      <w:lvlJc w:val="right"/>
      <w:pPr>
        <w:ind w:left="4462" w:hanging="180"/>
      </w:pPr>
    </w:lvl>
    <w:lvl w:ilvl="6" w:tentative="1">
      <w:start w:val="1"/>
      <w:numFmt w:val="decimal"/>
      <w:lvlText w:val="%7."/>
      <w:lvlJc w:val="left"/>
      <w:pPr>
        <w:ind w:left="5182" w:hanging="360"/>
      </w:pPr>
    </w:lvl>
    <w:lvl w:ilvl="7" w:tentative="1">
      <w:start w:val="1"/>
      <w:numFmt w:val="lowerLetter"/>
      <w:lvlText w:val="%8."/>
      <w:lvlJc w:val="left"/>
      <w:pPr>
        <w:ind w:left="5902" w:hanging="360"/>
      </w:pPr>
    </w:lvl>
    <w:lvl w:ilvl="8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45C31B3F"/>
    <w:multiLevelType w:val="hybridMultilevel"/>
    <w:tmpl w:val="B29473CC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9C545A4"/>
    <w:multiLevelType w:val="hybridMultilevel"/>
    <w:tmpl w:val="0150A31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B10C77"/>
    <w:multiLevelType w:val="multilevel"/>
    <w:tmpl w:val="152207FA"/>
    <w:lvl w:ilvl="0">
      <w:start w:val="1"/>
      <w:numFmt w:val="decimal"/>
      <w:suff w:val="space"/>
      <w:lvlText w:val="%1."/>
      <w:lvlJc w:val="left"/>
      <w:pPr>
        <w:ind w:left="113" w:hanging="113"/>
      </w:pPr>
      <w:rPr>
        <w:rFonts w:ascii="Arial" w:hAnsi="Arial" w:eastAsiaTheme="minorEastAsia" w:cs="Arial"/>
        <w:b/>
        <w:i w:val="0"/>
        <w:color w:val="auto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80" w:hanging="360"/>
      </w:pPr>
    </w:lvl>
    <w:lvl w:ilvl="2">
      <w:start w:val="1"/>
      <w:numFmt w:val="lowerRoman"/>
      <w:lvlText w:val="%3."/>
      <w:lvlJc w:val="right"/>
      <w:pPr>
        <w:ind w:left="2200" w:hanging="180"/>
      </w:pPr>
    </w:lvl>
    <w:lvl w:ilvl="3">
      <w:start w:val="1"/>
      <w:numFmt w:val="decimal"/>
      <w:lvlText w:val="%4."/>
      <w:lvlJc w:val="left"/>
      <w:pPr>
        <w:ind w:left="2920" w:hanging="360"/>
      </w:pPr>
    </w:lvl>
    <w:lvl w:ilvl="4">
      <w:start w:val="1"/>
      <w:numFmt w:val="lowerLetter"/>
      <w:lvlText w:val="%5."/>
      <w:lvlJc w:val="left"/>
      <w:pPr>
        <w:ind w:left="3640" w:hanging="360"/>
      </w:pPr>
    </w:lvl>
    <w:lvl w:ilvl="5">
      <w:start w:val="1"/>
      <w:numFmt w:val="lowerRoman"/>
      <w:lvlText w:val="%6."/>
      <w:lvlJc w:val="right"/>
      <w:pPr>
        <w:ind w:left="4360" w:hanging="180"/>
      </w:pPr>
    </w:lvl>
    <w:lvl w:ilvl="6">
      <w:start w:val="1"/>
      <w:numFmt w:val="decimal"/>
      <w:lvlText w:val="%7."/>
      <w:lvlJc w:val="left"/>
      <w:pPr>
        <w:ind w:left="5080" w:hanging="360"/>
      </w:pPr>
    </w:lvl>
    <w:lvl w:ilvl="7">
      <w:start w:val="1"/>
      <w:numFmt w:val="lowerLetter"/>
      <w:lvlText w:val="%8."/>
      <w:lvlJc w:val="left"/>
      <w:pPr>
        <w:ind w:left="5800" w:hanging="360"/>
      </w:pPr>
    </w:lvl>
    <w:lvl w:ilvl="8">
      <w:start w:val="1"/>
      <w:numFmt w:val="lowerRoman"/>
      <w:lvlText w:val="%9."/>
      <w:lvlJc w:val="right"/>
      <w:pPr>
        <w:ind w:left="6520" w:hanging="180"/>
      </w:pPr>
    </w:lvl>
  </w:abstractNum>
  <w:abstractNum w:abstractNumId="18">
    <w:nsid w:val="4C1C1E87"/>
    <w:multiLevelType w:val="hybridMultilevel"/>
    <w:tmpl w:val="B7389316"/>
    <w:lvl w:ilvl="0">
      <w:start w:val="1"/>
      <w:numFmt w:val="lowerLetter"/>
      <w:lvlText w:val="%1)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365D52"/>
    <w:multiLevelType w:val="hybridMultilevel"/>
    <w:tmpl w:val="9EBC2D1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594EA4"/>
    <w:multiLevelType w:val="hybridMultilevel"/>
    <w:tmpl w:val="C61A5C8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02D26"/>
    <w:multiLevelType w:val="multilevel"/>
    <w:tmpl w:val="2318CDFC"/>
    <w:lvl w:ilvl="0">
      <w:start w:val="1"/>
      <w:numFmt w:val="lowerLetter"/>
      <w:lvlText w:val="%1)"/>
      <w:lvlJc w:val="left"/>
      <w:pPr>
        <w:ind w:left="833" w:hanging="360"/>
      </w:pPr>
      <w:rPr>
        <w:rFonts w:ascii="Arial" w:hAnsi="Arial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2">
    <w:nsid w:val="663246CA"/>
    <w:multiLevelType w:val="hybridMultilevel"/>
    <w:tmpl w:val="D37A6B8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D24A7E"/>
    <w:multiLevelType w:val="multilevel"/>
    <w:tmpl w:val="06F2D336"/>
    <w:lvl w:ilvl="0">
      <w:start w:val="8"/>
      <w:numFmt w:val="decimal"/>
      <w:suff w:val="space"/>
      <w:lvlText w:val="%1)"/>
      <w:lvlJc w:val="left"/>
      <w:pPr>
        <w:ind w:left="113" w:hanging="113"/>
      </w:pPr>
      <w:rPr>
        <w:rFonts w:ascii="Arial" w:hAnsi="Arial" w:hint="default"/>
        <w:b/>
        <w:i w:val="0"/>
        <w:color w:val="auto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24">
    <w:nsid w:val="71F17FD0"/>
    <w:multiLevelType w:val="hybridMultilevel"/>
    <w:tmpl w:val="27E4AFB0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F31B05"/>
    <w:multiLevelType w:val="hybridMultilevel"/>
    <w:tmpl w:val="32A201A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C11040"/>
    <w:multiLevelType w:val="multilevel"/>
    <w:tmpl w:val="29AC305C"/>
    <w:lvl w:ilvl="0">
      <w:start w:val="2"/>
      <w:numFmt w:val="upperRoman"/>
      <w:suff w:val="space"/>
      <w:lvlText w:val="%1."/>
      <w:lvlJc w:val="right"/>
      <w:pPr>
        <w:ind w:left="360" w:hanging="360"/>
      </w:pPr>
      <w:rPr>
        <w:rFonts w:ascii="Arial" w:hAnsi="Arial"/>
        <w:b/>
        <w:i w:val="0"/>
        <w:color w:val="auto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6"/>
  </w:num>
  <w:num w:numId="4">
    <w:abstractNumId w:val="21"/>
  </w:num>
  <w:num w:numId="5">
    <w:abstractNumId w:val="26"/>
  </w:num>
  <w:num w:numId="6">
    <w:abstractNumId w:val="23"/>
  </w:num>
  <w:num w:numId="7">
    <w:abstractNumId w:val="12"/>
  </w:num>
  <w:num w:numId="8">
    <w:abstractNumId w:val="13"/>
  </w:num>
  <w:num w:numId="9">
    <w:abstractNumId w:val="20"/>
  </w:num>
  <w:num w:numId="10">
    <w:abstractNumId w:val="11"/>
  </w:num>
  <w:num w:numId="11">
    <w:abstractNumId w:val="22"/>
  </w:num>
  <w:num w:numId="12">
    <w:abstractNumId w:val="3"/>
  </w:num>
  <w:num w:numId="13">
    <w:abstractNumId w:val="10"/>
  </w:num>
  <w:num w:numId="14">
    <w:abstractNumId w:val="9"/>
  </w:num>
  <w:num w:numId="15">
    <w:abstractNumId w:val="18"/>
  </w:num>
  <w:num w:numId="16">
    <w:abstractNumId w:val="4"/>
  </w:num>
  <w:num w:numId="17">
    <w:abstractNumId w:val="25"/>
  </w:num>
  <w:num w:numId="18">
    <w:abstractNumId w:val="24"/>
  </w:num>
  <w:num w:numId="19">
    <w:abstractNumId w:val="16"/>
  </w:num>
  <w:num w:numId="20">
    <w:abstractNumId w:val="19"/>
  </w:num>
  <w:num w:numId="21">
    <w:abstractNumId w:val="8"/>
  </w:num>
  <w:num w:numId="22">
    <w:abstractNumId w:val="15"/>
  </w:num>
  <w:num w:numId="23">
    <w:abstractNumId w:val="1"/>
  </w:num>
  <w:num w:numId="24">
    <w:abstractNumId w:val="14"/>
  </w:num>
  <w:num w:numId="25">
    <w:abstractNumId w:val="7"/>
  </w:num>
  <w:num w:numId="26">
    <w:abstractNumId w:val="5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GrammaticalErrors/>
  <w:zoom w:percent="121"/>
  <w:proofState w:spelling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4DEB"/>
    <w:rPr>
      <w:rFonts w:eastAsiaTheme="minorEastAsia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efaultParagraphFont"/>
    <w:link w:val="FootnoteText"/>
    <w:qFormat/>
    <w:rsid w:val="005E4DEB"/>
    <w:rPr>
      <w:sz w:val="20"/>
      <w:szCs w:val="20"/>
    </w:rPr>
  </w:style>
  <w:style w:type="character" w:customStyle="1" w:styleId="ListLabel10">
    <w:name w:val="ListLabel 10"/>
    <w:qFormat/>
    <w:rsid w:val="005E4DEB"/>
    <w:rPr>
      <w:b/>
    </w:rPr>
  </w:style>
  <w:style w:type="paragraph" w:styleId="ListParagraph">
    <w:name w:val="List Paragraph"/>
    <w:basedOn w:val="Normal"/>
    <w:qFormat/>
    <w:rsid w:val="005E4DEB"/>
    <w:pPr>
      <w:ind w:left="720"/>
      <w:contextualSpacing/>
    </w:pPr>
  </w:style>
  <w:style w:type="paragraph" w:styleId="FootnoteText">
    <w:name w:val="footnote text"/>
    <w:basedOn w:val="Normal"/>
    <w:link w:val="TekstprzypisudolnegoZnak"/>
    <w:unhideWhenUsed/>
    <w:rsid w:val="005E4DE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1">
    <w:name w:val="Tekst przypisu dolnego Znak1"/>
    <w:basedOn w:val="DefaultParagraphFont"/>
    <w:uiPriority w:val="99"/>
    <w:semiHidden/>
    <w:rsid w:val="005E4DEB"/>
    <w:rPr>
      <w:rFonts w:eastAsiaTheme="minorEastAsia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semiHidden/>
    <w:unhideWhenUsed/>
    <w:rsid w:val="005E4DEB"/>
    <w:rPr>
      <w:vertAlign w:val="superscript"/>
    </w:rPr>
  </w:style>
  <w:style w:type="paragraph" w:customStyle="1" w:styleId="Zawartoramki">
    <w:name w:val="Zawartość ramki"/>
    <w:basedOn w:val="Normal"/>
    <w:qFormat/>
    <w:rsid w:val="005E4DEB"/>
  </w:style>
  <w:style w:type="character" w:styleId="Hyperlink">
    <w:name w:val="Hyperlink"/>
    <w:basedOn w:val="DefaultParagraphFont"/>
    <w:uiPriority w:val="99"/>
    <w:unhideWhenUsed/>
    <w:rsid w:val="0070293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07089F"/>
    <w:rPr>
      <w:color w:val="605E5C"/>
      <w:shd w:val="clear" w:color="auto" w:fill="E1DFDD"/>
    </w:rPr>
  </w:style>
  <w:style w:type="paragraph" w:styleId="Header">
    <w:name w:val="header"/>
    <w:basedOn w:val="Normal"/>
    <w:link w:val="NagwekZnak"/>
    <w:uiPriority w:val="99"/>
    <w:unhideWhenUsed/>
    <w:rsid w:val="00F45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efaultParagraphFont"/>
    <w:link w:val="Header"/>
    <w:uiPriority w:val="99"/>
    <w:rsid w:val="00F45644"/>
    <w:rPr>
      <w:rFonts w:eastAsiaTheme="minorEastAsia"/>
      <w:lang w:eastAsia="pl-PL"/>
    </w:rPr>
  </w:style>
  <w:style w:type="paragraph" w:styleId="Footer">
    <w:name w:val="footer"/>
    <w:basedOn w:val="Normal"/>
    <w:link w:val="StopkaZnak"/>
    <w:uiPriority w:val="99"/>
    <w:unhideWhenUsed/>
    <w:rsid w:val="00F45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efaultParagraphFont"/>
    <w:link w:val="Footer"/>
    <w:uiPriority w:val="99"/>
    <w:rsid w:val="00F45644"/>
    <w:rPr>
      <w:rFonts w:eastAsiaTheme="minorEastAsia"/>
      <w:lang w:eastAsia="pl-PL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595D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efaultParagraphFont"/>
    <w:link w:val="EndnoteText"/>
    <w:uiPriority w:val="99"/>
    <w:semiHidden/>
    <w:rsid w:val="00595D00"/>
    <w:rPr>
      <w:rFonts w:eastAsiaTheme="minorEastAsia"/>
      <w:sz w:val="20"/>
      <w:szCs w:val="20"/>
      <w:lang w:eastAsia="pl-PL"/>
    </w:rPr>
  </w:style>
  <w:style w:type="character" w:styleId="EndnoteReference">
    <w:name w:val="endnote reference"/>
    <w:basedOn w:val="DefaultParagraphFont"/>
    <w:uiPriority w:val="99"/>
    <w:semiHidden/>
    <w:unhideWhenUsed/>
    <w:rsid w:val="00595D00"/>
    <w:rPr>
      <w:vertAlign w:val="superscript"/>
    </w:rPr>
  </w:style>
  <w:style w:type="paragraph" w:styleId="BalloonText">
    <w:name w:val="Balloon Text"/>
    <w:basedOn w:val="Normal"/>
    <w:link w:val="TekstdymkaZnak"/>
    <w:uiPriority w:val="99"/>
    <w:semiHidden/>
    <w:unhideWhenUsed/>
    <w:rsid w:val="007C2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efaultParagraphFont"/>
    <w:link w:val="BalloonText"/>
    <w:uiPriority w:val="99"/>
    <w:semiHidden/>
    <w:rsid w:val="007C25D7"/>
    <w:rPr>
      <w:rFonts w:ascii="Segoe UI" w:hAnsi="Segoe UI" w:eastAsiaTheme="minorEastAsia" w:cs="Segoe UI"/>
      <w:sz w:val="18"/>
      <w:szCs w:val="18"/>
      <w:lang w:eastAsia="pl-PL"/>
    </w:rPr>
  </w:style>
  <w:style w:type="character" w:customStyle="1" w:styleId="Nierozpoznanawzmianka2">
    <w:name w:val="Nierozpoznana wzmianka2"/>
    <w:basedOn w:val="DefaultParagraphFont"/>
    <w:uiPriority w:val="99"/>
    <w:semiHidden/>
    <w:unhideWhenUsed/>
    <w:rsid w:val="005E1D6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A65DF"/>
    <w:rPr>
      <w:b/>
      <w:bCs/>
    </w:rPr>
  </w:style>
  <w:style w:type="paragraph" w:styleId="PlainText">
    <w:name w:val="Plain Text"/>
    <w:basedOn w:val="Normal"/>
    <w:link w:val="ZwykytekstZnak"/>
    <w:uiPriority w:val="99"/>
    <w:semiHidden/>
    <w:unhideWhenUsed/>
    <w:rsid w:val="00507399"/>
    <w:pPr>
      <w:spacing w:after="0" w:line="240" w:lineRule="auto"/>
    </w:pPr>
    <w:rPr>
      <w:rFonts w:ascii="Calibri" w:hAnsi="Calibri" w:eastAsiaTheme="minorHAnsi"/>
      <w:szCs w:val="21"/>
      <w:lang w:eastAsia="en-US"/>
    </w:rPr>
  </w:style>
  <w:style w:type="character" w:customStyle="1" w:styleId="ZwykytekstZnak">
    <w:name w:val="Zwykły tekst Znak"/>
    <w:basedOn w:val="DefaultParagraphFont"/>
    <w:link w:val="PlainText"/>
    <w:uiPriority w:val="99"/>
    <w:semiHidden/>
    <w:rsid w:val="0050739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image" Target="media/image1.wmf" /><Relationship Id="rId7" Type="http://schemas.openxmlformats.org/officeDocument/2006/relationships/oleObject" Target="embeddings/oleObject1.bin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42CB0-25B0-4C5C-9D29-5F6F5B036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1610</Words>
  <Characters>9664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kontroli</vt:lpstr>
    </vt:vector>
  </TitlesOfParts>
  <Company>OUW</Company>
  <LinksUpToDate>false</LinksUpToDate>
  <CharactersWithSpaces>11252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kontroli</dc:title>
  <dc:creator>Estera Kołodziej</dc:creator>
  <cp:lastModifiedBy>Katarzyna Piasecka</cp:lastModifiedBy>
  <cp:revision>13</cp:revision>
  <cp:lastPrinted>2024-12-12T09:52:00Z</cp:lastPrinted>
  <dcterms:created xsi:type="dcterms:W3CDTF">2024-12-16T09:31:00Z</dcterms:created>
  <dcterms:modified xsi:type="dcterms:W3CDTF">2024-12-17T08:33:00Z</dcterms:modified>
</cp:coreProperties>
</file>