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B7A59" w14:textId="77777777" w:rsidR="006A65B8" w:rsidRDefault="006A65B8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78D6D" w14:textId="77777777" w:rsidR="00325910" w:rsidRDefault="00325910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1B50C1AC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</w:t>
      </w:r>
      <w:r w:rsidR="009F2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715">
        <w:rPr>
          <w:rFonts w:ascii="Times New Roman" w:hAnsi="Times New Roman" w:cs="Times New Roman"/>
          <w:b/>
          <w:bCs/>
          <w:sz w:val="24"/>
          <w:szCs w:val="24"/>
        </w:rPr>
        <w:t>INFORMACYJNA O PRZETWARZANIU DANYCH OSOBOWYCH</w:t>
      </w:r>
    </w:p>
    <w:p w14:paraId="35DC9CCE" w14:textId="77777777" w:rsidR="005912A4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8A77AE">
        <w:rPr>
          <w:rFonts w:ascii="Times New Roman" w:hAnsi="Times New Roman" w:cs="Times New Roman"/>
          <w:b/>
          <w:bCs/>
          <w:sz w:val="24"/>
          <w:szCs w:val="24"/>
        </w:rPr>
        <w:t>W POSTĘPOWANIU ADMINISTRACYJNYM</w:t>
      </w:r>
      <w:r w:rsidR="002334DA" w:rsidRPr="008A7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BA4FC1" w14:textId="06C45AD0" w:rsidR="00B8786B" w:rsidRPr="005912A4" w:rsidRDefault="005912A4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2A4"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SPRAWACH ZWIĄZANYCH Z ZADANIAMI I KOMPETENCJAMI PSP</w:t>
      </w:r>
    </w:p>
    <w:bookmarkEnd w:id="0"/>
    <w:p w14:paraId="6E20A965" w14:textId="1AED914A" w:rsidR="00EE5C79" w:rsidRDefault="00EE5C79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68EE4E" w14:textId="77777777" w:rsidR="00325910" w:rsidRDefault="00325910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276B1AA2" w:rsidR="006A65B8" w:rsidRDefault="00345D76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Niezależnie od obowiązków organów administracji publicznej przewidzianych w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art. 2a §2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Kodeks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postępowania administracyjnego niniejszym realizuję obowiązek informacyjny,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o którym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mowa w art. 13 ust. 1 i 2 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RODO*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. Powyższy obowiązek nie wpływa na tok i</w:t>
      </w:r>
      <w:r w:rsidR="00E25E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wynik postępowania administracyjnego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F111CED" w14:textId="77777777" w:rsidR="00325910" w:rsidRPr="00D76A99" w:rsidRDefault="00325910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5449FC50" w:rsidR="002C5784" w:rsidRPr="00751827" w:rsidRDefault="0019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Komendant Powiatowy Państwowej Straży Pożarnej w Miliczu;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ul. Powstańców Wielkopolskich 3, 56-300 Milicz, tel. 71 3841338, e-mail: </w:t>
            </w:r>
            <w:hyperlink r:id="rId5" w:history="1">
              <w:r>
                <w:rPr>
                  <w:rStyle w:val="Hipercze"/>
                  <w:kern w:val="0"/>
                  <w14:ligatures w14:val="none"/>
                </w:rPr>
                <w:t>milicz</w:t>
              </w:r>
              <w:r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@kwpsp.wroc.pl</w:t>
              </w:r>
            </w:hyperlink>
            <w:bookmarkStart w:id="1" w:name="_GoBack"/>
            <w:bookmarkEnd w:id="1"/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70CA05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04F91C79" w:rsidR="000255B3" w:rsidRPr="00D92DA7" w:rsidRDefault="004D7B92" w:rsidP="002334D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 celu „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Załatwieni</w:t>
            </w:r>
            <w:r w:rsidR="00D92DA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a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sprawy indywidualnej </w:t>
            </w:r>
            <w:r w:rsidR="009D05C8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w prowadzonym postępowaniu administracyjnym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(w tym: wszczęcie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postępowania, przekazywani</w:t>
            </w:r>
            <w:r w:rsidR="008A77AE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e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informacji, wezwań, udostępnianie akt, przeprowadzanie dowodów w sprawie, rozpraw, mediacji, wydawania postanowień,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decyzji w I instancji,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rozpatrywanie </w:t>
            </w:r>
            <w:proofErr w:type="spellStart"/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odwołań</w:t>
            </w:r>
            <w:proofErr w:type="spellEnd"/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, zażaleń 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br/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II instancji,</w:t>
            </w:r>
            <w:r w:rsidR="00325910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nakładanie lub wymierzanie administracyjnej kary pieniężnej,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etc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)”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 podstawie art. 11a ustawy o Państwowej Straży Pożarnej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 zasadach i w trybie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Działów I, II, IVA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stawy z dnia 14 czerwca 1960 r.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Kodeksu postępowania administracyjnego</w:t>
            </w:r>
            <w:r w:rsid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 myśl</w:t>
            </w:r>
            <w:r w:rsidR="00D92D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art. 6 ust. 1 lit. c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9 ust. 2 lit. g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407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RODO, </w:t>
            </w:r>
            <w:r w:rsidR="00D92DA7" w:rsidRPr="009F2A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w pozostałym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zakresie na podstawie zgody (art. 6 ust. 1 pkt. a</w:t>
            </w:r>
            <w:r w:rsidR="00C51A5B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RODO)</w:t>
            </w:r>
            <w:r w:rsidR="00D9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5B44D75E" w:rsidR="002C5784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B10E84">
        <w:tc>
          <w:tcPr>
            <w:tcW w:w="9062" w:type="dxa"/>
            <w:shd w:val="clear" w:color="auto" w:fill="auto"/>
          </w:tcPr>
          <w:p w14:paraId="5E4B6D3F" w14:textId="4FF5F650" w:rsidR="00B10E84" w:rsidRPr="00DB0584" w:rsidRDefault="00C51A5B" w:rsidP="0098690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584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w zakresie imienia, nazwiska, adresu zamieszkania oraz podpisu jest wymogiem ustawowym wynikającym z przepisów ustawy Kodeks postępowania administracyjnego.</w:t>
            </w:r>
            <w:r w:rsidR="009F2AE7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5B8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Niepodanie przez Panią/Pana danych osobowych skutkować będzie brakiem możliwości realizacji wskazanego celu. </w:t>
            </w:r>
            <w:r w:rsidR="006A65B8" w:rsidRPr="00DB0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sytuacji, gdy przetwarzanie danych osobowych odbywa się na podstawie zgody osoby, której dane dotyczą, podanie przez Państwa danych osobowych Administratorowi ma charakter dobrowolny.</w:t>
            </w:r>
          </w:p>
        </w:tc>
      </w:tr>
      <w:tr w:rsidR="002C5784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A570BE">
        <w:tc>
          <w:tcPr>
            <w:tcW w:w="9062" w:type="dxa"/>
          </w:tcPr>
          <w:p w14:paraId="5A385F54" w14:textId="77777777" w:rsidR="002C5784" w:rsidRDefault="006A65B8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podstawie art. 6 ust. 1 lit. a</w:t>
            </w:r>
            <w:r w:rsid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  <w:p w14:paraId="12EA12DE" w14:textId="77777777" w:rsidR="00325910" w:rsidRDefault="00325910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241BCB" w14:textId="331D4280" w:rsidR="00325910" w:rsidRPr="00D92DA7" w:rsidRDefault="00325910" w:rsidP="0054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84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2C5784" w:rsidRPr="00751827" w14:paraId="4B137971" w14:textId="77777777" w:rsidTr="00A570BE">
        <w:tc>
          <w:tcPr>
            <w:tcW w:w="9062" w:type="dxa"/>
          </w:tcPr>
          <w:p w14:paraId="086FFB97" w14:textId="3E0C47F2" w:rsidR="006A65B8" w:rsidRPr="006A65B8" w:rsidRDefault="0047184B" w:rsidP="002C57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Pani/Panu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prawo do wniesienia sprzeciwu wobec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przetwarzania danych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osobowych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Przestaniemy przetwarzać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w tych celach, chyba że będziemy w stanie wykazać, że w stosunku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danych istnieją dla nas ważne prawnie uzasadnione podstawy, które są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nadrzędne wobec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wolności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będą nam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niezbędne do ewentualnego ustalenia, dochodzenia lub obrony roszczeń.</w:t>
            </w:r>
          </w:p>
        </w:tc>
      </w:tr>
      <w:tr w:rsidR="002C5784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A570BE">
        <w:tc>
          <w:tcPr>
            <w:tcW w:w="9062" w:type="dxa"/>
          </w:tcPr>
          <w:p w14:paraId="6FB647E6" w14:textId="5AB81CF9" w:rsidR="002C5784" w:rsidRPr="000407A7" w:rsidRDefault="000407A7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nie dłużej niż jest to konieczne, tj. do czasu zakończenia postępowania administracyjnego, a w późniejszym etapie 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912A4">
              <w:rPr>
                <w:rFonts w:ascii="Times New Roman" w:hAnsi="Times New Roman" w:cs="Times New Roman"/>
                <w:sz w:val="24"/>
                <w:szCs w:val="24"/>
              </w:rPr>
              <w:t>archiwizacyjnych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>przez okres przewidziany w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Jednolity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rzeczowym wykazie akt dla Państwowej Straży Pożarnej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zostać zniszczone po upływie od 1 roku do 50 lat, zależnie od kategorii archiwalnej.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CE9E19" w14:textId="6D5A427F" w:rsidR="000255B3" w:rsidRPr="000407A7" w:rsidRDefault="000255B3" w:rsidP="000407A7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07A7">
        <w:rPr>
          <w:rFonts w:ascii="Times New Roman" w:hAnsi="Times New Roman" w:cs="Times New Roman"/>
          <w:i/>
          <w:iCs/>
          <w:sz w:val="24"/>
          <w:szCs w:val="24"/>
        </w:rPr>
        <w:t>Korzystanie z uprawnień wynikających z rozporządzenia Parlamentu Europejskiego i Rady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(UE) 2016/679 z dnia 27 kwietnia 2016r., nie dotyczy prowadzonego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administracyjnego, w oparciu o przepisy przewidziane przez Kodeks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Administracyjnego. Dostęp do akt postępowania czy sprostowania dokumentów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znajdujących się w aktach postępowania realizowany jest w oparciu o zasady KPA. 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 xml:space="preserve">przypadku wniosku </w:t>
      </w:r>
      <w:r w:rsidR="0047184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o usunięcie danych zastosowanie ma art. 17 ust. 3 pkt b rozporządzenia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Parlamentu Europejskiego i Rady (UE) 2016/679 z dnia 27 kwietnia 2016r.</w:t>
      </w: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CB2067E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E968DC4" w14:textId="4EB20288" w:rsidR="00986905" w:rsidRDefault="00986905" w:rsidP="009869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FB10EF" w14:textId="77777777" w:rsidR="00535431" w:rsidRDefault="00535431" w:rsidP="00986905">
      <w:pPr>
        <w:spacing w:after="0" w:line="240" w:lineRule="auto"/>
        <w:jc w:val="both"/>
      </w:pPr>
    </w:p>
    <w:sectPr w:rsidR="00535431" w:rsidSect="00AD686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86715"/>
    <w:rsid w:val="00196039"/>
    <w:rsid w:val="001D1034"/>
    <w:rsid w:val="001E53A9"/>
    <w:rsid w:val="002111F2"/>
    <w:rsid w:val="002334DA"/>
    <w:rsid w:val="00276E49"/>
    <w:rsid w:val="002A0DBA"/>
    <w:rsid w:val="002C5784"/>
    <w:rsid w:val="00305E6A"/>
    <w:rsid w:val="00314E01"/>
    <w:rsid w:val="00325910"/>
    <w:rsid w:val="00345D76"/>
    <w:rsid w:val="003A7FB8"/>
    <w:rsid w:val="003B643E"/>
    <w:rsid w:val="003E79AB"/>
    <w:rsid w:val="00416557"/>
    <w:rsid w:val="0047184B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35431"/>
    <w:rsid w:val="005433BA"/>
    <w:rsid w:val="00566524"/>
    <w:rsid w:val="00581E93"/>
    <w:rsid w:val="00585F63"/>
    <w:rsid w:val="005912A4"/>
    <w:rsid w:val="005B18E4"/>
    <w:rsid w:val="006024DC"/>
    <w:rsid w:val="0064358A"/>
    <w:rsid w:val="00653668"/>
    <w:rsid w:val="006749EE"/>
    <w:rsid w:val="00676BE1"/>
    <w:rsid w:val="006775AA"/>
    <w:rsid w:val="006837DA"/>
    <w:rsid w:val="006A59C7"/>
    <w:rsid w:val="006A65B8"/>
    <w:rsid w:val="00706159"/>
    <w:rsid w:val="00740817"/>
    <w:rsid w:val="00741849"/>
    <w:rsid w:val="00751827"/>
    <w:rsid w:val="007B2FE7"/>
    <w:rsid w:val="00831CA5"/>
    <w:rsid w:val="00834004"/>
    <w:rsid w:val="00893B40"/>
    <w:rsid w:val="008A77AE"/>
    <w:rsid w:val="008A7FCB"/>
    <w:rsid w:val="008D5444"/>
    <w:rsid w:val="00900D10"/>
    <w:rsid w:val="00960B0A"/>
    <w:rsid w:val="00986905"/>
    <w:rsid w:val="009A40F9"/>
    <w:rsid w:val="009D05C8"/>
    <w:rsid w:val="009E46DC"/>
    <w:rsid w:val="009F2AE7"/>
    <w:rsid w:val="00A22B00"/>
    <w:rsid w:val="00A40CE9"/>
    <w:rsid w:val="00AC0511"/>
    <w:rsid w:val="00AC6037"/>
    <w:rsid w:val="00AD1BB8"/>
    <w:rsid w:val="00AD686A"/>
    <w:rsid w:val="00B10E84"/>
    <w:rsid w:val="00B16E78"/>
    <w:rsid w:val="00B31FB3"/>
    <w:rsid w:val="00B40E2F"/>
    <w:rsid w:val="00B86716"/>
    <w:rsid w:val="00B8786B"/>
    <w:rsid w:val="00BA6446"/>
    <w:rsid w:val="00BF1766"/>
    <w:rsid w:val="00C203B9"/>
    <w:rsid w:val="00C22A9D"/>
    <w:rsid w:val="00C51A5B"/>
    <w:rsid w:val="00C52BEB"/>
    <w:rsid w:val="00C546E0"/>
    <w:rsid w:val="00C76EAE"/>
    <w:rsid w:val="00C922FC"/>
    <w:rsid w:val="00CE651E"/>
    <w:rsid w:val="00D36535"/>
    <w:rsid w:val="00D76A99"/>
    <w:rsid w:val="00D92DA7"/>
    <w:rsid w:val="00DB0584"/>
    <w:rsid w:val="00DB1631"/>
    <w:rsid w:val="00DC3E52"/>
    <w:rsid w:val="00DC4F1A"/>
    <w:rsid w:val="00DD4A4A"/>
    <w:rsid w:val="00E24F24"/>
    <w:rsid w:val="00E25E28"/>
    <w:rsid w:val="00E30684"/>
    <w:rsid w:val="00E45932"/>
    <w:rsid w:val="00EC47AB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milicz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A.Kijanka</cp:lastModifiedBy>
  <cp:revision>3</cp:revision>
  <cp:lastPrinted>2024-02-08T11:43:00Z</cp:lastPrinted>
  <dcterms:created xsi:type="dcterms:W3CDTF">2024-02-20T12:12:00Z</dcterms:created>
  <dcterms:modified xsi:type="dcterms:W3CDTF">2024-02-20T12:23:00Z</dcterms:modified>
</cp:coreProperties>
</file>