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B03C2" w:rsidRPr="00AB03C2" w14:paraId="396648C2" w14:textId="77777777" w:rsidTr="00DC23D3">
        <w:tc>
          <w:tcPr>
            <w:tcW w:w="421" w:type="dxa"/>
          </w:tcPr>
          <w:p w14:paraId="66E6F6AB" w14:textId="0B9C9BBC" w:rsidR="00715784" w:rsidRPr="00AB03C2" w:rsidRDefault="00715784"/>
        </w:tc>
        <w:tc>
          <w:tcPr>
            <w:tcW w:w="8641" w:type="dxa"/>
          </w:tcPr>
          <w:p w14:paraId="4572CDFF" w14:textId="191C1F3C" w:rsidR="00715784" w:rsidRPr="00AB03C2" w:rsidRDefault="00715784" w:rsidP="001D261A">
            <w:pPr>
              <w:jc w:val="center"/>
              <w:rPr>
                <w:b/>
                <w:bCs/>
              </w:rPr>
            </w:pPr>
            <w:r w:rsidRPr="00AB03C2">
              <w:rPr>
                <w:b/>
                <w:bCs/>
              </w:rPr>
              <w:t>Informacja o przetwarzaniu danych osobowych</w:t>
            </w:r>
          </w:p>
          <w:p w14:paraId="28D2C898" w14:textId="7AC4B3A3" w:rsidR="00715784" w:rsidRPr="00AB03C2" w:rsidRDefault="00A92220" w:rsidP="00FF450A">
            <w:pPr>
              <w:jc w:val="center"/>
            </w:pPr>
            <w:r w:rsidRPr="00AB03C2">
              <w:rPr>
                <w:b/>
                <w:bCs/>
              </w:rPr>
              <w:t>Post</w:t>
            </w:r>
            <w:r w:rsidR="00216D96" w:rsidRPr="00AB03C2">
              <w:rPr>
                <w:b/>
                <w:bCs/>
              </w:rPr>
              <w:t>ę</w:t>
            </w:r>
            <w:r w:rsidRPr="00AB03C2">
              <w:rPr>
                <w:b/>
                <w:bCs/>
              </w:rPr>
              <w:t xml:space="preserve">powanie </w:t>
            </w:r>
            <w:r w:rsidR="00FF450A" w:rsidRPr="00AB03C2">
              <w:rPr>
                <w:b/>
                <w:bCs/>
              </w:rPr>
              <w:t>kontrolne / administracyjne / egzekucyjne</w:t>
            </w:r>
          </w:p>
        </w:tc>
      </w:tr>
      <w:tr w:rsidR="00AB03C2" w:rsidRPr="00AB03C2" w14:paraId="7F2B5516" w14:textId="77777777" w:rsidTr="00DC23D3">
        <w:tc>
          <w:tcPr>
            <w:tcW w:w="421" w:type="dxa"/>
          </w:tcPr>
          <w:p w14:paraId="0A894257" w14:textId="28A3E70D" w:rsidR="00715784" w:rsidRPr="00AB03C2" w:rsidRDefault="00715784"/>
        </w:tc>
        <w:tc>
          <w:tcPr>
            <w:tcW w:w="8641" w:type="dxa"/>
          </w:tcPr>
          <w:p w14:paraId="240216A4" w14:textId="344AE76F" w:rsidR="00715784" w:rsidRPr="00AB03C2" w:rsidRDefault="00715784" w:rsidP="001D261A">
            <w:pPr>
              <w:suppressAutoHyphens/>
              <w:spacing w:before="120" w:after="120"/>
              <w:jc w:val="both"/>
            </w:pPr>
            <w:r w:rsidRPr="00AB03C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</w:t>
            </w:r>
            <w:r w:rsidR="00A92220" w:rsidRPr="00AB03C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i 14 ust. 5 </w:t>
            </w:r>
            <w:r w:rsidRPr="00AB03C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Rozporządzenia Parlamentu Europejskiego i Rady (UE) 2016/679 z dnia 27 kwietnia 2016 r. </w:t>
            </w:r>
            <w:r w:rsidRPr="00AB03C2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AB03C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D664DA" w:rsidRPr="00AB03C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– zwanego dalej „Rozporządzeniem (UE) 2016/679” </w:t>
            </w:r>
            <w:r w:rsidR="00A92220" w:rsidRPr="00AB03C2">
              <w:rPr>
                <w:rFonts w:ascii="Tahoma" w:hAnsi="Tahoma" w:cs="Tahoma"/>
                <w:sz w:val="20"/>
                <w:szCs w:val="20"/>
              </w:rPr>
              <w:t xml:space="preserve">oraz art. 4 ust 1 ustawy z dnia 10 maja 2018 r. </w:t>
            </w:r>
            <w:r w:rsidR="00A92220" w:rsidRPr="00AB03C2">
              <w:rPr>
                <w:rFonts w:ascii="Tahoma" w:hAnsi="Tahoma" w:cs="Tahoma"/>
                <w:i/>
                <w:iCs/>
                <w:sz w:val="20"/>
                <w:szCs w:val="20"/>
              </w:rPr>
              <w:t>o ochronie danych osobowych</w:t>
            </w:r>
            <w:r w:rsidR="00A92220" w:rsidRPr="00AB03C2">
              <w:rPr>
                <w:rFonts w:ascii="Tahoma" w:hAnsi="Tahoma" w:cs="Tahoma"/>
                <w:sz w:val="20"/>
                <w:szCs w:val="20"/>
              </w:rPr>
              <w:t xml:space="preserve"> (Dz. U. z 2019 r. poz.1781</w:t>
            </w:r>
            <w:r w:rsidR="0069484A" w:rsidRPr="00AB03C2">
              <w:rPr>
                <w:rFonts w:ascii="Tahoma" w:hAnsi="Tahoma" w:cs="Tahoma"/>
                <w:sz w:val="20"/>
                <w:szCs w:val="20"/>
              </w:rPr>
              <w:t>)</w:t>
            </w:r>
            <w:r w:rsidRPr="00AB03C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informuję Panią/Pana iż:</w:t>
            </w:r>
          </w:p>
        </w:tc>
      </w:tr>
      <w:tr w:rsidR="00AB03C2" w:rsidRPr="00AB03C2" w14:paraId="1B179F78" w14:textId="77777777" w:rsidTr="00DC23D3">
        <w:tc>
          <w:tcPr>
            <w:tcW w:w="421" w:type="dxa"/>
          </w:tcPr>
          <w:p w14:paraId="1F04D1A8" w14:textId="1AAF3168" w:rsidR="006B6F2D" w:rsidRPr="00AB03C2" w:rsidRDefault="006B6F2D" w:rsidP="006B6F2D">
            <w:r w:rsidRPr="00AB03C2">
              <w:t>1</w:t>
            </w:r>
          </w:p>
        </w:tc>
        <w:tc>
          <w:tcPr>
            <w:tcW w:w="8641" w:type="dxa"/>
          </w:tcPr>
          <w:p w14:paraId="18E34CF4" w14:textId="04F71F81" w:rsidR="006B6F2D" w:rsidRPr="00AB03C2" w:rsidRDefault="006B6F2D" w:rsidP="00216D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3C2">
              <w:rPr>
                <w:rFonts w:ascii="Tahoma" w:hAnsi="Tahoma" w:cs="Tahoma"/>
                <w:sz w:val="20"/>
                <w:szCs w:val="20"/>
              </w:rPr>
              <w:t>Administratorem Pani/Pana danych jest  Państwowy Powiatowy Inspektor Sanitarny w</w:t>
            </w:r>
            <w:r w:rsidR="00216D96" w:rsidRPr="00AB03C2">
              <w:rPr>
                <w:rFonts w:ascii="Tahoma" w:hAnsi="Tahoma" w:cs="Tahoma"/>
                <w:sz w:val="20"/>
                <w:szCs w:val="20"/>
              </w:rPr>
              <w:t> </w:t>
            </w:r>
            <w:r w:rsidRPr="00AB03C2">
              <w:rPr>
                <w:rFonts w:ascii="Tahoma" w:hAnsi="Tahoma" w:cs="Tahoma"/>
                <w:sz w:val="20"/>
                <w:szCs w:val="20"/>
              </w:rPr>
              <w:t>Zakopanem / Powiatowa Stacja Sanitarno-Epidemiologiczna w Zakopanem, ul.</w:t>
            </w:r>
            <w:r w:rsidR="00216D96" w:rsidRPr="00AB03C2">
              <w:rPr>
                <w:rFonts w:ascii="Tahoma" w:hAnsi="Tahoma" w:cs="Tahoma"/>
                <w:sz w:val="20"/>
                <w:szCs w:val="20"/>
              </w:rPr>
              <w:t> </w:t>
            </w:r>
            <w:r w:rsidRPr="00AB03C2">
              <w:rPr>
                <w:rFonts w:ascii="Tahoma" w:hAnsi="Tahoma" w:cs="Tahoma"/>
                <w:sz w:val="20"/>
                <w:szCs w:val="20"/>
              </w:rPr>
              <w:t>Chramcówki</w:t>
            </w:r>
            <w:r w:rsidR="00216D96" w:rsidRPr="00AB03C2">
              <w:rPr>
                <w:rFonts w:ascii="Tahoma" w:hAnsi="Tahoma" w:cs="Tahoma"/>
                <w:sz w:val="20"/>
                <w:szCs w:val="20"/>
              </w:rPr>
              <w:t> </w:t>
            </w:r>
            <w:r w:rsidRPr="00AB03C2">
              <w:rPr>
                <w:rFonts w:ascii="Tahoma" w:hAnsi="Tahoma" w:cs="Tahoma"/>
                <w:sz w:val="20"/>
                <w:szCs w:val="20"/>
              </w:rPr>
              <w:t>19a, 34-500 Zakopane, e-mail: psse.zakopane@sanepid.gov.pl., centrala telefoniczna: (+48) 18 20 68 697; strona internetowa:</w:t>
            </w:r>
          </w:p>
          <w:p w14:paraId="3C6C2015" w14:textId="630BF1B9" w:rsidR="006B6F2D" w:rsidRPr="00AB03C2" w:rsidRDefault="006B6F2D" w:rsidP="00216D96">
            <w:pPr>
              <w:jc w:val="both"/>
            </w:pPr>
            <w:r w:rsidRPr="00AB03C2">
              <w:rPr>
                <w:rFonts w:ascii="Tahoma" w:hAnsi="Tahoma" w:cs="Tahoma"/>
                <w:sz w:val="20"/>
                <w:szCs w:val="20"/>
              </w:rPr>
              <w:t xml:space="preserve">www.gov.pl/web/psse-zakopane, adres skrytki </w:t>
            </w:r>
            <w:proofErr w:type="spellStart"/>
            <w:r w:rsidRPr="00AB03C2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AB03C2">
              <w:rPr>
                <w:rFonts w:ascii="Tahoma" w:hAnsi="Tahoma" w:cs="Tahoma"/>
                <w:sz w:val="20"/>
                <w:szCs w:val="20"/>
              </w:rPr>
              <w:t>: /PSSE_ZAKOPANE/skrytka</w:t>
            </w:r>
          </w:p>
        </w:tc>
      </w:tr>
      <w:tr w:rsidR="00AB03C2" w:rsidRPr="00AB03C2" w14:paraId="5EA45A17" w14:textId="77777777" w:rsidTr="00DC23D3">
        <w:tc>
          <w:tcPr>
            <w:tcW w:w="421" w:type="dxa"/>
          </w:tcPr>
          <w:p w14:paraId="71CFC805" w14:textId="4E072B3D" w:rsidR="006B6F2D" w:rsidRPr="00AB03C2" w:rsidRDefault="006B6F2D" w:rsidP="006B6F2D">
            <w:r w:rsidRPr="00AB03C2">
              <w:t>2</w:t>
            </w:r>
          </w:p>
        </w:tc>
        <w:tc>
          <w:tcPr>
            <w:tcW w:w="8641" w:type="dxa"/>
          </w:tcPr>
          <w:p w14:paraId="744D9043" w14:textId="535D2A6B" w:rsidR="006B6F2D" w:rsidRPr="00AB03C2" w:rsidRDefault="006B6F2D" w:rsidP="006B6F2D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AB03C2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kontaktować się z Inspektorem Ochrony Danych za pośrednictwem poczty elektronicznej, przesyłając informację na adres e-mail: iod.psse.zakopane@sanepid.gov.pl lub dzwoniąc pod numer: 18 2068697 wew. 27 lub listownie i osobiście pod adresem siedziby Administratora Danych.</w:t>
            </w:r>
          </w:p>
        </w:tc>
      </w:tr>
      <w:tr w:rsidR="00AB03C2" w:rsidRPr="00AB03C2" w14:paraId="2AC9A78A" w14:textId="77777777" w:rsidTr="00DC23D3">
        <w:tc>
          <w:tcPr>
            <w:tcW w:w="421" w:type="dxa"/>
          </w:tcPr>
          <w:p w14:paraId="75582DFA" w14:textId="722B1D8F" w:rsidR="006B6F2D" w:rsidRPr="00AB03C2" w:rsidRDefault="006B6F2D" w:rsidP="006B6F2D">
            <w:r w:rsidRPr="00AB03C2">
              <w:t>3</w:t>
            </w:r>
          </w:p>
        </w:tc>
        <w:tc>
          <w:tcPr>
            <w:tcW w:w="8641" w:type="dxa"/>
          </w:tcPr>
          <w:p w14:paraId="192BEE7C" w14:textId="66E8C654" w:rsidR="006B6F2D" w:rsidRPr="00AB03C2" w:rsidRDefault="006B6F2D" w:rsidP="006B6F2D">
            <w:pPr>
              <w:pStyle w:val="Akapitzlist2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dane osobowe będą przetwarzane w celu przeprowadzenia kontroli przestrzegania przepisów określających wymagania higieniczne i zdrowotne w zakresie bieżącego 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i zapobiegawczego nadzoru sanitarnego, prowadzenia postępowania administracyjnego 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na podstawie art. 6 ust. 1 lit c i e Rozporządzenia (UE) 2016/679 w związku z art. 3 i 4 oraz art. 37 ustawy z dnia 14 marca 1985 r. </w:t>
            </w:r>
            <w:r w:rsidRPr="00AB03C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o Państwowej Inspekcji Sanitarnej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="00B63ED5" w:rsidRPr="00AF36C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Dz. U. z 2024 r. poz. 416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) </w:t>
            </w:r>
            <w:r w:rsidR="00B63ED5" w:rsidRPr="00B63ED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oraz ustawą z dnia 17 czerwca 1966 r. o postępowaniu egzekucyjnym w administracji (Dz.</w:t>
            </w:r>
            <w:r w:rsidR="00B63ED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="00B63ED5" w:rsidRPr="00B63ED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U.</w:t>
            </w:r>
            <w:r w:rsidR="00B63ED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="00B63ED5" w:rsidRPr="00B63ED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</w:t>
            </w:r>
            <w:r w:rsidR="00B63ED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="00B63ED5" w:rsidRPr="00B63ED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2023 r. poz. 2505 z późn. zm.) i ustawą z dnia 6 marca 2018 r. Prawo przedsiębiorców (Dz. U. z 2024 r. poz. 236)</w:t>
            </w:r>
          </w:p>
          <w:p w14:paraId="62211904" w14:textId="2F27EB87" w:rsidR="006B6F2D" w:rsidRPr="00AB03C2" w:rsidRDefault="006B6F2D" w:rsidP="006B6F2D">
            <w:pPr>
              <w:pStyle w:val="Akapitzlist2"/>
              <w:spacing w:before="120" w:after="120" w:line="240" w:lineRule="auto"/>
              <w:ind w:left="0"/>
              <w:jc w:val="both"/>
            </w:pP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Podanie danych jest obowiązkiem ustawowym i osoba jest zobowiązana do ich podania. Odmowa podania danych może skutkować skierowaniem wniosku o ukaranie do sądu na podstawie art.</w:t>
            </w:r>
            <w:r w:rsidR="00216D96"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38 ustawy z dnia 14 marca 1985 r. </w:t>
            </w:r>
            <w:r w:rsidRPr="00AB03C2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o Państwowej Inspekcji Sanitarnej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lub nie załatwieniem sprawy.</w:t>
            </w:r>
          </w:p>
        </w:tc>
      </w:tr>
      <w:tr w:rsidR="00AB03C2" w:rsidRPr="00AB03C2" w14:paraId="7F576B2A" w14:textId="77777777" w:rsidTr="00DC23D3">
        <w:tc>
          <w:tcPr>
            <w:tcW w:w="421" w:type="dxa"/>
          </w:tcPr>
          <w:p w14:paraId="45370DE5" w14:textId="70E94822" w:rsidR="006B6F2D" w:rsidRPr="00AB03C2" w:rsidRDefault="006B6F2D" w:rsidP="006B6F2D">
            <w:r w:rsidRPr="00AB03C2">
              <w:t>4</w:t>
            </w:r>
          </w:p>
        </w:tc>
        <w:tc>
          <w:tcPr>
            <w:tcW w:w="8641" w:type="dxa"/>
          </w:tcPr>
          <w:p w14:paraId="7F1F138D" w14:textId="373FAB87" w:rsidR="006B6F2D" w:rsidRPr="00AB03C2" w:rsidRDefault="006B6F2D" w:rsidP="006B6F2D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ograniczonym zakresie Administrator Danych może udzielić dostępu do Pani/Pana danych podmiotom, które obsługują Powiatową Stację Sanitarno-Epidemiologiczną w Zakopanem np.</w:t>
            </w:r>
            <w:r w:rsidR="00216D96"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firmom obsługującym systemy informatyczne, dostawcy usług pocztowych. Udostępnianie danych podmiotom obsługującym PSSE w Zakopanem może odbywać się wyłącznie na podstawie zawartych umów.</w:t>
            </w:r>
          </w:p>
          <w:p w14:paraId="152D20FE" w14:textId="63B576F8" w:rsidR="006B6F2D" w:rsidRPr="00AB03C2" w:rsidRDefault="006B6F2D" w:rsidP="006B6F2D">
            <w:pPr>
              <w:pStyle w:val="Akapitzlist1"/>
              <w:spacing w:before="120" w:after="120" w:line="240" w:lineRule="auto"/>
              <w:ind w:left="0"/>
              <w:jc w:val="both"/>
            </w:pP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Pani/Pana dane będą także mogły być przekazywane podmiotom uprawnionym do ich pozyskania na podstawie przepisów prawa (np. Policji, Prokuraturze). Pani/Pana dane osobowe nie będą przekazywane do państwa trzeciego lub organizacji międzynarodowych.</w:t>
            </w:r>
          </w:p>
        </w:tc>
      </w:tr>
      <w:tr w:rsidR="00AB03C2" w:rsidRPr="00AB03C2" w14:paraId="243B8CCF" w14:textId="77777777" w:rsidTr="00DC23D3">
        <w:tc>
          <w:tcPr>
            <w:tcW w:w="421" w:type="dxa"/>
          </w:tcPr>
          <w:p w14:paraId="17F3F626" w14:textId="10D87528" w:rsidR="006B6F2D" w:rsidRPr="00AB03C2" w:rsidRDefault="006B6F2D" w:rsidP="006B6F2D">
            <w:r w:rsidRPr="00AB03C2">
              <w:t>5</w:t>
            </w:r>
          </w:p>
        </w:tc>
        <w:tc>
          <w:tcPr>
            <w:tcW w:w="8641" w:type="dxa"/>
          </w:tcPr>
          <w:p w14:paraId="0536D950" w14:textId="230D9641" w:rsidR="006B6F2D" w:rsidRPr="00AB03C2" w:rsidRDefault="006B6F2D" w:rsidP="006B6F2D">
            <w:pPr>
              <w:pStyle w:val="Akapitzlist2"/>
              <w:spacing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osobowe przechowywane będą przez okres 10 lat od dnia zakończenia kontroli lub postępowania administracyjnego zgodnie z symbolem jednolitego rzeczowego wykazu akt 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nr </w:t>
            </w:r>
            <w:r w:rsidR="00B53E95"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9083</w:t>
            </w:r>
            <w:r w:rsid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B53E95"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Załącznika nr 5 – </w:t>
            </w:r>
            <w:r w:rsidRPr="00AB03C2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AB03C2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sprawie instrukcji kancelaryjnej, jednolitych rzeczowych wykazów akt oraz instrukcji w sprawie organizacji i zakresu działania archiwów zakładowych 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(Dz.</w:t>
            </w:r>
            <w:r w:rsidR="00B53E95"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r w:rsidRPr="00AB03C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U. Nr 14, poz. 67 ze zm.).</w:t>
            </w:r>
          </w:p>
        </w:tc>
      </w:tr>
      <w:tr w:rsidR="00AB03C2" w:rsidRPr="00AB03C2" w14:paraId="54530AF6" w14:textId="77777777" w:rsidTr="00DC23D3">
        <w:tc>
          <w:tcPr>
            <w:tcW w:w="421" w:type="dxa"/>
          </w:tcPr>
          <w:p w14:paraId="1B95A443" w14:textId="73DAD0C7" w:rsidR="006B6F2D" w:rsidRPr="00AB03C2" w:rsidRDefault="006B6F2D" w:rsidP="006B6F2D">
            <w:r w:rsidRPr="00AB03C2">
              <w:t>6</w:t>
            </w:r>
          </w:p>
        </w:tc>
        <w:tc>
          <w:tcPr>
            <w:tcW w:w="8641" w:type="dxa"/>
          </w:tcPr>
          <w:p w14:paraId="586C9ABD" w14:textId="3CCF610C" w:rsidR="006B6F2D" w:rsidRPr="00AB03C2" w:rsidRDefault="006B6F2D" w:rsidP="006B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B03C2">
              <w:rPr>
                <w:rFonts w:ascii="Tahoma" w:eastAsia="Tahoma" w:hAnsi="Tahoma" w:cs="Tahoma"/>
                <w:sz w:val="20"/>
                <w:szCs w:val="20"/>
              </w:rPr>
              <w:t>Posiada Pani/Pan prawo dostępu do treści swoich danych osobowych i ich sprostowania (poprawiania), usunięcia po upływie okresu przechowywania oraz ograniczenia ich przetwarzania.</w:t>
            </w:r>
          </w:p>
          <w:p w14:paraId="1BD81656" w14:textId="09B8DD67" w:rsidR="006B6F2D" w:rsidRPr="00AB03C2" w:rsidRDefault="006B6F2D" w:rsidP="006B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position w:val="-1"/>
                <w:sz w:val="20"/>
                <w:szCs w:val="20"/>
                <w:lang w:eastAsia="zh-CN"/>
              </w:rPr>
            </w:pPr>
            <w:r w:rsidRPr="00AB03C2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56CB679E" w14:textId="36DDC30C" w:rsidR="006B6F2D" w:rsidRPr="00AB03C2" w:rsidRDefault="006B6F2D" w:rsidP="006B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03C2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lastRenderedPageBreak/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AB03C2" w:rsidRPr="00AB03C2" w14:paraId="53B3EF44" w14:textId="77777777" w:rsidTr="00DC23D3">
        <w:tc>
          <w:tcPr>
            <w:tcW w:w="421" w:type="dxa"/>
          </w:tcPr>
          <w:p w14:paraId="179B70FC" w14:textId="321BA901" w:rsidR="006B6F2D" w:rsidRPr="00AB03C2" w:rsidRDefault="006B6F2D" w:rsidP="006B6F2D">
            <w:r w:rsidRPr="00AB03C2">
              <w:lastRenderedPageBreak/>
              <w:t>7</w:t>
            </w:r>
          </w:p>
        </w:tc>
        <w:tc>
          <w:tcPr>
            <w:tcW w:w="8641" w:type="dxa"/>
          </w:tcPr>
          <w:p w14:paraId="414A1FD4" w14:textId="576CCB01" w:rsidR="006B6F2D" w:rsidRPr="00AB03C2" w:rsidRDefault="006B6F2D" w:rsidP="006B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B03C2">
              <w:rPr>
                <w:rFonts w:ascii="Tahoma" w:eastAsia="Tahoma" w:hAnsi="Tahoma" w:cs="Tahoma"/>
                <w:sz w:val="20"/>
                <w:szCs w:val="20"/>
              </w:rPr>
              <w:t>Ma Pani/Pan prawo wniesienia skargi do Prezesa Urzędu Ochrony Danych Osobowych w</w:t>
            </w:r>
            <w:r w:rsidR="00216D96" w:rsidRPr="00AB03C2">
              <w:rPr>
                <w:rFonts w:ascii="Tahoma" w:eastAsia="Tahoma" w:hAnsi="Tahoma" w:cs="Tahoma"/>
                <w:sz w:val="20"/>
                <w:szCs w:val="20"/>
              </w:rPr>
              <w:t> </w:t>
            </w:r>
            <w:r w:rsidRPr="00AB03C2">
              <w:rPr>
                <w:rFonts w:ascii="Tahoma" w:eastAsia="Tahoma" w:hAnsi="Tahoma" w:cs="Tahoma"/>
                <w:sz w:val="20"/>
                <w:szCs w:val="20"/>
              </w:rPr>
              <w:t xml:space="preserve">przypadku, gdy Pani/Pana zdaniem przetwarzanie danych osobowych przez Administratora odbywa się z naruszeniem prawa pod adresem: ul. Stawki 2, 00-193 Warszawa. </w:t>
            </w:r>
          </w:p>
        </w:tc>
      </w:tr>
      <w:tr w:rsidR="006B6F2D" w:rsidRPr="00AB03C2" w14:paraId="32003D9C" w14:textId="77777777" w:rsidTr="00DC23D3">
        <w:tc>
          <w:tcPr>
            <w:tcW w:w="421" w:type="dxa"/>
          </w:tcPr>
          <w:p w14:paraId="0664FB87" w14:textId="7FC812AA" w:rsidR="006B6F2D" w:rsidRPr="00AB03C2" w:rsidRDefault="006B6F2D" w:rsidP="006B6F2D">
            <w:r w:rsidRPr="00AB03C2">
              <w:t>8</w:t>
            </w:r>
          </w:p>
        </w:tc>
        <w:tc>
          <w:tcPr>
            <w:tcW w:w="8641" w:type="dxa"/>
          </w:tcPr>
          <w:p w14:paraId="6B12241C" w14:textId="200017C3" w:rsidR="006B6F2D" w:rsidRPr="00AB03C2" w:rsidRDefault="006B6F2D" w:rsidP="006B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B03C2">
              <w:rPr>
                <w:rFonts w:ascii="Tahoma" w:eastAsia="Tahoma" w:hAnsi="Tahoma" w:cs="Tahoma"/>
                <w:sz w:val="20"/>
                <w:szCs w:val="20"/>
              </w:rPr>
              <w:t>Administrator danych nie podejmuje decyzji w sposób zautomatyzowany, o  którym mowa w  art.  22  ust.  1 i  4 Rozporządzenia (UE) 2016/679. Pani/Pana dane nie będą profilowane.</w:t>
            </w:r>
          </w:p>
        </w:tc>
      </w:tr>
    </w:tbl>
    <w:p w14:paraId="0CA4D229" w14:textId="77777777" w:rsidR="00DE79F3" w:rsidRPr="00AB03C2" w:rsidRDefault="00DE79F3"/>
    <w:sectPr w:rsidR="00DE79F3" w:rsidRPr="00AB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num w:numId="1" w16cid:durableId="594169948">
    <w:abstractNumId w:val="2"/>
  </w:num>
  <w:num w:numId="2" w16cid:durableId="1914468426">
    <w:abstractNumId w:val="1"/>
  </w:num>
  <w:num w:numId="3" w16cid:durableId="93297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540A8"/>
    <w:rsid w:val="00061347"/>
    <w:rsid w:val="00124D67"/>
    <w:rsid w:val="001D196A"/>
    <w:rsid w:val="001D261A"/>
    <w:rsid w:val="00216D96"/>
    <w:rsid w:val="003A467B"/>
    <w:rsid w:val="00494AD9"/>
    <w:rsid w:val="004B7208"/>
    <w:rsid w:val="0052128C"/>
    <w:rsid w:val="0069484A"/>
    <w:rsid w:val="006B6F2D"/>
    <w:rsid w:val="00715784"/>
    <w:rsid w:val="00742C7C"/>
    <w:rsid w:val="008219FB"/>
    <w:rsid w:val="00845158"/>
    <w:rsid w:val="008A1221"/>
    <w:rsid w:val="008B7845"/>
    <w:rsid w:val="008C5B01"/>
    <w:rsid w:val="009F5D8D"/>
    <w:rsid w:val="00A92220"/>
    <w:rsid w:val="00AB03C2"/>
    <w:rsid w:val="00B52233"/>
    <w:rsid w:val="00B53E95"/>
    <w:rsid w:val="00B63ED5"/>
    <w:rsid w:val="00BD5A23"/>
    <w:rsid w:val="00CD5103"/>
    <w:rsid w:val="00CD6C7D"/>
    <w:rsid w:val="00D61BD6"/>
    <w:rsid w:val="00D664DA"/>
    <w:rsid w:val="00D77AF8"/>
    <w:rsid w:val="00DC23D3"/>
    <w:rsid w:val="00DE79F3"/>
    <w:rsid w:val="00ED6631"/>
    <w:rsid w:val="00FD291C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18C5-A26E-417A-8884-B66414A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Zakopane - Justyna Firek</cp:lastModifiedBy>
  <cp:revision>5</cp:revision>
  <dcterms:created xsi:type="dcterms:W3CDTF">2023-06-02T11:26:00Z</dcterms:created>
  <dcterms:modified xsi:type="dcterms:W3CDTF">2024-06-25T07:37:00Z</dcterms:modified>
</cp:coreProperties>
</file>