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AB1DB" w14:textId="26DB3775" w:rsidR="00571CD6" w:rsidRPr="00100861" w:rsidRDefault="00346A9C" w:rsidP="00100861">
      <w:pPr>
        <w:jc w:val="both"/>
        <w:rPr>
          <w:sz w:val="22"/>
          <w:szCs w:val="22"/>
        </w:rPr>
      </w:pPr>
      <w:r w:rsidRPr="00100861">
        <w:rPr>
          <w:sz w:val="22"/>
          <w:szCs w:val="22"/>
        </w:rPr>
        <w:t>Załącznik B.6.</w:t>
      </w:r>
    </w:p>
    <w:p w14:paraId="1D55C839" w14:textId="77777777" w:rsidR="00F92886" w:rsidRPr="008E2992" w:rsidRDefault="00F92886" w:rsidP="00100861">
      <w:pPr>
        <w:jc w:val="both"/>
        <w:rPr>
          <w:sz w:val="20"/>
          <w:szCs w:val="20"/>
        </w:rPr>
      </w:pPr>
    </w:p>
    <w:p w14:paraId="7EEEE5E1" w14:textId="77777777" w:rsidR="00AC597A" w:rsidRPr="00100861" w:rsidRDefault="00EE4BBD" w:rsidP="00100861">
      <w:pPr>
        <w:spacing w:after="240"/>
        <w:jc w:val="both"/>
        <w:rPr>
          <w:b/>
          <w:sz w:val="28"/>
          <w:szCs w:val="28"/>
        </w:rPr>
      </w:pPr>
      <w:r w:rsidRPr="00100861">
        <w:rPr>
          <w:b/>
          <w:sz w:val="28"/>
          <w:szCs w:val="28"/>
        </w:rPr>
        <w:t>LECZENIE NIEDROBNOKOM</w:t>
      </w:r>
      <w:r w:rsidR="00F92886" w:rsidRPr="00100861">
        <w:rPr>
          <w:b/>
          <w:sz w:val="28"/>
          <w:szCs w:val="28"/>
        </w:rPr>
        <w:t xml:space="preserve">ÓRKOWEGO RAKA PŁUCA  (ICD-10  C </w:t>
      </w:r>
      <w:r w:rsidRPr="00100861">
        <w:rPr>
          <w:b/>
          <w:sz w:val="28"/>
          <w:szCs w:val="28"/>
        </w:rPr>
        <w:t>34)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5"/>
        <w:gridCol w:w="4493"/>
        <w:gridCol w:w="5490"/>
      </w:tblGrid>
      <w:tr w:rsidR="00E3113B" w:rsidRPr="00C122EE" w14:paraId="4E4F535D" w14:textId="77777777" w:rsidTr="00336157">
        <w:trPr>
          <w:trHeight w:val="482"/>
        </w:trPr>
        <w:tc>
          <w:tcPr>
            <w:tcW w:w="5000" w:type="pct"/>
            <w:gridSpan w:val="3"/>
            <w:vAlign w:val="center"/>
          </w:tcPr>
          <w:p w14:paraId="2DF5EB44" w14:textId="77777777" w:rsidR="001D7CB9" w:rsidRPr="00C122EE" w:rsidRDefault="001D7CB9" w:rsidP="00C122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E3113B" w:rsidRPr="00C122EE" w14:paraId="578760F4" w14:textId="77777777" w:rsidTr="008709D2">
        <w:tc>
          <w:tcPr>
            <w:tcW w:w="1756" w:type="pct"/>
            <w:vAlign w:val="center"/>
          </w:tcPr>
          <w:p w14:paraId="543DF173" w14:textId="77777777" w:rsidR="001D7CB9" w:rsidRPr="00C122EE" w:rsidRDefault="001D7CB9" w:rsidP="00C122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60" w:type="pct"/>
            <w:vAlign w:val="center"/>
          </w:tcPr>
          <w:p w14:paraId="67649A5F" w14:textId="77777777" w:rsidR="001D7CB9" w:rsidRPr="00C122EE" w:rsidRDefault="001D7C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vAlign w:val="center"/>
          </w:tcPr>
          <w:p w14:paraId="1983274C" w14:textId="7C921698" w:rsidR="001D7CB9" w:rsidRPr="00C122EE" w:rsidRDefault="001D7C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BADANIA DIAGNOSTYCZNE WYKONYWANE W</w:t>
            </w:r>
            <w:r w:rsidR="00B67301" w:rsidRPr="00C122EE">
              <w:rPr>
                <w:b/>
                <w:bCs/>
                <w:sz w:val="20"/>
                <w:szCs w:val="20"/>
              </w:rPr>
              <w:t> </w:t>
            </w:r>
            <w:r w:rsidRPr="00C122EE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1D7CB9" w:rsidRPr="00C122EE" w14:paraId="2F9D4F76" w14:textId="77777777" w:rsidTr="008709D2">
        <w:tc>
          <w:tcPr>
            <w:tcW w:w="1756" w:type="pct"/>
          </w:tcPr>
          <w:p w14:paraId="7F9F6261" w14:textId="141A0130" w:rsidR="00793BCF" w:rsidRPr="00C122EE" w:rsidRDefault="001D7CB9" w:rsidP="00C122E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1. Kryteria kwalifikacji</w:t>
            </w:r>
          </w:p>
          <w:p w14:paraId="208E191A" w14:textId="77777777" w:rsidR="001D7CB9" w:rsidRPr="00C122EE" w:rsidRDefault="001D7CB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t>1.1 Pierwsza linia leczenia</w:t>
            </w:r>
          </w:p>
          <w:p w14:paraId="1DBFBF1B" w14:textId="2D0F28CF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1.1.</w:t>
            </w:r>
            <w:r w:rsidR="0092725B" w:rsidRPr="00C122EE">
              <w:rPr>
                <w:b/>
                <w:sz w:val="20"/>
                <w:szCs w:val="20"/>
              </w:rPr>
              <w:t>1</w:t>
            </w:r>
            <w:r w:rsidRPr="00C122EE">
              <w:rPr>
                <w:b/>
                <w:sz w:val="20"/>
                <w:szCs w:val="20"/>
              </w:rPr>
              <w:t xml:space="preserve"> Lecz</w:t>
            </w:r>
            <w:bookmarkStart w:id="0" w:name="_GoBack"/>
            <w:bookmarkEnd w:id="0"/>
            <w:r w:rsidRPr="00C122EE">
              <w:rPr>
                <w:b/>
                <w:sz w:val="20"/>
                <w:szCs w:val="20"/>
              </w:rPr>
              <w:t xml:space="preserve">enie przy wykorzystaniu substancji czynnej </w:t>
            </w:r>
            <w:proofErr w:type="spellStart"/>
            <w:r w:rsidRPr="00C122EE">
              <w:rPr>
                <w:b/>
                <w:sz w:val="20"/>
                <w:szCs w:val="20"/>
              </w:rPr>
              <w:t>gefitynib</w:t>
            </w:r>
            <w:proofErr w:type="spellEnd"/>
            <w:r w:rsidRPr="00C122EE">
              <w:rPr>
                <w:b/>
                <w:sz w:val="20"/>
                <w:szCs w:val="20"/>
              </w:rPr>
              <w:t>:</w:t>
            </w:r>
          </w:p>
          <w:p w14:paraId="60134007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rozpoznanie histologiczne lub cytologiczne raka gruczołowego (wraz z podtypami)  lub raka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z przewagą raka gruczołowego lub raka wielkokomórkowego lub raka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bez ustalonego podtypu (ang. not </w:t>
            </w:r>
            <w:proofErr w:type="spellStart"/>
            <w:r w:rsidRPr="00C122EE">
              <w:rPr>
                <w:sz w:val="20"/>
                <w:szCs w:val="20"/>
              </w:rPr>
              <w:t>otherwise</w:t>
            </w:r>
            <w:proofErr w:type="spellEnd"/>
            <w:r w:rsidRPr="00C122EE">
              <w:rPr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sz w:val="20"/>
                <w:szCs w:val="20"/>
              </w:rPr>
              <w:t>specified</w:t>
            </w:r>
            <w:proofErr w:type="spellEnd"/>
            <w:r w:rsidRPr="00C122EE">
              <w:rPr>
                <w:sz w:val="20"/>
                <w:szCs w:val="20"/>
              </w:rPr>
              <w:t>, NOS);</w:t>
            </w:r>
          </w:p>
          <w:p w14:paraId="5D8C48D9" w14:textId="036FDDAA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2) potwierdzenie obecności mutacji aktywującej w genie EGFR kodującym receptor naskórkowego czynnika wzrostu (a</w:t>
            </w:r>
            <w:r w:rsidR="00DB00A5" w:rsidRPr="00C122EE">
              <w:rPr>
                <w:sz w:val="20"/>
                <w:szCs w:val="20"/>
              </w:rPr>
              <w:t>n</w:t>
            </w:r>
            <w:r w:rsidRPr="00C122EE">
              <w:rPr>
                <w:sz w:val="20"/>
                <w:szCs w:val="20"/>
              </w:rPr>
              <w:t xml:space="preserve">g. </w:t>
            </w:r>
            <w:proofErr w:type="spellStart"/>
            <w:r w:rsidRPr="00C122EE">
              <w:rPr>
                <w:sz w:val="20"/>
                <w:szCs w:val="20"/>
              </w:rPr>
              <w:t>epidermal</w:t>
            </w:r>
            <w:proofErr w:type="spellEnd"/>
            <w:r w:rsidRPr="00C122EE">
              <w:rPr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sz w:val="20"/>
                <w:szCs w:val="20"/>
              </w:rPr>
              <w:t>growth</w:t>
            </w:r>
            <w:proofErr w:type="spellEnd"/>
            <w:r w:rsidRPr="00C122EE">
              <w:rPr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sz w:val="20"/>
                <w:szCs w:val="20"/>
              </w:rPr>
              <w:t>factor</w:t>
            </w:r>
            <w:proofErr w:type="spellEnd"/>
            <w:r w:rsidRPr="00C122EE">
              <w:rPr>
                <w:sz w:val="20"/>
                <w:szCs w:val="20"/>
              </w:rPr>
              <w:t xml:space="preserve"> receptor, EGFR);</w:t>
            </w:r>
          </w:p>
          <w:p w14:paraId="69D393C8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3) zaawansowanie miejscowe (stopień III – z wyjątkiem przypadków, w których możliwe jest zastosowanie </w:t>
            </w:r>
            <w:proofErr w:type="spellStart"/>
            <w:r w:rsidRPr="00C122EE">
              <w:rPr>
                <w:sz w:val="20"/>
                <w:szCs w:val="20"/>
              </w:rPr>
              <w:t>radiochemioterapii</w:t>
            </w:r>
            <w:proofErr w:type="spellEnd"/>
            <w:r w:rsidRPr="00C122EE">
              <w:rPr>
                <w:sz w:val="20"/>
                <w:szCs w:val="20"/>
              </w:rPr>
              <w:t>, radioterapii lub chirurgicznego leczenia) lub uogólnienie (stopień IV);</w:t>
            </w:r>
          </w:p>
          <w:p w14:paraId="74D94F85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4) istnienie możliwości przeprowadzenia obiektywnej oceny odpowiedzi w badaniach obrazowych z zastosowaniem kryteriów oceny systemu RECIST 1.1 (ang. </w:t>
            </w:r>
            <w:proofErr w:type="spellStart"/>
            <w:r w:rsidRPr="00C122EE">
              <w:rPr>
                <w:sz w:val="20"/>
                <w:szCs w:val="20"/>
              </w:rPr>
              <w:t>Response</w:t>
            </w:r>
            <w:proofErr w:type="spellEnd"/>
            <w:r w:rsidRPr="00C122EE">
              <w:rPr>
                <w:sz w:val="20"/>
                <w:szCs w:val="20"/>
              </w:rPr>
              <w:t xml:space="preserve"> Evaluation </w:t>
            </w:r>
            <w:proofErr w:type="spellStart"/>
            <w:r w:rsidRPr="00C122EE">
              <w:rPr>
                <w:sz w:val="20"/>
                <w:szCs w:val="20"/>
              </w:rPr>
              <w:t>Criteria</w:t>
            </w:r>
            <w:proofErr w:type="spellEnd"/>
            <w:r w:rsidRPr="00C122EE">
              <w:rPr>
                <w:sz w:val="20"/>
                <w:szCs w:val="20"/>
              </w:rPr>
              <w:t xml:space="preserve"> In Solid </w:t>
            </w:r>
            <w:proofErr w:type="spellStart"/>
            <w:r w:rsidRPr="00C122EE">
              <w:rPr>
                <w:sz w:val="20"/>
                <w:szCs w:val="20"/>
              </w:rPr>
              <w:t>Tumours</w:t>
            </w:r>
            <w:proofErr w:type="spellEnd"/>
            <w:r w:rsidRPr="00C122EE">
              <w:rPr>
                <w:sz w:val="20"/>
                <w:szCs w:val="20"/>
              </w:rPr>
              <w:t>, RECIST);</w:t>
            </w:r>
          </w:p>
          <w:p w14:paraId="4FCCA8C9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5) </w:t>
            </w:r>
            <w:r w:rsidR="000C3F1B" w:rsidRPr="00C122EE">
              <w:rPr>
                <w:sz w:val="20"/>
                <w:szCs w:val="20"/>
              </w:rPr>
              <w:t>brak</w:t>
            </w:r>
            <w:r w:rsidR="0050767F" w:rsidRPr="00C122EE">
              <w:rPr>
                <w:sz w:val="20"/>
                <w:szCs w:val="20"/>
              </w:rPr>
              <w:t xml:space="preserve"> </w:t>
            </w:r>
            <w:r w:rsidRPr="00C122EE">
              <w:rPr>
                <w:sz w:val="20"/>
                <w:szCs w:val="20"/>
              </w:rPr>
              <w:t xml:space="preserve">przerzutów w ośrodkowym układzie nerwowym lub </w:t>
            </w:r>
            <w:r w:rsidR="000C3F1B" w:rsidRPr="00C122EE">
              <w:rPr>
                <w:sz w:val="20"/>
                <w:szCs w:val="20"/>
              </w:rPr>
              <w:t>cech</w:t>
            </w:r>
            <w:r w:rsidRPr="00C122EE">
              <w:rPr>
                <w:sz w:val="20"/>
                <w:szCs w:val="20"/>
              </w:rPr>
              <w:t xml:space="preserve"> progresji przerzutów w ośrodkowym układzie nerwowym u chorych po wcześniejszym leczeniu miejscowym (leczenie chirurgiczne lub radioterapia) oraz objawów neurologicznych i </w:t>
            </w:r>
            <w:r w:rsidRPr="00C122EE">
              <w:rPr>
                <w:sz w:val="20"/>
                <w:szCs w:val="20"/>
              </w:rPr>
              <w:lastRenderedPageBreak/>
              <w:t xml:space="preserve">konieczności zwiększania dawki </w:t>
            </w:r>
            <w:proofErr w:type="spellStart"/>
            <w:r w:rsidRPr="00C122EE">
              <w:rPr>
                <w:sz w:val="20"/>
                <w:szCs w:val="20"/>
              </w:rPr>
              <w:t>glikokortykosteroidów</w:t>
            </w:r>
            <w:proofErr w:type="spellEnd"/>
            <w:r w:rsidRPr="00C122EE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14:paraId="79741071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6) wiek powyżej 18 roku życia;</w:t>
            </w:r>
          </w:p>
          <w:p w14:paraId="74A7AEB1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7) sprawność w stopniu 0-1 według kryteriów WHO lub ECOG;</w:t>
            </w:r>
          </w:p>
          <w:p w14:paraId="5FE5AF04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8) wykluczenie obecności istotnych klinicznie chorób współwystępujących (szczególnie – niekontrolowane nadciśnienie tętnicze, niestabilna choroba wieńcowa, zawał mięśnia sercowego w ciągu ostatniego roku, komorowe zaburzenia rytmu wymagające leczenia);</w:t>
            </w:r>
          </w:p>
          <w:p w14:paraId="097809E4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9) potwierdzenie prawidłowej czynności układu krwiotwórczego umożliwiającej leczenie zgodnie z aktualną Charakterystyką Produktu Leczniczego;</w:t>
            </w:r>
          </w:p>
          <w:p w14:paraId="5D2036B5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10) potwierdzenie prawidłowej czynności nerek (stężenie kreatyniny nieprzekraczające 1,5-krotnie górnej granicy normy);</w:t>
            </w:r>
          </w:p>
          <w:p w14:paraId="37DFB783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11) potwierdzenie prawidłowej czynności wątroby:</w:t>
            </w:r>
          </w:p>
          <w:p w14:paraId="1C8FFCCD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bilirubiny nieprzekraczające 1,5-krotnie górnej granicy normy,</w:t>
            </w:r>
          </w:p>
          <w:p w14:paraId="5AE200A4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b) aktywność transaminaz i zasadowej fosfatazy nieprzekraczająca 3-krotnie górnej granicy normy lub nieprzekraczająca 5-krotnie górnej granicy normy w przypadku wzrostu związanego z przerzutami w wątrobie;</w:t>
            </w:r>
          </w:p>
          <w:p w14:paraId="2B3F67F3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12) wykluczenie przeciwwskazań do stosowania </w:t>
            </w:r>
            <w:proofErr w:type="spellStart"/>
            <w:r w:rsidRPr="00C122EE">
              <w:rPr>
                <w:sz w:val="20"/>
                <w:szCs w:val="20"/>
              </w:rPr>
              <w:t>gefitynibu</w:t>
            </w:r>
            <w:proofErr w:type="spellEnd"/>
            <w:r w:rsidRPr="00C122EE">
              <w:rPr>
                <w:sz w:val="20"/>
                <w:szCs w:val="20"/>
              </w:rPr>
              <w:t xml:space="preserve"> określonych w Charakterystyce Produktu Leczniczego;</w:t>
            </w:r>
          </w:p>
          <w:p w14:paraId="3A839CFC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13) wykluczenie stosowania jednoczesnej chemioterapii oraz innych leków ukierunkowanych molekularnie;</w:t>
            </w:r>
          </w:p>
          <w:p w14:paraId="662A42DD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14) wykluczenie stosowania wcześniejszego leczenia farmakologicznego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raka płuca w stadium uogólnienia (obecność przerzutów) lub miejscowego zaawansowania;</w:t>
            </w:r>
          </w:p>
          <w:p w14:paraId="7E5417E2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15) wykluczenie współwystępowania innych nowotworów złośliwych leczonych z założeniem paliatywnym (niezależnie od uzyskanej odpowiedzi) oraz nieuzyskanie całkowitej odpowiedzi w przypadku nowotworów leczonych z założeniem radykalnym;</w:t>
            </w:r>
          </w:p>
          <w:p w14:paraId="7B25461D" w14:textId="77777777" w:rsidR="0084433C" w:rsidRPr="00C122EE" w:rsidRDefault="0084433C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>16) zmiany nowotworowe możliwe do zmierzenia według kryteriów RECIST 1.1 lub obecność policzalnych zmian niemierzalnych.</w:t>
            </w:r>
          </w:p>
          <w:p w14:paraId="5FFFC10B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Kryteria kwalifikacji muszą być spełnione łącznie.</w:t>
            </w:r>
          </w:p>
          <w:p w14:paraId="719D9C3C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467F9073" w14:textId="399D61F2" w:rsidR="002976D8" w:rsidRPr="00C122EE" w:rsidRDefault="002976D8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1.1.</w:t>
            </w:r>
            <w:r w:rsidR="0092725B" w:rsidRPr="00C122EE">
              <w:rPr>
                <w:b/>
                <w:sz w:val="20"/>
                <w:szCs w:val="20"/>
              </w:rPr>
              <w:t>2</w:t>
            </w:r>
            <w:r w:rsidRPr="00C122EE">
              <w:rPr>
                <w:b/>
                <w:sz w:val="20"/>
                <w:szCs w:val="20"/>
              </w:rPr>
              <w:t xml:space="preserve"> Leczenie przy wykorzystaniu substancji czynnej </w:t>
            </w:r>
            <w:proofErr w:type="spellStart"/>
            <w:r w:rsidRPr="00C122EE">
              <w:rPr>
                <w:b/>
                <w:sz w:val="20"/>
                <w:szCs w:val="20"/>
              </w:rPr>
              <w:t>erlotynib</w:t>
            </w:r>
            <w:proofErr w:type="spellEnd"/>
            <w:r w:rsidRPr="00C122EE">
              <w:rPr>
                <w:b/>
                <w:sz w:val="20"/>
                <w:szCs w:val="20"/>
              </w:rPr>
              <w:t>:</w:t>
            </w:r>
          </w:p>
          <w:p w14:paraId="26D55FEC" w14:textId="77777777" w:rsidR="00FD7F70" w:rsidRPr="00C122EE" w:rsidRDefault="00BB619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</w:t>
            </w:r>
            <w:r w:rsidR="00FD7F70" w:rsidRPr="00C122EE">
              <w:rPr>
                <w:sz w:val="20"/>
                <w:szCs w:val="20"/>
              </w:rPr>
              <w:t xml:space="preserve">rozpoznanie histologiczne lub cytologiczne raka gruczołowego (wraz z podtypami) lub raka </w:t>
            </w:r>
            <w:proofErr w:type="spellStart"/>
            <w:r w:rsidR="00FD7F70" w:rsidRPr="00C122EE">
              <w:rPr>
                <w:sz w:val="20"/>
                <w:szCs w:val="20"/>
              </w:rPr>
              <w:t>niedrobnokomórkowego</w:t>
            </w:r>
            <w:proofErr w:type="spellEnd"/>
            <w:r w:rsidR="00FD7F70" w:rsidRPr="00C122EE">
              <w:rPr>
                <w:sz w:val="20"/>
                <w:szCs w:val="20"/>
              </w:rPr>
              <w:t xml:space="preserve"> z przewagą raka gruczołowego lub raka wielkokomórkowego lub raka </w:t>
            </w:r>
            <w:proofErr w:type="spellStart"/>
            <w:r w:rsidR="00FD7F70" w:rsidRPr="00C122EE">
              <w:rPr>
                <w:sz w:val="20"/>
                <w:szCs w:val="20"/>
              </w:rPr>
              <w:t>niedrobnokomórkowego</w:t>
            </w:r>
            <w:proofErr w:type="spellEnd"/>
            <w:r w:rsidR="00FD7F70" w:rsidRPr="00C122EE">
              <w:rPr>
                <w:sz w:val="20"/>
                <w:szCs w:val="20"/>
              </w:rPr>
              <w:t xml:space="preserve"> bez ustalonego podtypu (ang. not </w:t>
            </w:r>
            <w:proofErr w:type="spellStart"/>
            <w:r w:rsidR="00FD7F70" w:rsidRPr="00C122EE">
              <w:rPr>
                <w:sz w:val="20"/>
                <w:szCs w:val="20"/>
              </w:rPr>
              <w:t>otherwise</w:t>
            </w:r>
            <w:proofErr w:type="spellEnd"/>
            <w:r w:rsidR="00FD7F70" w:rsidRPr="00C122EE">
              <w:rPr>
                <w:sz w:val="20"/>
                <w:szCs w:val="20"/>
              </w:rPr>
              <w:t xml:space="preserve"> </w:t>
            </w:r>
            <w:proofErr w:type="spellStart"/>
            <w:r w:rsidR="00FD7F70" w:rsidRPr="00C122EE">
              <w:rPr>
                <w:sz w:val="20"/>
                <w:szCs w:val="20"/>
              </w:rPr>
              <w:t>specified</w:t>
            </w:r>
            <w:proofErr w:type="spellEnd"/>
            <w:r w:rsidR="00FD7F70" w:rsidRPr="00C122EE">
              <w:rPr>
                <w:sz w:val="20"/>
                <w:szCs w:val="20"/>
              </w:rPr>
              <w:t xml:space="preserve">, NOS); </w:t>
            </w:r>
          </w:p>
          <w:p w14:paraId="62CDB9E6" w14:textId="77777777" w:rsidR="00FB690A" w:rsidRPr="00C122EE" w:rsidRDefault="00FB690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 zaawansowanie </w:t>
            </w:r>
            <w:r w:rsidR="00640D1A" w:rsidRPr="00C122EE">
              <w:rPr>
                <w:sz w:val="20"/>
                <w:szCs w:val="20"/>
              </w:rPr>
              <w:t xml:space="preserve">miejscowe (stopień III – z wyjątkiem przypadków, w których możliwe jest zastosowanie </w:t>
            </w:r>
            <w:proofErr w:type="spellStart"/>
            <w:r w:rsidR="00640D1A" w:rsidRPr="00C122EE">
              <w:rPr>
                <w:sz w:val="20"/>
                <w:szCs w:val="20"/>
              </w:rPr>
              <w:t>radiochemioterapii</w:t>
            </w:r>
            <w:proofErr w:type="spellEnd"/>
            <w:r w:rsidR="00640D1A" w:rsidRPr="00C122EE">
              <w:rPr>
                <w:sz w:val="20"/>
                <w:szCs w:val="20"/>
              </w:rPr>
              <w:t>, radioterapii lub chirurgicznego leczenia) lub uogólnienie (stopień IV)</w:t>
            </w:r>
            <w:r w:rsidRPr="00C122EE">
              <w:rPr>
                <w:sz w:val="20"/>
                <w:szCs w:val="20"/>
              </w:rPr>
              <w:t>;</w:t>
            </w:r>
          </w:p>
          <w:p w14:paraId="09618C3E" w14:textId="77777777" w:rsidR="00BA442B" w:rsidRPr="00C122EE" w:rsidRDefault="00FB690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3) brak wcześniejszego leczenia farmakologicznego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raka płuca w stadium uogólnienia (obecność przerzutów) lub miejscowego zaawansowania;</w:t>
            </w:r>
          </w:p>
          <w:p w14:paraId="7E4DD846" w14:textId="77777777" w:rsidR="00BA442B" w:rsidRPr="00C122EE" w:rsidRDefault="00BA44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4)</w:t>
            </w:r>
            <w:r w:rsidR="00FA1DDF" w:rsidRPr="00C122EE">
              <w:rPr>
                <w:sz w:val="20"/>
                <w:szCs w:val="20"/>
              </w:rPr>
              <w:t xml:space="preserve"> </w:t>
            </w:r>
            <w:r w:rsidRPr="00C122EE">
              <w:rPr>
                <w:sz w:val="20"/>
                <w:szCs w:val="20"/>
              </w:rPr>
              <w:t>zmiany nowotworowe możliwe do zmierzenia;</w:t>
            </w:r>
          </w:p>
          <w:p w14:paraId="0B6EE6A6" w14:textId="77777777" w:rsidR="002976D8" w:rsidRPr="00C122EE" w:rsidRDefault="00BA44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5) w przypadku pojedynczej zmiany – umiejscowienie poza obszarem wcześniejszego napromieniania;</w:t>
            </w:r>
          </w:p>
          <w:p w14:paraId="38933377" w14:textId="325BB65D" w:rsidR="00BB6199" w:rsidRPr="00C122EE" w:rsidRDefault="00B76ADD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</w:t>
            </w:r>
            <w:r w:rsidR="00BB6199" w:rsidRPr="00C122EE">
              <w:rPr>
                <w:sz w:val="20"/>
                <w:szCs w:val="20"/>
              </w:rPr>
              <w:t>) potwierdzona mutacja aktyw</w:t>
            </w:r>
            <w:r w:rsidR="00B632CB" w:rsidRPr="00C122EE">
              <w:rPr>
                <w:sz w:val="20"/>
                <w:szCs w:val="20"/>
              </w:rPr>
              <w:t>ująca genu EGFR</w:t>
            </w:r>
            <w:r w:rsidR="00F575C9" w:rsidRPr="00C122EE">
              <w:rPr>
                <w:sz w:val="20"/>
                <w:szCs w:val="20"/>
              </w:rPr>
              <w:t>;</w:t>
            </w:r>
          </w:p>
          <w:p w14:paraId="022A28D0" w14:textId="77777777" w:rsidR="00BB6199" w:rsidRPr="00C122EE" w:rsidRDefault="00B76ADD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7</w:t>
            </w:r>
            <w:r w:rsidR="00BB6199" w:rsidRPr="00C122EE">
              <w:rPr>
                <w:sz w:val="20"/>
                <w:szCs w:val="20"/>
              </w:rPr>
              <w:t>) zmiany nowotworowe umożliwiające ocenę odpowiedzi na leczenie według kryteriów RECIST</w:t>
            </w:r>
            <w:r w:rsidR="00AF4B11" w:rsidRPr="00C122EE">
              <w:rPr>
                <w:sz w:val="20"/>
                <w:szCs w:val="20"/>
              </w:rPr>
              <w:t xml:space="preserve">  1.1</w:t>
            </w:r>
            <w:r w:rsidR="00BB6199" w:rsidRPr="00C122EE">
              <w:rPr>
                <w:sz w:val="20"/>
                <w:szCs w:val="20"/>
              </w:rPr>
              <w:t>;</w:t>
            </w:r>
          </w:p>
          <w:p w14:paraId="266C591A" w14:textId="77777777" w:rsidR="00BB6199" w:rsidRPr="00C122EE" w:rsidRDefault="00B76ADD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8</w:t>
            </w:r>
            <w:r w:rsidR="00BB6199" w:rsidRPr="00C122EE">
              <w:rPr>
                <w:sz w:val="20"/>
                <w:szCs w:val="20"/>
              </w:rPr>
              <w:t>) wiek powyżej 18 roku życia;</w:t>
            </w:r>
          </w:p>
          <w:p w14:paraId="25A3145D" w14:textId="77777777" w:rsidR="00BB6199" w:rsidRPr="00C122EE" w:rsidRDefault="00B76ADD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9</w:t>
            </w:r>
            <w:r w:rsidR="00BB6199" w:rsidRPr="00C122EE">
              <w:rPr>
                <w:sz w:val="20"/>
                <w:szCs w:val="20"/>
              </w:rPr>
              <w:t>) sprawność w stopniu 0-</w:t>
            </w:r>
            <w:r w:rsidR="00347798" w:rsidRPr="00C122EE">
              <w:rPr>
                <w:sz w:val="20"/>
                <w:szCs w:val="20"/>
              </w:rPr>
              <w:t>1</w:t>
            </w:r>
            <w:r w:rsidR="00BB6199" w:rsidRPr="00C122EE">
              <w:rPr>
                <w:sz w:val="20"/>
                <w:szCs w:val="20"/>
              </w:rPr>
              <w:t xml:space="preserve"> wg klasyfikacji </w:t>
            </w:r>
            <w:proofErr w:type="spellStart"/>
            <w:r w:rsidR="00BB6199" w:rsidRPr="00C122EE">
              <w:rPr>
                <w:sz w:val="20"/>
                <w:szCs w:val="20"/>
              </w:rPr>
              <w:t>Zubroda</w:t>
            </w:r>
            <w:proofErr w:type="spellEnd"/>
            <w:r w:rsidR="00BB6199" w:rsidRPr="00C122EE">
              <w:rPr>
                <w:sz w:val="20"/>
                <w:szCs w:val="20"/>
              </w:rPr>
              <w:t>-WHO lub ECOG;</w:t>
            </w:r>
          </w:p>
          <w:p w14:paraId="7C50FD10" w14:textId="77777777" w:rsidR="00AF4B11" w:rsidRPr="00C122EE" w:rsidRDefault="00B76ADD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10</w:t>
            </w:r>
            <w:r w:rsidR="00AF4B11" w:rsidRPr="00C122EE">
              <w:rPr>
                <w:sz w:val="20"/>
                <w:szCs w:val="20"/>
              </w:rPr>
              <w:t>) nieobecność istotnych klinic</w:t>
            </w:r>
            <w:r w:rsidR="00BA442B" w:rsidRPr="00C122EE">
              <w:rPr>
                <w:sz w:val="20"/>
                <w:szCs w:val="20"/>
              </w:rPr>
              <w:t>znie chorób współwystępujących, w szczególności niekontrolowane nadciśnienie tętnicze, niestabilna choroba wieńcowa, zawał mięśnia sercowego w ciągu ostatniego roku, komorowe zaburzenia rytmu wymagające leczenia;</w:t>
            </w:r>
          </w:p>
          <w:p w14:paraId="4A094161" w14:textId="77777777" w:rsidR="00860F43" w:rsidRPr="00C122EE" w:rsidRDefault="00B76ADD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>11</w:t>
            </w:r>
            <w:r w:rsidR="00860F43" w:rsidRPr="00C122EE">
              <w:rPr>
                <w:sz w:val="20"/>
                <w:szCs w:val="20"/>
              </w:rPr>
              <w:t>) brak przerzutów w ośrodkowym układzie nerwowym lub cech progresji przerzutów w ośrodkowym układzie nerwowym po wcześniejszym leczeniu miej</w:t>
            </w:r>
            <w:r w:rsidR="00BA442B" w:rsidRPr="00C122EE">
              <w:rPr>
                <w:sz w:val="20"/>
                <w:szCs w:val="20"/>
              </w:rPr>
              <w:t xml:space="preserve">scowym (leczenie chirurgiczne </w:t>
            </w:r>
            <w:r w:rsidR="00860F43" w:rsidRPr="00C122EE">
              <w:rPr>
                <w:sz w:val="20"/>
                <w:szCs w:val="20"/>
              </w:rPr>
              <w:t xml:space="preserve">lub radioterapia) oraz bez objawów neurologicznych i bez konieczności zwiększania dawki </w:t>
            </w:r>
            <w:proofErr w:type="spellStart"/>
            <w:r w:rsidR="00860F43" w:rsidRPr="00C122EE">
              <w:rPr>
                <w:sz w:val="20"/>
                <w:szCs w:val="20"/>
              </w:rPr>
              <w:t>glikokortykosteroidów</w:t>
            </w:r>
            <w:proofErr w:type="spellEnd"/>
            <w:r w:rsidR="00860F43" w:rsidRPr="00C122EE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14:paraId="601DF5BC" w14:textId="77777777" w:rsidR="00BB6199" w:rsidRPr="00C122EE" w:rsidRDefault="00B76ADD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12</w:t>
            </w:r>
            <w:r w:rsidR="00BB6199" w:rsidRPr="00C122EE">
              <w:rPr>
                <w:sz w:val="20"/>
                <w:szCs w:val="20"/>
              </w:rPr>
              <w:t>) prawidłowa czynność układu krwiotwórczego umożliwiająca leczenie zgodnie z aktualną Charakterystyką Produktu Leczniczego</w:t>
            </w:r>
            <w:r w:rsidR="00ED5F5B" w:rsidRPr="00C122EE">
              <w:rPr>
                <w:sz w:val="20"/>
                <w:szCs w:val="20"/>
              </w:rPr>
              <w:t>;</w:t>
            </w:r>
          </w:p>
          <w:p w14:paraId="786922C8" w14:textId="77777777" w:rsidR="00BB6199" w:rsidRPr="00C122EE" w:rsidRDefault="00B76ADD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13</w:t>
            </w:r>
            <w:r w:rsidR="00BB6199" w:rsidRPr="00C122EE">
              <w:rPr>
                <w:sz w:val="20"/>
                <w:szCs w:val="20"/>
              </w:rPr>
              <w:t>) prawidłowa czynność nerek:</w:t>
            </w:r>
          </w:p>
          <w:p w14:paraId="74684BAA" w14:textId="77777777" w:rsidR="00BB6199" w:rsidRPr="00C122EE" w:rsidRDefault="00BB6199">
            <w:pPr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kreatyniny nieprzekraczające 1,5-krotnie górnej granicy normy,</w:t>
            </w:r>
          </w:p>
          <w:p w14:paraId="602BA015" w14:textId="77777777" w:rsidR="00BB6199" w:rsidRPr="00C122EE" w:rsidRDefault="00BB6199">
            <w:pPr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b) </w:t>
            </w:r>
            <w:proofErr w:type="spellStart"/>
            <w:r w:rsidRPr="00C122EE">
              <w:rPr>
                <w:sz w:val="20"/>
                <w:szCs w:val="20"/>
              </w:rPr>
              <w:t>klirens</w:t>
            </w:r>
            <w:proofErr w:type="spellEnd"/>
            <w:r w:rsidRPr="00C122EE">
              <w:rPr>
                <w:sz w:val="20"/>
                <w:szCs w:val="20"/>
              </w:rPr>
              <w:t xml:space="preserve"> kreatyniny większy lub równy 45</w:t>
            </w:r>
            <w:r w:rsidR="00DB00A5" w:rsidRPr="00C122EE">
              <w:rPr>
                <w:sz w:val="20"/>
                <w:szCs w:val="20"/>
              </w:rPr>
              <w:t xml:space="preserve"> </w:t>
            </w:r>
            <w:r w:rsidRPr="00C122EE">
              <w:rPr>
                <w:sz w:val="20"/>
                <w:szCs w:val="20"/>
              </w:rPr>
              <w:t>ml/min;</w:t>
            </w:r>
          </w:p>
          <w:p w14:paraId="04A9320E" w14:textId="77777777" w:rsidR="00BB6199" w:rsidRPr="00C122EE" w:rsidRDefault="00B76ADD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14</w:t>
            </w:r>
            <w:r w:rsidR="00BB6199" w:rsidRPr="00C122EE">
              <w:rPr>
                <w:sz w:val="20"/>
                <w:szCs w:val="20"/>
              </w:rPr>
              <w:t xml:space="preserve">) prawidłowa czynność wątroby: </w:t>
            </w:r>
          </w:p>
          <w:p w14:paraId="69F1F031" w14:textId="77777777" w:rsidR="00BB6199" w:rsidRPr="00C122EE" w:rsidRDefault="00BB6199">
            <w:pPr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bilirubiny nieprzekraczające 1,5-krotnie górnej granicy normy,</w:t>
            </w:r>
          </w:p>
          <w:p w14:paraId="01986EFB" w14:textId="77777777" w:rsidR="00BB6199" w:rsidRPr="00C122EE" w:rsidRDefault="00BB6199">
            <w:pPr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b) aktywność transaminaz i zasadowej fosfatazy nieprzekraczająca 3-krotnie górnej granicy normy lub nieprzekraczająca 5-krotnie górnej granicy normy w przypadku wzrostu związanego z przerzutami w wątrobie;</w:t>
            </w:r>
          </w:p>
          <w:p w14:paraId="4FE64B3B" w14:textId="77777777" w:rsidR="00BB6199" w:rsidRPr="00C122EE" w:rsidRDefault="00AF4B11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</w:t>
            </w:r>
            <w:r w:rsidR="00B76ADD" w:rsidRPr="00C122EE">
              <w:rPr>
                <w:sz w:val="20"/>
                <w:szCs w:val="20"/>
              </w:rPr>
              <w:t>5</w:t>
            </w:r>
            <w:r w:rsidR="00BB6199" w:rsidRPr="00C122EE">
              <w:rPr>
                <w:sz w:val="20"/>
                <w:szCs w:val="20"/>
              </w:rPr>
              <w:t>) brak przeciwwskazań do stosowania leku określonych w Charakterystyce Produktu Leczniczego;</w:t>
            </w:r>
          </w:p>
          <w:p w14:paraId="50E0EB2E" w14:textId="77777777" w:rsidR="00BB6199" w:rsidRPr="00C122EE" w:rsidRDefault="00AF4B11">
            <w:pPr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</w:t>
            </w:r>
            <w:r w:rsidR="00B76ADD" w:rsidRPr="00C122EE">
              <w:rPr>
                <w:sz w:val="20"/>
                <w:szCs w:val="20"/>
              </w:rPr>
              <w:t>6</w:t>
            </w:r>
            <w:r w:rsidR="00BB6199" w:rsidRPr="00C122EE">
              <w:rPr>
                <w:sz w:val="20"/>
                <w:szCs w:val="20"/>
              </w:rPr>
              <w:t>) wykluczone stosowanie jednoczesnej chemioterapii oraz innych leków ukierunkowanych molekularnie.</w:t>
            </w:r>
          </w:p>
          <w:p w14:paraId="5FAB135C" w14:textId="77777777" w:rsidR="00BB6199" w:rsidRPr="00C122EE" w:rsidRDefault="00BB6199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Kryteria kwalifikacji muszą być spełnione łącznie.</w:t>
            </w:r>
          </w:p>
          <w:p w14:paraId="41128D7C" w14:textId="77777777" w:rsidR="00A52043" w:rsidRPr="008E2992" w:rsidRDefault="00A52043">
            <w:pPr>
              <w:spacing w:line="276" w:lineRule="auto"/>
              <w:rPr>
                <w:sz w:val="20"/>
                <w:szCs w:val="20"/>
              </w:rPr>
            </w:pPr>
          </w:p>
          <w:p w14:paraId="7FCA9872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1.2 Druga linia leczenia</w:t>
            </w:r>
          </w:p>
          <w:p w14:paraId="0E69180F" w14:textId="77777777" w:rsidR="006570B2" w:rsidRPr="008E2992" w:rsidRDefault="006570B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70CCABE5" w14:textId="7B056C3D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1.2.</w:t>
            </w:r>
            <w:r w:rsidR="0092725B" w:rsidRPr="00C122EE">
              <w:rPr>
                <w:b/>
                <w:sz w:val="20"/>
                <w:szCs w:val="20"/>
              </w:rPr>
              <w:t>1</w:t>
            </w:r>
            <w:r w:rsidRPr="00C122EE">
              <w:rPr>
                <w:b/>
                <w:sz w:val="20"/>
                <w:szCs w:val="20"/>
              </w:rPr>
              <w:t xml:space="preserve"> Leczenie przy wykorzystaniu substancji czynnej </w:t>
            </w:r>
            <w:proofErr w:type="spellStart"/>
            <w:r w:rsidRPr="00C122EE">
              <w:rPr>
                <w:b/>
                <w:sz w:val="20"/>
                <w:szCs w:val="20"/>
              </w:rPr>
              <w:t>erlotynib</w:t>
            </w:r>
            <w:proofErr w:type="spellEnd"/>
            <w:r w:rsidRPr="00C122EE">
              <w:rPr>
                <w:sz w:val="20"/>
                <w:szCs w:val="20"/>
              </w:rPr>
              <w:t>:</w:t>
            </w:r>
          </w:p>
          <w:p w14:paraId="76EB7616" w14:textId="77777777" w:rsidR="00640D1A" w:rsidRPr="00C122EE" w:rsidRDefault="00640D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</w:t>
            </w:r>
            <w:r w:rsidR="00FD7F70" w:rsidRPr="00C122EE">
              <w:rPr>
                <w:sz w:val="20"/>
                <w:szCs w:val="20"/>
              </w:rPr>
              <w:t xml:space="preserve">rozpoznanie histologiczne lub cytologiczne raka gruczołowego (wraz z podtypami) lub raka </w:t>
            </w:r>
            <w:proofErr w:type="spellStart"/>
            <w:r w:rsidR="00FD7F70" w:rsidRPr="00C122EE">
              <w:rPr>
                <w:sz w:val="20"/>
                <w:szCs w:val="20"/>
              </w:rPr>
              <w:t>niedrobnokomórkowego</w:t>
            </w:r>
            <w:proofErr w:type="spellEnd"/>
            <w:r w:rsidR="00FD7F70" w:rsidRPr="00C122EE">
              <w:rPr>
                <w:sz w:val="20"/>
                <w:szCs w:val="20"/>
              </w:rPr>
              <w:t xml:space="preserve"> z przewagą raka gruczołowego lub raka wielkokomórkowego lub raka </w:t>
            </w:r>
            <w:proofErr w:type="spellStart"/>
            <w:r w:rsidR="00FD7F70" w:rsidRPr="00C122EE">
              <w:rPr>
                <w:sz w:val="20"/>
                <w:szCs w:val="20"/>
              </w:rPr>
              <w:lastRenderedPageBreak/>
              <w:t>niedrobnokomórkowego</w:t>
            </w:r>
            <w:proofErr w:type="spellEnd"/>
            <w:r w:rsidR="00FD7F70" w:rsidRPr="00C122EE">
              <w:rPr>
                <w:sz w:val="20"/>
                <w:szCs w:val="20"/>
              </w:rPr>
              <w:t xml:space="preserve"> bez ustalonego podtypu (ang. not </w:t>
            </w:r>
            <w:proofErr w:type="spellStart"/>
            <w:r w:rsidR="00FD7F70" w:rsidRPr="00C122EE">
              <w:rPr>
                <w:sz w:val="20"/>
                <w:szCs w:val="20"/>
              </w:rPr>
              <w:t>otherwise</w:t>
            </w:r>
            <w:proofErr w:type="spellEnd"/>
            <w:r w:rsidR="00FD7F70" w:rsidRPr="00C122EE">
              <w:rPr>
                <w:sz w:val="20"/>
                <w:szCs w:val="20"/>
              </w:rPr>
              <w:t xml:space="preserve"> </w:t>
            </w:r>
            <w:proofErr w:type="spellStart"/>
            <w:r w:rsidR="00FD7F70" w:rsidRPr="00C122EE">
              <w:rPr>
                <w:sz w:val="20"/>
                <w:szCs w:val="20"/>
              </w:rPr>
              <w:t>specified</w:t>
            </w:r>
            <w:proofErr w:type="spellEnd"/>
            <w:r w:rsidR="00FD7F70" w:rsidRPr="00C122EE">
              <w:rPr>
                <w:sz w:val="20"/>
                <w:szCs w:val="20"/>
              </w:rPr>
              <w:t>, NOS)</w:t>
            </w:r>
            <w:r w:rsidR="00A765AE" w:rsidRPr="00C122EE">
              <w:rPr>
                <w:sz w:val="20"/>
                <w:szCs w:val="20"/>
              </w:rPr>
              <w:t>;</w:t>
            </w:r>
          </w:p>
          <w:p w14:paraId="421E1A9C" w14:textId="77777777" w:rsidR="00640D1A" w:rsidRPr="00C122EE" w:rsidRDefault="00640D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 zaawansowanie miejscowe (stopień III – z wyjątkiem przypadków, w których możliwe jest zastosowanie </w:t>
            </w:r>
            <w:proofErr w:type="spellStart"/>
            <w:r w:rsidRPr="00C122EE">
              <w:rPr>
                <w:sz w:val="20"/>
                <w:szCs w:val="20"/>
              </w:rPr>
              <w:t>radiochemioterapii</w:t>
            </w:r>
            <w:proofErr w:type="spellEnd"/>
            <w:r w:rsidRPr="00C122EE">
              <w:rPr>
                <w:sz w:val="20"/>
                <w:szCs w:val="20"/>
              </w:rPr>
              <w:t>, radioterapii lub chirurgicznego leczenia) lub uogólnienie (stopień IV);</w:t>
            </w:r>
          </w:p>
          <w:p w14:paraId="17EFACD0" w14:textId="77777777" w:rsidR="00157AFB" w:rsidRPr="00C122EE" w:rsidRDefault="00157AF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3)</w:t>
            </w:r>
            <w:r w:rsidR="008F2A25" w:rsidRPr="00C122EE">
              <w:rPr>
                <w:sz w:val="20"/>
                <w:szCs w:val="20"/>
              </w:rPr>
              <w:t xml:space="preserve"> </w:t>
            </w:r>
            <w:r w:rsidRPr="00C122EE">
              <w:rPr>
                <w:sz w:val="20"/>
                <w:szCs w:val="20"/>
              </w:rPr>
              <w:t>zmiany nowotworowe możliwe do zmierzenia;</w:t>
            </w:r>
          </w:p>
          <w:p w14:paraId="60C56EBE" w14:textId="77777777" w:rsidR="00157AFB" w:rsidRPr="00C122EE" w:rsidRDefault="00157AF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4) w przypadku pojedynczej zmiany – umiejscowienie poza obszarem wcześniejszego napromieniania;</w:t>
            </w:r>
          </w:p>
          <w:p w14:paraId="11365E4C" w14:textId="77777777" w:rsidR="008B709D" w:rsidRPr="00C122EE" w:rsidRDefault="00157AF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5</w:t>
            </w:r>
            <w:r w:rsidR="008B709D" w:rsidRPr="00C122EE">
              <w:rPr>
                <w:sz w:val="20"/>
                <w:szCs w:val="20"/>
              </w:rPr>
              <w:t xml:space="preserve">) potwierdzona mutacja </w:t>
            </w:r>
            <w:r w:rsidR="006110D3" w:rsidRPr="00C122EE">
              <w:rPr>
                <w:sz w:val="20"/>
                <w:szCs w:val="20"/>
              </w:rPr>
              <w:t xml:space="preserve">aktywująca </w:t>
            </w:r>
            <w:r w:rsidR="00B632CB" w:rsidRPr="00C122EE">
              <w:rPr>
                <w:sz w:val="20"/>
                <w:szCs w:val="20"/>
              </w:rPr>
              <w:t>genu EGFR</w:t>
            </w:r>
            <w:r w:rsidR="008B709D" w:rsidRPr="00C122EE">
              <w:rPr>
                <w:sz w:val="20"/>
                <w:szCs w:val="20"/>
              </w:rPr>
              <w:t>;</w:t>
            </w:r>
          </w:p>
          <w:p w14:paraId="6DCC32F8" w14:textId="77777777" w:rsidR="009429D3" w:rsidRPr="00C122EE" w:rsidRDefault="00157AF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</w:t>
            </w:r>
            <w:r w:rsidR="009429D3" w:rsidRPr="00C122EE">
              <w:rPr>
                <w:sz w:val="20"/>
                <w:szCs w:val="20"/>
              </w:rPr>
              <w:t>) zmiany nowotworowe umożliwiające ocenę odpowiedzi na leczenie według RECIST</w:t>
            </w:r>
            <w:r w:rsidR="00AF4B11" w:rsidRPr="00C122EE">
              <w:rPr>
                <w:sz w:val="20"/>
                <w:szCs w:val="20"/>
              </w:rPr>
              <w:t xml:space="preserve"> 1.1</w:t>
            </w:r>
            <w:r w:rsidR="009429D3" w:rsidRPr="00C122EE">
              <w:rPr>
                <w:sz w:val="20"/>
                <w:szCs w:val="20"/>
              </w:rPr>
              <w:t>;</w:t>
            </w:r>
          </w:p>
          <w:p w14:paraId="4DCC381F" w14:textId="77777777" w:rsidR="009429D3" w:rsidRPr="00C122EE" w:rsidRDefault="009429D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4) wiek powyżej 18 roku życia;</w:t>
            </w:r>
          </w:p>
          <w:p w14:paraId="2E91E9FC" w14:textId="77777777" w:rsidR="00AF4B11" w:rsidRPr="00C122EE" w:rsidRDefault="00AF4B1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5) nieobecność istotnych klinicznie chorób współistniejących</w:t>
            </w:r>
            <w:r w:rsidR="00157AFB" w:rsidRPr="00C122EE">
              <w:rPr>
                <w:sz w:val="20"/>
                <w:szCs w:val="20"/>
              </w:rPr>
              <w:t>, w szczególności niekontrolowane nadciśnienie tętnicze, niestabilna choroba wieńcowa, zawał mięśnia sercowego w ciągu ostatniego roku, komorowe zaburzenia rytmu wymagające leczenia</w:t>
            </w:r>
            <w:r w:rsidRPr="00C122EE">
              <w:rPr>
                <w:sz w:val="20"/>
                <w:szCs w:val="20"/>
              </w:rPr>
              <w:t>;</w:t>
            </w:r>
          </w:p>
          <w:p w14:paraId="2ECA3187" w14:textId="77777777" w:rsidR="009429D3" w:rsidRPr="00C122EE" w:rsidRDefault="00AF4B1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</w:t>
            </w:r>
            <w:r w:rsidR="009429D3" w:rsidRPr="00C122EE">
              <w:rPr>
                <w:sz w:val="20"/>
                <w:szCs w:val="20"/>
              </w:rPr>
              <w:t>) progresja choroby po wcześniejszej chemioterapii obejmującej co najmniej jedną linię leczenia;</w:t>
            </w:r>
          </w:p>
          <w:p w14:paraId="1DDADEBD" w14:textId="77777777" w:rsidR="00640D1A" w:rsidRPr="00C122EE" w:rsidRDefault="00640D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7) wcześniejsze zastosowanie wielolekowej chemioterapii z udziałem pochodnych platyny (w przypadku chorych powyżej 70. </w:t>
            </w:r>
            <w:r w:rsidR="00FD55FF" w:rsidRPr="00C122EE">
              <w:rPr>
                <w:sz w:val="20"/>
                <w:szCs w:val="20"/>
              </w:rPr>
              <w:t>r</w:t>
            </w:r>
            <w:r w:rsidRPr="00C122EE">
              <w:rPr>
                <w:sz w:val="20"/>
                <w:szCs w:val="20"/>
              </w:rPr>
              <w:t xml:space="preserve">oku życia – wcześniejsza </w:t>
            </w:r>
            <w:proofErr w:type="spellStart"/>
            <w:r w:rsidRPr="00C122EE">
              <w:rPr>
                <w:sz w:val="20"/>
                <w:szCs w:val="20"/>
              </w:rPr>
              <w:t>monoterapia</w:t>
            </w:r>
            <w:proofErr w:type="spellEnd"/>
            <w:r w:rsidR="00A52043" w:rsidRPr="00C122EE">
              <w:rPr>
                <w:sz w:val="20"/>
                <w:szCs w:val="20"/>
              </w:rPr>
              <w:t>)</w:t>
            </w:r>
            <w:r w:rsidRPr="00C122EE">
              <w:rPr>
                <w:sz w:val="20"/>
                <w:szCs w:val="20"/>
              </w:rPr>
              <w:t>;</w:t>
            </w:r>
          </w:p>
          <w:p w14:paraId="709FB234" w14:textId="77777777" w:rsidR="009429D3" w:rsidRPr="00C122EE" w:rsidRDefault="00AD320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8</w:t>
            </w:r>
            <w:r w:rsidR="009429D3" w:rsidRPr="00C122EE">
              <w:rPr>
                <w:sz w:val="20"/>
                <w:szCs w:val="20"/>
              </w:rPr>
              <w:t>) okres od zakończenia wcześniejszej chemioterapii co najmniej 3-4 tygodnie;</w:t>
            </w:r>
          </w:p>
          <w:p w14:paraId="398461E9" w14:textId="77777777" w:rsidR="009429D3" w:rsidRPr="00C122EE" w:rsidRDefault="00AD320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9</w:t>
            </w:r>
            <w:r w:rsidR="009429D3" w:rsidRPr="00C122EE">
              <w:rPr>
                <w:sz w:val="20"/>
                <w:szCs w:val="20"/>
              </w:rPr>
              <w:t>) nieobecność działań niepożądanych po wcześniejszej chemioterapii z wyjątkiem wyłysienia;</w:t>
            </w:r>
          </w:p>
          <w:p w14:paraId="26AD0C93" w14:textId="77777777" w:rsidR="00347798" w:rsidRPr="00C122EE" w:rsidRDefault="00AD320C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10</w:t>
            </w:r>
            <w:r w:rsidR="00347798" w:rsidRPr="00C122EE">
              <w:rPr>
                <w:sz w:val="20"/>
                <w:szCs w:val="20"/>
              </w:rPr>
              <w:t>) brak przerzutów w ośrodkowym układzie nerwowym lub cech progresji przerzutów w ośrodkowym układzie nerwowym po wcześniejszym leczeniu miej</w:t>
            </w:r>
            <w:r w:rsidR="00157AFB" w:rsidRPr="00C122EE">
              <w:rPr>
                <w:sz w:val="20"/>
                <w:szCs w:val="20"/>
              </w:rPr>
              <w:t xml:space="preserve">scowym (leczenie chirurgiczne </w:t>
            </w:r>
            <w:r w:rsidR="00347798" w:rsidRPr="00C122EE">
              <w:rPr>
                <w:sz w:val="20"/>
                <w:szCs w:val="20"/>
              </w:rPr>
              <w:t xml:space="preserve">lub radioterapia) oraz bez objawów neurologicznych i bez konieczności zwiększania dawki </w:t>
            </w:r>
            <w:proofErr w:type="spellStart"/>
            <w:r w:rsidR="00347798" w:rsidRPr="00C122EE">
              <w:rPr>
                <w:sz w:val="20"/>
                <w:szCs w:val="20"/>
              </w:rPr>
              <w:t>glikokortykosteroidów</w:t>
            </w:r>
            <w:proofErr w:type="spellEnd"/>
            <w:r w:rsidR="00347798" w:rsidRPr="00C122EE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14:paraId="57C83094" w14:textId="77777777" w:rsidR="009429D3" w:rsidRPr="00C122EE" w:rsidRDefault="00AD320C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>11</w:t>
            </w:r>
            <w:r w:rsidR="00347798" w:rsidRPr="00C122EE">
              <w:rPr>
                <w:sz w:val="20"/>
                <w:szCs w:val="20"/>
              </w:rPr>
              <w:t>) sprawność w stopniu 0-1</w:t>
            </w:r>
            <w:r w:rsidR="009429D3" w:rsidRPr="00C122EE">
              <w:rPr>
                <w:sz w:val="20"/>
                <w:szCs w:val="20"/>
              </w:rPr>
              <w:t xml:space="preserve"> wg klasyfikacji </w:t>
            </w:r>
            <w:proofErr w:type="spellStart"/>
            <w:r w:rsidR="009429D3" w:rsidRPr="00C122EE">
              <w:rPr>
                <w:sz w:val="20"/>
                <w:szCs w:val="20"/>
              </w:rPr>
              <w:t>Zubroda</w:t>
            </w:r>
            <w:proofErr w:type="spellEnd"/>
            <w:r w:rsidR="009429D3" w:rsidRPr="00C122EE">
              <w:rPr>
                <w:sz w:val="20"/>
                <w:szCs w:val="20"/>
              </w:rPr>
              <w:t>-WHO lub ECOG;</w:t>
            </w:r>
          </w:p>
          <w:p w14:paraId="35FC7B0D" w14:textId="77777777" w:rsidR="009429D3" w:rsidRPr="00C122EE" w:rsidRDefault="00AF4B11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</w:t>
            </w:r>
            <w:r w:rsidR="00AD320C" w:rsidRPr="00C122EE">
              <w:rPr>
                <w:sz w:val="20"/>
                <w:szCs w:val="20"/>
              </w:rPr>
              <w:t>2</w:t>
            </w:r>
            <w:r w:rsidR="009429D3" w:rsidRPr="00C122EE">
              <w:rPr>
                <w:sz w:val="20"/>
                <w:szCs w:val="20"/>
              </w:rPr>
              <w:t>) prawidłowa czynność układu krwiotwórczego umożliwiająca leczenie zgodnie z aktualną Charakterystyką Produktu Leczniczego</w:t>
            </w:r>
            <w:r w:rsidR="00ED5F5B" w:rsidRPr="00C122EE">
              <w:rPr>
                <w:sz w:val="20"/>
                <w:szCs w:val="20"/>
              </w:rPr>
              <w:t>;</w:t>
            </w:r>
          </w:p>
          <w:p w14:paraId="32098108" w14:textId="77777777" w:rsidR="009429D3" w:rsidRPr="00C122EE" w:rsidRDefault="00347798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</w:t>
            </w:r>
            <w:r w:rsidR="00AD320C" w:rsidRPr="00C122EE">
              <w:rPr>
                <w:sz w:val="20"/>
                <w:szCs w:val="20"/>
              </w:rPr>
              <w:t>3</w:t>
            </w:r>
            <w:r w:rsidR="009429D3" w:rsidRPr="00C122EE">
              <w:rPr>
                <w:sz w:val="20"/>
                <w:szCs w:val="20"/>
              </w:rPr>
              <w:t>) prawidłowa czynność nerek:</w:t>
            </w:r>
          </w:p>
          <w:p w14:paraId="31A7EB8B" w14:textId="77777777" w:rsidR="009429D3" w:rsidRPr="00C122EE" w:rsidRDefault="009429D3">
            <w:pPr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kreatyniny nieprzekraczające 1,5-krotnie górnej granicy normy,</w:t>
            </w:r>
          </w:p>
          <w:p w14:paraId="120412F5" w14:textId="77777777" w:rsidR="009429D3" w:rsidRPr="00C122EE" w:rsidRDefault="009429D3">
            <w:pPr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b) </w:t>
            </w:r>
            <w:proofErr w:type="spellStart"/>
            <w:r w:rsidRPr="00C122EE">
              <w:rPr>
                <w:sz w:val="20"/>
                <w:szCs w:val="20"/>
              </w:rPr>
              <w:t>klirens</w:t>
            </w:r>
            <w:proofErr w:type="spellEnd"/>
            <w:r w:rsidRPr="00C122EE">
              <w:rPr>
                <w:sz w:val="20"/>
                <w:szCs w:val="20"/>
              </w:rPr>
              <w:t xml:space="preserve"> kreatyniny większy lub równy 45ml/min;</w:t>
            </w:r>
          </w:p>
          <w:p w14:paraId="41580437" w14:textId="77777777" w:rsidR="009429D3" w:rsidRPr="00C122EE" w:rsidRDefault="00347798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</w:t>
            </w:r>
            <w:r w:rsidR="00AD320C" w:rsidRPr="00C122EE">
              <w:rPr>
                <w:sz w:val="20"/>
                <w:szCs w:val="20"/>
              </w:rPr>
              <w:t>4</w:t>
            </w:r>
            <w:r w:rsidR="009429D3" w:rsidRPr="00C122EE">
              <w:rPr>
                <w:sz w:val="20"/>
                <w:szCs w:val="20"/>
              </w:rPr>
              <w:t xml:space="preserve">) prawidłowa czynność wątroby: </w:t>
            </w:r>
          </w:p>
          <w:p w14:paraId="68A68932" w14:textId="77777777" w:rsidR="009429D3" w:rsidRPr="00C122EE" w:rsidRDefault="009429D3">
            <w:pPr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bilirubiny nieprzekraczające 1,5-krotnie górnej granicy normy,</w:t>
            </w:r>
          </w:p>
          <w:p w14:paraId="57EA2D7C" w14:textId="77777777" w:rsidR="009429D3" w:rsidRPr="00C122EE" w:rsidRDefault="009429D3">
            <w:pPr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b) aktywność transaminaz i zasadowej fosfatazy nieprzekraczająca 3-krotnie górnej granicy normy lub nieprzekraczająca 5-krotnie górnej granicy normy w przypadku wzrostu związanego z przerzutami w wątrobie;</w:t>
            </w:r>
          </w:p>
          <w:p w14:paraId="4DDFE495" w14:textId="77777777" w:rsidR="009429D3" w:rsidRPr="00C122EE" w:rsidRDefault="00347798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</w:t>
            </w:r>
            <w:r w:rsidR="00AD320C" w:rsidRPr="00C122EE">
              <w:rPr>
                <w:sz w:val="20"/>
                <w:szCs w:val="20"/>
              </w:rPr>
              <w:t>5</w:t>
            </w:r>
            <w:r w:rsidR="009429D3" w:rsidRPr="00C122EE">
              <w:rPr>
                <w:sz w:val="20"/>
                <w:szCs w:val="20"/>
              </w:rPr>
              <w:t>) brak przeciwwskazań do stosowania leku określonych w Charakterystyce Produktu Leczniczego;</w:t>
            </w:r>
          </w:p>
          <w:p w14:paraId="21510F9B" w14:textId="77777777" w:rsidR="009429D3" w:rsidRPr="00C122EE" w:rsidRDefault="00347798">
            <w:pPr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</w:t>
            </w:r>
            <w:r w:rsidR="00AD320C" w:rsidRPr="00C122EE">
              <w:rPr>
                <w:sz w:val="20"/>
                <w:szCs w:val="20"/>
              </w:rPr>
              <w:t>6</w:t>
            </w:r>
            <w:r w:rsidR="009429D3" w:rsidRPr="00C122EE">
              <w:rPr>
                <w:sz w:val="20"/>
                <w:szCs w:val="20"/>
              </w:rPr>
              <w:t>) wykluczone stosowanie jednoczesnej chemioterapii oraz innych leków ukierunkowanych molekularnie.</w:t>
            </w:r>
          </w:p>
          <w:p w14:paraId="3DD0813B" w14:textId="77777777" w:rsidR="009429D3" w:rsidRPr="00C122EE" w:rsidRDefault="009429D3">
            <w:pPr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Kryteria kwalifikacji muszą być spełnione łącznie.</w:t>
            </w:r>
          </w:p>
          <w:p w14:paraId="02FA78B3" w14:textId="77777777" w:rsidR="006570B2" w:rsidRPr="008E2992" w:rsidRDefault="006570B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5DF50A59" w14:textId="1A166469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1.2.</w:t>
            </w:r>
            <w:r w:rsidR="0092725B" w:rsidRPr="00C122EE">
              <w:rPr>
                <w:b/>
                <w:sz w:val="20"/>
                <w:szCs w:val="20"/>
              </w:rPr>
              <w:t>2</w:t>
            </w:r>
            <w:r w:rsidRPr="00C122EE">
              <w:rPr>
                <w:b/>
                <w:sz w:val="20"/>
                <w:szCs w:val="20"/>
              </w:rPr>
              <w:t xml:space="preserve">  Leczenie przy wykorzystaniu substancji czynnej </w:t>
            </w:r>
            <w:proofErr w:type="spellStart"/>
            <w:r w:rsidRPr="00C122EE">
              <w:rPr>
                <w:b/>
                <w:sz w:val="20"/>
                <w:szCs w:val="20"/>
              </w:rPr>
              <w:t>gefitynib</w:t>
            </w:r>
            <w:proofErr w:type="spellEnd"/>
            <w:r w:rsidRPr="00C122EE">
              <w:rPr>
                <w:b/>
                <w:sz w:val="20"/>
                <w:szCs w:val="20"/>
              </w:rPr>
              <w:t>:</w:t>
            </w:r>
          </w:p>
          <w:p w14:paraId="1C9ACF54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rozpoznanie histologiczne lub cytologiczne raka gruczołowego (wraz z podtypami)  lub raka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z przewagą raka gruczołowego lub raka wielkokomórkowego lub raka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bez ustalonego podtypu (ang. not </w:t>
            </w:r>
            <w:proofErr w:type="spellStart"/>
            <w:r w:rsidRPr="00C122EE">
              <w:rPr>
                <w:sz w:val="20"/>
                <w:szCs w:val="20"/>
              </w:rPr>
              <w:t>otherwise</w:t>
            </w:r>
            <w:proofErr w:type="spellEnd"/>
            <w:r w:rsidRPr="00C122EE">
              <w:rPr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sz w:val="20"/>
                <w:szCs w:val="20"/>
              </w:rPr>
              <w:t>specified</w:t>
            </w:r>
            <w:proofErr w:type="spellEnd"/>
            <w:r w:rsidRPr="00C122EE">
              <w:rPr>
                <w:sz w:val="20"/>
                <w:szCs w:val="20"/>
              </w:rPr>
              <w:t>, NOS);</w:t>
            </w:r>
          </w:p>
          <w:p w14:paraId="7A108F92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2) potwierdzenie obecności mutacji aktywującej w genie EGFR kodującym receptor naskórkowego czynnika wzrostu (</w:t>
            </w:r>
            <w:proofErr w:type="spellStart"/>
            <w:r w:rsidRPr="00C122EE">
              <w:rPr>
                <w:sz w:val="20"/>
                <w:szCs w:val="20"/>
              </w:rPr>
              <w:t>a.g</w:t>
            </w:r>
            <w:proofErr w:type="spellEnd"/>
            <w:r w:rsidRPr="00C122EE">
              <w:rPr>
                <w:sz w:val="20"/>
                <w:szCs w:val="20"/>
              </w:rPr>
              <w:t xml:space="preserve">. </w:t>
            </w:r>
            <w:proofErr w:type="spellStart"/>
            <w:r w:rsidRPr="00C122EE">
              <w:rPr>
                <w:sz w:val="20"/>
                <w:szCs w:val="20"/>
              </w:rPr>
              <w:t>epidermal</w:t>
            </w:r>
            <w:proofErr w:type="spellEnd"/>
            <w:r w:rsidRPr="00C122EE">
              <w:rPr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sz w:val="20"/>
                <w:szCs w:val="20"/>
              </w:rPr>
              <w:t>growth</w:t>
            </w:r>
            <w:proofErr w:type="spellEnd"/>
            <w:r w:rsidRPr="00C122EE">
              <w:rPr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sz w:val="20"/>
                <w:szCs w:val="20"/>
              </w:rPr>
              <w:t>factor</w:t>
            </w:r>
            <w:proofErr w:type="spellEnd"/>
            <w:r w:rsidRPr="00C122EE">
              <w:rPr>
                <w:sz w:val="20"/>
                <w:szCs w:val="20"/>
              </w:rPr>
              <w:t xml:space="preserve"> receptor, EGFR);</w:t>
            </w:r>
          </w:p>
          <w:p w14:paraId="6860CDDF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 xml:space="preserve">3) zaawansowanie miejscowe (stopień III – z wyjątkiem przypadków, w których możliwe jest zastosowanie </w:t>
            </w:r>
            <w:proofErr w:type="spellStart"/>
            <w:r w:rsidRPr="00C122EE">
              <w:rPr>
                <w:sz w:val="20"/>
                <w:szCs w:val="20"/>
              </w:rPr>
              <w:t>radiochemioterapii</w:t>
            </w:r>
            <w:proofErr w:type="spellEnd"/>
            <w:r w:rsidRPr="00C122EE">
              <w:rPr>
                <w:sz w:val="20"/>
                <w:szCs w:val="20"/>
              </w:rPr>
              <w:t>, radioterapii lub chirurgicznego leczenia) lub uogólnienie (stopień IV);</w:t>
            </w:r>
          </w:p>
          <w:p w14:paraId="64C6CB56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4) istnienie możliwości przeprowadzenia obiektywnej oceny odpowiedzi w badaniach obrazowych z zastosowaniem kryteriów oceny systemu RECIST 1.1 (ang. </w:t>
            </w:r>
            <w:proofErr w:type="spellStart"/>
            <w:r w:rsidRPr="00C122EE">
              <w:rPr>
                <w:sz w:val="20"/>
                <w:szCs w:val="20"/>
              </w:rPr>
              <w:t>Response</w:t>
            </w:r>
            <w:proofErr w:type="spellEnd"/>
            <w:r w:rsidRPr="00C122EE">
              <w:rPr>
                <w:sz w:val="20"/>
                <w:szCs w:val="20"/>
              </w:rPr>
              <w:t xml:space="preserve"> Evaluation </w:t>
            </w:r>
            <w:proofErr w:type="spellStart"/>
            <w:r w:rsidRPr="00C122EE">
              <w:rPr>
                <w:sz w:val="20"/>
                <w:szCs w:val="20"/>
              </w:rPr>
              <w:t>Criteria</w:t>
            </w:r>
            <w:proofErr w:type="spellEnd"/>
            <w:r w:rsidRPr="00C122EE">
              <w:rPr>
                <w:sz w:val="20"/>
                <w:szCs w:val="20"/>
              </w:rPr>
              <w:t xml:space="preserve"> In Solid </w:t>
            </w:r>
            <w:proofErr w:type="spellStart"/>
            <w:r w:rsidRPr="00C122EE">
              <w:rPr>
                <w:sz w:val="20"/>
                <w:szCs w:val="20"/>
              </w:rPr>
              <w:t>Tumours</w:t>
            </w:r>
            <w:proofErr w:type="spellEnd"/>
            <w:r w:rsidRPr="00C122EE">
              <w:rPr>
                <w:sz w:val="20"/>
                <w:szCs w:val="20"/>
              </w:rPr>
              <w:t>, RECIST);</w:t>
            </w:r>
          </w:p>
          <w:p w14:paraId="39738E97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5) </w:t>
            </w:r>
            <w:r w:rsidR="000C3F1B" w:rsidRPr="00C122EE">
              <w:rPr>
                <w:sz w:val="20"/>
                <w:szCs w:val="20"/>
              </w:rPr>
              <w:t>brak</w:t>
            </w:r>
            <w:r w:rsidRPr="00C122EE">
              <w:rPr>
                <w:sz w:val="20"/>
                <w:szCs w:val="20"/>
              </w:rPr>
              <w:t xml:space="preserve"> przerzutów w ośrodkowym układzie nerwowym lub </w:t>
            </w:r>
            <w:r w:rsidR="000C3F1B" w:rsidRPr="00C122EE">
              <w:rPr>
                <w:sz w:val="20"/>
                <w:szCs w:val="20"/>
              </w:rPr>
              <w:t>cech</w:t>
            </w:r>
            <w:r w:rsidRPr="00C122EE">
              <w:rPr>
                <w:sz w:val="20"/>
                <w:szCs w:val="20"/>
              </w:rPr>
              <w:t xml:space="preserve"> progresji przerzutów w ośrodkowym układzie nerwowym u chorych po wcześniejszym leczeniu miejscowym (leczenie chirurgiczne lub radioterapia) oraz objawów neurologicznych i konieczności zwiększania dawki </w:t>
            </w:r>
            <w:proofErr w:type="spellStart"/>
            <w:r w:rsidRPr="00C122EE">
              <w:rPr>
                <w:sz w:val="20"/>
                <w:szCs w:val="20"/>
              </w:rPr>
              <w:t>glikokortykosteroidów</w:t>
            </w:r>
            <w:proofErr w:type="spellEnd"/>
            <w:r w:rsidRPr="00C122EE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14:paraId="2132035C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6) wiek powyżej 18 roku życia;</w:t>
            </w:r>
          </w:p>
          <w:p w14:paraId="16B7A55C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7) sprawność w stopniu 0-1 według kryteriów WHO lub ECOG;</w:t>
            </w:r>
          </w:p>
          <w:p w14:paraId="1E4F7219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8) wykluczenie obecności istotnych klinicznie chorób współwystępujących (szczególnie – niekontrolowane nadciśnienie tętnicze, niestabilna choroba wieńcowa, zawał mięśnia sercowego w ciągu ostatniego roku, komorowe zaburzenia rytmu wymagające leczenia);</w:t>
            </w:r>
          </w:p>
          <w:p w14:paraId="68D8DAFB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9) potwierdzenie prawidłowej czynności układu krwiotwórczego umożliwiającej leczenie zgodnie z aktualną Charakterystyką Produktu Leczniczego;</w:t>
            </w:r>
          </w:p>
          <w:p w14:paraId="6255CE56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10) potwierdzenie prawidłowej czynności nerek (stężenie kreatyniny nieprzekraczające 1,5-krotnie górnej granicy normy);</w:t>
            </w:r>
          </w:p>
          <w:p w14:paraId="10D99C73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11) potwierdzenie prawidłowej czynności wątroby:</w:t>
            </w:r>
          </w:p>
          <w:p w14:paraId="0753AE24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bilirubiny nieprzekraczające 1,5-krotnie górnej granicy normy,</w:t>
            </w:r>
          </w:p>
          <w:p w14:paraId="304C3DB2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b) aktywność transaminaz i zasadowej fosfatazy nieprzekraczająca 3-krotnie górnej granicy normy lub nieprzekraczająca 5-krotnie górnej granicy normy w przypadku wzrostu związanego z przerzutami w wątrobie;</w:t>
            </w:r>
          </w:p>
          <w:p w14:paraId="77E7AC5A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 xml:space="preserve">12) wykluczenie przeciwwskazań do stosowania </w:t>
            </w:r>
            <w:proofErr w:type="spellStart"/>
            <w:r w:rsidRPr="00C122EE">
              <w:rPr>
                <w:sz w:val="20"/>
                <w:szCs w:val="20"/>
              </w:rPr>
              <w:t>gefitynibu</w:t>
            </w:r>
            <w:proofErr w:type="spellEnd"/>
            <w:r w:rsidRPr="00C122EE">
              <w:rPr>
                <w:sz w:val="20"/>
                <w:szCs w:val="20"/>
              </w:rPr>
              <w:t xml:space="preserve"> określonych w Charakterystyce Produktu Leczniczego;</w:t>
            </w:r>
          </w:p>
          <w:p w14:paraId="0DCBFEF8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13) wykluczenie uprzedniego stosowania inhibitorów kinazy tyrozynowej EGFR;</w:t>
            </w:r>
          </w:p>
          <w:p w14:paraId="660136C0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14) wykluczenie stosowania jednoczesnej chemioterapii oraz innych leków ukierunkowanych molekularnie;</w:t>
            </w:r>
          </w:p>
          <w:p w14:paraId="579E489A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15) potwierdzenie progresji choroby po wcześniejszej chemioterapii (przynajmniej jedna linia leczenia);</w:t>
            </w:r>
          </w:p>
          <w:p w14:paraId="6E542884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16) stosowanie wcześniej wielolekowej chemioterapii z udziałem pochodnych platyny (w przypadku chorych powyżej 70. roku życia – wcześniejsza </w:t>
            </w:r>
            <w:proofErr w:type="spellStart"/>
            <w:r w:rsidRPr="00C122EE">
              <w:rPr>
                <w:sz w:val="20"/>
                <w:szCs w:val="20"/>
              </w:rPr>
              <w:t>monoterapia</w:t>
            </w:r>
            <w:proofErr w:type="spellEnd"/>
            <w:r w:rsidRPr="00C122EE">
              <w:rPr>
                <w:sz w:val="20"/>
                <w:szCs w:val="20"/>
              </w:rPr>
              <w:t>) – wymagany okres od zakończenia chemioterapii przynajmniej 4 tygodnie;</w:t>
            </w:r>
          </w:p>
          <w:p w14:paraId="2DA3315D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17) zmiany nowotworowe możliwe do zmierzenia według kryteriów RECIST 1.1 lub obecność policzalnych zmian niemierzalnych;</w:t>
            </w:r>
          </w:p>
          <w:p w14:paraId="68A9755B" w14:textId="77777777" w:rsidR="0084433C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18) wykluczenie obecności istotnych klinicznie niepożądanych działań wcześniejszej chemioterapii z wyjątkiem wyłysienia; </w:t>
            </w:r>
          </w:p>
          <w:p w14:paraId="48080338" w14:textId="77777777" w:rsidR="0084433C" w:rsidRPr="00C122EE" w:rsidRDefault="0084433C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19) wykluczenie współwystępowania innych nowotworów złośliwych leczonych z założeniem paliatywnym (niezależnie od uzyskanej odpowiedzi) oraz nieuzyskanie całkowitej odpowiedzi w przypadku nowotworów leczonych z założeniem radykalnym.</w:t>
            </w:r>
          </w:p>
          <w:p w14:paraId="2922C914" w14:textId="4EA4337E" w:rsidR="006B4F9B" w:rsidRPr="00C122EE" w:rsidRDefault="00844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Kryteria kwalifikacji muszą być spełnione łącznie.</w:t>
            </w:r>
          </w:p>
          <w:p w14:paraId="0C5843D1" w14:textId="77777777" w:rsidR="00043484" w:rsidRPr="00C122EE" w:rsidRDefault="0004348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0C4FC8ED" w14:textId="3CEC1A42" w:rsidR="006B4F9B" w:rsidRPr="00C122EE" w:rsidRDefault="006B4F9B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1.2.</w:t>
            </w:r>
            <w:r w:rsidR="0092725B" w:rsidRPr="00C122EE">
              <w:rPr>
                <w:b/>
                <w:sz w:val="20"/>
                <w:szCs w:val="20"/>
              </w:rPr>
              <w:t xml:space="preserve">3  </w:t>
            </w:r>
            <w:r w:rsidRPr="00C122EE">
              <w:rPr>
                <w:b/>
                <w:sz w:val="20"/>
                <w:szCs w:val="20"/>
              </w:rPr>
              <w:t xml:space="preserve">Leczenie przy wykorzystaniu substancji czynnej </w:t>
            </w:r>
            <w:proofErr w:type="spellStart"/>
            <w:r w:rsidRPr="00C122EE">
              <w:rPr>
                <w:b/>
                <w:sz w:val="20"/>
                <w:szCs w:val="20"/>
              </w:rPr>
              <w:t>ozymertynib</w:t>
            </w:r>
            <w:proofErr w:type="spellEnd"/>
            <w:r w:rsidRPr="00C122EE">
              <w:rPr>
                <w:b/>
                <w:sz w:val="20"/>
                <w:szCs w:val="20"/>
              </w:rPr>
              <w:t>:</w:t>
            </w:r>
          </w:p>
          <w:p w14:paraId="4489667D" w14:textId="02C7E787" w:rsidR="006B4F9B" w:rsidRPr="00C122EE" w:rsidRDefault="006B4F9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rozpoznanie histologiczne lub cytologiczne raka gruczołowego (wraz z podtypami) lub raka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z przewagą raka gruczołowego lub raka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bez ustalonego typu (ang. not </w:t>
            </w:r>
            <w:proofErr w:type="spellStart"/>
            <w:r w:rsidRPr="00C122EE">
              <w:rPr>
                <w:sz w:val="20"/>
                <w:szCs w:val="20"/>
              </w:rPr>
              <w:t>otherwise</w:t>
            </w:r>
            <w:proofErr w:type="spellEnd"/>
            <w:r w:rsidRPr="00C122EE">
              <w:rPr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sz w:val="20"/>
                <w:szCs w:val="20"/>
              </w:rPr>
              <w:t>specified</w:t>
            </w:r>
            <w:proofErr w:type="spellEnd"/>
            <w:r w:rsidRPr="00C122EE">
              <w:rPr>
                <w:sz w:val="20"/>
                <w:szCs w:val="20"/>
              </w:rPr>
              <w:t>, NOS) z obecną mutacją aktywującą w</w:t>
            </w:r>
            <w:r w:rsidR="00AB7A9D" w:rsidRPr="00C122EE">
              <w:rPr>
                <w:sz w:val="20"/>
                <w:szCs w:val="20"/>
              </w:rPr>
              <w:t> </w:t>
            </w:r>
            <w:r w:rsidRPr="00C122EE">
              <w:rPr>
                <w:sz w:val="20"/>
                <w:szCs w:val="20"/>
              </w:rPr>
              <w:t xml:space="preserve">genie kodującym receptor dla naskórkowego czynnika wzrostu (ang. skrót EGFR) w stadium miejscowego </w:t>
            </w:r>
            <w:r w:rsidRPr="00C122EE">
              <w:rPr>
                <w:sz w:val="20"/>
                <w:szCs w:val="20"/>
              </w:rPr>
              <w:lastRenderedPageBreak/>
              <w:t xml:space="preserve">zaawansowania bez możliwości zastosowania leczenia </w:t>
            </w:r>
            <w:proofErr w:type="spellStart"/>
            <w:r w:rsidRPr="00C122EE">
              <w:rPr>
                <w:sz w:val="20"/>
                <w:szCs w:val="20"/>
              </w:rPr>
              <w:t>lokoregionalnego</w:t>
            </w:r>
            <w:proofErr w:type="spellEnd"/>
            <w:r w:rsidRPr="00C122EE">
              <w:rPr>
                <w:sz w:val="20"/>
                <w:szCs w:val="20"/>
              </w:rPr>
              <w:t xml:space="preserve"> lub w stadium rozsiewu;</w:t>
            </w:r>
          </w:p>
          <w:p w14:paraId="7E27B393" w14:textId="13333908" w:rsidR="006B4F9B" w:rsidRPr="00C122EE" w:rsidRDefault="006B4F9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progresja po zastosowaniu inhibitora kinazy tyrozynowej EGFR - TKI EGFR (</w:t>
            </w:r>
            <w:proofErr w:type="spellStart"/>
            <w:r w:rsidRPr="00C122EE">
              <w:rPr>
                <w:sz w:val="20"/>
                <w:szCs w:val="20"/>
              </w:rPr>
              <w:t>gefitynib</w:t>
            </w:r>
            <w:proofErr w:type="spellEnd"/>
            <w:r w:rsidRPr="00C122EE">
              <w:rPr>
                <w:sz w:val="20"/>
                <w:szCs w:val="20"/>
              </w:rPr>
              <w:t xml:space="preserve">, </w:t>
            </w:r>
            <w:proofErr w:type="spellStart"/>
            <w:r w:rsidRPr="00C122EE">
              <w:rPr>
                <w:sz w:val="20"/>
                <w:szCs w:val="20"/>
              </w:rPr>
              <w:t>erlotynib</w:t>
            </w:r>
            <w:proofErr w:type="spellEnd"/>
            <w:r w:rsidRPr="00C122EE">
              <w:rPr>
                <w:sz w:val="20"/>
                <w:szCs w:val="20"/>
              </w:rPr>
              <w:t xml:space="preserve">, </w:t>
            </w:r>
            <w:proofErr w:type="spellStart"/>
            <w:r w:rsidRPr="00C122EE">
              <w:rPr>
                <w:sz w:val="20"/>
                <w:szCs w:val="20"/>
              </w:rPr>
              <w:t>afatynib</w:t>
            </w:r>
            <w:proofErr w:type="spellEnd"/>
            <w:r w:rsidRPr="00C122EE">
              <w:rPr>
                <w:sz w:val="20"/>
                <w:szCs w:val="20"/>
              </w:rPr>
              <w:t xml:space="preserve">) </w:t>
            </w:r>
            <w:r w:rsidR="00107C99" w:rsidRPr="00C122EE">
              <w:rPr>
                <w:sz w:val="20"/>
                <w:szCs w:val="20"/>
              </w:rPr>
              <w:t>w </w:t>
            </w:r>
            <w:r w:rsidRPr="00C122EE">
              <w:rPr>
                <w:sz w:val="20"/>
                <w:szCs w:val="20"/>
              </w:rPr>
              <w:t xml:space="preserve">pierwszej linii leczenia miejscowo zaawansowanego lub rozsianego </w:t>
            </w:r>
            <w:proofErr w:type="spellStart"/>
            <w:r w:rsidR="00AB7A9D" w:rsidRPr="00C122EE">
              <w:rPr>
                <w:sz w:val="20"/>
                <w:szCs w:val="20"/>
              </w:rPr>
              <w:t>niedrobnokomórkowego</w:t>
            </w:r>
            <w:proofErr w:type="spellEnd"/>
            <w:r w:rsidR="00AB7A9D" w:rsidRPr="00C122EE">
              <w:rPr>
                <w:sz w:val="20"/>
                <w:szCs w:val="20"/>
              </w:rPr>
              <w:t xml:space="preserve"> raka płuca</w:t>
            </w:r>
            <w:r w:rsidRPr="00C122EE">
              <w:rPr>
                <w:sz w:val="20"/>
                <w:szCs w:val="20"/>
              </w:rPr>
              <w:t>;</w:t>
            </w:r>
          </w:p>
          <w:p w14:paraId="54211ABE" w14:textId="162B8707" w:rsidR="006B4F9B" w:rsidRPr="00C122EE" w:rsidRDefault="006B4F9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potwierdzenie obecności mutacji T790M w genie kodującym receptor EGFR;</w:t>
            </w:r>
          </w:p>
          <w:p w14:paraId="150BCD1C" w14:textId="77777777" w:rsidR="006B4F9B" w:rsidRPr="00C122EE" w:rsidRDefault="006B4F9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nieobecność cech progresji przerzutów w ośrodkowym układzie nerwowym po wcześniejszym leczeniu miejscowym (leczenie chirurgiczne lub radioterapia) oraz brak objawów neurologicznych i brak konieczności zwiększania dawki </w:t>
            </w:r>
            <w:proofErr w:type="spellStart"/>
            <w:r w:rsidRPr="00C122EE">
              <w:rPr>
                <w:sz w:val="20"/>
                <w:szCs w:val="20"/>
              </w:rPr>
              <w:t>glikokortykosteroidów</w:t>
            </w:r>
            <w:proofErr w:type="spellEnd"/>
            <w:r w:rsidRPr="00C122EE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14:paraId="00C855BC" w14:textId="68500292" w:rsidR="006B4F9B" w:rsidRPr="00C122EE" w:rsidRDefault="008327D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istnienie </w:t>
            </w:r>
            <w:r w:rsidR="006B4F9B" w:rsidRPr="00C122EE">
              <w:rPr>
                <w:sz w:val="20"/>
                <w:szCs w:val="20"/>
              </w:rPr>
              <w:t>m</w:t>
            </w:r>
            <w:r w:rsidRPr="00C122EE">
              <w:rPr>
                <w:sz w:val="20"/>
                <w:szCs w:val="20"/>
              </w:rPr>
              <w:t>ożliwości</w:t>
            </w:r>
            <w:r w:rsidR="006B4F9B" w:rsidRPr="00C122EE">
              <w:rPr>
                <w:sz w:val="20"/>
                <w:szCs w:val="20"/>
              </w:rPr>
              <w:t xml:space="preserve"> oceny zmian nowotworowych wg kryteriów RECIST;</w:t>
            </w:r>
          </w:p>
          <w:p w14:paraId="208DC75E" w14:textId="77777777" w:rsidR="006B4F9B" w:rsidRPr="00C122EE" w:rsidRDefault="006B4F9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wiek powyżej 18 roku życia;</w:t>
            </w:r>
          </w:p>
          <w:p w14:paraId="7A263238" w14:textId="77777777" w:rsidR="006B4F9B" w:rsidRPr="00C122EE" w:rsidRDefault="006B4F9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sprawność w stopniu 0-2 wg klasyfikacji WHO lub ECOG;</w:t>
            </w:r>
          </w:p>
          <w:p w14:paraId="26618837" w14:textId="77777777" w:rsidR="006B4F9B" w:rsidRPr="00C122EE" w:rsidRDefault="006B4F9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wykluczenie współwystępowania chorób o istotnym klinicznie znaczeniu (śródmiąższowa choroba płuc, wrodzony zespół wydłużonego odstępu </w:t>
            </w:r>
            <w:proofErr w:type="spellStart"/>
            <w:r w:rsidRPr="00C122EE">
              <w:rPr>
                <w:sz w:val="20"/>
                <w:szCs w:val="20"/>
              </w:rPr>
              <w:t>QTc</w:t>
            </w:r>
            <w:proofErr w:type="spellEnd"/>
            <w:r w:rsidRPr="00C122EE">
              <w:rPr>
                <w:sz w:val="20"/>
                <w:szCs w:val="20"/>
              </w:rPr>
              <w:t xml:space="preserve">, wydłużenie odstępu </w:t>
            </w:r>
            <w:proofErr w:type="spellStart"/>
            <w:r w:rsidRPr="00C122EE">
              <w:rPr>
                <w:sz w:val="20"/>
                <w:szCs w:val="20"/>
              </w:rPr>
              <w:t>QTc</w:t>
            </w:r>
            <w:proofErr w:type="spellEnd"/>
            <w:r w:rsidRPr="00C122EE">
              <w:rPr>
                <w:sz w:val="20"/>
                <w:szCs w:val="20"/>
              </w:rPr>
              <w:t xml:space="preserve"> w połączeniu z którymkolwiek z następujących zaburzeń: </w:t>
            </w:r>
            <w:proofErr w:type="spellStart"/>
            <w:r w:rsidRPr="00C122EE">
              <w:rPr>
                <w:i/>
                <w:sz w:val="20"/>
                <w:szCs w:val="20"/>
              </w:rPr>
              <w:t>torsade</w:t>
            </w:r>
            <w:proofErr w:type="spellEnd"/>
            <w:r w:rsidRPr="00C122EE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C122EE">
              <w:rPr>
                <w:i/>
                <w:sz w:val="20"/>
                <w:szCs w:val="20"/>
              </w:rPr>
              <w:t>pointes</w:t>
            </w:r>
            <w:proofErr w:type="spellEnd"/>
            <w:r w:rsidRPr="00C122EE">
              <w:rPr>
                <w:sz w:val="20"/>
                <w:szCs w:val="20"/>
              </w:rPr>
              <w:t>, polimorficzny częstoskurcz komorowy, objawy ciężkich zaburzeń serca);</w:t>
            </w:r>
          </w:p>
          <w:p w14:paraId="06B37D93" w14:textId="77777777" w:rsidR="006B4F9B" w:rsidRPr="00C122EE" w:rsidRDefault="006B4F9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potwierdzenie prawidłowej czynność układu krwiotwórczego:</w:t>
            </w:r>
          </w:p>
          <w:p w14:paraId="2EE530D8" w14:textId="34E1AACB" w:rsidR="006B4F9B" w:rsidRPr="00C122EE" w:rsidRDefault="00107C99">
            <w:pPr>
              <w:autoSpaceDE w:val="0"/>
              <w:autoSpaceDN w:val="0"/>
              <w:adjustRightInd w:val="0"/>
              <w:spacing w:line="276" w:lineRule="auto"/>
              <w:ind w:left="351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a) </w:t>
            </w:r>
            <w:r w:rsidR="006B4F9B" w:rsidRPr="00C122EE">
              <w:rPr>
                <w:sz w:val="20"/>
                <w:szCs w:val="20"/>
              </w:rPr>
              <w:t>liczba granulocytów obojętnochłonnych ≥ 1,5 x 10</w:t>
            </w:r>
            <w:r w:rsidR="006B4F9B" w:rsidRPr="00C122EE">
              <w:rPr>
                <w:sz w:val="20"/>
                <w:szCs w:val="20"/>
                <w:vertAlign w:val="superscript"/>
              </w:rPr>
              <w:t>9</w:t>
            </w:r>
            <w:r w:rsidR="006B4F9B" w:rsidRPr="00C122EE">
              <w:rPr>
                <w:sz w:val="20"/>
                <w:szCs w:val="20"/>
              </w:rPr>
              <w:t>/l</w:t>
            </w:r>
            <w:r w:rsidRPr="00C122EE">
              <w:rPr>
                <w:sz w:val="20"/>
                <w:szCs w:val="20"/>
              </w:rPr>
              <w:t>,</w:t>
            </w:r>
          </w:p>
          <w:p w14:paraId="298F8A0A" w14:textId="5062003E" w:rsidR="006B4F9B" w:rsidRPr="00C122EE" w:rsidRDefault="00107C99">
            <w:pPr>
              <w:autoSpaceDE w:val="0"/>
              <w:autoSpaceDN w:val="0"/>
              <w:adjustRightInd w:val="0"/>
              <w:spacing w:line="276" w:lineRule="auto"/>
              <w:ind w:left="351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b) </w:t>
            </w:r>
            <w:r w:rsidR="006B4F9B" w:rsidRPr="00C122EE">
              <w:rPr>
                <w:sz w:val="20"/>
                <w:szCs w:val="20"/>
              </w:rPr>
              <w:t>liczba płytek ≥ 100 x 10</w:t>
            </w:r>
            <w:r w:rsidR="006B4F9B" w:rsidRPr="00C122EE">
              <w:rPr>
                <w:sz w:val="20"/>
                <w:szCs w:val="20"/>
                <w:vertAlign w:val="superscript"/>
              </w:rPr>
              <w:t>9</w:t>
            </w:r>
            <w:r w:rsidR="006B4F9B" w:rsidRPr="00C122EE">
              <w:rPr>
                <w:sz w:val="20"/>
                <w:szCs w:val="20"/>
              </w:rPr>
              <w:t>/l</w:t>
            </w:r>
            <w:r w:rsidRPr="00C122EE">
              <w:rPr>
                <w:sz w:val="20"/>
                <w:szCs w:val="20"/>
              </w:rPr>
              <w:t>,</w:t>
            </w:r>
          </w:p>
          <w:p w14:paraId="02AF649F" w14:textId="5AB023D6" w:rsidR="006B4F9B" w:rsidRPr="00C122EE" w:rsidRDefault="00107C99">
            <w:pPr>
              <w:autoSpaceDE w:val="0"/>
              <w:autoSpaceDN w:val="0"/>
              <w:adjustRightInd w:val="0"/>
              <w:spacing w:line="276" w:lineRule="auto"/>
              <w:ind w:left="351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c) </w:t>
            </w:r>
            <w:r w:rsidR="006B4F9B" w:rsidRPr="00C122EE">
              <w:rPr>
                <w:sz w:val="20"/>
                <w:szCs w:val="20"/>
              </w:rPr>
              <w:t>stężenie hemoglobiny ≥ 9,0 g/dl;</w:t>
            </w:r>
          </w:p>
          <w:p w14:paraId="1DB3EA13" w14:textId="759D2CE5" w:rsidR="006B4F9B" w:rsidRPr="00C122EE" w:rsidRDefault="00107C9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 </w:t>
            </w:r>
            <w:r w:rsidR="006B4F9B" w:rsidRPr="00C122EE">
              <w:rPr>
                <w:sz w:val="20"/>
                <w:szCs w:val="20"/>
              </w:rPr>
              <w:t>potwierdzenie prawidłowej czynności nerek:</w:t>
            </w:r>
          </w:p>
          <w:p w14:paraId="098EA103" w14:textId="4F5863FE" w:rsidR="00107C99" w:rsidRPr="00C122EE" w:rsidRDefault="006B4F9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492" w:hanging="141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stężenie kreatyniny nieprzekraczające 1,5-krotnie górnej granicy normy </w:t>
            </w:r>
          </w:p>
          <w:p w14:paraId="1A27AB3B" w14:textId="3FC3A331" w:rsidR="006B4F9B" w:rsidRPr="00C122EE" w:rsidRDefault="006B4F9B">
            <w:pPr>
              <w:autoSpaceDE w:val="0"/>
              <w:autoSpaceDN w:val="0"/>
              <w:adjustRightInd w:val="0"/>
              <w:spacing w:line="276" w:lineRule="auto"/>
              <w:ind w:left="492" w:hanging="141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lub</w:t>
            </w:r>
          </w:p>
          <w:p w14:paraId="7EE0B61E" w14:textId="11F89C3E" w:rsidR="006B4F9B" w:rsidRPr="00C122EE" w:rsidRDefault="00107C99">
            <w:pPr>
              <w:autoSpaceDE w:val="0"/>
              <w:autoSpaceDN w:val="0"/>
              <w:adjustRightInd w:val="0"/>
              <w:spacing w:line="276" w:lineRule="auto"/>
              <w:ind w:left="492" w:hanging="141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 xml:space="preserve">b) </w:t>
            </w:r>
            <w:proofErr w:type="spellStart"/>
            <w:r w:rsidR="006B4F9B" w:rsidRPr="00C122EE">
              <w:rPr>
                <w:sz w:val="20"/>
                <w:szCs w:val="20"/>
              </w:rPr>
              <w:t>klirens</w:t>
            </w:r>
            <w:proofErr w:type="spellEnd"/>
            <w:r w:rsidR="006B4F9B" w:rsidRPr="00C122EE">
              <w:rPr>
                <w:sz w:val="20"/>
                <w:szCs w:val="20"/>
              </w:rPr>
              <w:t xml:space="preserve"> kreatyniny ≥ 15 ml/min; </w:t>
            </w:r>
          </w:p>
          <w:p w14:paraId="0DB7AC3D" w14:textId="6A552C0C" w:rsidR="006B4F9B" w:rsidRPr="00C122EE" w:rsidRDefault="00107C9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 </w:t>
            </w:r>
            <w:r w:rsidR="006B4F9B" w:rsidRPr="00C122EE">
              <w:rPr>
                <w:sz w:val="20"/>
                <w:szCs w:val="20"/>
              </w:rPr>
              <w:t>potwierdzenie prawidłowej czynności wątroby:</w:t>
            </w:r>
          </w:p>
          <w:p w14:paraId="5A576611" w14:textId="27355A79" w:rsidR="006B4F9B" w:rsidRPr="00C122EE" w:rsidRDefault="00107C99">
            <w:pPr>
              <w:autoSpaceDE w:val="0"/>
              <w:autoSpaceDN w:val="0"/>
              <w:adjustRightInd w:val="0"/>
              <w:spacing w:line="276" w:lineRule="auto"/>
              <w:ind w:left="492" w:hanging="141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a) </w:t>
            </w:r>
            <w:r w:rsidR="006B4F9B" w:rsidRPr="00C122EE">
              <w:rPr>
                <w:sz w:val="20"/>
                <w:szCs w:val="20"/>
              </w:rPr>
              <w:t>stężenie bilirubiny nieprzekraczające 1,5-krotnie górnej granicy normy lub nieprzekraczające 3-krotnie górnej granicy normy u chorych z przerzutami do wątroby;</w:t>
            </w:r>
          </w:p>
          <w:p w14:paraId="65F38612" w14:textId="0F5E3A52" w:rsidR="006B4F9B" w:rsidRPr="00C122EE" w:rsidRDefault="00107C99">
            <w:pPr>
              <w:autoSpaceDE w:val="0"/>
              <w:autoSpaceDN w:val="0"/>
              <w:adjustRightInd w:val="0"/>
              <w:spacing w:line="276" w:lineRule="auto"/>
              <w:ind w:left="492" w:hanging="141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b) </w:t>
            </w:r>
            <w:r w:rsidR="006B4F9B" w:rsidRPr="00C122EE">
              <w:rPr>
                <w:sz w:val="20"/>
                <w:szCs w:val="20"/>
              </w:rPr>
              <w:t>aktywność transaminaz nieprzekraczająca 2,5-krotnie górnej granicy normy lub nieprzekraczająca 5-krotnie górnej granicy normy w przypadku wzrostu związanego z</w:t>
            </w:r>
            <w:r w:rsidR="005A385F" w:rsidRPr="00C122EE">
              <w:rPr>
                <w:sz w:val="20"/>
                <w:szCs w:val="20"/>
              </w:rPr>
              <w:t> </w:t>
            </w:r>
            <w:r w:rsidR="006B4F9B" w:rsidRPr="00C122EE">
              <w:rPr>
                <w:sz w:val="20"/>
                <w:szCs w:val="20"/>
              </w:rPr>
              <w:t>przerzutami do wątroby;</w:t>
            </w:r>
          </w:p>
          <w:p w14:paraId="4A6B4FF5" w14:textId="48816F33" w:rsidR="006B4F9B" w:rsidRPr="00C122EE" w:rsidRDefault="00D36A2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 brak</w:t>
            </w:r>
            <w:r w:rsidR="006B4F9B" w:rsidRPr="00C122EE">
              <w:rPr>
                <w:sz w:val="20"/>
                <w:szCs w:val="20"/>
              </w:rPr>
              <w:t xml:space="preserve"> przeciwwskazań do stosowania </w:t>
            </w:r>
            <w:proofErr w:type="spellStart"/>
            <w:r w:rsidR="006B4F9B" w:rsidRPr="00C122EE">
              <w:rPr>
                <w:sz w:val="20"/>
                <w:szCs w:val="20"/>
              </w:rPr>
              <w:t>ozymertynibu</w:t>
            </w:r>
            <w:proofErr w:type="spellEnd"/>
            <w:r w:rsidR="006B4F9B" w:rsidRPr="00C122EE">
              <w:rPr>
                <w:sz w:val="20"/>
                <w:szCs w:val="20"/>
              </w:rPr>
              <w:t xml:space="preserve"> (nadwrażliwość na lek, ciąża, karmienie piersią, inne określone w Charakterystyce Produktu Leczniczego).</w:t>
            </w:r>
          </w:p>
          <w:p w14:paraId="1C827E67" w14:textId="77777777" w:rsidR="00043484" w:rsidRPr="00C122EE" w:rsidRDefault="006B4F9B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Kryteria kwalifikacji muszą być spełnione łącznie.</w:t>
            </w:r>
          </w:p>
          <w:p w14:paraId="5F07F2AE" w14:textId="77777777" w:rsidR="00043484" w:rsidRPr="00C122EE" w:rsidRDefault="0004348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736D1F7C" w14:textId="5537F6E8" w:rsidR="00273EF5" w:rsidRPr="00C122EE" w:rsidRDefault="003B6538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1.3</w:t>
            </w:r>
            <w:r w:rsidR="00B6275C" w:rsidRPr="00C122EE">
              <w:rPr>
                <w:b/>
                <w:sz w:val="20"/>
                <w:szCs w:val="20"/>
              </w:rPr>
              <w:t xml:space="preserve"> Druga lub</w:t>
            </w:r>
            <w:r w:rsidR="00273EF5" w:rsidRPr="00C122EE">
              <w:rPr>
                <w:b/>
                <w:sz w:val="20"/>
                <w:szCs w:val="20"/>
              </w:rPr>
              <w:t xml:space="preserve"> trzecia linia leczenia </w:t>
            </w:r>
          </w:p>
          <w:p w14:paraId="3C5DDCAC" w14:textId="77777777" w:rsidR="00273EF5" w:rsidRPr="00C122EE" w:rsidRDefault="003B6538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1.3.1</w:t>
            </w:r>
            <w:r w:rsidR="00273EF5" w:rsidRPr="00C122EE">
              <w:rPr>
                <w:b/>
                <w:sz w:val="20"/>
                <w:szCs w:val="20"/>
              </w:rPr>
              <w:t xml:space="preserve"> Leczenie przy wykorzystaniu substancji czynnej </w:t>
            </w:r>
            <w:proofErr w:type="spellStart"/>
            <w:r w:rsidR="00273EF5" w:rsidRPr="00C122EE">
              <w:rPr>
                <w:b/>
                <w:sz w:val="20"/>
                <w:szCs w:val="20"/>
              </w:rPr>
              <w:t>kryzotynib</w:t>
            </w:r>
            <w:proofErr w:type="spellEnd"/>
            <w:r w:rsidR="00273EF5" w:rsidRPr="00C122EE">
              <w:rPr>
                <w:b/>
                <w:sz w:val="20"/>
                <w:szCs w:val="20"/>
              </w:rPr>
              <w:t>:</w:t>
            </w:r>
          </w:p>
          <w:p w14:paraId="77E77970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rozpoznanie histologiczne lub cytologiczne gruczolakoraka płuca lub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raka płuca z przewagą utkania gruczolakoraka; </w:t>
            </w:r>
          </w:p>
          <w:p w14:paraId="062ABE6B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2) rozpoznanie wymienionego nowotworu w stadium miejscowego zaawansowania lub uogólnienia na podstawie badań obrazowych;</w:t>
            </w:r>
          </w:p>
          <w:p w14:paraId="30D7C4BF" w14:textId="6D64F00D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3) potwierdzenie </w:t>
            </w:r>
            <w:proofErr w:type="spellStart"/>
            <w:r w:rsidRPr="00C122EE">
              <w:rPr>
                <w:sz w:val="20"/>
                <w:szCs w:val="20"/>
              </w:rPr>
              <w:t>rearanżacji</w:t>
            </w:r>
            <w:proofErr w:type="spellEnd"/>
            <w:r w:rsidRPr="00C122EE">
              <w:rPr>
                <w:sz w:val="20"/>
                <w:szCs w:val="20"/>
              </w:rPr>
              <w:t xml:space="preserve"> w genie </w:t>
            </w:r>
            <w:r w:rsidRPr="00C122EE">
              <w:rPr>
                <w:iCs/>
                <w:sz w:val="20"/>
                <w:szCs w:val="20"/>
              </w:rPr>
              <w:t>ALK</w:t>
            </w:r>
            <w:r w:rsidRPr="00C122EE">
              <w:rPr>
                <w:sz w:val="20"/>
                <w:szCs w:val="20"/>
              </w:rPr>
              <w:t xml:space="preserve"> na podstawie badania metodą fluoroscencyjnej hybrydyzacji in situ (FISH) z wykorzystaniem </w:t>
            </w:r>
            <w:proofErr w:type="spellStart"/>
            <w:r w:rsidRPr="00C122EE">
              <w:rPr>
                <w:sz w:val="20"/>
                <w:szCs w:val="20"/>
              </w:rPr>
              <w:t>zwalidowanego</w:t>
            </w:r>
            <w:proofErr w:type="spellEnd"/>
            <w:r w:rsidRPr="00C122EE">
              <w:rPr>
                <w:sz w:val="20"/>
                <w:szCs w:val="20"/>
              </w:rPr>
              <w:t xml:space="preserve"> testu</w:t>
            </w:r>
            <w:r w:rsidR="00554CAF" w:rsidRPr="00C122EE">
              <w:rPr>
                <w:sz w:val="20"/>
                <w:szCs w:val="20"/>
              </w:rPr>
              <w:t>, po uprzednim potwierdzeniu braku mutacji somatycznych w genie EGFR</w:t>
            </w:r>
            <w:r w:rsidRPr="00C122EE">
              <w:rPr>
                <w:sz w:val="20"/>
                <w:szCs w:val="20"/>
              </w:rPr>
              <w:t xml:space="preserve">;  </w:t>
            </w:r>
          </w:p>
          <w:p w14:paraId="60A39DDD" w14:textId="350073BD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4) potwierdzenie progresji choroby po uprzednim leczeniu systemowym (chemioterapia wielolekowa z udziałem pochodnej platyny lub </w:t>
            </w:r>
            <w:proofErr w:type="spellStart"/>
            <w:r w:rsidRPr="00C122EE">
              <w:rPr>
                <w:sz w:val="20"/>
                <w:szCs w:val="20"/>
              </w:rPr>
              <w:t>monoterapia</w:t>
            </w:r>
            <w:proofErr w:type="spellEnd"/>
            <w:r w:rsidRPr="00C122EE">
              <w:rPr>
                <w:sz w:val="20"/>
                <w:szCs w:val="20"/>
              </w:rPr>
              <w:t>);</w:t>
            </w:r>
          </w:p>
          <w:p w14:paraId="7FEC1640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5) wykluczenie przerzutów w mózgu z wyjątkiem chorych z przerzutami w mózgu, u których zastosowano odpowiednie leczenie miejscowe (leczenie chirurgiczne lub/i radioterapia) i </w:t>
            </w:r>
            <w:r w:rsidRPr="00C122EE">
              <w:rPr>
                <w:sz w:val="20"/>
                <w:szCs w:val="20"/>
              </w:rPr>
              <w:lastRenderedPageBreak/>
              <w:t xml:space="preserve">uzyskany stan neurologiczny jest stabilny (w tym – nie ma konieczności stosowania kortykosteroidów); </w:t>
            </w:r>
          </w:p>
          <w:p w14:paraId="1F1E95D4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6) możliwość zmierzenia zmian nowotworowych; </w:t>
            </w:r>
          </w:p>
          <w:p w14:paraId="7366B42A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7) wszelkie działania niepożądane po wcześniejszej terapii muszą zostać wyleczone do co najmniej 1. stopnia nasilenia</w:t>
            </w:r>
            <w:r w:rsidRPr="00C122EE">
              <w:rPr>
                <w:sz w:val="20"/>
                <w:szCs w:val="20"/>
              </w:rPr>
              <w:br/>
              <w:t>(z wyjątkiem wyłysienia);</w:t>
            </w:r>
          </w:p>
          <w:p w14:paraId="461A9A68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8) wiek powyżej 18 roku życia;</w:t>
            </w:r>
          </w:p>
          <w:p w14:paraId="05A25809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9) sprawność w stopniu 0-2 wg klasyfikacji </w:t>
            </w:r>
            <w:proofErr w:type="spellStart"/>
            <w:r w:rsidRPr="00C122EE">
              <w:rPr>
                <w:sz w:val="20"/>
                <w:szCs w:val="20"/>
              </w:rPr>
              <w:t>Zubroda</w:t>
            </w:r>
            <w:proofErr w:type="spellEnd"/>
            <w:r w:rsidRPr="00C122EE">
              <w:rPr>
                <w:sz w:val="20"/>
                <w:szCs w:val="20"/>
              </w:rPr>
              <w:t>-WHO lub ECOG;</w:t>
            </w:r>
          </w:p>
          <w:p w14:paraId="4017F2FD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10) wykluczenie współwystępowania chorób o istotnym klinicznie znaczeniu (niekontrolowane nadciśnienie tętnicze, niestabilna choroba wieńcowa, zawał mięśnia sercowego w ciągu ostatniego roku, komorowe zaburzenia rytmu wymagające leczenia); </w:t>
            </w:r>
          </w:p>
          <w:p w14:paraId="71D1A3B5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11) potwierdzenie prawidłowej czynności układu krwiotwórczego:</w:t>
            </w:r>
          </w:p>
          <w:p w14:paraId="128241C1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ind w:left="720" w:hanging="436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liczba granulocytów większa lub równa 1500/mm</w:t>
            </w:r>
            <w:r w:rsidRPr="00C122EE">
              <w:rPr>
                <w:sz w:val="20"/>
                <w:szCs w:val="20"/>
                <w:vertAlign w:val="superscript"/>
              </w:rPr>
              <w:t>3</w:t>
            </w:r>
            <w:r w:rsidRPr="00C122EE">
              <w:rPr>
                <w:sz w:val="20"/>
                <w:szCs w:val="20"/>
              </w:rPr>
              <w:t>,</w:t>
            </w:r>
          </w:p>
          <w:p w14:paraId="2A214B47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ind w:firstLine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b) liczba trombocytów większa lub równa 100 000/mm</w:t>
            </w:r>
            <w:r w:rsidRPr="00C122EE">
              <w:rPr>
                <w:sz w:val="20"/>
                <w:szCs w:val="20"/>
                <w:vertAlign w:val="superscript"/>
              </w:rPr>
              <w:t>3</w:t>
            </w:r>
            <w:r w:rsidRPr="00C122EE">
              <w:rPr>
                <w:sz w:val="20"/>
                <w:szCs w:val="20"/>
              </w:rPr>
              <w:t>;</w:t>
            </w:r>
          </w:p>
          <w:p w14:paraId="5A51A52E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12) potwierdzenie prawidłowej czynności nerek:</w:t>
            </w:r>
          </w:p>
          <w:p w14:paraId="093AAD02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kreatyniny nieprzekraczające 1,5-krotnie górnej granicy normy,</w:t>
            </w:r>
          </w:p>
          <w:p w14:paraId="2B0BCA4B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b) </w:t>
            </w:r>
            <w:proofErr w:type="spellStart"/>
            <w:r w:rsidRPr="00C122EE">
              <w:rPr>
                <w:sz w:val="20"/>
                <w:szCs w:val="20"/>
              </w:rPr>
              <w:t>klirens</w:t>
            </w:r>
            <w:proofErr w:type="spellEnd"/>
            <w:r w:rsidRPr="00C122EE">
              <w:rPr>
                <w:sz w:val="20"/>
                <w:szCs w:val="20"/>
              </w:rPr>
              <w:t xml:space="preserve"> kreatyniny większy lub równy 45 ml/min;</w:t>
            </w:r>
          </w:p>
          <w:p w14:paraId="7E5C6B4B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13) potwierdzenie prawidłowej czynności wątroby:</w:t>
            </w:r>
          </w:p>
          <w:p w14:paraId="3A8D2A76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stężenie bilirubiny nieprzekraczające 1,5-krotnie górnej granicy normy,</w:t>
            </w:r>
          </w:p>
          <w:p w14:paraId="54A2C16A" w14:textId="77777777" w:rsidR="00273EF5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b) aktywność transaminaz i zasadowej fosfatazy nieprzekraczająca 2,5-krotnie górnej granicy normy lub nieprzekraczająca 5-krotnie górnej granicy normy w przypadku wzrostu związanego z przerzutami w wątrobie;   </w:t>
            </w:r>
          </w:p>
          <w:p w14:paraId="2A798CC4" w14:textId="21D84BB0" w:rsidR="005D702F" w:rsidRPr="00C122EE" w:rsidRDefault="00273E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14) nieobecność przeciwwskazań do stosowania leku (nadwrażliwość na lek, ciąża, karmienie piersią, inne określone w</w:t>
            </w:r>
            <w:r w:rsidR="005D702F" w:rsidRPr="00C122EE">
              <w:rPr>
                <w:sz w:val="20"/>
                <w:szCs w:val="20"/>
              </w:rPr>
              <w:t> </w:t>
            </w:r>
            <w:r w:rsidRPr="00C122EE">
              <w:rPr>
                <w:sz w:val="20"/>
                <w:szCs w:val="20"/>
              </w:rPr>
              <w:t>Charakterystyce Produktu Leczniczego)</w:t>
            </w:r>
            <w:r w:rsidR="005D702F" w:rsidRPr="00C122EE">
              <w:rPr>
                <w:sz w:val="20"/>
                <w:szCs w:val="20"/>
              </w:rPr>
              <w:t>.</w:t>
            </w:r>
          </w:p>
          <w:p w14:paraId="2C0264B7" w14:textId="522F8FD1" w:rsidR="0084433C" w:rsidRPr="00C122EE" w:rsidRDefault="00273EF5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>Kryteria kwalifikacji muszą być spełnione łącznie.</w:t>
            </w:r>
          </w:p>
          <w:p w14:paraId="72DE9A77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2. Określenie czasu leczenia w programie</w:t>
            </w:r>
          </w:p>
          <w:p w14:paraId="60D8CD33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Leczenie trwa do czasu podjęcia przez lekarza prowadzącego decyzji o wyłączeniu świadczeniobiorcy z programu, zgodnie: </w:t>
            </w:r>
          </w:p>
          <w:p w14:paraId="2CF01975" w14:textId="6968FCEB" w:rsidR="005A385F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1) z zasadami t</w:t>
            </w:r>
            <w:r w:rsidR="003B6538" w:rsidRPr="00C122EE">
              <w:rPr>
                <w:sz w:val="20"/>
                <w:szCs w:val="20"/>
              </w:rPr>
              <w:t xml:space="preserve">erapii określonymi w ust. 2.1, </w:t>
            </w:r>
            <w:r w:rsidRPr="00C122EE">
              <w:rPr>
                <w:sz w:val="20"/>
                <w:szCs w:val="20"/>
              </w:rPr>
              <w:t>2.2</w:t>
            </w:r>
            <w:r w:rsidR="003B6538" w:rsidRPr="00C122EE">
              <w:rPr>
                <w:sz w:val="20"/>
                <w:szCs w:val="20"/>
              </w:rPr>
              <w:t>, 2.3</w:t>
            </w:r>
            <w:r w:rsidR="00763935" w:rsidRPr="00C122EE">
              <w:rPr>
                <w:sz w:val="20"/>
                <w:szCs w:val="20"/>
              </w:rPr>
              <w:t>.</w:t>
            </w:r>
            <w:r w:rsidRPr="00C122EE">
              <w:rPr>
                <w:sz w:val="20"/>
                <w:szCs w:val="20"/>
              </w:rPr>
              <w:t xml:space="preserve"> </w:t>
            </w:r>
          </w:p>
          <w:p w14:paraId="78451509" w14:textId="120D63CA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oraz</w:t>
            </w:r>
          </w:p>
          <w:p w14:paraId="0D44EF9C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2) z kryteriami wyłączenia z programu, o których mowa w ust. 3.</w:t>
            </w:r>
          </w:p>
          <w:p w14:paraId="28A8F888" w14:textId="77777777" w:rsidR="006570B2" w:rsidRPr="00C122EE" w:rsidRDefault="006570B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25B0D241" w14:textId="77777777" w:rsidR="006570B2" w:rsidRPr="00C122EE" w:rsidRDefault="006570B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0B7ECC40" w14:textId="67E1C6C2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2.</w:t>
            </w:r>
            <w:r w:rsidR="0092725B" w:rsidRPr="00C122EE">
              <w:rPr>
                <w:b/>
                <w:sz w:val="20"/>
                <w:szCs w:val="20"/>
              </w:rPr>
              <w:t>1</w:t>
            </w:r>
            <w:r w:rsidR="00C72D10"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Gefitynib</w:t>
            </w:r>
            <w:proofErr w:type="spellEnd"/>
            <w:r w:rsidRPr="00C122EE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122EE">
              <w:rPr>
                <w:b/>
                <w:sz w:val="20"/>
                <w:szCs w:val="20"/>
              </w:rPr>
              <w:t>erlotynib</w:t>
            </w:r>
            <w:proofErr w:type="spellEnd"/>
          </w:p>
          <w:p w14:paraId="1A6E756A" w14:textId="77777777" w:rsidR="008B709D" w:rsidRPr="00C122EE" w:rsidRDefault="008B709D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2.2.1 Stosowanie </w:t>
            </w:r>
            <w:proofErr w:type="spellStart"/>
            <w:r w:rsidRPr="00C122EE">
              <w:rPr>
                <w:sz w:val="20"/>
                <w:szCs w:val="20"/>
              </w:rPr>
              <w:t>gefitynibu</w:t>
            </w:r>
            <w:proofErr w:type="spellEnd"/>
            <w:r w:rsidRPr="00C122EE">
              <w:rPr>
                <w:sz w:val="20"/>
                <w:szCs w:val="20"/>
              </w:rPr>
              <w:t xml:space="preserve"> </w:t>
            </w:r>
            <w:r w:rsidR="0084433C" w:rsidRPr="00C122EE">
              <w:rPr>
                <w:sz w:val="20"/>
                <w:szCs w:val="20"/>
              </w:rPr>
              <w:t xml:space="preserve">i </w:t>
            </w:r>
            <w:proofErr w:type="spellStart"/>
            <w:r w:rsidR="0084433C" w:rsidRPr="00C122EE">
              <w:rPr>
                <w:sz w:val="20"/>
                <w:szCs w:val="20"/>
              </w:rPr>
              <w:t>erlotynibu</w:t>
            </w:r>
            <w:proofErr w:type="spellEnd"/>
            <w:r w:rsidR="0084433C" w:rsidRPr="00C122EE">
              <w:rPr>
                <w:sz w:val="20"/>
                <w:szCs w:val="20"/>
              </w:rPr>
              <w:t xml:space="preserve"> </w:t>
            </w:r>
            <w:r w:rsidRPr="00C122EE">
              <w:rPr>
                <w:sz w:val="20"/>
                <w:szCs w:val="20"/>
              </w:rPr>
              <w:t xml:space="preserve">w ramach pierwszej </w:t>
            </w:r>
            <w:r w:rsidR="0084433C" w:rsidRPr="00C122EE">
              <w:rPr>
                <w:sz w:val="20"/>
                <w:szCs w:val="20"/>
              </w:rPr>
              <w:t xml:space="preserve">i drugiej </w:t>
            </w:r>
            <w:r w:rsidRPr="00C122EE">
              <w:rPr>
                <w:sz w:val="20"/>
                <w:szCs w:val="20"/>
              </w:rPr>
              <w:t>linii leczenia jest prowadzone do stwierdzenia progresji choroby lub wystąpienia poważnych działań niepożądanych.</w:t>
            </w:r>
          </w:p>
          <w:p w14:paraId="1A9B25E6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2.2.2 W czasie leczenia konieczne jest wykonywanie badań obrazowych (dodatkowe badania obrazowe wykonuje się w zależności od sytuacji klinicznej):</w:t>
            </w:r>
          </w:p>
          <w:p w14:paraId="4D09997B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przed leczeniem - nie wcześniej niż 28 dni przed zastosowaniem pierwszej dawki leku; </w:t>
            </w:r>
          </w:p>
          <w:p w14:paraId="0451F4FB" w14:textId="77777777" w:rsidR="008B709D" w:rsidRPr="00C122EE" w:rsidRDefault="008B709D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2) w czasie leczenia - co 2 cykle leczenia</w:t>
            </w:r>
            <w:r w:rsidR="00FE6E95" w:rsidRPr="00C122EE">
              <w:rPr>
                <w:sz w:val="20"/>
                <w:szCs w:val="20"/>
              </w:rPr>
              <w:t xml:space="preserve">  </w:t>
            </w:r>
            <w:r w:rsidR="00157AFB" w:rsidRPr="00C122EE">
              <w:rPr>
                <w:sz w:val="20"/>
                <w:szCs w:val="20"/>
              </w:rPr>
              <w:t>-</w:t>
            </w:r>
            <w:r w:rsidR="00FE6E95" w:rsidRPr="00C122EE">
              <w:rPr>
                <w:sz w:val="20"/>
                <w:szCs w:val="20"/>
              </w:rPr>
              <w:t xml:space="preserve"> </w:t>
            </w:r>
            <w:r w:rsidR="004C3F12" w:rsidRPr="00C122EE">
              <w:rPr>
                <w:sz w:val="20"/>
                <w:szCs w:val="20"/>
              </w:rPr>
              <w:t>ważność badania</w:t>
            </w:r>
            <w:r w:rsidR="008F2A25" w:rsidRPr="00C122EE">
              <w:rPr>
                <w:sz w:val="20"/>
                <w:szCs w:val="20"/>
              </w:rPr>
              <w:t xml:space="preserve"> </w:t>
            </w:r>
            <w:r w:rsidR="00F34B10" w:rsidRPr="00C122EE">
              <w:rPr>
                <w:sz w:val="20"/>
                <w:szCs w:val="20"/>
              </w:rPr>
              <w:t xml:space="preserve">- </w:t>
            </w:r>
            <w:r w:rsidR="004C3F12" w:rsidRPr="00C122EE">
              <w:rPr>
                <w:sz w:val="20"/>
                <w:szCs w:val="20"/>
              </w:rPr>
              <w:t xml:space="preserve"> 14 dni</w:t>
            </w:r>
            <w:r w:rsidR="00ED5F5B" w:rsidRPr="00C122EE">
              <w:rPr>
                <w:sz w:val="20"/>
                <w:szCs w:val="20"/>
              </w:rPr>
              <w:t>.</w:t>
            </w:r>
          </w:p>
          <w:p w14:paraId="572FE6DF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2.2.3 Badania obrazowe obejmują ocenę:</w:t>
            </w:r>
          </w:p>
          <w:p w14:paraId="63B8E0DC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1) zmiany pierwotnej:</w:t>
            </w:r>
          </w:p>
          <w:p w14:paraId="46974EAF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badanie tomografii komputerowej klatki piersiowej z objęciem nadbrzusza lub</w:t>
            </w:r>
          </w:p>
          <w:p w14:paraId="35B26598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b) badanie RTG klatki piersiowej w przypadku zmiany dobrze mierzalnej, otoczonej przez prawidłowo </w:t>
            </w:r>
            <w:proofErr w:type="spellStart"/>
            <w:r w:rsidRPr="00C122EE">
              <w:rPr>
                <w:sz w:val="20"/>
                <w:szCs w:val="20"/>
              </w:rPr>
              <w:t>upowietrzniony</w:t>
            </w:r>
            <w:proofErr w:type="spellEnd"/>
            <w:r w:rsidRPr="00C122EE">
              <w:rPr>
                <w:sz w:val="20"/>
                <w:szCs w:val="20"/>
              </w:rPr>
              <w:t xml:space="preserve"> miąższ płucny;</w:t>
            </w:r>
          </w:p>
          <w:p w14:paraId="17F03FC7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</w:t>
            </w:r>
            <w:r w:rsidR="0084433C" w:rsidRPr="00C122EE">
              <w:rPr>
                <w:sz w:val="20"/>
                <w:szCs w:val="20"/>
              </w:rPr>
              <w:t xml:space="preserve">obecnych </w:t>
            </w:r>
            <w:r w:rsidRPr="00C122EE">
              <w:rPr>
                <w:sz w:val="20"/>
                <w:szCs w:val="20"/>
              </w:rPr>
              <w:t>zmian przerzutowych - w zależności od sytuacji klinicznej i lokalizacji badanie tomografii komputerowej lub inne badania obrazowe (USG, rezonans magnetyczny, scyntygrafia i inne) pozwalające na pomiar zmian mierzalnych.</w:t>
            </w:r>
          </w:p>
          <w:p w14:paraId="76CB7AAC" w14:textId="77777777" w:rsidR="00AF4B11" w:rsidRPr="00C122EE" w:rsidRDefault="00AF4B11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>Badania obrazowe w trakcie leczenia powinny obejmować ocenę zmian mierzalnych, które zostały opisane przed rozpoczęciem leczenia.</w:t>
            </w:r>
          </w:p>
          <w:p w14:paraId="772E2054" w14:textId="77777777" w:rsidR="008B709D" w:rsidRPr="00C122EE" w:rsidRDefault="008B709D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2.2.4 Jeżeli pierwotny guz płuca nie istnieje (stan po resekcji płuca, nowotwór płuca bez ogniska pierwotnego), konieczne jest wykazanie w badaniach obrazowych przerzutowych zmian mierzalnych lub policzalnych zmian niemierzalnych.</w:t>
            </w:r>
          </w:p>
          <w:p w14:paraId="3F9B1C7E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2.2.5 Ocenę wyniku leczenia (odpowiedź) należy wykonywać według kryteriów skali RECIST</w:t>
            </w:r>
            <w:r w:rsidR="00AF4B11" w:rsidRPr="00C122EE">
              <w:rPr>
                <w:sz w:val="20"/>
                <w:szCs w:val="20"/>
              </w:rPr>
              <w:t xml:space="preserve"> 1.1</w:t>
            </w:r>
            <w:r w:rsidRPr="00C122EE">
              <w:rPr>
                <w:sz w:val="20"/>
                <w:szCs w:val="20"/>
              </w:rPr>
              <w:t xml:space="preserve"> (</w:t>
            </w:r>
            <w:proofErr w:type="spellStart"/>
            <w:r w:rsidRPr="00C122EE">
              <w:rPr>
                <w:sz w:val="20"/>
                <w:szCs w:val="20"/>
              </w:rPr>
              <w:t>Response</w:t>
            </w:r>
            <w:proofErr w:type="spellEnd"/>
            <w:r w:rsidRPr="00C122EE">
              <w:rPr>
                <w:sz w:val="20"/>
                <w:szCs w:val="20"/>
              </w:rPr>
              <w:t xml:space="preserve"> </w:t>
            </w:r>
            <w:r w:rsidR="00AF4B11" w:rsidRPr="00C122EE">
              <w:rPr>
                <w:sz w:val="20"/>
                <w:szCs w:val="20"/>
              </w:rPr>
              <w:t>.</w:t>
            </w:r>
            <w:r w:rsidRPr="00C122EE">
              <w:rPr>
                <w:sz w:val="20"/>
                <w:szCs w:val="20"/>
              </w:rPr>
              <w:t xml:space="preserve">Evaluation </w:t>
            </w:r>
            <w:proofErr w:type="spellStart"/>
            <w:r w:rsidRPr="00C122EE">
              <w:rPr>
                <w:sz w:val="20"/>
                <w:szCs w:val="20"/>
              </w:rPr>
              <w:t>Criteria</w:t>
            </w:r>
            <w:proofErr w:type="spellEnd"/>
            <w:r w:rsidRPr="00C122EE">
              <w:rPr>
                <w:sz w:val="20"/>
                <w:szCs w:val="20"/>
              </w:rPr>
              <w:t xml:space="preserve"> in Solid </w:t>
            </w:r>
            <w:proofErr w:type="spellStart"/>
            <w:r w:rsidRPr="00C122EE">
              <w:rPr>
                <w:sz w:val="20"/>
                <w:szCs w:val="20"/>
              </w:rPr>
              <w:t>Tumors</w:t>
            </w:r>
            <w:proofErr w:type="spellEnd"/>
            <w:r w:rsidRPr="00C122EE">
              <w:rPr>
                <w:sz w:val="20"/>
                <w:szCs w:val="20"/>
              </w:rPr>
              <w:t>).</w:t>
            </w:r>
          </w:p>
          <w:p w14:paraId="3CA0EFDB" w14:textId="77777777" w:rsidR="003B6538" w:rsidRPr="00C122EE" w:rsidRDefault="003B653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051E757C" w14:textId="0AA10412" w:rsidR="003B6538" w:rsidRPr="00C122EE" w:rsidRDefault="003B6538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2.</w:t>
            </w:r>
            <w:r w:rsidR="0092725B" w:rsidRPr="00C122EE">
              <w:rPr>
                <w:b/>
                <w:sz w:val="20"/>
                <w:szCs w:val="20"/>
              </w:rPr>
              <w:t>2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Kryzotynib</w:t>
            </w:r>
            <w:proofErr w:type="spellEnd"/>
          </w:p>
          <w:p w14:paraId="7C8DD01D" w14:textId="77777777" w:rsidR="00333C7E" w:rsidRPr="00C122EE" w:rsidRDefault="003B6538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2.3.1 Stosowanie </w:t>
            </w:r>
            <w:proofErr w:type="spellStart"/>
            <w:r w:rsidRPr="00C122EE">
              <w:rPr>
                <w:sz w:val="20"/>
                <w:szCs w:val="20"/>
              </w:rPr>
              <w:t>kryzotynibu</w:t>
            </w:r>
            <w:proofErr w:type="spellEnd"/>
            <w:r w:rsidRPr="00C122EE">
              <w:rPr>
                <w:sz w:val="20"/>
                <w:szCs w:val="20"/>
              </w:rPr>
              <w:t xml:space="preserve"> jest prowadzone do stwierdzenia progresji choroby lub wystąpienia poważnych działań niepożądanych. </w:t>
            </w:r>
          </w:p>
          <w:p w14:paraId="6775DFF8" w14:textId="77777777" w:rsidR="003B6538" w:rsidRPr="00C122EE" w:rsidRDefault="005D5E5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2.3</w:t>
            </w:r>
            <w:r w:rsidR="003B6538" w:rsidRPr="00C122EE">
              <w:rPr>
                <w:sz w:val="20"/>
                <w:szCs w:val="20"/>
              </w:rPr>
              <w:t xml:space="preserve">.2 W czasie leczenia konieczne jest wykonywanie badań obrazowych (dodatkowe badania obrazowe wykonuje się w zależności od sytuacji klinicznej): </w:t>
            </w:r>
          </w:p>
          <w:p w14:paraId="301E1B9D" w14:textId="77777777" w:rsidR="003B6538" w:rsidRPr="00C122EE" w:rsidRDefault="003B653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przed leczeniem </w:t>
            </w:r>
            <w:r w:rsidR="00333C7E" w:rsidRPr="00C122EE">
              <w:rPr>
                <w:sz w:val="20"/>
                <w:szCs w:val="20"/>
              </w:rPr>
              <w:t>–</w:t>
            </w:r>
            <w:r w:rsidRPr="00C122EE">
              <w:rPr>
                <w:sz w:val="20"/>
                <w:szCs w:val="20"/>
              </w:rPr>
              <w:t xml:space="preserve"> nie wcześniej niż 28 dni przed zastosowaniem pierwszej dawki leku;</w:t>
            </w:r>
          </w:p>
          <w:p w14:paraId="0E162CCE" w14:textId="77777777" w:rsidR="003B6538" w:rsidRPr="00C122EE" w:rsidRDefault="003B6538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w czasie leczenia </w:t>
            </w:r>
            <w:r w:rsidR="00333C7E" w:rsidRPr="00C122EE">
              <w:rPr>
                <w:sz w:val="20"/>
                <w:szCs w:val="20"/>
              </w:rPr>
              <w:t>–</w:t>
            </w:r>
            <w:r w:rsidRPr="00C122EE">
              <w:rPr>
                <w:sz w:val="20"/>
                <w:szCs w:val="20"/>
              </w:rPr>
              <w:t xml:space="preserve"> co 8 tygodni.</w:t>
            </w:r>
          </w:p>
          <w:p w14:paraId="03C19B5A" w14:textId="77777777" w:rsidR="003B6538" w:rsidRPr="00C122EE" w:rsidRDefault="005D5E5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2.3</w:t>
            </w:r>
            <w:r w:rsidR="003B6538" w:rsidRPr="00C122EE">
              <w:rPr>
                <w:sz w:val="20"/>
                <w:szCs w:val="20"/>
              </w:rPr>
              <w:t xml:space="preserve">.3 Badania obrazowe obejmują ocenę: </w:t>
            </w:r>
          </w:p>
          <w:p w14:paraId="35718E3C" w14:textId="77777777" w:rsidR="003B6538" w:rsidRPr="00C122EE" w:rsidRDefault="003B653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1) zmiany pierwotnej:</w:t>
            </w:r>
          </w:p>
          <w:p w14:paraId="606A52A9" w14:textId="77777777" w:rsidR="003B6538" w:rsidRPr="00C122EE" w:rsidRDefault="003B653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badanie tomografii komputerowej klatki piersiowej z objęciem nadbrzusza lub</w:t>
            </w:r>
          </w:p>
          <w:p w14:paraId="69F20671" w14:textId="77777777" w:rsidR="003B6538" w:rsidRPr="00C122EE" w:rsidRDefault="003B653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b) badanie RTG klatki piersiowej w przypadku zmiany dobrze mierzalnej, otoczonej przez prawidłowo </w:t>
            </w:r>
            <w:proofErr w:type="spellStart"/>
            <w:r w:rsidRPr="00C122EE">
              <w:rPr>
                <w:sz w:val="20"/>
                <w:szCs w:val="20"/>
              </w:rPr>
              <w:t>upowietrzniony</w:t>
            </w:r>
            <w:proofErr w:type="spellEnd"/>
            <w:r w:rsidRPr="00C122EE">
              <w:rPr>
                <w:sz w:val="20"/>
                <w:szCs w:val="20"/>
              </w:rPr>
              <w:t xml:space="preserve"> miąższ płucny;</w:t>
            </w:r>
          </w:p>
          <w:p w14:paraId="04EE1038" w14:textId="77777777" w:rsidR="003B6538" w:rsidRPr="00C122EE" w:rsidRDefault="003B653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zmian przerzutowych - w zależności od sytuacji klinicznej i lokalizacji badanie tomografii komputerowej lub inne badania </w:t>
            </w:r>
            <w:r w:rsidRPr="00C122EE">
              <w:rPr>
                <w:sz w:val="20"/>
                <w:szCs w:val="20"/>
              </w:rPr>
              <w:lastRenderedPageBreak/>
              <w:t>obrazowe (USG, rezonans magnetyczny, scyntygrafia i inne) pozwalające na pomiar zmian mierzalnych.</w:t>
            </w:r>
          </w:p>
          <w:p w14:paraId="3BF0EECA" w14:textId="77777777" w:rsidR="00333C7E" w:rsidRPr="00C122EE" w:rsidRDefault="00333C7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250588F0" w14:textId="77777777" w:rsidR="003B6538" w:rsidRPr="00C122EE" w:rsidRDefault="005D5E5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2.3</w:t>
            </w:r>
            <w:r w:rsidR="003B6538" w:rsidRPr="00C122EE">
              <w:rPr>
                <w:sz w:val="20"/>
                <w:szCs w:val="20"/>
              </w:rPr>
              <w:t xml:space="preserve">.4 Jeżeli pierwotny guz płuca nie istnieje (stan po resekcji płuca, nowotwór płuca bez ogniska pierwotnego), konieczne jest wykazanie w badaniach obrazowych przerzutowych zmian mierzalnych lub policzalnych zmian niemierzalnych. </w:t>
            </w:r>
          </w:p>
          <w:p w14:paraId="60631296" w14:textId="77777777" w:rsidR="00333C7E" w:rsidRPr="00C122EE" w:rsidRDefault="00333C7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53CCF58F" w14:textId="77777777" w:rsidR="003B6538" w:rsidRPr="00C122EE" w:rsidRDefault="005D5E5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2.3</w:t>
            </w:r>
            <w:r w:rsidR="003B6538" w:rsidRPr="00C122EE">
              <w:rPr>
                <w:sz w:val="20"/>
                <w:szCs w:val="20"/>
              </w:rPr>
              <w:t>.5 Ocenę wyniku leczenia (odpowiedź) należy wykonywać według kryteriów skali RECIST (</w:t>
            </w:r>
            <w:proofErr w:type="spellStart"/>
            <w:r w:rsidR="003B6538" w:rsidRPr="00C122EE">
              <w:rPr>
                <w:sz w:val="20"/>
                <w:szCs w:val="20"/>
              </w:rPr>
              <w:t>Response</w:t>
            </w:r>
            <w:proofErr w:type="spellEnd"/>
            <w:r w:rsidR="003B6538" w:rsidRPr="00C122EE">
              <w:rPr>
                <w:sz w:val="20"/>
                <w:szCs w:val="20"/>
              </w:rPr>
              <w:t xml:space="preserve"> Evaluation </w:t>
            </w:r>
            <w:proofErr w:type="spellStart"/>
            <w:r w:rsidR="003B6538" w:rsidRPr="00C122EE">
              <w:rPr>
                <w:sz w:val="20"/>
                <w:szCs w:val="20"/>
              </w:rPr>
              <w:t>Criteria</w:t>
            </w:r>
            <w:proofErr w:type="spellEnd"/>
            <w:r w:rsidR="003B6538" w:rsidRPr="00C122EE">
              <w:rPr>
                <w:sz w:val="20"/>
                <w:szCs w:val="20"/>
              </w:rPr>
              <w:t xml:space="preserve"> in Solid </w:t>
            </w:r>
            <w:proofErr w:type="spellStart"/>
            <w:r w:rsidR="003B6538" w:rsidRPr="00C122EE">
              <w:rPr>
                <w:sz w:val="20"/>
                <w:szCs w:val="20"/>
              </w:rPr>
              <w:t>Tumors</w:t>
            </w:r>
            <w:proofErr w:type="spellEnd"/>
            <w:r w:rsidR="003B6538" w:rsidRPr="00C122EE">
              <w:rPr>
                <w:sz w:val="20"/>
                <w:szCs w:val="20"/>
              </w:rPr>
              <w:t xml:space="preserve">). </w:t>
            </w:r>
          </w:p>
          <w:p w14:paraId="2842819D" w14:textId="5E25DBD0" w:rsidR="005D702F" w:rsidRPr="00C122EE" w:rsidRDefault="005D702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2.</w:t>
            </w:r>
            <w:r w:rsidR="0092725B" w:rsidRPr="00C122EE">
              <w:rPr>
                <w:b/>
                <w:sz w:val="20"/>
                <w:szCs w:val="20"/>
              </w:rPr>
              <w:t>3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Ozymertynib</w:t>
            </w:r>
            <w:proofErr w:type="spellEnd"/>
          </w:p>
          <w:p w14:paraId="6B3344B7" w14:textId="4DFBA2C2" w:rsidR="00591EA4" w:rsidRPr="00C122EE" w:rsidRDefault="00591EA4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34" w:hanging="567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stosowanie </w:t>
            </w:r>
            <w:proofErr w:type="spellStart"/>
            <w:r w:rsidRPr="00C122EE">
              <w:rPr>
                <w:sz w:val="20"/>
                <w:szCs w:val="20"/>
              </w:rPr>
              <w:t>ozymertynibu</w:t>
            </w:r>
            <w:proofErr w:type="spellEnd"/>
            <w:r w:rsidRPr="00C122EE">
              <w:rPr>
                <w:sz w:val="20"/>
                <w:szCs w:val="20"/>
              </w:rPr>
              <w:t xml:space="preserve"> jest prowadzone do stwierdzenia progresji choroby lub wystąpienia poważnych działań niepożądanych;</w:t>
            </w:r>
          </w:p>
          <w:p w14:paraId="28E005EF" w14:textId="02BF7907" w:rsidR="00591EA4" w:rsidRPr="00C122EE" w:rsidRDefault="00591EA4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34" w:hanging="567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w czasie leczenia konieczne jest wykonywanie badań obrazowych (dodatkowe badania obrazowe wykonuje się w zależności od sytuacji klinicznej):</w:t>
            </w:r>
          </w:p>
          <w:p w14:paraId="35507991" w14:textId="44F2978D" w:rsidR="00591EA4" w:rsidRPr="00C122EE" w:rsidRDefault="00591EA4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918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przed leczeniem – nie wcześniej niż 1 miesiąc przed zastosowaniem pierwszej dawki leku</w:t>
            </w:r>
            <w:r w:rsidR="00553C0F" w:rsidRPr="00C122EE">
              <w:rPr>
                <w:sz w:val="20"/>
                <w:szCs w:val="20"/>
              </w:rPr>
              <w:t>,</w:t>
            </w:r>
          </w:p>
          <w:p w14:paraId="6B547E0C" w14:textId="29ACCF05" w:rsidR="00591EA4" w:rsidRPr="00C122EE" w:rsidRDefault="00591EA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918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w czasie leczenia – co 3 miesiące</w:t>
            </w:r>
            <w:r w:rsidR="00553C0F" w:rsidRPr="00C122EE">
              <w:rPr>
                <w:sz w:val="20"/>
                <w:szCs w:val="20"/>
              </w:rPr>
              <w:t>;</w:t>
            </w:r>
          </w:p>
          <w:p w14:paraId="2374926A" w14:textId="00E88A76" w:rsidR="00591EA4" w:rsidRPr="00C122EE" w:rsidRDefault="008327DC">
            <w:pPr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34" w:hanging="567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</w:t>
            </w:r>
            <w:r w:rsidR="00591EA4" w:rsidRPr="00C122EE">
              <w:rPr>
                <w:sz w:val="20"/>
                <w:szCs w:val="20"/>
              </w:rPr>
              <w:t>ceny zmian nowot</w:t>
            </w:r>
            <w:r w:rsidRPr="00C122EE">
              <w:rPr>
                <w:sz w:val="20"/>
                <w:szCs w:val="20"/>
              </w:rPr>
              <w:t xml:space="preserve">worowych dokonuje się </w:t>
            </w:r>
            <w:r w:rsidR="000A11CE" w:rsidRPr="00C122EE">
              <w:rPr>
                <w:sz w:val="20"/>
                <w:szCs w:val="20"/>
              </w:rPr>
              <w:t>według kryteriów skali</w:t>
            </w:r>
            <w:r w:rsidR="00591EA4" w:rsidRPr="00C122EE">
              <w:rPr>
                <w:sz w:val="20"/>
                <w:szCs w:val="20"/>
              </w:rPr>
              <w:t xml:space="preserve"> RECIST.</w:t>
            </w:r>
          </w:p>
          <w:p w14:paraId="78F54C75" w14:textId="77777777" w:rsidR="006570B2" w:rsidRPr="008E2992" w:rsidRDefault="006570B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758318B7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3. Kryteria wyłączenia z programu:</w:t>
            </w:r>
          </w:p>
          <w:p w14:paraId="41581A31" w14:textId="7989F8B0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3.1 Leczenie przy wykorzystaniu</w:t>
            </w:r>
            <w:r w:rsidR="0092725B"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gefitynibu</w:t>
            </w:r>
            <w:proofErr w:type="spellEnd"/>
            <w:r w:rsidR="0092725B" w:rsidRPr="00C122EE">
              <w:rPr>
                <w:b/>
                <w:sz w:val="20"/>
                <w:szCs w:val="20"/>
              </w:rPr>
              <w:t xml:space="preserve"> oraz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erlotynibu</w:t>
            </w:r>
            <w:proofErr w:type="spellEnd"/>
            <w:r w:rsidRPr="00C122EE">
              <w:rPr>
                <w:b/>
                <w:sz w:val="20"/>
                <w:szCs w:val="20"/>
              </w:rPr>
              <w:t>:</w:t>
            </w:r>
          </w:p>
          <w:p w14:paraId="6BF1B16D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1) progresja choroby</w:t>
            </w:r>
            <w:r w:rsidR="0084433C" w:rsidRPr="00C122EE">
              <w:rPr>
                <w:sz w:val="20"/>
                <w:szCs w:val="20"/>
              </w:rPr>
              <w:t xml:space="preserve"> oceniona według kryteriów skali RECIST</w:t>
            </w:r>
            <w:r w:rsidR="00336157" w:rsidRPr="00C122EE">
              <w:rPr>
                <w:sz w:val="20"/>
                <w:szCs w:val="20"/>
              </w:rPr>
              <w:t> </w:t>
            </w:r>
            <w:r w:rsidR="0084433C" w:rsidRPr="00C122EE">
              <w:rPr>
                <w:sz w:val="20"/>
                <w:szCs w:val="20"/>
              </w:rPr>
              <w:t>1.1</w:t>
            </w:r>
            <w:r w:rsidRPr="00C122EE">
              <w:rPr>
                <w:sz w:val="20"/>
                <w:szCs w:val="20"/>
              </w:rPr>
              <w:t>:</w:t>
            </w:r>
          </w:p>
          <w:p w14:paraId="32308475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powiększenie się istniejących zmian o przynajmniej 20% lub</w:t>
            </w:r>
          </w:p>
          <w:p w14:paraId="0A5638AD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ind w:left="20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b) pojawienie się przynajmniej jednej nowej zmiany</w:t>
            </w:r>
          </w:p>
          <w:p w14:paraId="28C8F2DB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- potwierdzona w badaniu przedmiotowym lub obrazowym;</w:t>
            </w:r>
          </w:p>
          <w:p w14:paraId="40198344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>2) pogorszenie stanu pacjenta w związku z nowotworem bez progresji potwierdzonej w badaniu przedmiotowym lub obrazowym;</w:t>
            </w:r>
          </w:p>
          <w:p w14:paraId="080AE480" w14:textId="1F95AFC1" w:rsidR="00C122EE" w:rsidRPr="008E2992" w:rsidRDefault="00C122EE" w:rsidP="008E2992">
            <w:pPr>
              <w:pStyle w:val="Zwykytekst"/>
              <w:spacing w:line="276" w:lineRule="auto"/>
              <w:rPr>
                <w:sz w:val="20"/>
                <w:szCs w:val="20"/>
              </w:rPr>
            </w:pPr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3) wystąpienie klinicznie istotnej toksyczności leczenia lub wystąpienie przynajmniej jednego działania niepożądanego będącego zagrożeniem życia według kryteriów klasyfikacji CTC-AE w wersji 4.03 (</w:t>
            </w:r>
            <w:proofErr w:type="spellStart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Terminology</w:t>
            </w:r>
            <w:proofErr w:type="spellEnd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Criteria</w:t>
            </w:r>
            <w:proofErr w:type="spellEnd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proofErr w:type="spellStart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Adverse</w:t>
            </w:r>
            <w:proofErr w:type="spellEnd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Events</w:t>
            </w:r>
            <w:proofErr w:type="spellEnd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- version 4.03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F3E2C7" w14:textId="34B77029" w:rsidR="00C122EE" w:rsidRPr="00C122EE" w:rsidRDefault="00C122EE" w:rsidP="00C122E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4) </w:t>
            </w:r>
            <w:r w:rsidRPr="008E2992">
              <w:rPr>
                <w:sz w:val="20"/>
                <w:szCs w:val="20"/>
              </w:rPr>
              <w:t>wystąpienie nawracającej lub nieakceptowalnej toksyczności leczenia w stopniu 3. lub 4. według kryteriów klasyfikacji CTC-AE w wersji 4.03 (wznowienie leczenia możliwe po ustąpieniu objawów toksyczności lub zmniejszeniu nasilenia do stopnia 1. lub 2. według kryteriów klasyfikacji CTC-AE w wersji 4.03);</w:t>
            </w:r>
          </w:p>
          <w:p w14:paraId="60530585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5) nadwrażliwość na lek lub na substancję pomocniczą;</w:t>
            </w:r>
          </w:p>
          <w:p w14:paraId="6C07B9AC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6) obniżenie sprawności do stopnia 3-4 </w:t>
            </w:r>
            <w:r w:rsidR="00DC09A2" w:rsidRPr="00C122EE">
              <w:rPr>
                <w:sz w:val="20"/>
                <w:szCs w:val="20"/>
              </w:rPr>
              <w:t xml:space="preserve">(2, 3, 4 w przypadku stosowania </w:t>
            </w:r>
            <w:proofErr w:type="spellStart"/>
            <w:r w:rsidR="00DC09A2" w:rsidRPr="00C122EE">
              <w:rPr>
                <w:sz w:val="20"/>
                <w:szCs w:val="20"/>
              </w:rPr>
              <w:t>erlotynibu</w:t>
            </w:r>
            <w:proofErr w:type="spellEnd"/>
            <w:r w:rsidR="009A23DC" w:rsidRPr="00C122EE">
              <w:rPr>
                <w:sz w:val="20"/>
                <w:szCs w:val="20"/>
              </w:rPr>
              <w:t xml:space="preserve"> i </w:t>
            </w:r>
            <w:proofErr w:type="spellStart"/>
            <w:r w:rsidR="009A23DC" w:rsidRPr="00C122EE">
              <w:rPr>
                <w:sz w:val="20"/>
                <w:szCs w:val="20"/>
              </w:rPr>
              <w:t>gefitynibu</w:t>
            </w:r>
            <w:proofErr w:type="spellEnd"/>
            <w:r w:rsidR="00DC09A2" w:rsidRPr="00C122EE">
              <w:rPr>
                <w:sz w:val="20"/>
                <w:szCs w:val="20"/>
              </w:rPr>
              <w:t xml:space="preserve">) </w:t>
            </w:r>
            <w:r w:rsidRPr="00C122EE">
              <w:rPr>
                <w:sz w:val="20"/>
                <w:szCs w:val="20"/>
              </w:rPr>
              <w:t>według kryteriów WHO lub ECOG;</w:t>
            </w:r>
          </w:p>
          <w:p w14:paraId="7F6AED12" w14:textId="77777777" w:rsidR="00071A37" w:rsidRPr="00C122EE" w:rsidRDefault="00071A3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7) przerwa w przyjmowaniu </w:t>
            </w:r>
            <w:proofErr w:type="spellStart"/>
            <w:r w:rsidRPr="00C122EE">
              <w:rPr>
                <w:sz w:val="20"/>
                <w:szCs w:val="20"/>
              </w:rPr>
              <w:t>erlotynibu</w:t>
            </w:r>
            <w:proofErr w:type="spellEnd"/>
            <w:r w:rsidR="00252ABE" w:rsidRPr="00C122EE">
              <w:rPr>
                <w:sz w:val="20"/>
                <w:szCs w:val="20"/>
              </w:rPr>
              <w:t xml:space="preserve"> lub </w:t>
            </w:r>
            <w:proofErr w:type="spellStart"/>
            <w:r w:rsidR="00252ABE" w:rsidRPr="00C122EE">
              <w:rPr>
                <w:sz w:val="20"/>
                <w:szCs w:val="20"/>
              </w:rPr>
              <w:t>gefitynibu</w:t>
            </w:r>
            <w:proofErr w:type="spellEnd"/>
            <w:r w:rsidRPr="00C122EE">
              <w:rPr>
                <w:sz w:val="20"/>
                <w:szCs w:val="20"/>
              </w:rPr>
              <w:t xml:space="preserve"> dłuższa niż trzy tygodnie, która została spowodowana niepożądanym działaniem leczenia</w:t>
            </w:r>
            <w:r w:rsidR="00ED5F5B" w:rsidRPr="00C122EE">
              <w:rPr>
                <w:sz w:val="20"/>
                <w:szCs w:val="20"/>
              </w:rPr>
              <w:t>;</w:t>
            </w:r>
          </w:p>
          <w:p w14:paraId="4415D9D4" w14:textId="77777777" w:rsidR="008B709D" w:rsidRPr="00C122EE" w:rsidRDefault="009A23D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8)</w:t>
            </w:r>
            <w:r w:rsidR="008B709D" w:rsidRPr="00C122EE">
              <w:rPr>
                <w:sz w:val="20"/>
                <w:szCs w:val="20"/>
              </w:rPr>
              <w:t xml:space="preserve"> pogorszenie jakości życia o istotnym znaczeniu według oceny lekarza;</w:t>
            </w:r>
          </w:p>
          <w:p w14:paraId="15527176" w14:textId="77777777" w:rsidR="001D7CB9" w:rsidRPr="00C122EE" w:rsidRDefault="009A23D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9)</w:t>
            </w:r>
            <w:r w:rsidR="008B709D" w:rsidRPr="00C122EE">
              <w:rPr>
                <w:sz w:val="20"/>
                <w:szCs w:val="20"/>
              </w:rPr>
              <w:t xml:space="preserve"> rezygnacja pacjenta - wycofanie zgody na udział w programie.</w:t>
            </w:r>
          </w:p>
          <w:p w14:paraId="16D76E5F" w14:textId="77777777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61B1F652" w14:textId="77777777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 xml:space="preserve">3.2 Leczenie przy wykorzystaniu </w:t>
            </w:r>
            <w:proofErr w:type="spellStart"/>
            <w:r w:rsidRPr="00C122EE">
              <w:rPr>
                <w:b/>
                <w:sz w:val="20"/>
                <w:szCs w:val="20"/>
              </w:rPr>
              <w:t>kryzotynibu</w:t>
            </w:r>
            <w:proofErr w:type="spellEnd"/>
            <w:r w:rsidRPr="00C122EE">
              <w:rPr>
                <w:b/>
                <w:sz w:val="20"/>
                <w:szCs w:val="20"/>
              </w:rPr>
              <w:t>:</w:t>
            </w:r>
          </w:p>
          <w:p w14:paraId="03439065" w14:textId="77777777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1) progresja choroby:</w:t>
            </w:r>
          </w:p>
          <w:p w14:paraId="520715AF" w14:textId="77777777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a) powiększenie się istniejących zmian o przynajmniej 20%</w:t>
            </w:r>
          </w:p>
          <w:p w14:paraId="74D7ADBE" w14:textId="77777777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lub</w:t>
            </w:r>
          </w:p>
          <w:p w14:paraId="11315AB2" w14:textId="537273E8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b) pojawienie się przynajmniej jednej nowej zmiany - potwierdzon</w:t>
            </w:r>
            <w:r w:rsidR="00313FB3" w:rsidRPr="00C122EE">
              <w:rPr>
                <w:sz w:val="20"/>
                <w:szCs w:val="20"/>
              </w:rPr>
              <w:t>e</w:t>
            </w:r>
            <w:r w:rsidRPr="00C122EE">
              <w:rPr>
                <w:sz w:val="20"/>
                <w:szCs w:val="20"/>
              </w:rPr>
              <w:t xml:space="preserve"> w badaniu przedmiotowym lub obrazowym z wyjątkiem nowych zmian w ośrodkowym układzie nerwowym (OUN).</w:t>
            </w:r>
          </w:p>
          <w:p w14:paraId="2D711E21" w14:textId="77777777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 xml:space="preserve">U chorych z progresją w obrębie OUN dopuszcza się kontynuację leczenia </w:t>
            </w:r>
            <w:proofErr w:type="spellStart"/>
            <w:r w:rsidRPr="00C122EE">
              <w:rPr>
                <w:sz w:val="20"/>
                <w:szCs w:val="20"/>
              </w:rPr>
              <w:t>kryzotynibem</w:t>
            </w:r>
            <w:proofErr w:type="spellEnd"/>
            <w:r w:rsidRPr="00C122EE">
              <w:rPr>
                <w:sz w:val="20"/>
                <w:szCs w:val="20"/>
              </w:rPr>
              <w:t xml:space="preserve"> w skojarzeniu z radioterapią</w:t>
            </w:r>
          </w:p>
          <w:p w14:paraId="679DAC0E" w14:textId="68D56A83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2) pogorszenie stanu pacjenta w związku z nowotworem bez progresji potwierdzonej w badaniu przedmiotowym lub obrazowym;</w:t>
            </w:r>
          </w:p>
          <w:p w14:paraId="6E85EB16" w14:textId="4C84367C" w:rsidR="00C122EE" w:rsidRPr="008E2992" w:rsidRDefault="00C122EE" w:rsidP="008E2992">
            <w:pPr>
              <w:pStyle w:val="Zwykytek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3) wystąpienie klinicznie istotnej toksyczności leczenia lub wystąpienie przynajmniej jednego działania niepożądanego będącego zagrożeniem życia według kryteriów klasyfikacji CTC-AE w wersji 4.03 (</w:t>
            </w:r>
            <w:proofErr w:type="spellStart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Terminology</w:t>
            </w:r>
            <w:proofErr w:type="spellEnd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Criteria</w:t>
            </w:r>
            <w:proofErr w:type="spellEnd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proofErr w:type="spellStart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Adverse</w:t>
            </w:r>
            <w:proofErr w:type="spellEnd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Events</w:t>
            </w:r>
            <w:proofErr w:type="spellEnd"/>
            <w:r w:rsidRPr="008E2992">
              <w:rPr>
                <w:rFonts w:ascii="Times New Roman" w:hAnsi="Times New Roman" w:cs="Times New Roman"/>
                <w:sz w:val="20"/>
                <w:szCs w:val="20"/>
              </w:rPr>
              <w:t xml:space="preserve"> - version 4.03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E299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ECF15D" w14:textId="1EF14C0B" w:rsidR="00C122EE" w:rsidRPr="008E2992" w:rsidRDefault="00C122EE" w:rsidP="008E299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4) </w:t>
            </w:r>
            <w:r w:rsidRPr="008E2992">
              <w:rPr>
                <w:sz w:val="20"/>
                <w:szCs w:val="20"/>
              </w:rPr>
              <w:t>wystąpienie nawracającej lub nieakceptowalnej toksyczności leczenia w stopniu 3. lub 4. według kryteriów klasyfikacji CTC-AE w wersji 4.03 (wznowienie leczenia możliwe po ustąpieniu objawów toksyczności lub zmniejszeniu nasilenia do stopnia 1. lub 2. według kryteriów klasyfikacji CTC-AE w wersji 4.03);</w:t>
            </w:r>
          </w:p>
          <w:p w14:paraId="12F73521" w14:textId="77777777" w:rsidR="00281E6F" w:rsidRPr="00C122EE" w:rsidRDefault="00281E6F" w:rsidP="00C122E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5) nadwrażliwość na lek lub na substancję pomocniczą;</w:t>
            </w:r>
          </w:p>
          <w:p w14:paraId="30BE015D" w14:textId="77777777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6) obniżenie sprawności do stopnia 3-4 według kryteriów WHO lub ECOG;</w:t>
            </w:r>
          </w:p>
          <w:p w14:paraId="0447267A" w14:textId="77777777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7) pogorszenie jakości życia o istotnym znaczeniu według oceny lekarza;</w:t>
            </w:r>
          </w:p>
          <w:p w14:paraId="535BFBCE" w14:textId="77777777" w:rsidR="00281E6F" w:rsidRPr="00C122EE" w:rsidRDefault="00281E6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8) rezygnacja pacjenta - wycofanie zgody na udział w programie.</w:t>
            </w:r>
          </w:p>
          <w:p w14:paraId="7FBB89D6" w14:textId="1C12F497" w:rsidR="00313FB3" w:rsidRPr="00C122EE" w:rsidRDefault="00313FB3">
            <w:pPr>
              <w:autoSpaceDE w:val="0"/>
              <w:autoSpaceDN w:val="0"/>
              <w:adjustRightInd w:val="0"/>
              <w:spacing w:before="120"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 xml:space="preserve">3.3 Leczenie przy wykorzystaniu </w:t>
            </w:r>
            <w:proofErr w:type="spellStart"/>
            <w:r w:rsidRPr="00C122EE">
              <w:rPr>
                <w:b/>
                <w:sz w:val="20"/>
                <w:szCs w:val="20"/>
              </w:rPr>
              <w:t>ozymertynibu</w:t>
            </w:r>
            <w:proofErr w:type="spellEnd"/>
            <w:r w:rsidRPr="00C122EE">
              <w:rPr>
                <w:b/>
                <w:sz w:val="20"/>
                <w:szCs w:val="20"/>
              </w:rPr>
              <w:t>:</w:t>
            </w:r>
          </w:p>
          <w:p w14:paraId="016B68B8" w14:textId="77777777" w:rsidR="00E9482D" w:rsidRPr="00C122EE" w:rsidRDefault="00E9482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351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progresja choroby wg kryteriów RECIST:</w:t>
            </w:r>
          </w:p>
          <w:p w14:paraId="48125EF7" w14:textId="77777777" w:rsidR="00E9482D" w:rsidRPr="00C122EE" w:rsidRDefault="00E9482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left="634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powiększenie się istniejących zmian o przynajmniej 20% </w:t>
            </w:r>
          </w:p>
          <w:p w14:paraId="29D9E680" w14:textId="03D20FDD" w:rsidR="00E9482D" w:rsidRPr="00C122EE" w:rsidRDefault="00E9482D">
            <w:pPr>
              <w:autoSpaceDE w:val="0"/>
              <w:autoSpaceDN w:val="0"/>
              <w:adjustRightInd w:val="0"/>
              <w:spacing w:line="276" w:lineRule="auto"/>
              <w:ind w:left="634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lub </w:t>
            </w:r>
          </w:p>
          <w:p w14:paraId="411DA89A" w14:textId="7780E3EF" w:rsidR="00E9482D" w:rsidRPr="00C122EE" w:rsidRDefault="00E9482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left="634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pojawienie się przynajmniej jednej nowej zmiany potwierdzone w badaniu przedmiotowym lub obrazowym (z wyjątkiem nowych pojedynczych zmian w OUN, które powinny być poddane leczeniu miejscowemu - leczenie chirurgiczne lub radioterapia);</w:t>
            </w:r>
          </w:p>
          <w:p w14:paraId="73411CB6" w14:textId="77777777" w:rsidR="00E9482D" w:rsidRPr="00C122EE" w:rsidRDefault="00E9482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pogorszenie stanu pacjenta w związku z nowotworem bez progresji potwierdzonej w badaniu przedmiotowym lub obrazowym;</w:t>
            </w:r>
          </w:p>
          <w:p w14:paraId="5600A3FF" w14:textId="320A2290" w:rsidR="00C122EE" w:rsidRPr="008E2992" w:rsidRDefault="00C122EE" w:rsidP="00C122E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8E2992">
              <w:rPr>
                <w:sz w:val="20"/>
                <w:szCs w:val="20"/>
              </w:rPr>
              <w:lastRenderedPageBreak/>
              <w:t>wystąpienie klinicznie istotnej toksyczności leczenia lub wystąpienie przynajmniej jednego działania niepożądanego będącego zagrożeniem życia według kryteriów klasyfikacji CTC-AE w wersji 4.03 (</w:t>
            </w:r>
            <w:proofErr w:type="spellStart"/>
            <w:r w:rsidRPr="008E2992">
              <w:rPr>
                <w:sz w:val="20"/>
                <w:szCs w:val="20"/>
              </w:rPr>
              <w:t>Common</w:t>
            </w:r>
            <w:proofErr w:type="spellEnd"/>
            <w:r w:rsidRPr="008E2992">
              <w:rPr>
                <w:sz w:val="20"/>
                <w:szCs w:val="20"/>
              </w:rPr>
              <w:t xml:space="preserve"> </w:t>
            </w:r>
            <w:proofErr w:type="spellStart"/>
            <w:r w:rsidRPr="008E2992">
              <w:rPr>
                <w:sz w:val="20"/>
                <w:szCs w:val="20"/>
              </w:rPr>
              <w:t>Terminology</w:t>
            </w:r>
            <w:proofErr w:type="spellEnd"/>
            <w:r w:rsidRPr="008E2992">
              <w:rPr>
                <w:sz w:val="20"/>
                <w:szCs w:val="20"/>
              </w:rPr>
              <w:t xml:space="preserve"> </w:t>
            </w:r>
            <w:proofErr w:type="spellStart"/>
            <w:r w:rsidRPr="008E2992">
              <w:rPr>
                <w:sz w:val="20"/>
                <w:szCs w:val="20"/>
              </w:rPr>
              <w:t>Criteria</w:t>
            </w:r>
            <w:proofErr w:type="spellEnd"/>
            <w:r w:rsidRPr="008E2992">
              <w:rPr>
                <w:sz w:val="20"/>
                <w:szCs w:val="20"/>
              </w:rPr>
              <w:t xml:space="preserve"> for </w:t>
            </w:r>
            <w:proofErr w:type="spellStart"/>
            <w:r w:rsidRPr="008E2992">
              <w:rPr>
                <w:sz w:val="20"/>
                <w:szCs w:val="20"/>
              </w:rPr>
              <w:t>Adverse</w:t>
            </w:r>
            <w:proofErr w:type="spellEnd"/>
            <w:r w:rsidRPr="008E2992">
              <w:rPr>
                <w:sz w:val="20"/>
                <w:szCs w:val="20"/>
              </w:rPr>
              <w:t xml:space="preserve"> </w:t>
            </w:r>
            <w:proofErr w:type="spellStart"/>
            <w:r w:rsidRPr="008E2992">
              <w:rPr>
                <w:sz w:val="20"/>
                <w:szCs w:val="20"/>
              </w:rPr>
              <w:t>Events</w:t>
            </w:r>
            <w:proofErr w:type="spellEnd"/>
            <w:r w:rsidRPr="008E2992">
              <w:rPr>
                <w:sz w:val="20"/>
                <w:szCs w:val="20"/>
              </w:rPr>
              <w:t xml:space="preserve"> - version 4.03</w:t>
            </w:r>
            <w:r w:rsidR="00EA2449">
              <w:rPr>
                <w:sz w:val="20"/>
                <w:szCs w:val="20"/>
              </w:rPr>
              <w:t>)</w:t>
            </w:r>
            <w:r w:rsidRPr="008E2992">
              <w:rPr>
                <w:sz w:val="20"/>
                <w:szCs w:val="20"/>
              </w:rPr>
              <w:t>;</w:t>
            </w:r>
          </w:p>
          <w:p w14:paraId="0824C930" w14:textId="71A04B38" w:rsidR="00C122EE" w:rsidRPr="00C122EE" w:rsidRDefault="00C122E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8E2992">
              <w:rPr>
                <w:sz w:val="20"/>
                <w:szCs w:val="20"/>
              </w:rPr>
              <w:t>wystąpienie nawracającej lub nieakceptowalnej toksyczności leczenia w stopniu 3. lub 4. według kryteriów klasyfikacji CTC-AE w wersji 4.03 (wznowienie leczenia możliwe po ustąpieniu objawów toksyczności lub zmniejszeniu nasilenia do stopnia 1. lub 2. według kryteriów klasyfikacji CTC-AE w wersji 4.03);</w:t>
            </w:r>
          </w:p>
          <w:p w14:paraId="6320BAB1" w14:textId="7FC88F24" w:rsidR="00E9482D" w:rsidRPr="00C122EE" w:rsidRDefault="00E9482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nadwrażliwość na lek lub na </w:t>
            </w:r>
            <w:r w:rsidR="00851130" w:rsidRPr="00C122EE">
              <w:rPr>
                <w:sz w:val="20"/>
                <w:szCs w:val="20"/>
              </w:rPr>
              <w:t>substancję pomocniczą;</w:t>
            </w:r>
          </w:p>
          <w:p w14:paraId="79A6FE20" w14:textId="77777777" w:rsidR="00E9482D" w:rsidRPr="00C122EE" w:rsidRDefault="00E9482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obniżenie sprawności do stopnia 3-4 wg kryteriów WHO lub ECOG;</w:t>
            </w:r>
          </w:p>
          <w:p w14:paraId="16700C10" w14:textId="77777777" w:rsidR="00E9482D" w:rsidRPr="00C122EE" w:rsidRDefault="00E9482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pogorszenie jakości życia o istotnym znaczeniu według oceny lekarza;</w:t>
            </w:r>
          </w:p>
          <w:p w14:paraId="389BDA0E" w14:textId="26FCF746" w:rsidR="00313FB3" w:rsidRPr="00C122EE" w:rsidRDefault="00E9482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351" w:hanging="284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wycofanie zgody pacjenta na udział w programie.</w:t>
            </w:r>
          </w:p>
        </w:tc>
        <w:tc>
          <w:tcPr>
            <w:tcW w:w="1460" w:type="pct"/>
          </w:tcPr>
          <w:p w14:paraId="62C30D9D" w14:textId="19250892" w:rsidR="008709D2" w:rsidRPr="00C122EE" w:rsidRDefault="0092725B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lastRenderedPageBreak/>
              <w:t>1</w:t>
            </w:r>
            <w:r w:rsidR="004F5D44" w:rsidRPr="00C122EE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="004F5D44" w:rsidRPr="00C122EE">
              <w:rPr>
                <w:b/>
                <w:sz w:val="20"/>
                <w:szCs w:val="20"/>
              </w:rPr>
              <w:t>Gefitynib</w:t>
            </w:r>
            <w:proofErr w:type="spellEnd"/>
          </w:p>
          <w:p w14:paraId="6FEE197F" w14:textId="77777777" w:rsidR="004F5D44" w:rsidRPr="00C122EE" w:rsidRDefault="008709D2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</w:t>
            </w:r>
            <w:r w:rsidR="004F5D44" w:rsidRPr="00C122EE">
              <w:rPr>
                <w:sz w:val="20"/>
                <w:szCs w:val="20"/>
              </w:rPr>
              <w:t xml:space="preserve">.1 Zalecana dawka dobowa </w:t>
            </w:r>
            <w:proofErr w:type="spellStart"/>
            <w:r w:rsidR="004F5D44" w:rsidRPr="00C122EE">
              <w:rPr>
                <w:sz w:val="20"/>
                <w:szCs w:val="20"/>
              </w:rPr>
              <w:t>gefitynibu</w:t>
            </w:r>
            <w:proofErr w:type="spellEnd"/>
            <w:r w:rsidR="004F5D44" w:rsidRPr="00C122EE">
              <w:rPr>
                <w:sz w:val="20"/>
                <w:szCs w:val="20"/>
              </w:rPr>
              <w:t xml:space="preserve"> wynosi 250 mg (1 tabletka) i powinna być przyjmowana z posiłkiem lub bez posiłku, codziennie o tej samej porze dnia.</w:t>
            </w:r>
          </w:p>
          <w:p w14:paraId="1C5518B2" w14:textId="77777777" w:rsidR="004F5D44" w:rsidRPr="00C122EE" w:rsidRDefault="008709D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</w:t>
            </w:r>
            <w:r w:rsidR="004F5D44" w:rsidRPr="00C122EE">
              <w:rPr>
                <w:sz w:val="20"/>
                <w:szCs w:val="20"/>
              </w:rPr>
              <w:t xml:space="preserve">.2 Każdy cykl leczenia obejmuje </w:t>
            </w:r>
            <w:r w:rsidR="009A23DC" w:rsidRPr="00C122EE">
              <w:rPr>
                <w:sz w:val="20"/>
                <w:szCs w:val="20"/>
              </w:rPr>
              <w:t xml:space="preserve">30 </w:t>
            </w:r>
            <w:r w:rsidR="004F5D44" w:rsidRPr="00C122EE">
              <w:rPr>
                <w:sz w:val="20"/>
                <w:szCs w:val="20"/>
              </w:rPr>
              <w:t xml:space="preserve">dni - </w:t>
            </w:r>
            <w:r w:rsidR="009A23DC" w:rsidRPr="00C122EE">
              <w:rPr>
                <w:sz w:val="20"/>
                <w:szCs w:val="20"/>
              </w:rPr>
              <w:t xml:space="preserve">30 </w:t>
            </w:r>
            <w:r w:rsidR="004F5D44" w:rsidRPr="00C122EE">
              <w:rPr>
                <w:sz w:val="20"/>
                <w:szCs w:val="20"/>
              </w:rPr>
              <w:t>tabletek.</w:t>
            </w:r>
          </w:p>
          <w:p w14:paraId="07A12C60" w14:textId="77777777" w:rsidR="008B709D" w:rsidRPr="00C122EE" w:rsidRDefault="008B709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14:paraId="4D300BD5" w14:textId="3CC67B17" w:rsidR="008709D2" w:rsidRPr="00C122EE" w:rsidRDefault="0092725B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2</w:t>
            </w:r>
            <w:r w:rsidR="004F5D44" w:rsidRPr="00C122EE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="004F5D44" w:rsidRPr="00C122EE">
              <w:rPr>
                <w:b/>
                <w:sz w:val="20"/>
                <w:szCs w:val="20"/>
              </w:rPr>
              <w:t>Erlotynib</w:t>
            </w:r>
            <w:proofErr w:type="spellEnd"/>
          </w:p>
          <w:p w14:paraId="4742C39E" w14:textId="0FB924DA" w:rsidR="004F5D44" w:rsidRPr="00C122EE" w:rsidRDefault="00391666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76B69">
              <w:rPr>
                <w:sz w:val="20"/>
                <w:szCs w:val="20"/>
              </w:rPr>
              <w:t>.</w:t>
            </w:r>
            <w:r w:rsidR="004F5D44" w:rsidRPr="00391666">
              <w:rPr>
                <w:sz w:val="20"/>
                <w:szCs w:val="20"/>
              </w:rPr>
              <w:t xml:space="preserve">1 Zalecana dawka dobowa </w:t>
            </w:r>
            <w:proofErr w:type="spellStart"/>
            <w:r w:rsidR="004F5D44" w:rsidRPr="00391666">
              <w:rPr>
                <w:sz w:val="20"/>
                <w:szCs w:val="20"/>
              </w:rPr>
              <w:t>erlotynibu</w:t>
            </w:r>
            <w:proofErr w:type="spellEnd"/>
            <w:r w:rsidR="004F5D44" w:rsidRPr="00391666">
              <w:rPr>
                <w:sz w:val="20"/>
                <w:szCs w:val="20"/>
              </w:rPr>
              <w:t xml:space="preserve"> wynosi 150 mg (1 tabletka) i pow</w:t>
            </w:r>
            <w:r w:rsidR="004F5D44" w:rsidRPr="00C122EE">
              <w:rPr>
                <w:sz w:val="20"/>
                <w:szCs w:val="20"/>
              </w:rPr>
              <w:t>inna być przyjmowana przynajmniej 60 minut przed posiłkiem lub przynajmniej 120 minut po posiłku.</w:t>
            </w:r>
          </w:p>
          <w:p w14:paraId="67576B0C" w14:textId="4CC77B96" w:rsidR="00F34B10" w:rsidRPr="00391666" w:rsidRDefault="00391666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F5D44" w:rsidRPr="00391666">
              <w:rPr>
                <w:sz w:val="20"/>
                <w:szCs w:val="20"/>
              </w:rPr>
              <w:t xml:space="preserve">.2 Każdy cykl leczenia obejmuje </w:t>
            </w:r>
            <w:r w:rsidR="00F34B10" w:rsidRPr="00391666">
              <w:rPr>
                <w:sz w:val="20"/>
                <w:szCs w:val="20"/>
              </w:rPr>
              <w:t>30 dni – 30 tabletek.</w:t>
            </w:r>
          </w:p>
          <w:p w14:paraId="1FB2A5B8" w14:textId="1BDD12C5" w:rsidR="00F34B10" w:rsidRPr="00C122EE" w:rsidRDefault="00391666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09D2" w:rsidRPr="00391666">
              <w:rPr>
                <w:sz w:val="20"/>
                <w:szCs w:val="20"/>
              </w:rPr>
              <w:t>.3</w:t>
            </w:r>
            <w:r w:rsidR="00F34B10" w:rsidRPr="00391666">
              <w:rPr>
                <w:sz w:val="20"/>
                <w:szCs w:val="20"/>
              </w:rPr>
              <w:t xml:space="preserve"> Jeżeli konieczna jest modyfikacja dawki, należy ją zmniejszać stopniowo po 50 mg.</w:t>
            </w:r>
          </w:p>
          <w:p w14:paraId="238C4F13" w14:textId="77777777" w:rsidR="004F5D44" w:rsidRPr="00C122EE" w:rsidRDefault="00F34B1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W przypadku jednoczesnego stosowania substratów i leków wpływających na CYP3A4 lub w przypadkach wystąpienia działań niepożądanych może być konieczna modyfikacja dawki (zgodnie z zapisami Charakterystyki Produktu Leczniczego).</w:t>
            </w:r>
          </w:p>
          <w:p w14:paraId="58C24D77" w14:textId="77777777" w:rsidR="000B16FD" w:rsidRPr="00C122EE" w:rsidRDefault="000B16F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3122A599" w14:textId="256D0816" w:rsidR="00B6275C" w:rsidRPr="00C122EE" w:rsidRDefault="0092725B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3</w:t>
            </w:r>
            <w:r w:rsidR="000B16FD" w:rsidRPr="00C122EE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="000B16FD" w:rsidRPr="00C122EE">
              <w:rPr>
                <w:b/>
                <w:sz w:val="20"/>
                <w:szCs w:val="20"/>
              </w:rPr>
              <w:t>Kryzotynib</w:t>
            </w:r>
            <w:proofErr w:type="spellEnd"/>
          </w:p>
          <w:p w14:paraId="1937B07B" w14:textId="0B25CAEA" w:rsidR="00B6275C" w:rsidRPr="00C122EE" w:rsidRDefault="00391666">
            <w:pPr>
              <w:autoSpaceDE w:val="0"/>
              <w:autoSpaceDN w:val="0"/>
              <w:adjustRightInd w:val="0"/>
              <w:spacing w:after="120"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B6275C" w:rsidRPr="00391666">
              <w:rPr>
                <w:sz w:val="20"/>
                <w:szCs w:val="20"/>
              </w:rPr>
              <w:t xml:space="preserve">.1 </w:t>
            </w:r>
            <w:r w:rsidR="000B16FD" w:rsidRPr="00391666">
              <w:rPr>
                <w:sz w:val="20"/>
                <w:szCs w:val="20"/>
              </w:rPr>
              <w:t xml:space="preserve">Zalecana dawka dobowa </w:t>
            </w:r>
            <w:proofErr w:type="spellStart"/>
            <w:r w:rsidR="000B16FD" w:rsidRPr="00391666">
              <w:rPr>
                <w:sz w:val="20"/>
                <w:szCs w:val="20"/>
              </w:rPr>
              <w:t>kryzotynibu</w:t>
            </w:r>
            <w:proofErr w:type="spellEnd"/>
            <w:r w:rsidR="000B16FD" w:rsidRPr="00391666">
              <w:rPr>
                <w:sz w:val="20"/>
                <w:szCs w:val="20"/>
              </w:rPr>
              <w:t xml:space="preserve"> wynosi 500 mg (podanie 2 razy dziennie po 250 mg) i powinna być przyjmowana codziennie o tej samej porze dnia niezależnie od posiłków.</w:t>
            </w:r>
          </w:p>
          <w:p w14:paraId="087A269E" w14:textId="43E62117" w:rsidR="000B16FD" w:rsidRPr="00C122EE" w:rsidRDefault="00391666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6275C" w:rsidRPr="00391666">
              <w:rPr>
                <w:sz w:val="20"/>
                <w:szCs w:val="20"/>
              </w:rPr>
              <w:t xml:space="preserve">2 </w:t>
            </w:r>
            <w:r w:rsidR="000B16FD" w:rsidRPr="00391666">
              <w:rPr>
                <w:sz w:val="20"/>
                <w:szCs w:val="20"/>
              </w:rPr>
              <w:t>W zależności od indywidualnego bezpieczeństwa i tolerancji konieczna może być przerwa w stosowaniu produk</w:t>
            </w:r>
            <w:r w:rsidR="000B16FD" w:rsidRPr="00C122EE">
              <w:rPr>
                <w:sz w:val="20"/>
                <w:szCs w:val="20"/>
              </w:rPr>
              <w:t>tu i (lub) zmniejszenie dawki. Gdy konieczne jest zmniejszenie dawki, dawkę należy zmniejszyć do 200 mg dwa razy na dobę. W przypadku, gdy konieczne jest dalsze zmniejszenie dawki można ją zmodyfikować do 250 mg raz na dobę, po uwzględnieniu indywidualnego bezpieczeństwa i tolerancji. Wytyczne dotyczące zmniejszania dawki po wystąpieniu hematologicznych i niehematologicznych działań toksycznych podano w Charakterystyce Produktu Leczniczego.</w:t>
            </w:r>
          </w:p>
          <w:p w14:paraId="78F7B1D3" w14:textId="62DBE897" w:rsidR="001D7CB9" w:rsidRPr="00C122EE" w:rsidRDefault="0092725B">
            <w:pPr>
              <w:autoSpaceDE w:val="0"/>
              <w:autoSpaceDN w:val="0"/>
              <w:adjustRightInd w:val="0"/>
              <w:spacing w:before="120"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4</w:t>
            </w:r>
            <w:r w:rsidR="00B2385C" w:rsidRPr="00C122EE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="00B2385C" w:rsidRPr="00C122EE">
              <w:rPr>
                <w:b/>
                <w:sz w:val="20"/>
                <w:szCs w:val="20"/>
              </w:rPr>
              <w:t>Ozymertynib</w:t>
            </w:r>
            <w:proofErr w:type="spellEnd"/>
          </w:p>
          <w:p w14:paraId="1E6FB881" w14:textId="6E903E07" w:rsidR="00B2385C" w:rsidRPr="00C122EE" w:rsidRDefault="00391666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2385C" w:rsidRPr="00391666">
              <w:rPr>
                <w:sz w:val="20"/>
                <w:szCs w:val="20"/>
              </w:rPr>
              <w:t>.1</w:t>
            </w:r>
            <w:r w:rsidR="00B2385C" w:rsidRPr="008E2992">
              <w:rPr>
                <w:sz w:val="20"/>
                <w:szCs w:val="20"/>
              </w:rPr>
              <w:t xml:space="preserve"> </w:t>
            </w:r>
            <w:r w:rsidR="00B2385C" w:rsidRPr="00C122EE">
              <w:rPr>
                <w:sz w:val="20"/>
                <w:szCs w:val="20"/>
              </w:rPr>
              <w:t xml:space="preserve">Zalecana dawka </w:t>
            </w:r>
            <w:proofErr w:type="spellStart"/>
            <w:r w:rsidR="00B2385C" w:rsidRPr="00C122EE">
              <w:rPr>
                <w:sz w:val="20"/>
                <w:szCs w:val="20"/>
              </w:rPr>
              <w:t>ozymertynibu</w:t>
            </w:r>
            <w:proofErr w:type="spellEnd"/>
            <w:r w:rsidR="00B2385C" w:rsidRPr="00C122EE">
              <w:rPr>
                <w:sz w:val="20"/>
                <w:szCs w:val="20"/>
              </w:rPr>
              <w:t xml:space="preserve"> wynosi 80 mg, jeden raz na dobę do czasu progresji choroby lub wystąpienia nieakceptowalnej toksyczności.</w:t>
            </w:r>
          </w:p>
          <w:p w14:paraId="19D3127F" w14:textId="2EA8881B" w:rsidR="00B2385C" w:rsidRPr="00C122EE" w:rsidRDefault="00391666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B2385C" w:rsidRPr="00C122EE">
              <w:rPr>
                <w:sz w:val="20"/>
                <w:szCs w:val="20"/>
              </w:rPr>
              <w:t xml:space="preserve">2 W zależności od indywidualnej tolerancji leczenia przez pacjenta może być konieczne przerwanie przyjmowania leku lub redukcja dawki leku zgodnie z kryteriami określonymi w Charakterystyce Produktu Leczniczego. W przypadku konieczności redukcji dawki, dawka powinna zostać zmniejszona do 40 mg </w:t>
            </w:r>
            <w:r w:rsidR="00C4732D" w:rsidRPr="00C122EE">
              <w:rPr>
                <w:sz w:val="20"/>
                <w:szCs w:val="20"/>
              </w:rPr>
              <w:t xml:space="preserve">jeden </w:t>
            </w:r>
            <w:r w:rsidR="00B2385C" w:rsidRPr="00C122EE">
              <w:rPr>
                <w:sz w:val="20"/>
                <w:szCs w:val="20"/>
              </w:rPr>
              <w:t>raz na dobę.</w:t>
            </w:r>
          </w:p>
          <w:p w14:paraId="51283D42" w14:textId="516DDAC5" w:rsidR="00B2385C" w:rsidRPr="00C122EE" w:rsidRDefault="00B2385C">
            <w:pPr>
              <w:autoSpaceDE w:val="0"/>
              <w:autoSpaceDN w:val="0"/>
              <w:adjustRightInd w:val="0"/>
              <w:spacing w:before="12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784" w:type="pct"/>
          </w:tcPr>
          <w:p w14:paraId="0FC30038" w14:textId="77777777" w:rsidR="00793BCF" w:rsidRPr="00C122EE" w:rsidRDefault="001D7CB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122EE">
              <w:rPr>
                <w:b/>
                <w:bCs/>
                <w:sz w:val="20"/>
                <w:szCs w:val="20"/>
              </w:rPr>
              <w:lastRenderedPageBreak/>
              <w:t>1. Badania przy kwalifikacji do leczenia</w:t>
            </w:r>
          </w:p>
          <w:p w14:paraId="51411562" w14:textId="77777777" w:rsidR="006570B2" w:rsidRPr="00C122EE" w:rsidRDefault="006570B2">
            <w:pPr>
              <w:autoSpaceDE w:val="0"/>
              <w:autoSpaceDN w:val="0"/>
              <w:adjustRightInd w:val="0"/>
              <w:spacing w:line="276" w:lineRule="auto"/>
              <w:ind w:left="295"/>
              <w:rPr>
                <w:sz w:val="20"/>
                <w:szCs w:val="20"/>
              </w:rPr>
            </w:pPr>
          </w:p>
          <w:p w14:paraId="48DE28F1" w14:textId="005DE9AF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</w:t>
            </w:r>
            <w:r w:rsidR="0092725B" w:rsidRPr="00C122EE">
              <w:rPr>
                <w:b/>
                <w:sz w:val="20"/>
                <w:szCs w:val="20"/>
              </w:rPr>
              <w:t>1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Gefitynib</w:t>
            </w:r>
            <w:proofErr w:type="spellEnd"/>
            <w:r w:rsidRPr="00C122EE">
              <w:rPr>
                <w:b/>
                <w:sz w:val="20"/>
                <w:szCs w:val="20"/>
              </w:rPr>
              <w:t xml:space="preserve"> w pierwszej </w:t>
            </w:r>
            <w:r w:rsidR="009A23DC" w:rsidRPr="00C122EE">
              <w:rPr>
                <w:b/>
                <w:sz w:val="20"/>
                <w:szCs w:val="20"/>
              </w:rPr>
              <w:t xml:space="preserve">i drugiej </w:t>
            </w:r>
            <w:r w:rsidRPr="00C122EE">
              <w:rPr>
                <w:b/>
                <w:sz w:val="20"/>
                <w:szCs w:val="20"/>
              </w:rPr>
              <w:t>linii leczenia:</w:t>
            </w:r>
          </w:p>
          <w:p w14:paraId="0DD58550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histologiczne </w:t>
            </w:r>
            <w:r w:rsidR="009A23DC" w:rsidRPr="00C122EE">
              <w:rPr>
                <w:sz w:val="20"/>
                <w:szCs w:val="20"/>
              </w:rPr>
              <w:t xml:space="preserve">lub cytologiczne </w:t>
            </w:r>
            <w:r w:rsidRPr="00C122EE">
              <w:rPr>
                <w:sz w:val="20"/>
                <w:szCs w:val="20"/>
              </w:rPr>
              <w:t xml:space="preserve">potwierdzenie określonego typu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raka płuca zgodnie z kryteriami włączenia;</w:t>
            </w:r>
          </w:p>
          <w:p w14:paraId="536806C8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</w:t>
            </w:r>
            <w:r w:rsidR="009A23DC" w:rsidRPr="00C122EE">
              <w:rPr>
                <w:sz w:val="20"/>
                <w:szCs w:val="20"/>
              </w:rPr>
              <w:t>potwierdzenie obecności aktywującej mutacji</w:t>
            </w:r>
            <w:r w:rsidRPr="00C122EE">
              <w:rPr>
                <w:sz w:val="20"/>
                <w:szCs w:val="20"/>
              </w:rPr>
              <w:t xml:space="preserve"> genu EGFR;</w:t>
            </w:r>
          </w:p>
          <w:p w14:paraId="58D913C0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3) morfologia krwi z rozmazem;</w:t>
            </w:r>
          </w:p>
          <w:p w14:paraId="1AD79893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4) oznaczenia stężenia kreatyniny;</w:t>
            </w:r>
          </w:p>
          <w:p w14:paraId="5C05017D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5) oznaczenie stężenia bilirubiny;</w:t>
            </w:r>
          </w:p>
          <w:p w14:paraId="4716FA31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6) oznaczenie aktywności aminotransferazy alaninowej;</w:t>
            </w:r>
          </w:p>
          <w:p w14:paraId="57890536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7) oznaczenie aktywności aminotransferazy </w:t>
            </w:r>
            <w:proofErr w:type="spellStart"/>
            <w:r w:rsidRPr="00C122EE">
              <w:rPr>
                <w:sz w:val="20"/>
                <w:szCs w:val="20"/>
              </w:rPr>
              <w:t>asparaginianowej</w:t>
            </w:r>
            <w:proofErr w:type="spellEnd"/>
            <w:r w:rsidRPr="00C122EE">
              <w:rPr>
                <w:sz w:val="20"/>
                <w:szCs w:val="20"/>
              </w:rPr>
              <w:t>;</w:t>
            </w:r>
          </w:p>
          <w:p w14:paraId="3E99D989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8) oznaczenie aktywności fosfatazy zasadowej;</w:t>
            </w:r>
          </w:p>
          <w:p w14:paraId="2F3B2C58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9) test ciążowy u kobiet w wieku rozrodczym;</w:t>
            </w:r>
          </w:p>
          <w:p w14:paraId="0C210211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10) badanie tomografii komputerowej klatki piersiowej z objęciem nadbrzusza lub klasyczne badanie RTG klatki piersiowej w przypadku zmiany dobrze mierzalnej, otoczonej przez prawidłowo </w:t>
            </w:r>
            <w:proofErr w:type="spellStart"/>
            <w:r w:rsidRPr="00C122EE">
              <w:rPr>
                <w:sz w:val="20"/>
                <w:szCs w:val="20"/>
              </w:rPr>
              <w:t>upowietrzniony</w:t>
            </w:r>
            <w:proofErr w:type="spellEnd"/>
            <w:r w:rsidRPr="00C122EE">
              <w:rPr>
                <w:sz w:val="20"/>
                <w:szCs w:val="20"/>
              </w:rPr>
              <w:t xml:space="preserve"> miąższ płucny;</w:t>
            </w:r>
          </w:p>
          <w:p w14:paraId="6958EE56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11) badanie tomografii komputerowej innej lokalizacji lub inne badania obrazowe (ultrasonografia - USG, rezonans magnetyczny - MR, scyntygrafia) w zależności od sytuacji klinicznej.</w:t>
            </w:r>
          </w:p>
          <w:p w14:paraId="13BC40DF" w14:textId="77777777" w:rsidR="006570B2" w:rsidRPr="00C122EE" w:rsidRDefault="006570B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38116681" w14:textId="2DDA8384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</w:t>
            </w:r>
            <w:r w:rsidR="0092725B" w:rsidRPr="00C122EE">
              <w:rPr>
                <w:b/>
                <w:sz w:val="20"/>
                <w:szCs w:val="20"/>
              </w:rPr>
              <w:t>2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Erlotynib</w:t>
            </w:r>
            <w:proofErr w:type="spellEnd"/>
            <w:r w:rsidRPr="00C122EE">
              <w:rPr>
                <w:b/>
                <w:sz w:val="20"/>
                <w:szCs w:val="20"/>
              </w:rPr>
              <w:t xml:space="preserve"> w </w:t>
            </w:r>
            <w:r w:rsidR="00860F43" w:rsidRPr="00C122EE">
              <w:rPr>
                <w:b/>
                <w:sz w:val="20"/>
                <w:szCs w:val="20"/>
              </w:rPr>
              <w:t xml:space="preserve">pierwszej i </w:t>
            </w:r>
            <w:r w:rsidRPr="00C122EE">
              <w:rPr>
                <w:b/>
                <w:sz w:val="20"/>
                <w:szCs w:val="20"/>
              </w:rPr>
              <w:t>drugiej linii leczenia:</w:t>
            </w:r>
          </w:p>
          <w:p w14:paraId="0E96453F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 xml:space="preserve">1) histologiczne </w:t>
            </w:r>
            <w:r w:rsidR="00860F43" w:rsidRPr="00C122EE">
              <w:rPr>
                <w:sz w:val="20"/>
                <w:szCs w:val="20"/>
              </w:rPr>
              <w:t xml:space="preserve">lub cytologiczne </w:t>
            </w:r>
            <w:r w:rsidRPr="00C122EE">
              <w:rPr>
                <w:sz w:val="20"/>
                <w:szCs w:val="20"/>
              </w:rPr>
              <w:t xml:space="preserve">potwierdzenie określonego typu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raka płuca zgodnie z kryteriami włączenia;</w:t>
            </w:r>
          </w:p>
          <w:p w14:paraId="35EB4852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ocena obecności </w:t>
            </w:r>
            <w:r w:rsidR="00860F43" w:rsidRPr="00C122EE">
              <w:rPr>
                <w:sz w:val="20"/>
                <w:szCs w:val="20"/>
              </w:rPr>
              <w:t xml:space="preserve">aktywującej </w:t>
            </w:r>
            <w:r w:rsidRPr="00C122EE">
              <w:rPr>
                <w:sz w:val="20"/>
                <w:szCs w:val="20"/>
              </w:rPr>
              <w:t>mutacji genu EGFR;</w:t>
            </w:r>
          </w:p>
          <w:p w14:paraId="1E4241BD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3) morfologia krwi z rozmazem;</w:t>
            </w:r>
          </w:p>
          <w:p w14:paraId="6EE0C23B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4) oznaczenia stężenia kreatyniny;</w:t>
            </w:r>
          </w:p>
          <w:p w14:paraId="3F8831B8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5) oznaczenie stężenia bilirubiny;</w:t>
            </w:r>
          </w:p>
          <w:p w14:paraId="66E8230D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6) oznaczenie aktywności aminotransferazy alaninowej;</w:t>
            </w:r>
          </w:p>
          <w:p w14:paraId="7295A74D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7) oznaczenie aktywności aminotransferazy </w:t>
            </w:r>
            <w:proofErr w:type="spellStart"/>
            <w:r w:rsidRPr="00C122EE">
              <w:rPr>
                <w:sz w:val="20"/>
                <w:szCs w:val="20"/>
              </w:rPr>
              <w:t>asparaginianowej</w:t>
            </w:r>
            <w:proofErr w:type="spellEnd"/>
            <w:r w:rsidRPr="00C122EE">
              <w:rPr>
                <w:sz w:val="20"/>
                <w:szCs w:val="20"/>
              </w:rPr>
              <w:t>;</w:t>
            </w:r>
          </w:p>
          <w:p w14:paraId="72401F4B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8) oznaczenie aktywności fosfatazy zasadowej;</w:t>
            </w:r>
          </w:p>
          <w:p w14:paraId="20FD76DC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9) test ciążowy u kobiet w wieku rozrodczym;</w:t>
            </w:r>
          </w:p>
          <w:p w14:paraId="36C59E14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10) badanie tomografii komputerowej klatki piersiowej z objęciem nadbrzusza lub klasyczne</w:t>
            </w:r>
            <w:r w:rsidR="00860F43" w:rsidRPr="00C122EE">
              <w:rPr>
                <w:sz w:val="20"/>
                <w:szCs w:val="20"/>
              </w:rPr>
              <w:t xml:space="preserve"> </w:t>
            </w:r>
            <w:r w:rsidRPr="00C122EE">
              <w:rPr>
                <w:sz w:val="20"/>
                <w:szCs w:val="20"/>
              </w:rPr>
              <w:t>badanie RTG klatki piersiowej</w:t>
            </w:r>
            <w:r w:rsidR="006570B2" w:rsidRPr="00C122EE">
              <w:rPr>
                <w:sz w:val="20"/>
                <w:szCs w:val="20"/>
              </w:rPr>
              <w:t xml:space="preserve"> </w:t>
            </w:r>
            <w:r w:rsidRPr="00C122EE">
              <w:rPr>
                <w:sz w:val="20"/>
                <w:szCs w:val="20"/>
              </w:rPr>
              <w:t xml:space="preserve">w przypadku zmiany dobrze mierzalnej, otoczonej przez prawidłowo </w:t>
            </w:r>
            <w:proofErr w:type="spellStart"/>
            <w:r w:rsidRPr="00C122EE">
              <w:rPr>
                <w:sz w:val="20"/>
                <w:szCs w:val="20"/>
              </w:rPr>
              <w:t>upowietrzniony</w:t>
            </w:r>
            <w:proofErr w:type="spellEnd"/>
            <w:r w:rsidRPr="00C122EE">
              <w:rPr>
                <w:sz w:val="20"/>
                <w:szCs w:val="20"/>
              </w:rPr>
              <w:t xml:space="preserve"> miąższ płucny;</w:t>
            </w:r>
          </w:p>
          <w:p w14:paraId="564E3C08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11) badanie tomografii komputerowej innej lokalizacji lub inne badania obrazowe (ultrasonografia - USG, rezonans magnetyczny - MR, scyntygrafia) w zależności od sytuacji klinicznej.</w:t>
            </w:r>
          </w:p>
          <w:p w14:paraId="1261E5C9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50B9128E" w14:textId="32F4277C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</w:t>
            </w:r>
            <w:r w:rsidR="0092725B" w:rsidRPr="00C122EE">
              <w:rPr>
                <w:b/>
                <w:sz w:val="20"/>
                <w:szCs w:val="20"/>
              </w:rPr>
              <w:t>3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Kryzotynib</w:t>
            </w:r>
            <w:proofErr w:type="spellEnd"/>
            <w:r w:rsidRPr="00C122EE">
              <w:rPr>
                <w:b/>
                <w:sz w:val="20"/>
                <w:szCs w:val="20"/>
              </w:rPr>
              <w:t xml:space="preserve"> w drugiej lub trzeciej linii leczenia:</w:t>
            </w:r>
          </w:p>
          <w:p w14:paraId="6709B6D0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1) histologiczne lub cytologiczne potwierdzenie miejscowo zaawansowanego lub uogólnionego gruczolakoraka płuca;</w:t>
            </w:r>
          </w:p>
          <w:p w14:paraId="7AB7329C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</w:t>
            </w:r>
            <w:r w:rsidRPr="008E2992">
              <w:rPr>
                <w:iCs/>
                <w:sz w:val="20"/>
                <w:szCs w:val="20"/>
              </w:rPr>
              <w:t xml:space="preserve"> </w:t>
            </w:r>
            <w:r w:rsidRPr="00C122EE">
              <w:rPr>
                <w:sz w:val="20"/>
                <w:szCs w:val="20"/>
              </w:rPr>
              <w:t xml:space="preserve">potwierdzona wcześniej </w:t>
            </w:r>
            <w:proofErr w:type="spellStart"/>
            <w:r w:rsidRPr="00C122EE">
              <w:rPr>
                <w:sz w:val="20"/>
                <w:szCs w:val="20"/>
              </w:rPr>
              <w:t>rearanżacja</w:t>
            </w:r>
            <w:proofErr w:type="spellEnd"/>
            <w:r w:rsidRPr="008E2992">
              <w:rPr>
                <w:iCs/>
                <w:sz w:val="20"/>
                <w:szCs w:val="20"/>
              </w:rPr>
              <w:t xml:space="preserve"> </w:t>
            </w:r>
            <w:r w:rsidRPr="00C122EE">
              <w:rPr>
                <w:sz w:val="20"/>
                <w:szCs w:val="20"/>
              </w:rPr>
              <w:t xml:space="preserve">w genie ALK  metodą  fluoroscencyjnej hybrydyzacji in situ (FISH) z wykorzystaniem </w:t>
            </w:r>
            <w:proofErr w:type="spellStart"/>
            <w:r w:rsidRPr="00C122EE">
              <w:rPr>
                <w:sz w:val="20"/>
                <w:szCs w:val="20"/>
              </w:rPr>
              <w:t>zwalidowanego</w:t>
            </w:r>
            <w:proofErr w:type="spellEnd"/>
            <w:r w:rsidRPr="00C122EE">
              <w:rPr>
                <w:sz w:val="20"/>
                <w:szCs w:val="20"/>
              </w:rPr>
              <w:t xml:space="preserve"> testu</w:t>
            </w:r>
            <w:r w:rsidR="00FB0FC1" w:rsidRPr="00C122EE">
              <w:rPr>
                <w:sz w:val="20"/>
                <w:szCs w:val="20"/>
              </w:rPr>
              <w:t xml:space="preserve"> – oznaczenie </w:t>
            </w:r>
            <w:proofErr w:type="spellStart"/>
            <w:r w:rsidR="00FB0FC1" w:rsidRPr="00C122EE">
              <w:rPr>
                <w:sz w:val="20"/>
                <w:szCs w:val="20"/>
              </w:rPr>
              <w:t>rearanżacji</w:t>
            </w:r>
            <w:proofErr w:type="spellEnd"/>
            <w:r w:rsidR="00FB0FC1" w:rsidRPr="00C122EE">
              <w:rPr>
                <w:sz w:val="20"/>
                <w:szCs w:val="20"/>
              </w:rPr>
              <w:t xml:space="preserve"> genu ALK należy wykonać po uprzednim potwierdzeniu braku mutacji somatycznych w genie EGFR</w:t>
            </w:r>
            <w:r w:rsidRPr="00C122EE">
              <w:rPr>
                <w:sz w:val="20"/>
                <w:szCs w:val="20"/>
              </w:rPr>
              <w:t xml:space="preserve">;  </w:t>
            </w:r>
          </w:p>
          <w:p w14:paraId="611D7DD6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3) morfologia krwi z rozmazem;</w:t>
            </w:r>
          </w:p>
          <w:p w14:paraId="43715BA0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4) oznaczenia stężenia kreatyniny;</w:t>
            </w:r>
          </w:p>
          <w:p w14:paraId="6ED4DDA4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5) oznaczenie stężenia bilirubiny;</w:t>
            </w:r>
          </w:p>
          <w:p w14:paraId="7747D895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6) oznaczenie aktywności aminotransferazy alaninowej;</w:t>
            </w:r>
          </w:p>
          <w:p w14:paraId="1A4CBDA6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7) oznaczenie aktywności aminotransferazy </w:t>
            </w:r>
            <w:proofErr w:type="spellStart"/>
            <w:r w:rsidRPr="00C122EE">
              <w:rPr>
                <w:sz w:val="20"/>
                <w:szCs w:val="20"/>
              </w:rPr>
              <w:t>asparaginianowej</w:t>
            </w:r>
            <w:proofErr w:type="spellEnd"/>
            <w:r w:rsidRPr="00C122EE">
              <w:rPr>
                <w:sz w:val="20"/>
                <w:szCs w:val="20"/>
              </w:rPr>
              <w:t>;</w:t>
            </w:r>
          </w:p>
          <w:p w14:paraId="0D1443FA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8) oznaczenie aktywności fosfatazy zasadowej;</w:t>
            </w:r>
          </w:p>
          <w:p w14:paraId="5D8089E9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>9) test ciążowy u kobiet w wieku rozrodczym;</w:t>
            </w:r>
          </w:p>
          <w:p w14:paraId="2737A369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10) badanie tomografii komputerowej klatki piersiowej</w:t>
            </w:r>
            <w:r w:rsidRPr="00C122EE">
              <w:rPr>
                <w:sz w:val="20"/>
                <w:szCs w:val="20"/>
              </w:rPr>
              <w:br/>
              <w:t xml:space="preserve">z objęciem nadbrzusza lub klasyczne badanie RTG klatki piersiowej w przypadku zmiany dobrze mierzalnej, otoczonej przez prawidłowo </w:t>
            </w:r>
            <w:proofErr w:type="spellStart"/>
            <w:r w:rsidRPr="00C122EE">
              <w:rPr>
                <w:sz w:val="20"/>
                <w:szCs w:val="20"/>
              </w:rPr>
              <w:t>upowietrzniony</w:t>
            </w:r>
            <w:proofErr w:type="spellEnd"/>
            <w:r w:rsidRPr="00C122EE">
              <w:rPr>
                <w:sz w:val="20"/>
                <w:szCs w:val="20"/>
              </w:rPr>
              <w:t xml:space="preserve"> miąższ płucny;</w:t>
            </w:r>
          </w:p>
          <w:p w14:paraId="1C84BEF9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11) badanie tomografii komputerowej innej lokalizacji lub inne badania obrazowe (ultrasonografia - USG, rezonans magnetyczny - MR, scyntygrafia) w zależności od sytuacji klinicznej.</w:t>
            </w:r>
          </w:p>
          <w:p w14:paraId="54BEB7CB" w14:textId="5B9BA1AD" w:rsidR="00043484" w:rsidRPr="00C122EE" w:rsidRDefault="009978CA">
            <w:pPr>
              <w:autoSpaceDE w:val="0"/>
              <w:autoSpaceDN w:val="0"/>
              <w:adjustRightInd w:val="0"/>
              <w:spacing w:before="120"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1.</w:t>
            </w:r>
            <w:r w:rsidR="0092725B" w:rsidRPr="00C122EE">
              <w:rPr>
                <w:b/>
                <w:sz w:val="20"/>
                <w:szCs w:val="20"/>
              </w:rPr>
              <w:t>4</w:t>
            </w:r>
            <w:r w:rsidR="00043484"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043484" w:rsidRPr="00C122EE">
              <w:rPr>
                <w:b/>
                <w:sz w:val="20"/>
                <w:szCs w:val="20"/>
              </w:rPr>
              <w:t>Ozymertynib</w:t>
            </w:r>
            <w:proofErr w:type="spellEnd"/>
            <w:r w:rsidR="00043484" w:rsidRPr="00C122EE">
              <w:rPr>
                <w:b/>
                <w:sz w:val="20"/>
                <w:szCs w:val="20"/>
              </w:rPr>
              <w:t xml:space="preserve"> w drugiej linii leczenia:</w:t>
            </w:r>
          </w:p>
          <w:p w14:paraId="1FB1A9F5" w14:textId="28513284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dostępny wynik badania histologicznego lub cytologicznego, potwierdzający rozpoznanie miejscowo zaawansowanego lub uogólnionego </w:t>
            </w:r>
            <w:proofErr w:type="spellStart"/>
            <w:r w:rsidRPr="00C122EE">
              <w:rPr>
                <w:sz w:val="20"/>
                <w:szCs w:val="20"/>
              </w:rPr>
              <w:t>niedrobnokomórkowego</w:t>
            </w:r>
            <w:proofErr w:type="spellEnd"/>
            <w:r w:rsidRPr="00C122EE">
              <w:rPr>
                <w:sz w:val="20"/>
                <w:szCs w:val="20"/>
              </w:rPr>
              <w:t xml:space="preserve"> raka płuca, zgodnie z kryteriami włączenia;</w:t>
            </w:r>
          </w:p>
          <w:p w14:paraId="7DD1EFB2" w14:textId="3E6E24EF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potwierdzenie obecności mutacji T790M w genie kodującym receptor dla naskórkowego czynnika wzrostu (EGFR) w DNA pozyskanym z próbki tkanki guza lub wolno krążącego DNA nowotworowego (</w:t>
            </w:r>
            <w:proofErr w:type="spellStart"/>
            <w:r w:rsidRPr="00C122EE">
              <w:rPr>
                <w:sz w:val="20"/>
                <w:szCs w:val="20"/>
              </w:rPr>
              <w:t>circulating</w:t>
            </w:r>
            <w:proofErr w:type="spellEnd"/>
            <w:r w:rsidRPr="00C122EE">
              <w:rPr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sz w:val="20"/>
                <w:szCs w:val="20"/>
              </w:rPr>
              <w:t>tumour</w:t>
            </w:r>
            <w:proofErr w:type="spellEnd"/>
            <w:r w:rsidRPr="00C122EE">
              <w:rPr>
                <w:sz w:val="20"/>
                <w:szCs w:val="20"/>
              </w:rPr>
              <w:t xml:space="preserve"> DNA - </w:t>
            </w:r>
            <w:proofErr w:type="spellStart"/>
            <w:r w:rsidRPr="00C122EE">
              <w:rPr>
                <w:sz w:val="20"/>
                <w:szCs w:val="20"/>
              </w:rPr>
              <w:t>ctDNA</w:t>
            </w:r>
            <w:proofErr w:type="spellEnd"/>
            <w:r w:rsidRPr="00C122EE">
              <w:rPr>
                <w:sz w:val="20"/>
                <w:szCs w:val="20"/>
              </w:rPr>
              <w:t xml:space="preserve">), pozyskanego z próbki osocza. Ze względu na niższą inwazyjność, diagnostykę mutacji T790M można rozpocząć od </w:t>
            </w:r>
            <w:proofErr w:type="spellStart"/>
            <w:r w:rsidRPr="00C122EE">
              <w:rPr>
                <w:sz w:val="20"/>
                <w:szCs w:val="20"/>
              </w:rPr>
              <w:t>ctDNA</w:t>
            </w:r>
            <w:proofErr w:type="spellEnd"/>
            <w:r w:rsidRPr="00C122EE">
              <w:rPr>
                <w:sz w:val="20"/>
                <w:szCs w:val="20"/>
              </w:rPr>
              <w:t xml:space="preserve"> wyizolowanego z krwi obwodowej (z osocza), a</w:t>
            </w:r>
            <w:r w:rsidR="004D21DD" w:rsidRPr="00C122EE">
              <w:rPr>
                <w:sz w:val="20"/>
                <w:szCs w:val="20"/>
              </w:rPr>
              <w:t> w </w:t>
            </w:r>
            <w:r w:rsidRPr="00C122EE">
              <w:rPr>
                <w:sz w:val="20"/>
                <w:szCs w:val="20"/>
              </w:rPr>
              <w:t>przypadku wyniku negatywnego wykonać biopsję materiału tkankowego/cytologicznego;</w:t>
            </w:r>
          </w:p>
          <w:p w14:paraId="79E57BBE" w14:textId="62F3B5E6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obecność mutacji T790M musi być potwierdzona badaniem materiału pobranego po progresji po leczeniu TKI EGFR w</w:t>
            </w:r>
            <w:r w:rsidR="004D21DD" w:rsidRPr="00C122EE">
              <w:rPr>
                <w:sz w:val="20"/>
                <w:szCs w:val="20"/>
              </w:rPr>
              <w:t> </w:t>
            </w:r>
            <w:r w:rsidRPr="00C122EE">
              <w:rPr>
                <w:sz w:val="20"/>
                <w:szCs w:val="20"/>
              </w:rPr>
              <w:t>pierwszej linii;</w:t>
            </w:r>
          </w:p>
          <w:p w14:paraId="73C9206E" w14:textId="77777777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morfologia krwi z rozmazem;</w:t>
            </w:r>
          </w:p>
          <w:p w14:paraId="05EE1845" w14:textId="77777777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oznaczenie stężenia kreatyniny;</w:t>
            </w:r>
          </w:p>
          <w:p w14:paraId="1A25CFBB" w14:textId="77777777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oznaczenie stężenia bilirubiny;</w:t>
            </w:r>
          </w:p>
          <w:p w14:paraId="379F0968" w14:textId="77777777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oznaczenie aktywności aminotransferazy alaninowej;</w:t>
            </w:r>
          </w:p>
          <w:p w14:paraId="6B38B7C4" w14:textId="77777777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C122EE">
              <w:rPr>
                <w:sz w:val="20"/>
                <w:szCs w:val="20"/>
              </w:rPr>
              <w:t>asparaginianowej</w:t>
            </w:r>
            <w:proofErr w:type="spellEnd"/>
            <w:r w:rsidRPr="00C122EE">
              <w:rPr>
                <w:sz w:val="20"/>
                <w:szCs w:val="20"/>
              </w:rPr>
              <w:t>;</w:t>
            </w:r>
          </w:p>
          <w:p w14:paraId="79EEC400" w14:textId="26C1C7C9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badanie tomografii komputerowej klatki piersiowej z</w:t>
            </w:r>
            <w:r w:rsidR="00EC17EF" w:rsidRPr="00C122EE">
              <w:rPr>
                <w:sz w:val="20"/>
                <w:szCs w:val="20"/>
              </w:rPr>
              <w:t> </w:t>
            </w:r>
            <w:r w:rsidRPr="00C122EE">
              <w:rPr>
                <w:sz w:val="20"/>
                <w:szCs w:val="20"/>
              </w:rPr>
              <w:t>objęciem nadbrzusza;</w:t>
            </w:r>
          </w:p>
          <w:p w14:paraId="57E2201F" w14:textId="43E4F4FA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>badanie tomografii komputerowej innej lokalizacji lub inne badania obrazowe (ultrasonografia - USG, rezonans magnetyczny - MR, scyntygrafia) w zależności od sytuacji klinicznej;</w:t>
            </w:r>
          </w:p>
          <w:p w14:paraId="18F7234D" w14:textId="77777777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test ciążowy u kobiet w wieku rozrodczym;</w:t>
            </w:r>
          </w:p>
          <w:p w14:paraId="56416DC1" w14:textId="76624603" w:rsidR="00043484" w:rsidRPr="00C122EE" w:rsidRDefault="0004348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375" w:hanging="283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EKG.</w:t>
            </w:r>
          </w:p>
          <w:p w14:paraId="2B9F2967" w14:textId="77777777" w:rsidR="006570B2" w:rsidRPr="008E2992" w:rsidRDefault="006570B2">
            <w:pPr>
              <w:autoSpaceDE w:val="0"/>
              <w:autoSpaceDN w:val="0"/>
              <w:adjustRightInd w:val="0"/>
              <w:spacing w:line="276" w:lineRule="auto"/>
              <w:ind w:left="295"/>
              <w:rPr>
                <w:sz w:val="20"/>
                <w:szCs w:val="20"/>
              </w:rPr>
            </w:pPr>
          </w:p>
          <w:p w14:paraId="1404312F" w14:textId="77777777" w:rsidR="00B6275C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 xml:space="preserve">2. Monitorowanie bezpieczeństwa leczenia </w:t>
            </w:r>
          </w:p>
          <w:p w14:paraId="31A37175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664472B6" w14:textId="1F053053" w:rsidR="00B6275C" w:rsidRPr="00C122EE" w:rsidRDefault="00E965EE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2.</w:t>
            </w:r>
            <w:r w:rsidR="0092725B" w:rsidRPr="00C122EE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C122EE">
              <w:rPr>
                <w:b/>
                <w:sz w:val="20"/>
                <w:szCs w:val="20"/>
              </w:rPr>
              <w:t>Kryzotynib</w:t>
            </w:r>
            <w:proofErr w:type="spellEnd"/>
            <w:r w:rsidRPr="00C122EE">
              <w:rPr>
                <w:b/>
                <w:sz w:val="20"/>
                <w:szCs w:val="20"/>
              </w:rPr>
              <w:t xml:space="preserve"> w drugiej lub</w:t>
            </w:r>
            <w:r w:rsidR="00B6275C" w:rsidRPr="00C122EE">
              <w:rPr>
                <w:b/>
                <w:sz w:val="20"/>
                <w:szCs w:val="20"/>
              </w:rPr>
              <w:t xml:space="preserve"> trzeciej linii leczenia:</w:t>
            </w:r>
          </w:p>
          <w:p w14:paraId="6AF1AED2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1) morfologia krwi z rozmazem;</w:t>
            </w:r>
          </w:p>
          <w:p w14:paraId="54CC8E0C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2) oznaczenia stężenia kreatyniny;</w:t>
            </w:r>
          </w:p>
          <w:p w14:paraId="46724198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3) oznaczenie stężenia bilirubiny;</w:t>
            </w:r>
          </w:p>
          <w:p w14:paraId="284B38E4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4) oznaczenie aktywności aminotransferazy alaninowej;</w:t>
            </w:r>
          </w:p>
          <w:p w14:paraId="68D2400B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5) oznaczenie aktywności aminotransferazy </w:t>
            </w:r>
            <w:proofErr w:type="spellStart"/>
            <w:r w:rsidRPr="00C122EE">
              <w:rPr>
                <w:sz w:val="20"/>
                <w:szCs w:val="20"/>
              </w:rPr>
              <w:t>asparaginianowej</w:t>
            </w:r>
            <w:proofErr w:type="spellEnd"/>
            <w:r w:rsidRPr="00C122EE">
              <w:rPr>
                <w:sz w:val="20"/>
                <w:szCs w:val="20"/>
              </w:rPr>
              <w:t>;</w:t>
            </w:r>
          </w:p>
          <w:p w14:paraId="64EFCF32" w14:textId="77777777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6) oznaczenie aktywności fosfatazy zasadowej;</w:t>
            </w:r>
          </w:p>
          <w:p w14:paraId="33BFF57C" w14:textId="2D22FA8F" w:rsidR="00B6275C" w:rsidRPr="00C122EE" w:rsidRDefault="00B6275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7) EKG.</w:t>
            </w:r>
          </w:p>
          <w:p w14:paraId="42CB7D0E" w14:textId="31F30B54" w:rsidR="00B6275C" w:rsidRPr="00C122EE" w:rsidRDefault="00B6275C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Oznaczenie  stężenia bilirubiny, aktywności aminotransferazy alaninowej i aktywności aminotransferazy </w:t>
            </w:r>
            <w:proofErr w:type="spellStart"/>
            <w:r w:rsidRPr="00C122EE">
              <w:rPr>
                <w:sz w:val="20"/>
                <w:szCs w:val="20"/>
              </w:rPr>
              <w:t>asparaginianowej</w:t>
            </w:r>
            <w:proofErr w:type="spellEnd"/>
            <w:r w:rsidRPr="00C122EE">
              <w:rPr>
                <w:sz w:val="20"/>
                <w:szCs w:val="20"/>
              </w:rPr>
              <w:t xml:space="preserve"> w ciągu pierwszych 2 miesięcy leczenia dwa razy w miesiącu, następnie co 4 tygodnie.  </w:t>
            </w:r>
          </w:p>
          <w:p w14:paraId="14E683D0" w14:textId="5E8EBC38" w:rsidR="006570B2" w:rsidRPr="00C122EE" w:rsidRDefault="00B6275C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Pozostałe badania wykonywane są co 4 tygodnie.</w:t>
            </w:r>
          </w:p>
          <w:p w14:paraId="2BEA6BBE" w14:textId="251B992D" w:rsidR="004D21DD" w:rsidRPr="00C122EE" w:rsidRDefault="004D21D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2.</w:t>
            </w:r>
            <w:r w:rsidR="0092725B" w:rsidRPr="00C122EE">
              <w:rPr>
                <w:b/>
                <w:sz w:val="20"/>
                <w:szCs w:val="20"/>
              </w:rPr>
              <w:t>2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Ozymertynib</w:t>
            </w:r>
            <w:proofErr w:type="spellEnd"/>
            <w:r w:rsidRPr="00C122EE">
              <w:rPr>
                <w:b/>
                <w:sz w:val="20"/>
                <w:szCs w:val="20"/>
              </w:rPr>
              <w:t xml:space="preserve"> w drugiej linii leczenia:</w:t>
            </w:r>
          </w:p>
          <w:p w14:paraId="56E1083F" w14:textId="77777777" w:rsidR="004D21DD" w:rsidRPr="00C122EE" w:rsidRDefault="004D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517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morfologia krwi z rozmazem;</w:t>
            </w:r>
          </w:p>
          <w:p w14:paraId="12062C5C" w14:textId="77777777" w:rsidR="004D21DD" w:rsidRPr="00C122EE" w:rsidRDefault="004D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517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oznaczenie stężenia kreatyniny;</w:t>
            </w:r>
          </w:p>
          <w:p w14:paraId="11E0863D" w14:textId="77777777" w:rsidR="004D21DD" w:rsidRPr="00C122EE" w:rsidRDefault="004D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517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oznaczenie stężenia bilirubiny;</w:t>
            </w:r>
          </w:p>
          <w:p w14:paraId="6D8A8A34" w14:textId="77777777" w:rsidR="004D21DD" w:rsidRPr="00C122EE" w:rsidRDefault="004D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517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oznaczenie aktywności aminotransferazy alaninowej;</w:t>
            </w:r>
          </w:p>
          <w:p w14:paraId="76E4E7FF" w14:textId="77777777" w:rsidR="004D21DD" w:rsidRPr="00C122EE" w:rsidRDefault="004D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517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C122EE">
              <w:rPr>
                <w:sz w:val="20"/>
                <w:szCs w:val="20"/>
              </w:rPr>
              <w:t>asparaginianowej</w:t>
            </w:r>
            <w:proofErr w:type="spellEnd"/>
            <w:r w:rsidRPr="00C122EE">
              <w:rPr>
                <w:sz w:val="20"/>
                <w:szCs w:val="20"/>
              </w:rPr>
              <w:t>.</w:t>
            </w:r>
          </w:p>
          <w:p w14:paraId="1F2E2C2A" w14:textId="77777777" w:rsidR="00B67301" w:rsidRPr="00C122EE" w:rsidRDefault="004D21DD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Badania wykonuje się co 3 miesiące lub częściej w razie wskazań klinicznych.</w:t>
            </w:r>
          </w:p>
          <w:p w14:paraId="6A5B6D32" w14:textId="496119AE" w:rsidR="00EE4BBD" w:rsidRPr="00C122EE" w:rsidRDefault="00EE4BBD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lastRenderedPageBreak/>
              <w:t>3. Monitorowanie skuteczności lecze</w:t>
            </w:r>
            <w:r w:rsidR="00B6275C" w:rsidRPr="00C122EE">
              <w:rPr>
                <w:b/>
                <w:sz w:val="20"/>
                <w:szCs w:val="20"/>
              </w:rPr>
              <w:t>nia</w:t>
            </w:r>
          </w:p>
          <w:p w14:paraId="6460BD4D" w14:textId="77777777" w:rsidR="006570B2" w:rsidRPr="00C122EE" w:rsidRDefault="006570B2">
            <w:pPr>
              <w:autoSpaceDE w:val="0"/>
              <w:autoSpaceDN w:val="0"/>
              <w:adjustRightInd w:val="0"/>
              <w:spacing w:line="276" w:lineRule="auto"/>
              <w:ind w:left="295"/>
              <w:rPr>
                <w:sz w:val="20"/>
                <w:szCs w:val="20"/>
              </w:rPr>
            </w:pPr>
          </w:p>
          <w:p w14:paraId="6E4B1CFE" w14:textId="73079074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3.</w:t>
            </w:r>
            <w:r w:rsidR="0092725B" w:rsidRPr="00C122EE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C122EE">
              <w:rPr>
                <w:b/>
                <w:sz w:val="20"/>
                <w:szCs w:val="20"/>
              </w:rPr>
              <w:t>Gefitynib</w:t>
            </w:r>
            <w:proofErr w:type="spellEnd"/>
            <w:r w:rsidRPr="00C122EE">
              <w:rPr>
                <w:b/>
                <w:sz w:val="20"/>
                <w:szCs w:val="20"/>
              </w:rPr>
              <w:t xml:space="preserve"> w pierwszej </w:t>
            </w:r>
            <w:r w:rsidR="009B2762" w:rsidRPr="00C122EE">
              <w:rPr>
                <w:b/>
                <w:sz w:val="20"/>
                <w:szCs w:val="20"/>
              </w:rPr>
              <w:t xml:space="preserve">i drugiej </w:t>
            </w:r>
            <w:r w:rsidRPr="00C122EE">
              <w:rPr>
                <w:b/>
                <w:sz w:val="20"/>
                <w:szCs w:val="20"/>
              </w:rPr>
              <w:t>linii leczenia:</w:t>
            </w:r>
          </w:p>
          <w:p w14:paraId="52A43D4D" w14:textId="77777777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badanie tomografii komputerowej klatki piersiowej z objęciem nadbrzusza lub klasyczne badanie RTG klatki piersiowej w przypadku zmiany dobrze mierzalnej, otoczonej przez prawidłowo </w:t>
            </w:r>
            <w:proofErr w:type="spellStart"/>
            <w:r w:rsidRPr="00C122EE">
              <w:rPr>
                <w:sz w:val="20"/>
                <w:szCs w:val="20"/>
              </w:rPr>
              <w:t>upowietrzniony</w:t>
            </w:r>
            <w:proofErr w:type="spellEnd"/>
            <w:r w:rsidRPr="00C122EE">
              <w:rPr>
                <w:sz w:val="20"/>
                <w:szCs w:val="20"/>
              </w:rPr>
              <w:t xml:space="preserve"> miąższ płucny;</w:t>
            </w:r>
          </w:p>
          <w:p w14:paraId="01D084B9" w14:textId="77777777" w:rsidR="009B2762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2) badanie tomografii komputerowej innej lokalizacji lub inne badania obrazowe (ultrasonografia - USG, rezonans magnetyczny - MR, scyntygrafia)</w:t>
            </w:r>
            <w:r w:rsidR="009B2762" w:rsidRPr="00C122EE">
              <w:rPr>
                <w:sz w:val="20"/>
                <w:szCs w:val="20"/>
              </w:rPr>
              <w:t>, konieczne do oceny zmian wg. kryteriów RECIST 1.1., w zależności od sytuacji klinicznej;</w:t>
            </w:r>
          </w:p>
          <w:p w14:paraId="37806734" w14:textId="77777777" w:rsidR="009B2762" w:rsidRPr="00C122EE" w:rsidRDefault="009B276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3) badanie czynności wątroby (aminotransferazy i bilirubina)</w:t>
            </w:r>
          </w:p>
          <w:p w14:paraId="5403FFFF" w14:textId="77777777" w:rsidR="00EE4BBD" w:rsidRPr="00C122EE" w:rsidRDefault="009B2762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Określenie odpowiedzi na leczenie powinno być wykonywane tą samą metodą co w momencie kwalifikacji do leczenia.</w:t>
            </w:r>
          </w:p>
          <w:p w14:paraId="3880BCC5" w14:textId="77777777" w:rsidR="00793BCF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Badania wykonywane są co 2 cykle leczenia.</w:t>
            </w:r>
          </w:p>
          <w:p w14:paraId="3DD690F5" w14:textId="77777777" w:rsidR="00AE6205" w:rsidRPr="00C122EE" w:rsidRDefault="00AE620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6B83D41A" w14:textId="043DA349" w:rsidR="00EE4BBD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3.</w:t>
            </w:r>
            <w:r w:rsidR="0092725B" w:rsidRPr="00C122EE">
              <w:rPr>
                <w:b/>
                <w:sz w:val="20"/>
                <w:szCs w:val="20"/>
              </w:rPr>
              <w:t>2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Erlotynib</w:t>
            </w:r>
            <w:proofErr w:type="spellEnd"/>
            <w:r w:rsidRPr="00C122EE">
              <w:rPr>
                <w:b/>
                <w:sz w:val="20"/>
                <w:szCs w:val="20"/>
              </w:rPr>
              <w:t xml:space="preserve"> w </w:t>
            </w:r>
            <w:r w:rsidR="00860F43" w:rsidRPr="00C122EE">
              <w:rPr>
                <w:b/>
                <w:sz w:val="20"/>
                <w:szCs w:val="20"/>
              </w:rPr>
              <w:t xml:space="preserve">pierwszej i </w:t>
            </w:r>
            <w:r w:rsidRPr="00C122EE">
              <w:rPr>
                <w:b/>
                <w:sz w:val="20"/>
                <w:szCs w:val="20"/>
              </w:rPr>
              <w:t>drugiej linii leczenia:</w:t>
            </w:r>
          </w:p>
          <w:p w14:paraId="3B6CE620" w14:textId="77777777" w:rsidR="00683977" w:rsidRPr="00C122EE" w:rsidRDefault="00EE4B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1) badanie tomografii komputerowej klatki piersiowej z objęciem</w:t>
            </w:r>
            <w:r w:rsidR="006570B2" w:rsidRPr="00C122EE">
              <w:rPr>
                <w:sz w:val="20"/>
                <w:szCs w:val="20"/>
              </w:rPr>
              <w:t xml:space="preserve"> </w:t>
            </w:r>
            <w:r w:rsidR="00683977" w:rsidRPr="00C122EE">
              <w:rPr>
                <w:sz w:val="20"/>
                <w:szCs w:val="20"/>
              </w:rPr>
              <w:t xml:space="preserve">nadbrzusza lub klasyczne badanie RTG klatki piersiowej w przypadku zmiany dobrze mierzalnej, otoczonej przez prawidłowo </w:t>
            </w:r>
            <w:proofErr w:type="spellStart"/>
            <w:r w:rsidR="00683977" w:rsidRPr="00C122EE">
              <w:rPr>
                <w:sz w:val="20"/>
                <w:szCs w:val="20"/>
              </w:rPr>
              <w:t>upowietrzniony</w:t>
            </w:r>
            <w:proofErr w:type="spellEnd"/>
            <w:r w:rsidR="00683977" w:rsidRPr="00C122EE">
              <w:rPr>
                <w:sz w:val="20"/>
                <w:szCs w:val="20"/>
              </w:rPr>
              <w:t xml:space="preserve"> miąższ płucny;</w:t>
            </w:r>
          </w:p>
          <w:p w14:paraId="5BC53D0E" w14:textId="77777777" w:rsidR="00683977" w:rsidRPr="00C122EE" w:rsidRDefault="0068397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2) badanie tomografii komputerowej innej lokalizacji lub inne badania obrazowe (ultrasonografia – USG, rezonans magnetyczny– MR, scyntygrafia) w zależności od sytuacji klinicznej.</w:t>
            </w:r>
          </w:p>
          <w:p w14:paraId="38C41D59" w14:textId="77777777" w:rsidR="00071A37" w:rsidRPr="00C122EE" w:rsidRDefault="00071A37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3) badanie czynności wątroby (aminotransferazy i bilirubina).</w:t>
            </w:r>
          </w:p>
          <w:p w14:paraId="56A6C250" w14:textId="77777777" w:rsidR="00EE4BBD" w:rsidRPr="00C122EE" w:rsidRDefault="00A52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Badania wykonywane </w:t>
            </w:r>
            <w:r w:rsidR="00683977" w:rsidRPr="00C122EE">
              <w:rPr>
                <w:sz w:val="20"/>
                <w:szCs w:val="20"/>
              </w:rPr>
              <w:t>są co 2 cykle leczenia.</w:t>
            </w:r>
          </w:p>
          <w:p w14:paraId="56794EE1" w14:textId="77777777" w:rsidR="00E965EE" w:rsidRPr="00C122EE" w:rsidRDefault="00E965E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06D3E316" w14:textId="4BADE5C9" w:rsidR="00E965EE" w:rsidRPr="00C122EE" w:rsidRDefault="00E965EE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3.</w:t>
            </w:r>
            <w:r w:rsidR="0092725B" w:rsidRPr="00C122EE">
              <w:rPr>
                <w:b/>
                <w:sz w:val="20"/>
                <w:szCs w:val="20"/>
              </w:rPr>
              <w:t>3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Kryzotynib</w:t>
            </w:r>
            <w:proofErr w:type="spellEnd"/>
            <w:r w:rsidRPr="00C122EE">
              <w:rPr>
                <w:b/>
                <w:sz w:val="20"/>
                <w:szCs w:val="20"/>
              </w:rPr>
              <w:t xml:space="preserve"> w drugiej lub trzeciej linii leczenia:</w:t>
            </w:r>
          </w:p>
          <w:p w14:paraId="09BB7233" w14:textId="77777777" w:rsidR="00E965EE" w:rsidRPr="00C122EE" w:rsidRDefault="00E965E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1) badanie tomografii komputerowej klatki piersiowej z objęciem nadbrzusza lub klasyczne badanie RTG klatki</w:t>
            </w:r>
          </w:p>
          <w:p w14:paraId="7718D2A2" w14:textId="77777777" w:rsidR="00E965EE" w:rsidRPr="00C122EE" w:rsidRDefault="00E965E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lastRenderedPageBreak/>
              <w:t xml:space="preserve">piersiowej w przypadku zmiany dobrze mierzalnej, otoczonej przez prawidłowo </w:t>
            </w:r>
            <w:proofErr w:type="spellStart"/>
            <w:r w:rsidRPr="00C122EE">
              <w:rPr>
                <w:sz w:val="20"/>
                <w:szCs w:val="20"/>
              </w:rPr>
              <w:t>upowietrzniony</w:t>
            </w:r>
            <w:proofErr w:type="spellEnd"/>
            <w:r w:rsidRPr="00C122EE">
              <w:rPr>
                <w:sz w:val="20"/>
                <w:szCs w:val="20"/>
              </w:rPr>
              <w:t xml:space="preserve"> miąższ płucny;</w:t>
            </w:r>
          </w:p>
          <w:p w14:paraId="0E559554" w14:textId="77777777" w:rsidR="00E965EE" w:rsidRPr="00C122EE" w:rsidRDefault="00E965E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2) badanie tomografii komputerowej innej lokalizacji lub inne badania obrazowe (ultrasonografia - USG, rezonans</w:t>
            </w:r>
          </w:p>
          <w:p w14:paraId="044E7064" w14:textId="77777777" w:rsidR="00E965EE" w:rsidRPr="00C122EE" w:rsidRDefault="00E965E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magnetyczny - MR, scyntygrafia) w zależności od sytuacji</w:t>
            </w:r>
          </w:p>
          <w:p w14:paraId="503A5AA2" w14:textId="77777777" w:rsidR="00E965EE" w:rsidRPr="00C122EE" w:rsidRDefault="00E965EE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klinicznej.</w:t>
            </w:r>
          </w:p>
          <w:p w14:paraId="69B3DC6E" w14:textId="77777777" w:rsidR="00E965EE" w:rsidRPr="00C122EE" w:rsidRDefault="00E965E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Badania wykonywane są co 8 tygodni.</w:t>
            </w:r>
          </w:p>
          <w:p w14:paraId="341C5129" w14:textId="77777777" w:rsidR="001D7CB9" w:rsidRPr="00C122EE" w:rsidRDefault="001D7CB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675EDB23" w14:textId="695527AF" w:rsidR="00F56B1A" w:rsidRPr="00C122EE" w:rsidRDefault="00F56B1A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3.</w:t>
            </w:r>
            <w:r w:rsidR="0092725B" w:rsidRPr="00C122EE">
              <w:rPr>
                <w:b/>
                <w:sz w:val="20"/>
                <w:szCs w:val="20"/>
              </w:rPr>
              <w:t>4</w:t>
            </w:r>
            <w:r w:rsidRPr="00C122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2EE">
              <w:rPr>
                <w:b/>
                <w:sz w:val="20"/>
                <w:szCs w:val="20"/>
              </w:rPr>
              <w:t>Ozymertynib</w:t>
            </w:r>
            <w:proofErr w:type="spellEnd"/>
            <w:r w:rsidRPr="00C122EE">
              <w:rPr>
                <w:b/>
                <w:sz w:val="20"/>
                <w:szCs w:val="20"/>
              </w:rPr>
              <w:t xml:space="preserve"> w drugiej linii leczenia:</w:t>
            </w:r>
          </w:p>
          <w:p w14:paraId="3A94B25A" w14:textId="4A485205" w:rsidR="0042444E" w:rsidRPr="00C122EE" w:rsidRDefault="0042444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375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badanie tomografii komputerowej klatki piersiowej z objęciem nadbrzusza;</w:t>
            </w:r>
          </w:p>
          <w:p w14:paraId="758B010E" w14:textId="485290BB" w:rsidR="0042444E" w:rsidRPr="00C122EE" w:rsidRDefault="0042444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375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badanie tomografii komputerowej innej lokalizacji lub inne badania obrazowe (ultrasonografia – USG, rezonans magnetyczny – MR, scyntygrafia) w zależności od sytuacji klinicznej.</w:t>
            </w:r>
          </w:p>
          <w:p w14:paraId="3A085CE6" w14:textId="228720CA" w:rsidR="00F56B1A" w:rsidRPr="00C122EE" w:rsidRDefault="0042444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>Badania wykonuje się co 3 miesiące lub częściej w razie wskazań klinicznych. Oceny skuteczności leczenia dokonuje się zgodnie z kryteriami RECIST.</w:t>
            </w:r>
          </w:p>
          <w:p w14:paraId="6DE0AE1B" w14:textId="77777777" w:rsidR="00F56B1A" w:rsidRPr="00C122EE" w:rsidRDefault="00F56B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3D626CA2" w14:textId="77777777" w:rsidR="0072633C" w:rsidRPr="00C122EE" w:rsidRDefault="0072633C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C122EE">
              <w:rPr>
                <w:b/>
                <w:sz w:val="20"/>
                <w:szCs w:val="20"/>
              </w:rPr>
              <w:t>4. Monitorowanie programu</w:t>
            </w:r>
            <w:r w:rsidR="00ED5F5B" w:rsidRPr="00C122EE">
              <w:rPr>
                <w:b/>
                <w:sz w:val="20"/>
                <w:szCs w:val="20"/>
              </w:rPr>
              <w:t>:</w:t>
            </w:r>
          </w:p>
          <w:p w14:paraId="03EE5B6C" w14:textId="537F73D7" w:rsidR="009247B1" w:rsidRPr="00C122EE" w:rsidRDefault="009247B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1) </w:t>
            </w:r>
            <w:r w:rsidR="0072633C" w:rsidRPr="00C122EE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6A35E62B" w14:textId="77777777" w:rsidR="009247B1" w:rsidRPr="00C122EE" w:rsidRDefault="009247B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2) </w:t>
            </w:r>
            <w:r w:rsidR="0072633C" w:rsidRPr="00C122EE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14:paraId="30CBF8B5" w14:textId="77777777" w:rsidR="0072633C" w:rsidRPr="00C122EE" w:rsidRDefault="009247B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 w:rsidRPr="00C122EE">
              <w:rPr>
                <w:sz w:val="20"/>
                <w:szCs w:val="20"/>
              </w:rPr>
              <w:t xml:space="preserve">3) </w:t>
            </w:r>
            <w:r w:rsidR="0072633C" w:rsidRPr="00C122EE">
              <w:rPr>
                <w:sz w:val="20"/>
                <w:szCs w:val="20"/>
              </w:rPr>
              <w:t>przekazywanie informacji sprawozdawczo-rozliczeniowych do NFZ: informacje przekazuje się do NFZ w formie papierowej lub w formie elektronicznej, zgodnie z wymaganiami opublikowanymi przez Narodowy Fundusz Zdrowia.</w:t>
            </w:r>
          </w:p>
          <w:p w14:paraId="1C10FF9D" w14:textId="77777777" w:rsidR="0072633C" w:rsidRPr="00C122EE" w:rsidRDefault="00726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532AE4EE" w14:textId="77777777" w:rsidR="0072633C" w:rsidRPr="00C122EE" w:rsidRDefault="0072633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0FE22E8" w14:textId="77777777" w:rsidR="00743C43" w:rsidRPr="008E2992" w:rsidRDefault="00743C43" w:rsidP="008E2992">
      <w:pPr>
        <w:spacing w:line="276" w:lineRule="auto"/>
        <w:rPr>
          <w:sz w:val="20"/>
          <w:szCs w:val="20"/>
        </w:rPr>
      </w:pPr>
    </w:p>
    <w:sectPr w:rsidR="00743C43" w:rsidRPr="008E2992" w:rsidSect="000F741E">
      <w:footerReference w:type="default" r:id="rId8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0B378" w14:textId="77777777" w:rsidR="00EB13EC" w:rsidRDefault="00EB13EC" w:rsidP="00EA21BD">
      <w:r>
        <w:separator/>
      </w:r>
    </w:p>
  </w:endnote>
  <w:endnote w:type="continuationSeparator" w:id="0">
    <w:p w14:paraId="5C58DE54" w14:textId="77777777" w:rsidR="00EB13EC" w:rsidRDefault="00EB13EC" w:rsidP="00EA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9BFBD" w14:textId="77777777" w:rsidR="00043484" w:rsidRPr="00F02EF3" w:rsidRDefault="00043484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2C2C7" w14:textId="77777777" w:rsidR="00EB13EC" w:rsidRDefault="00EB13EC" w:rsidP="00EA21BD">
      <w:r>
        <w:separator/>
      </w:r>
    </w:p>
  </w:footnote>
  <w:footnote w:type="continuationSeparator" w:id="0">
    <w:p w14:paraId="4BD8ABD0" w14:textId="77777777" w:rsidR="00EB13EC" w:rsidRDefault="00EB13EC" w:rsidP="00EA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E4140"/>
    <w:multiLevelType w:val="multilevel"/>
    <w:tmpl w:val="7576A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0078CD"/>
    <w:multiLevelType w:val="hybridMultilevel"/>
    <w:tmpl w:val="268EA16E"/>
    <w:lvl w:ilvl="0" w:tplc="F38AB668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5E64545"/>
    <w:multiLevelType w:val="multilevel"/>
    <w:tmpl w:val="301629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21"/>
    <w:multiLevelType w:val="multilevel"/>
    <w:tmpl w:val="799CB3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5" w15:restartNumberingAfterBreak="0">
    <w:nsid w:val="45DB2AD1"/>
    <w:multiLevelType w:val="hybridMultilevel"/>
    <w:tmpl w:val="A2FE9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10FB6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44638"/>
    <w:multiLevelType w:val="hybridMultilevel"/>
    <w:tmpl w:val="0706D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F10CC"/>
    <w:multiLevelType w:val="multilevel"/>
    <w:tmpl w:val="0A34ADE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7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918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49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8" w:hanging="1440"/>
      </w:pPr>
      <w:rPr>
        <w:rFonts w:hint="default"/>
      </w:rPr>
    </w:lvl>
  </w:abstractNum>
  <w:abstractNum w:abstractNumId="8" w15:restartNumberingAfterBreak="0">
    <w:nsid w:val="4F4E2A9D"/>
    <w:multiLevelType w:val="hybridMultilevel"/>
    <w:tmpl w:val="376C9986"/>
    <w:lvl w:ilvl="0" w:tplc="A1560EB2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51CD656C"/>
    <w:multiLevelType w:val="multilevel"/>
    <w:tmpl w:val="51047B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0" w15:restartNumberingAfterBreak="0">
    <w:nsid w:val="54905B64"/>
    <w:multiLevelType w:val="hybridMultilevel"/>
    <w:tmpl w:val="1C28A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16B1C"/>
    <w:multiLevelType w:val="multilevel"/>
    <w:tmpl w:val="DABAC51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12" w15:restartNumberingAfterBreak="0">
    <w:nsid w:val="619F504D"/>
    <w:multiLevelType w:val="hybridMultilevel"/>
    <w:tmpl w:val="F6EA247C"/>
    <w:lvl w:ilvl="0" w:tplc="1CCE52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A6EDE"/>
    <w:multiLevelType w:val="multilevel"/>
    <w:tmpl w:val="25905D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AE31FF"/>
    <w:multiLevelType w:val="hybridMultilevel"/>
    <w:tmpl w:val="361EA0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6A2F52"/>
    <w:multiLevelType w:val="hybridMultilevel"/>
    <w:tmpl w:val="36862D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022E9"/>
    <w:multiLevelType w:val="hybridMultilevel"/>
    <w:tmpl w:val="F8EE56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10FB6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E1FBF"/>
    <w:multiLevelType w:val="hybridMultilevel"/>
    <w:tmpl w:val="5498C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2"/>
  </w:num>
  <w:num w:numId="5">
    <w:abstractNumId w:val="9"/>
  </w:num>
  <w:num w:numId="6">
    <w:abstractNumId w:val="13"/>
  </w:num>
  <w:num w:numId="7">
    <w:abstractNumId w:val="4"/>
  </w:num>
  <w:num w:numId="8">
    <w:abstractNumId w:val="10"/>
  </w:num>
  <w:num w:numId="9">
    <w:abstractNumId w:val="5"/>
  </w:num>
  <w:num w:numId="10">
    <w:abstractNumId w:val="1"/>
  </w:num>
  <w:num w:numId="11">
    <w:abstractNumId w:val="0"/>
  </w:num>
  <w:num w:numId="12">
    <w:abstractNumId w:val="11"/>
  </w:num>
  <w:num w:numId="13">
    <w:abstractNumId w:val="7"/>
  </w:num>
  <w:num w:numId="14">
    <w:abstractNumId w:val="12"/>
  </w:num>
  <w:num w:numId="15">
    <w:abstractNumId w:val="16"/>
  </w:num>
  <w:num w:numId="16">
    <w:abstractNumId w:val="8"/>
  </w:num>
  <w:num w:numId="17">
    <w:abstractNumId w:val="17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15D29"/>
    <w:rsid w:val="00016CEB"/>
    <w:rsid w:val="00043484"/>
    <w:rsid w:val="00043594"/>
    <w:rsid w:val="000707EC"/>
    <w:rsid w:val="00071A37"/>
    <w:rsid w:val="00077406"/>
    <w:rsid w:val="000A11CE"/>
    <w:rsid w:val="000A2D58"/>
    <w:rsid w:val="000B16FD"/>
    <w:rsid w:val="000B3751"/>
    <w:rsid w:val="000C3F1B"/>
    <w:rsid w:val="000E0FCC"/>
    <w:rsid w:val="000F17A4"/>
    <w:rsid w:val="000F741E"/>
    <w:rsid w:val="00100861"/>
    <w:rsid w:val="00107C99"/>
    <w:rsid w:val="001147F7"/>
    <w:rsid w:val="00144C47"/>
    <w:rsid w:val="00150CF7"/>
    <w:rsid w:val="00154275"/>
    <w:rsid w:val="00157AFB"/>
    <w:rsid w:val="001B2684"/>
    <w:rsid w:val="001C77B1"/>
    <w:rsid w:val="001D7CB9"/>
    <w:rsid w:val="002030AC"/>
    <w:rsid w:val="00221D34"/>
    <w:rsid w:val="00241A84"/>
    <w:rsid w:val="00246D45"/>
    <w:rsid w:val="00252ABE"/>
    <w:rsid w:val="00256AFD"/>
    <w:rsid w:val="00273EF5"/>
    <w:rsid w:val="00281E6F"/>
    <w:rsid w:val="002976D8"/>
    <w:rsid w:val="002A0CD0"/>
    <w:rsid w:val="002F724F"/>
    <w:rsid w:val="00313FB3"/>
    <w:rsid w:val="00333259"/>
    <w:rsid w:val="00333C7E"/>
    <w:rsid w:val="00336157"/>
    <w:rsid w:val="00345A6D"/>
    <w:rsid w:val="00346A9C"/>
    <w:rsid w:val="00347798"/>
    <w:rsid w:val="0035693B"/>
    <w:rsid w:val="00386341"/>
    <w:rsid w:val="00391666"/>
    <w:rsid w:val="003A51F8"/>
    <w:rsid w:val="003B6538"/>
    <w:rsid w:val="003C1CD4"/>
    <w:rsid w:val="003C75B9"/>
    <w:rsid w:val="003D0BC1"/>
    <w:rsid w:val="003F2CAE"/>
    <w:rsid w:val="003F4A58"/>
    <w:rsid w:val="004129F1"/>
    <w:rsid w:val="00414067"/>
    <w:rsid w:val="0042444E"/>
    <w:rsid w:val="004311BB"/>
    <w:rsid w:val="00433AD9"/>
    <w:rsid w:val="00457A1B"/>
    <w:rsid w:val="00472B65"/>
    <w:rsid w:val="00497A25"/>
    <w:rsid w:val="004C3F12"/>
    <w:rsid w:val="004D21DD"/>
    <w:rsid w:val="004F5D44"/>
    <w:rsid w:val="0050767F"/>
    <w:rsid w:val="00513F30"/>
    <w:rsid w:val="00515665"/>
    <w:rsid w:val="00517719"/>
    <w:rsid w:val="00553C0F"/>
    <w:rsid w:val="00554CAF"/>
    <w:rsid w:val="00571CD6"/>
    <w:rsid w:val="00591EA4"/>
    <w:rsid w:val="005A385F"/>
    <w:rsid w:val="005A3E8F"/>
    <w:rsid w:val="005D5E58"/>
    <w:rsid w:val="005D702F"/>
    <w:rsid w:val="006110D3"/>
    <w:rsid w:val="00640D1A"/>
    <w:rsid w:val="00646AFA"/>
    <w:rsid w:val="006570B2"/>
    <w:rsid w:val="00674072"/>
    <w:rsid w:val="00674810"/>
    <w:rsid w:val="00681617"/>
    <w:rsid w:val="00681E75"/>
    <w:rsid w:val="00683977"/>
    <w:rsid w:val="006B289F"/>
    <w:rsid w:val="006B4F9B"/>
    <w:rsid w:val="007103A1"/>
    <w:rsid w:val="0072633C"/>
    <w:rsid w:val="00743C43"/>
    <w:rsid w:val="0076102E"/>
    <w:rsid w:val="00763935"/>
    <w:rsid w:val="007765FA"/>
    <w:rsid w:val="00782B70"/>
    <w:rsid w:val="0079112B"/>
    <w:rsid w:val="00791620"/>
    <w:rsid w:val="00792086"/>
    <w:rsid w:val="00793BCF"/>
    <w:rsid w:val="00795BEC"/>
    <w:rsid w:val="007B34F4"/>
    <w:rsid w:val="007D188D"/>
    <w:rsid w:val="007E2E5B"/>
    <w:rsid w:val="00807D02"/>
    <w:rsid w:val="008327DC"/>
    <w:rsid w:val="00835582"/>
    <w:rsid w:val="0084433C"/>
    <w:rsid w:val="00851130"/>
    <w:rsid w:val="00860F43"/>
    <w:rsid w:val="00866C54"/>
    <w:rsid w:val="008709D2"/>
    <w:rsid w:val="00884D27"/>
    <w:rsid w:val="008857ED"/>
    <w:rsid w:val="008B709D"/>
    <w:rsid w:val="008C5F87"/>
    <w:rsid w:val="008D1777"/>
    <w:rsid w:val="008E2992"/>
    <w:rsid w:val="008E5BF7"/>
    <w:rsid w:val="008F2A25"/>
    <w:rsid w:val="00904576"/>
    <w:rsid w:val="00906CCF"/>
    <w:rsid w:val="00917A45"/>
    <w:rsid w:val="009247B1"/>
    <w:rsid w:val="0092725B"/>
    <w:rsid w:val="00931AB5"/>
    <w:rsid w:val="009429D3"/>
    <w:rsid w:val="009530A8"/>
    <w:rsid w:val="009625E7"/>
    <w:rsid w:val="0097520D"/>
    <w:rsid w:val="009978CA"/>
    <w:rsid w:val="009A1249"/>
    <w:rsid w:val="009A23DC"/>
    <w:rsid w:val="009A2B66"/>
    <w:rsid w:val="009A3532"/>
    <w:rsid w:val="009A5BED"/>
    <w:rsid w:val="009B2762"/>
    <w:rsid w:val="009C46D6"/>
    <w:rsid w:val="009C71F0"/>
    <w:rsid w:val="009D423F"/>
    <w:rsid w:val="009E4030"/>
    <w:rsid w:val="00A0457D"/>
    <w:rsid w:val="00A12133"/>
    <w:rsid w:val="00A22F16"/>
    <w:rsid w:val="00A23F3F"/>
    <w:rsid w:val="00A24959"/>
    <w:rsid w:val="00A52043"/>
    <w:rsid w:val="00A5297B"/>
    <w:rsid w:val="00A632FA"/>
    <w:rsid w:val="00A765AE"/>
    <w:rsid w:val="00A9656B"/>
    <w:rsid w:val="00AA4F9F"/>
    <w:rsid w:val="00AB7A9D"/>
    <w:rsid w:val="00AC597A"/>
    <w:rsid w:val="00AD320C"/>
    <w:rsid w:val="00AE6205"/>
    <w:rsid w:val="00AF227A"/>
    <w:rsid w:val="00AF4B11"/>
    <w:rsid w:val="00B02C31"/>
    <w:rsid w:val="00B0610F"/>
    <w:rsid w:val="00B106EB"/>
    <w:rsid w:val="00B2385C"/>
    <w:rsid w:val="00B34542"/>
    <w:rsid w:val="00B55454"/>
    <w:rsid w:val="00B6275C"/>
    <w:rsid w:val="00B632CB"/>
    <w:rsid w:val="00B67301"/>
    <w:rsid w:val="00B76ADD"/>
    <w:rsid w:val="00BA442B"/>
    <w:rsid w:val="00BA736C"/>
    <w:rsid w:val="00BB6199"/>
    <w:rsid w:val="00BE6D1A"/>
    <w:rsid w:val="00BF1411"/>
    <w:rsid w:val="00BF26E7"/>
    <w:rsid w:val="00BF2F7A"/>
    <w:rsid w:val="00C02A9B"/>
    <w:rsid w:val="00C122EE"/>
    <w:rsid w:val="00C12728"/>
    <w:rsid w:val="00C14F14"/>
    <w:rsid w:val="00C2602F"/>
    <w:rsid w:val="00C33C31"/>
    <w:rsid w:val="00C43BD5"/>
    <w:rsid w:val="00C442DD"/>
    <w:rsid w:val="00C4732D"/>
    <w:rsid w:val="00C72D10"/>
    <w:rsid w:val="00C76B69"/>
    <w:rsid w:val="00C9599F"/>
    <w:rsid w:val="00CA491B"/>
    <w:rsid w:val="00CE2530"/>
    <w:rsid w:val="00CF4389"/>
    <w:rsid w:val="00D07FAC"/>
    <w:rsid w:val="00D24D72"/>
    <w:rsid w:val="00D36A2F"/>
    <w:rsid w:val="00D671CE"/>
    <w:rsid w:val="00D96E7D"/>
    <w:rsid w:val="00DA6460"/>
    <w:rsid w:val="00DB00A5"/>
    <w:rsid w:val="00DC09A2"/>
    <w:rsid w:val="00E3113B"/>
    <w:rsid w:val="00E9482D"/>
    <w:rsid w:val="00E965EE"/>
    <w:rsid w:val="00EA21BD"/>
    <w:rsid w:val="00EA2449"/>
    <w:rsid w:val="00EB13EC"/>
    <w:rsid w:val="00EB7672"/>
    <w:rsid w:val="00EC17EF"/>
    <w:rsid w:val="00ED5F5B"/>
    <w:rsid w:val="00EE4332"/>
    <w:rsid w:val="00EE4569"/>
    <w:rsid w:val="00EE4BBD"/>
    <w:rsid w:val="00EF57C3"/>
    <w:rsid w:val="00F02EF3"/>
    <w:rsid w:val="00F0439D"/>
    <w:rsid w:val="00F2642B"/>
    <w:rsid w:val="00F34B10"/>
    <w:rsid w:val="00F56B1A"/>
    <w:rsid w:val="00F575C9"/>
    <w:rsid w:val="00F92886"/>
    <w:rsid w:val="00FA1DDF"/>
    <w:rsid w:val="00FB0FC1"/>
    <w:rsid w:val="00FB690A"/>
    <w:rsid w:val="00FD55FF"/>
    <w:rsid w:val="00FD7F70"/>
    <w:rsid w:val="00FE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3FCE1"/>
  <w15:docId w15:val="{81B103A0-F909-4082-8EB0-1F1D0FB7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basedOn w:val="Normalny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6E1FE-D2EA-4EFA-86E2-2A6C39F6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4289</Words>
  <Characters>30201</Characters>
  <Application>Microsoft Office Word</Application>
  <DocSecurity>0</DocSecurity>
  <Lines>251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Amanowicz Marcin</cp:lastModifiedBy>
  <cp:revision>2</cp:revision>
  <cp:lastPrinted>2014-05-14T10:54:00Z</cp:lastPrinted>
  <dcterms:created xsi:type="dcterms:W3CDTF">2017-11-27T09:03:00Z</dcterms:created>
  <dcterms:modified xsi:type="dcterms:W3CDTF">2017-12-15T11:11:00Z</dcterms:modified>
</cp:coreProperties>
</file>