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E277D" w14:paraId="15F177D0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01F5" w14:textId="77777777" w:rsidR="008E277D" w:rsidRDefault="008E27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ARMENIA</w:t>
            </w:r>
          </w:p>
          <w:p w14:paraId="72CBF7E1" w14:textId="77777777" w:rsidR="008E277D" w:rsidRDefault="008E277D">
            <w:pPr>
              <w:pStyle w:val="Standard"/>
              <w:spacing w:after="0" w:line="240" w:lineRule="auto"/>
              <w:jc w:val="center"/>
            </w:pPr>
          </w:p>
        </w:tc>
      </w:tr>
      <w:tr w:rsidR="008E277D" w14:paraId="48F39BFD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30D0" w14:textId="77777777" w:rsidR="008E277D" w:rsidRPr="00E224FB" w:rsidRDefault="008E277D" w:rsidP="00E224F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224FB">
              <w:rPr>
                <w:b/>
                <w:bCs/>
              </w:rPr>
              <w:t>Urzędowa nazwa państwa:</w:t>
            </w:r>
          </w:p>
        </w:tc>
      </w:tr>
      <w:tr w:rsidR="008E277D" w14:paraId="07DD7C3B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1FA3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E8B2D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ARMENII</w:t>
            </w:r>
          </w:p>
          <w:p w14:paraId="0D9E2AD2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7D" w14:paraId="590B44A9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90EA" w14:textId="77777777" w:rsidR="008E277D" w:rsidRPr="00E224FB" w:rsidRDefault="008E277D" w:rsidP="00E224F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224FB">
              <w:rPr>
                <w:b/>
                <w:bCs/>
              </w:rPr>
              <w:t>Placówka w Polsce:</w:t>
            </w:r>
          </w:p>
        </w:tc>
      </w:tr>
      <w:tr w:rsidR="008E277D" w14:paraId="358A7522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F790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0725EF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AMBASADA REPUBLIKI ARMENII  </w:t>
            </w:r>
          </w:p>
          <w:p w14:paraId="3646F467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Bekasów 50, 02-803 Warszawa</w:t>
            </w:r>
          </w:p>
          <w:p w14:paraId="5B1ADE32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899 09 40-42</w:t>
            </w:r>
          </w:p>
          <w:p w14:paraId="30CB08A5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899 09 35</w:t>
            </w:r>
          </w:p>
          <w:p w14:paraId="78176BAB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7D" w14:paraId="281A6AC9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767D" w14:textId="77777777" w:rsidR="008E277D" w:rsidRPr="00E224FB" w:rsidRDefault="008E277D" w:rsidP="00E224F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224FB">
              <w:rPr>
                <w:b/>
                <w:bCs/>
              </w:rPr>
              <w:t>Polska placówka za granicą:</w:t>
            </w:r>
          </w:p>
        </w:tc>
      </w:tr>
      <w:tr w:rsidR="008E277D" w14:paraId="4B380664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E8A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8C7A" w14:textId="77777777" w:rsidR="008E277D" w:rsidRDefault="00883E4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  <w:r w:rsidR="008E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277D">
              <w:rPr>
                <w:rFonts w:ascii="Times New Roman" w:hAnsi="Times New Roman" w:cs="Times New Roman"/>
                <w:sz w:val="24"/>
                <w:szCs w:val="24"/>
              </w:rPr>
              <w:t>Hanrapetutyan</w:t>
            </w:r>
            <w:proofErr w:type="spellEnd"/>
            <w:r w:rsidR="008E277D">
              <w:rPr>
                <w:rFonts w:ascii="Times New Roman" w:hAnsi="Times New Roman" w:cs="Times New Roman"/>
                <w:sz w:val="24"/>
                <w:szCs w:val="24"/>
              </w:rPr>
              <w:t xml:space="preserve"> 44 a, 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Erywań</w:t>
            </w:r>
          </w:p>
          <w:p w14:paraId="51CC14F0" w14:textId="77777777" w:rsidR="008E277D" w:rsidRDefault="008E277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C1541" w14:textId="77777777" w:rsidR="008E277D" w:rsidRDefault="008E277D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+374 10 54 24 97</w:t>
            </w:r>
          </w:p>
          <w:p w14:paraId="0AD81ED5" w14:textId="77777777" w:rsidR="008E277D" w:rsidRDefault="008E277D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+374 10 54 24 91</w:t>
            </w:r>
          </w:p>
          <w:p w14:paraId="2023780B" w14:textId="77777777" w:rsidR="008E277D" w:rsidRDefault="008E277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14:paraId="0BC10D59" w14:textId="77777777" w:rsidR="008E277D" w:rsidRDefault="008E277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+374 91 42 68 85</w:t>
            </w:r>
          </w:p>
          <w:p w14:paraId="0829D086" w14:textId="77777777" w:rsidR="008E277D" w:rsidRDefault="008E277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+374 10 54 24 91; +374 10 54 24 97</w:t>
            </w:r>
          </w:p>
          <w:p w14:paraId="47315934" w14:textId="77777777" w:rsidR="008E277D" w:rsidRDefault="008E27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7D" w14:paraId="7E279737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16C0" w14:textId="77777777" w:rsidR="008E277D" w:rsidRPr="00E224FB" w:rsidRDefault="008E277D" w:rsidP="00E224F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224FB">
              <w:rPr>
                <w:b/>
                <w:bCs/>
              </w:rPr>
              <w:t>Podstawy prawne współpracy w sprawach karnych:</w:t>
            </w:r>
          </w:p>
        </w:tc>
      </w:tr>
      <w:tr w:rsidR="008E277D" w14:paraId="4E22717F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2685" w14:textId="77777777" w:rsidR="008E277D" w:rsidRDefault="008E27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9ACE" w14:textId="77777777" w:rsidR="008E277D" w:rsidRDefault="00B411A0">
            <w:pPr>
              <w:pStyle w:val="Standard"/>
              <w:spacing w:after="0" w:line="240" w:lineRule="auto"/>
              <w:jc w:val="both"/>
            </w:pPr>
            <w:r w:rsidRPr="00B41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 w:rsidR="008E2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328630" w14:textId="77777777" w:rsidR="008E277D" w:rsidRDefault="008E277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1978 r. i  z Drugim Protokołem dodatkowym, sporządz</w:t>
            </w:r>
            <w:r w:rsidR="00B411A0">
              <w:rPr>
                <w:rFonts w:ascii="Times New Roman" w:hAnsi="Times New Roman" w:cs="Times New Roman"/>
                <w:sz w:val="24"/>
                <w:szCs w:val="24"/>
              </w:rPr>
              <w:t>onym dnia 8 listopada 2001 r.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ymagane tłumaczenie na język armeński, angielski lub francuski.</w:t>
            </w:r>
          </w:p>
          <w:p w14:paraId="70529F80" w14:textId="77777777" w:rsidR="008E277D" w:rsidRDefault="008E27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BDD6F4" w14:textId="77777777" w:rsidR="00825AF7" w:rsidRDefault="00825AF7" w:rsidP="00825AF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14:paraId="09EC2663" w14:textId="77777777" w:rsidR="00825AF7" w:rsidRDefault="00825AF7" w:rsidP="00825A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</w:t>
            </w:r>
          </w:p>
          <w:p w14:paraId="43894BFA" w14:textId="77777777" w:rsidR="008E277D" w:rsidRDefault="008E277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348F83" w14:textId="77777777" w:rsidR="008E277D" w:rsidRDefault="008E277D">
            <w:pPr>
              <w:pStyle w:val="Standard"/>
              <w:spacing w:after="0" w:line="240" w:lineRule="auto"/>
              <w:jc w:val="both"/>
            </w:pPr>
            <w:r w:rsidRPr="0048217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</w:t>
            </w:r>
            <w:r w:rsidRPr="00482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rzek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azywanie skazanych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C725853" w14:textId="77777777" w:rsidR="008E277D" w:rsidRDefault="008E27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Wymagane tłumaczenie na język armeński, angielski, francuski lub rosyjski.</w:t>
            </w:r>
          </w:p>
          <w:p w14:paraId="59B349C8" w14:textId="77777777" w:rsidR="008E277D" w:rsidRDefault="008E277D" w:rsidP="00825A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7D" w14:paraId="45968AA6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E7EF" w14:textId="77777777" w:rsidR="008E277D" w:rsidRPr="00E224FB" w:rsidRDefault="00825AF7" w:rsidP="00E224FB">
            <w:pPr>
              <w:suppressAutoHyphens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</w:rPr>
              <w:t xml:space="preserve">Wybrane konwencje </w:t>
            </w:r>
            <w:r w:rsidR="008E277D" w:rsidRPr="00E224FB">
              <w:rPr>
                <w:b/>
                <w:bCs/>
              </w:rPr>
              <w:t>sektorowe:</w:t>
            </w:r>
          </w:p>
        </w:tc>
      </w:tr>
      <w:tr w:rsidR="008E277D" w14:paraId="37EAEFA9" w14:textId="77777777" w:rsidTr="008E27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DF71" w14:textId="77777777" w:rsidR="008E277D" w:rsidRDefault="008E27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C36C" w14:textId="77777777" w:rsidR="008E277D" w:rsidRDefault="008E27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4821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4556EA1D" w14:textId="77777777" w:rsidR="00825AF7" w:rsidRDefault="00825A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393F" w14:textId="5DCE1BB5" w:rsidR="008E277D" w:rsidRDefault="008E27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D4524">
              <w:rPr>
                <w:rFonts w:ascii="Times New Roman" w:hAnsi="Times New Roman" w:cs="Times New Roman"/>
                <w:sz w:val="24"/>
                <w:szCs w:val="24"/>
              </w:rPr>
              <w:t xml:space="preserve">Narodów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Zjednoczonych przeciwko międzynarodowej przestępczości zorganizowanej, przyjęta przez Zgromadzenie ogólne narodów Zjednoczonych w dniu 15 listopada 2000 r.</w:t>
            </w:r>
          </w:p>
          <w:p w14:paraId="3080F024" w14:textId="77777777" w:rsidR="0054416D" w:rsidRDefault="005441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6F24" w14:textId="77777777" w:rsidR="0054416D" w:rsidRDefault="008E27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Konwencja Rady Europy o cyberprz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estępczości, sporządzona w Budapeszcie dnia 23 listopada 2001 r.</w:t>
            </w:r>
          </w:p>
          <w:p w14:paraId="7C799EA7" w14:textId="77777777" w:rsidR="0054416D" w:rsidRDefault="005441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600E" w14:textId="77777777" w:rsidR="008E277D" w:rsidRDefault="008E27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Protokół dodatkowy do Konwencji o cyberprzestępczości dotyczący  penalizacji czynów o charakterze r</w:t>
            </w:r>
            <w:r w:rsidR="0054416D">
              <w:rPr>
                <w:rFonts w:ascii="Times New Roman" w:hAnsi="Times New Roman" w:cs="Times New Roman"/>
                <w:sz w:val="24"/>
                <w:szCs w:val="24"/>
              </w:rPr>
              <w:t>asistowskim lub ksenofobicznych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popełnionych przy użyciu systemów komputerowych,  sporządzony w Strasburgu dnia 28 stycznia 2003 r.</w:t>
            </w:r>
          </w:p>
          <w:p w14:paraId="0219EECD" w14:textId="77777777" w:rsidR="008E277D" w:rsidRDefault="008E27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90149" w14:textId="77777777" w:rsidR="001C51C7" w:rsidRPr="008E277D" w:rsidRDefault="001C51C7" w:rsidP="008E277D">
      <w:pPr>
        <w:pStyle w:val="Standard"/>
        <w:tabs>
          <w:tab w:val="left" w:pos="1453"/>
        </w:tabs>
      </w:pPr>
    </w:p>
    <w:sectPr w:rsidR="001C51C7" w:rsidRPr="008E277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176A7" w14:textId="77777777" w:rsidR="00A32C85" w:rsidRDefault="00A32C85" w:rsidP="00EA1DA5">
      <w:r>
        <w:separator/>
      </w:r>
    </w:p>
  </w:endnote>
  <w:endnote w:type="continuationSeparator" w:id="0">
    <w:p w14:paraId="0A925951" w14:textId="77777777" w:rsidR="00A32C85" w:rsidRDefault="00A32C8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4815D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F957A0" wp14:editId="33A37B8E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640F4" w14:textId="5E99CA1C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81AE2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957A0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0C4640F4" w14:textId="5E99CA1C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81AE2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C7B5C1" wp14:editId="05946550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23637BD8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FF6A62" wp14:editId="69A0ED8B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C5D352" wp14:editId="0948EB3A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D74BBE7" wp14:editId="125970BA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3A92C3A4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935B7" w14:textId="77777777" w:rsidR="00A32C85" w:rsidRDefault="00A32C85" w:rsidP="00EA1DA5">
      <w:r>
        <w:separator/>
      </w:r>
    </w:p>
  </w:footnote>
  <w:footnote w:type="continuationSeparator" w:id="0">
    <w:p w14:paraId="7B639F9F" w14:textId="77777777" w:rsidR="00A32C85" w:rsidRDefault="00A32C8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31D6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478A2"/>
    <w:rsid w:val="003B1743"/>
    <w:rsid w:val="003B5DD6"/>
    <w:rsid w:val="003C0C0D"/>
    <w:rsid w:val="003D4524"/>
    <w:rsid w:val="003F00B8"/>
    <w:rsid w:val="00400923"/>
    <w:rsid w:val="004470B8"/>
    <w:rsid w:val="00456CDD"/>
    <w:rsid w:val="0046646F"/>
    <w:rsid w:val="0048217B"/>
    <w:rsid w:val="0048267B"/>
    <w:rsid w:val="004D3E4E"/>
    <w:rsid w:val="00525E67"/>
    <w:rsid w:val="00540092"/>
    <w:rsid w:val="0054416D"/>
    <w:rsid w:val="00545D3D"/>
    <w:rsid w:val="0055715A"/>
    <w:rsid w:val="00570EA0"/>
    <w:rsid w:val="005A5407"/>
    <w:rsid w:val="006066D4"/>
    <w:rsid w:val="006156E8"/>
    <w:rsid w:val="00685767"/>
    <w:rsid w:val="006A7771"/>
    <w:rsid w:val="006D07E6"/>
    <w:rsid w:val="00795B30"/>
    <w:rsid w:val="007B4CE7"/>
    <w:rsid w:val="007E4AF2"/>
    <w:rsid w:val="008150F9"/>
    <w:rsid w:val="00816511"/>
    <w:rsid w:val="00824E52"/>
    <w:rsid w:val="00825AF7"/>
    <w:rsid w:val="00844380"/>
    <w:rsid w:val="00862AD8"/>
    <w:rsid w:val="008651C3"/>
    <w:rsid w:val="00883E44"/>
    <w:rsid w:val="008A5460"/>
    <w:rsid w:val="008B2083"/>
    <w:rsid w:val="008E277D"/>
    <w:rsid w:val="008F594F"/>
    <w:rsid w:val="009055C1"/>
    <w:rsid w:val="00924305"/>
    <w:rsid w:val="009330A3"/>
    <w:rsid w:val="00967396"/>
    <w:rsid w:val="00981AE2"/>
    <w:rsid w:val="009A1A85"/>
    <w:rsid w:val="009A7A8B"/>
    <w:rsid w:val="00A10785"/>
    <w:rsid w:val="00A14B66"/>
    <w:rsid w:val="00A32C85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26254"/>
    <w:rsid w:val="00B411A0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224FB"/>
    <w:rsid w:val="00E517FA"/>
    <w:rsid w:val="00E653BF"/>
    <w:rsid w:val="00E728F3"/>
    <w:rsid w:val="00E83766"/>
    <w:rsid w:val="00E94D8B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63109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CFE2-54F7-4615-AEEF-5DB0FE54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4</cp:revision>
  <dcterms:created xsi:type="dcterms:W3CDTF">2020-05-31T13:21:00Z</dcterms:created>
  <dcterms:modified xsi:type="dcterms:W3CDTF">2020-06-06T14:04:00Z</dcterms:modified>
</cp:coreProperties>
</file>