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C90F" w14:textId="77777777" w:rsidR="00666F0A" w:rsidRDefault="00666F0A" w:rsidP="0082178C">
      <w:pPr>
        <w:jc w:val="right"/>
        <w:rPr>
          <w:rFonts w:ascii="Times New Roman" w:hAnsi="Times New Roman" w:cs="Times New Roman"/>
        </w:rPr>
      </w:pPr>
    </w:p>
    <w:p w14:paraId="0B358CFE" w14:textId="3E11491E" w:rsidR="00454983" w:rsidRDefault="0082178C" w:rsidP="0082178C">
      <w:pPr>
        <w:jc w:val="right"/>
        <w:rPr>
          <w:rFonts w:ascii="Times New Roman" w:hAnsi="Times New Roman" w:cs="Times New Roman"/>
        </w:rPr>
      </w:pPr>
      <w:r w:rsidRPr="0082178C">
        <w:rPr>
          <w:rFonts w:ascii="Times New Roman" w:hAnsi="Times New Roman" w:cs="Times New Roman"/>
        </w:rPr>
        <w:t>Warszawa, 26 września 2019 r.</w:t>
      </w:r>
    </w:p>
    <w:p w14:paraId="206E9DBA" w14:textId="77777777" w:rsidR="0082178C" w:rsidRDefault="0082178C" w:rsidP="0082178C">
      <w:pPr>
        <w:jc w:val="right"/>
        <w:rPr>
          <w:rFonts w:ascii="Times New Roman" w:hAnsi="Times New Roman" w:cs="Times New Roman"/>
        </w:rPr>
      </w:pPr>
    </w:p>
    <w:p w14:paraId="50DFECE6" w14:textId="77777777" w:rsidR="008556D8" w:rsidRDefault="008556D8" w:rsidP="0082178C">
      <w:pPr>
        <w:spacing w:line="276" w:lineRule="auto"/>
        <w:ind w:left="851" w:right="1274"/>
        <w:jc w:val="center"/>
        <w:rPr>
          <w:rFonts w:ascii="Times New Roman" w:hAnsi="Times New Roman" w:cs="Times New Roman"/>
          <w:b/>
        </w:rPr>
      </w:pPr>
    </w:p>
    <w:p w14:paraId="7BB8534C" w14:textId="77777777" w:rsidR="00EA22FB" w:rsidRDefault="00EA22FB" w:rsidP="00EC00DE">
      <w:pPr>
        <w:shd w:val="clear" w:color="auto" w:fill="D9D9D9" w:themeFill="background1" w:themeFillShade="D9"/>
        <w:spacing w:line="276" w:lineRule="auto"/>
        <w:ind w:right="95"/>
        <w:jc w:val="center"/>
        <w:rPr>
          <w:rFonts w:ascii="Times New Roman" w:hAnsi="Times New Roman" w:cs="Times New Roman"/>
          <w:b/>
        </w:rPr>
      </w:pPr>
    </w:p>
    <w:p w14:paraId="02890F08" w14:textId="6960912E" w:rsidR="00666F0A" w:rsidRDefault="0082178C" w:rsidP="00EC00DE">
      <w:pPr>
        <w:shd w:val="clear" w:color="auto" w:fill="D9D9D9" w:themeFill="background1" w:themeFillShade="D9"/>
        <w:spacing w:line="276" w:lineRule="auto"/>
        <w:ind w:right="95"/>
        <w:jc w:val="center"/>
        <w:rPr>
          <w:rFonts w:ascii="Times New Roman" w:hAnsi="Times New Roman" w:cs="Times New Roman"/>
          <w:b/>
        </w:rPr>
      </w:pPr>
      <w:r w:rsidRPr="0082178C">
        <w:rPr>
          <w:rFonts w:ascii="Times New Roman" w:hAnsi="Times New Roman" w:cs="Times New Roman"/>
          <w:b/>
        </w:rPr>
        <w:t xml:space="preserve">„Gwarant Czystości i Higieny” </w:t>
      </w:r>
    </w:p>
    <w:p w14:paraId="38AE743E" w14:textId="77777777" w:rsidR="00EA22FB" w:rsidRDefault="00EA22FB" w:rsidP="00EC00DE">
      <w:pPr>
        <w:shd w:val="clear" w:color="auto" w:fill="D9D9D9" w:themeFill="background1" w:themeFillShade="D9"/>
        <w:spacing w:line="276" w:lineRule="auto"/>
        <w:ind w:right="95"/>
        <w:jc w:val="center"/>
        <w:rPr>
          <w:rFonts w:ascii="Times New Roman" w:hAnsi="Times New Roman" w:cs="Times New Roman"/>
          <w:b/>
        </w:rPr>
      </w:pPr>
    </w:p>
    <w:p w14:paraId="4EA5BDEA" w14:textId="7566D4DF" w:rsidR="0082178C" w:rsidRPr="00EA22FB" w:rsidRDefault="0082178C" w:rsidP="00EC00DE">
      <w:pPr>
        <w:spacing w:line="276" w:lineRule="auto"/>
        <w:ind w:left="567" w:right="804"/>
        <w:jc w:val="center"/>
        <w:rPr>
          <w:rFonts w:ascii="Times New Roman" w:hAnsi="Times New Roman" w:cs="Times New Roman"/>
          <w:b/>
        </w:rPr>
      </w:pPr>
      <w:r w:rsidRPr="00EA22FB">
        <w:rPr>
          <w:rFonts w:ascii="Times New Roman" w:hAnsi="Times New Roman" w:cs="Times New Roman"/>
          <w:b/>
        </w:rPr>
        <w:t>w specyfikacji istotnych warunków zamówienia na</w:t>
      </w:r>
      <w:r w:rsidR="00666F0A" w:rsidRPr="00EA22FB">
        <w:rPr>
          <w:rFonts w:ascii="Times New Roman" w:hAnsi="Times New Roman" w:cs="Times New Roman"/>
          <w:b/>
        </w:rPr>
        <w:t xml:space="preserve"> </w:t>
      </w:r>
      <w:r w:rsidRPr="00EA22FB">
        <w:rPr>
          <w:rFonts w:ascii="Times New Roman" w:hAnsi="Times New Roman" w:cs="Times New Roman"/>
          <w:b/>
        </w:rPr>
        <w:t>usługi utrzymania czystości / usługi pralnicze</w:t>
      </w:r>
      <w:r w:rsidRPr="00EA22FB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496E0572" w14:textId="77777777" w:rsidR="00666F0A" w:rsidRPr="00EA22FB" w:rsidRDefault="00666F0A" w:rsidP="0082178C">
      <w:pPr>
        <w:jc w:val="center"/>
        <w:rPr>
          <w:rFonts w:ascii="Times New Roman" w:hAnsi="Times New Roman" w:cs="Times New Roman"/>
        </w:rPr>
      </w:pPr>
    </w:p>
    <w:p w14:paraId="41F4437C" w14:textId="77777777" w:rsidR="0082178C" w:rsidRDefault="0082178C" w:rsidP="00667222">
      <w:pPr>
        <w:spacing w:line="276" w:lineRule="auto"/>
        <w:jc w:val="center"/>
        <w:rPr>
          <w:rFonts w:ascii="Times New Roman" w:hAnsi="Times New Roman" w:cs="Times New Roman"/>
        </w:rPr>
      </w:pPr>
    </w:p>
    <w:p w14:paraId="52CDCB48" w14:textId="77777777" w:rsidR="0082178C" w:rsidRPr="0082178C" w:rsidRDefault="0082178C" w:rsidP="006672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2178C">
        <w:rPr>
          <w:rFonts w:ascii="Times New Roman" w:hAnsi="Times New Roman" w:cs="Times New Roman"/>
          <w:b/>
        </w:rPr>
        <w:t>Krótkie streszczenie:</w:t>
      </w:r>
    </w:p>
    <w:p w14:paraId="69ABD197" w14:textId="29C9398D" w:rsidR="00311488" w:rsidRDefault="00311488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postanowień specyfikacji istotnych warunków zamówienia dotyczy zamówień na usługi utrzymania czystości i prania. Ocena jakości usługi może zamawiającymi nastręcza pewnych trudności. Zapewnienie wysokiej jakości usług tego typu w głównej mierze zależy bowiem od organizacji pracy i wyposażenia przedsiębiorstwa wykonawcy. </w:t>
      </w:r>
    </w:p>
    <w:p w14:paraId="64692241" w14:textId="2A63B511" w:rsidR="00311488" w:rsidRDefault="00311488" w:rsidP="00667222">
      <w:pPr>
        <w:spacing w:line="276" w:lineRule="auto"/>
        <w:jc w:val="both"/>
        <w:rPr>
          <w:rFonts w:ascii="Times New Roman" w:hAnsi="Times New Roman" w:cs="Times New Roman"/>
        </w:rPr>
      </w:pPr>
      <w:r w:rsidRPr="00311488">
        <w:rPr>
          <w:rFonts w:ascii="Times New Roman" w:hAnsi="Times New Roman" w:cs="Times New Roman"/>
        </w:rPr>
        <w:t xml:space="preserve">Jednym z nowych rozwiązań, które znalazło się w ustawie – Prawo zamówień publicznych wskutek wdrożenia do prawa polskiego </w:t>
      </w:r>
      <w:r w:rsidRPr="00667222">
        <w:rPr>
          <w:rFonts w:ascii="Times New Roman" w:hAnsi="Times New Roman" w:cs="Times New Roman"/>
          <w:b/>
        </w:rPr>
        <w:t>dyrektywy 2014/24/UE</w:t>
      </w:r>
      <w:r w:rsidRPr="00311488">
        <w:rPr>
          <w:rFonts w:ascii="Times New Roman" w:hAnsi="Times New Roman" w:cs="Times New Roman"/>
        </w:rPr>
        <w:t xml:space="preserve"> , jest wyraźne dopuszczenie posługiwania się w postępowaniach o udzielenie zamówień publicznych oznakowaniem</w:t>
      </w:r>
      <w:r>
        <w:rPr>
          <w:rFonts w:ascii="Times New Roman" w:hAnsi="Times New Roman" w:cs="Times New Roman"/>
        </w:rPr>
        <w:t xml:space="preserve">. </w:t>
      </w:r>
      <w:r w:rsidR="003873E3">
        <w:rPr>
          <w:rFonts w:ascii="Times New Roman" w:hAnsi="Times New Roman" w:cs="Times New Roman"/>
        </w:rPr>
        <w:t xml:space="preserve">Ramy prawne i tryb przyznawania oznakowania zostały dostosowane do wymogów unijnego prawa zamówień publicznych. </w:t>
      </w:r>
    </w:p>
    <w:p w14:paraId="384C087A" w14:textId="6167733F" w:rsidR="00667222" w:rsidRDefault="00311488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Propozycja polega na wykorzystaniu w procesie udzielania zamówień publicznych na usługi utrzymania czystości (w tym obejmujące usługi prania), obiektywnego oznakowania, które potwierdza, ze wykonawca gwarantuje wysoką jakość usługi. </w:t>
      </w:r>
      <w:r w:rsidR="003873E3">
        <w:rPr>
          <w:rFonts w:ascii="Times New Roman" w:hAnsi="Times New Roman" w:cs="Times New Roman"/>
        </w:rPr>
        <w:t xml:space="preserve">Podstawą przyznania „Gwaranta </w:t>
      </w:r>
      <w:r w:rsidR="00667222">
        <w:rPr>
          <w:rFonts w:ascii="Times New Roman" w:hAnsi="Times New Roman" w:cs="Times New Roman"/>
        </w:rPr>
        <w:t>Czystości</w:t>
      </w:r>
      <w:r w:rsidR="003873E3">
        <w:rPr>
          <w:rFonts w:ascii="Times New Roman" w:hAnsi="Times New Roman" w:cs="Times New Roman"/>
        </w:rPr>
        <w:t xml:space="preserve"> i Higieny” jest pozytywna ocena systemu zarzadzania przedsiębiorstwem wykonawcy zgodną z wymaganiami norm </w:t>
      </w:r>
      <w:r w:rsidR="003873E3" w:rsidRPr="00667222">
        <w:rPr>
          <w:rFonts w:ascii="Times New Roman" w:hAnsi="Times New Roman" w:cs="Times New Roman"/>
          <w:b/>
        </w:rPr>
        <w:t>ISO 9001, ISO 14001, PN-N 18001,</w:t>
      </w:r>
      <w:r w:rsidR="00453A41">
        <w:rPr>
          <w:rFonts w:ascii="Times New Roman" w:hAnsi="Times New Roman" w:cs="Times New Roman"/>
          <w:b/>
        </w:rPr>
        <w:t xml:space="preserve"> </w:t>
      </w:r>
      <w:r w:rsidR="003873E3" w:rsidRPr="00311488">
        <w:rPr>
          <w:rFonts w:ascii="Times New Roman" w:hAnsi="Times New Roman" w:cs="Times New Roman"/>
        </w:rPr>
        <w:t>OHSAS 18001, SZJ, PN27000</w:t>
      </w:r>
      <w:r w:rsidR="003873E3">
        <w:rPr>
          <w:rFonts w:ascii="Times New Roman" w:hAnsi="Times New Roman" w:cs="Times New Roman"/>
        </w:rPr>
        <w:t xml:space="preserve"> (zob. </w:t>
      </w:r>
      <w:r w:rsidR="003873E3" w:rsidRPr="00311488">
        <w:rPr>
          <w:rFonts w:ascii="Times New Roman" w:hAnsi="Times New Roman" w:cs="Times New Roman"/>
        </w:rPr>
        <w:t>Załącznik 2 do regulaminu, pkt II. lit. j.</w:t>
      </w:r>
      <w:r w:rsidR="003873E3">
        <w:rPr>
          <w:rFonts w:ascii="Times New Roman" w:hAnsi="Times New Roman" w:cs="Times New Roman"/>
        </w:rPr>
        <w:t xml:space="preserve">). </w:t>
      </w:r>
    </w:p>
    <w:p w14:paraId="6E4B3BCE" w14:textId="7C5DDF4A" w:rsidR="00311488" w:rsidRDefault="003873E3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Tryb przyznania „Gwaranta” określa publicznie dostępny i przejrzysty Regulamin. </w:t>
      </w:r>
    </w:p>
    <w:p w14:paraId="74072468" w14:textId="619673E0" w:rsidR="003873E3" w:rsidRDefault="00311488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Dzięki wykorzystaniu w postepowaniu o  udzielenie zamówienia publicznego „Gwaranta Czystości i Higieny”, zamawiający zyskuje pewność, </w:t>
      </w:r>
      <w:r w:rsidR="003873E3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 w</w:t>
      </w:r>
      <w:r w:rsidR="00D2210A">
        <w:rPr>
          <w:rFonts w:ascii="Times New Roman" w:hAnsi="Times New Roman" w:cs="Times New Roman"/>
        </w:rPr>
        <w:t>yposażeni</w:t>
      </w:r>
      <w:r>
        <w:rPr>
          <w:rFonts w:ascii="Times New Roman" w:hAnsi="Times New Roman" w:cs="Times New Roman"/>
        </w:rPr>
        <w:t>e</w:t>
      </w:r>
      <w:r w:rsidR="00D2210A">
        <w:rPr>
          <w:rFonts w:ascii="Times New Roman" w:hAnsi="Times New Roman" w:cs="Times New Roman"/>
        </w:rPr>
        <w:t xml:space="preserve"> techniczne i rygor wykonywania usługi przez wykonawcę</w:t>
      </w:r>
      <w:r>
        <w:rPr>
          <w:rFonts w:ascii="Times New Roman" w:hAnsi="Times New Roman" w:cs="Times New Roman"/>
        </w:rPr>
        <w:t xml:space="preserve"> jest przedmiotem obiektywnej</w:t>
      </w:r>
      <w:r w:rsidR="003873E3">
        <w:rPr>
          <w:rFonts w:ascii="Times New Roman" w:hAnsi="Times New Roman" w:cs="Times New Roman"/>
        </w:rPr>
        <w:t xml:space="preserve"> oceny przez wyspecjalizowaną jednostkę akredytowaną według uznanych powszechnie praktyk nadzoru i kontroli (</w:t>
      </w:r>
      <w:proofErr w:type="spellStart"/>
      <w:r w:rsidR="003873E3">
        <w:rPr>
          <w:rFonts w:ascii="Times New Roman" w:hAnsi="Times New Roman" w:cs="Times New Roman"/>
        </w:rPr>
        <w:t>auditu</w:t>
      </w:r>
      <w:proofErr w:type="spellEnd"/>
      <w:r w:rsidR="003873E3">
        <w:rPr>
          <w:rFonts w:ascii="Times New Roman" w:hAnsi="Times New Roman" w:cs="Times New Roman"/>
        </w:rPr>
        <w:t xml:space="preserve">), tj. </w:t>
      </w:r>
      <w:r w:rsidR="003873E3" w:rsidRPr="00667222">
        <w:rPr>
          <w:rFonts w:ascii="Times New Roman" w:hAnsi="Times New Roman" w:cs="Times New Roman"/>
          <w:b/>
        </w:rPr>
        <w:t>T</w:t>
      </w:r>
      <w:r w:rsidR="008556D8">
        <w:rPr>
          <w:rFonts w:ascii="Times New Roman" w:hAnsi="Times New Roman" w:cs="Times New Roman"/>
          <w:b/>
        </w:rPr>
        <w:t>Ü</w:t>
      </w:r>
      <w:r w:rsidR="003873E3" w:rsidRPr="00667222">
        <w:rPr>
          <w:rFonts w:ascii="Times New Roman" w:hAnsi="Times New Roman" w:cs="Times New Roman"/>
          <w:b/>
        </w:rPr>
        <w:t xml:space="preserve">V </w:t>
      </w:r>
      <w:proofErr w:type="spellStart"/>
      <w:r w:rsidR="003873E3" w:rsidRPr="00667222">
        <w:rPr>
          <w:rFonts w:ascii="Times New Roman" w:hAnsi="Times New Roman" w:cs="Times New Roman"/>
          <w:b/>
        </w:rPr>
        <w:t>Rheinland</w:t>
      </w:r>
      <w:proofErr w:type="spellEnd"/>
      <w:r w:rsidR="003873E3" w:rsidRPr="00667222">
        <w:rPr>
          <w:rFonts w:ascii="Times New Roman" w:hAnsi="Times New Roman" w:cs="Times New Roman"/>
          <w:b/>
        </w:rPr>
        <w:t xml:space="preserve"> Polska</w:t>
      </w:r>
      <w:r w:rsidR="003873E3" w:rsidRPr="00311488">
        <w:rPr>
          <w:rFonts w:ascii="Times New Roman" w:hAnsi="Times New Roman" w:cs="Times New Roman"/>
        </w:rPr>
        <w:t xml:space="preserve"> Sp. z o.o.</w:t>
      </w:r>
      <w:r w:rsidR="003873E3">
        <w:rPr>
          <w:rFonts w:ascii="Times New Roman" w:hAnsi="Times New Roman" w:cs="Times New Roman"/>
        </w:rPr>
        <w:t xml:space="preserve"> </w:t>
      </w:r>
      <w:r w:rsidR="003873E3" w:rsidRPr="00311488">
        <w:rPr>
          <w:rFonts w:ascii="Times New Roman" w:hAnsi="Times New Roman" w:cs="Times New Roman"/>
        </w:rPr>
        <w:t>(certyfikat z 31.05.2006 r.)</w:t>
      </w:r>
      <w:r w:rsidR="003873E3">
        <w:rPr>
          <w:rFonts w:ascii="Times New Roman" w:hAnsi="Times New Roman" w:cs="Times New Roman"/>
        </w:rPr>
        <w:t xml:space="preserve">. </w:t>
      </w:r>
    </w:p>
    <w:p w14:paraId="34709985" w14:textId="43E45E4E" w:rsidR="00D2210A" w:rsidRDefault="00D2210A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obejmuje propozycje dotyczące:</w:t>
      </w:r>
    </w:p>
    <w:p w14:paraId="550D5EB6" w14:textId="0F79CA2D" w:rsidR="00D2210A" w:rsidRDefault="00D2210A" w:rsidP="0066722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20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warunków uczestnictwa w postepowaniu lub kryteriów selekcji, w tym:</w:t>
      </w:r>
    </w:p>
    <w:p w14:paraId="6AAD64A1" w14:textId="16E9BC0D" w:rsidR="00D2210A" w:rsidRPr="00A20CE4" w:rsidRDefault="00D2210A" w:rsidP="00667222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CE4">
        <w:rPr>
          <w:rFonts w:ascii="Times New Roman" w:hAnsi="Times New Roman" w:cs="Times New Roman"/>
        </w:rPr>
        <w:t>wyposażenia zakładu i urządzeń technicznych dostępnych wykonawcy w celu wykonania zamówienia</w:t>
      </w:r>
    </w:p>
    <w:p w14:paraId="6F7D9F25" w14:textId="0F36558C" w:rsidR="00A20CE4" w:rsidRPr="00A20CE4" w:rsidRDefault="00A20CE4" w:rsidP="00667222">
      <w:pPr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CE4">
        <w:rPr>
          <w:rFonts w:ascii="Times New Roman" w:hAnsi="Times New Roman" w:cs="Times New Roman"/>
        </w:rPr>
        <w:lastRenderedPageBreak/>
        <w:t xml:space="preserve">środków organizacyjno-technicznych zastosowanych przez wykonawcę w celu zapewnienia jakości </w:t>
      </w:r>
    </w:p>
    <w:p w14:paraId="08602A34" w14:textId="37AE0DFF" w:rsidR="00D2210A" w:rsidRDefault="00D2210A" w:rsidP="0066722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E40BA">
        <w:rPr>
          <w:rFonts w:ascii="Times New Roman" w:hAnsi="Times New Roman" w:cs="Times New Roman"/>
        </w:rPr>
        <w:tab/>
        <w:t>o</w:t>
      </w:r>
      <w:r w:rsidR="00AE40BA" w:rsidRPr="00AE40BA">
        <w:rPr>
          <w:rFonts w:ascii="Times New Roman" w:hAnsi="Times New Roman" w:cs="Times New Roman"/>
        </w:rPr>
        <w:t>pis</w:t>
      </w:r>
      <w:r w:rsidR="00DC34AD">
        <w:rPr>
          <w:rFonts w:ascii="Times New Roman" w:hAnsi="Times New Roman" w:cs="Times New Roman"/>
        </w:rPr>
        <w:t>u</w:t>
      </w:r>
      <w:r w:rsidR="00AE40BA" w:rsidRPr="00AE40BA">
        <w:rPr>
          <w:rFonts w:ascii="Times New Roman" w:hAnsi="Times New Roman" w:cs="Times New Roman"/>
        </w:rPr>
        <w:t xml:space="preserve"> przedmiotu zamówienia</w:t>
      </w:r>
    </w:p>
    <w:p w14:paraId="787BD22C" w14:textId="77777777" w:rsidR="007155D0" w:rsidRDefault="00DC34AD" w:rsidP="0066722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w</w:t>
      </w:r>
      <w:r w:rsidRPr="00DC34AD">
        <w:rPr>
          <w:rFonts w:ascii="Times New Roman" w:hAnsi="Times New Roman" w:cs="Times New Roman"/>
        </w:rPr>
        <w:t>ykaz</w:t>
      </w:r>
      <w:r w:rsidR="007155D0">
        <w:rPr>
          <w:rFonts w:ascii="Times New Roman" w:hAnsi="Times New Roman" w:cs="Times New Roman"/>
        </w:rPr>
        <w:t>u</w:t>
      </w:r>
      <w:r w:rsidRPr="00DC34AD">
        <w:rPr>
          <w:rFonts w:ascii="Times New Roman" w:hAnsi="Times New Roman" w:cs="Times New Roman"/>
        </w:rPr>
        <w:t xml:space="preserve"> oświadczeń lub dokumentów w celu potwierdzenia spełniania przez wykonawcę warunków udziału w postępowaniu lub kryteriów selekcji dotyczących zdolności technicznej lub zawodowej</w:t>
      </w:r>
    </w:p>
    <w:p w14:paraId="2B5BBEC3" w14:textId="574CED96" w:rsidR="00DC34AD" w:rsidRDefault="007155D0" w:rsidP="0066722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wy</w:t>
      </w:r>
      <w:r w:rsidRPr="007155D0">
        <w:rPr>
          <w:rFonts w:ascii="Times New Roman" w:hAnsi="Times New Roman" w:cs="Times New Roman"/>
        </w:rPr>
        <w:t>kaz</w:t>
      </w:r>
      <w:r>
        <w:rPr>
          <w:rFonts w:ascii="Times New Roman" w:hAnsi="Times New Roman" w:cs="Times New Roman"/>
        </w:rPr>
        <w:t>u</w:t>
      </w:r>
      <w:r w:rsidRPr="007155D0">
        <w:rPr>
          <w:rFonts w:ascii="Times New Roman" w:hAnsi="Times New Roman" w:cs="Times New Roman"/>
        </w:rPr>
        <w:t xml:space="preserve"> oświadczeń lub dokumentów w celu potwierdzenia, że oferowane roboty budowlane, dostawy lub usługi odpowiadają wymaganiom określonym przez zamawiającego.</w:t>
      </w:r>
    </w:p>
    <w:p w14:paraId="625AFFA2" w14:textId="77777777" w:rsidR="00D2210A" w:rsidRDefault="00D2210A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233BAD6C" w14:textId="3C4806F6" w:rsidR="0082178C" w:rsidRPr="003873E3" w:rsidRDefault="0082178C" w:rsidP="006672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873E3">
        <w:rPr>
          <w:rFonts w:ascii="Times New Roman" w:hAnsi="Times New Roman" w:cs="Times New Roman"/>
          <w:b/>
        </w:rPr>
        <w:t>Branża (zgodnie z załącznikiem do Regulaminu</w:t>
      </w:r>
      <w:r w:rsidR="00750FF2">
        <w:rPr>
          <w:rFonts w:ascii="Times New Roman" w:hAnsi="Times New Roman" w:cs="Times New Roman"/>
          <w:b/>
        </w:rPr>
        <w:t xml:space="preserve"> Forum Praktyk Branżowych UZP</w:t>
      </w:r>
      <w:r w:rsidRPr="003873E3">
        <w:rPr>
          <w:rFonts w:ascii="Times New Roman" w:hAnsi="Times New Roman" w:cs="Times New Roman"/>
          <w:b/>
        </w:rPr>
        <w:t>):</w:t>
      </w:r>
    </w:p>
    <w:p w14:paraId="4378D689" w14:textId="4BA3C2BB" w:rsidR="0082178C" w:rsidRDefault="003873E3" w:rsidP="00667222">
      <w:pPr>
        <w:spacing w:line="276" w:lineRule="auto"/>
        <w:jc w:val="both"/>
        <w:rPr>
          <w:rFonts w:ascii="Times New Roman" w:hAnsi="Times New Roman" w:cs="Times New Roman"/>
        </w:rPr>
      </w:pPr>
      <w:r w:rsidRPr="003873E3">
        <w:rPr>
          <w:rFonts w:ascii="Times New Roman" w:hAnsi="Times New Roman" w:cs="Times New Roman"/>
        </w:rPr>
        <w:t>19. Usługi naprawcze i konserwacyjne</w:t>
      </w:r>
    </w:p>
    <w:p w14:paraId="647261DD" w14:textId="77777777" w:rsidR="003873E3" w:rsidRDefault="003873E3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0DCB187E" w14:textId="77777777" w:rsidR="0082178C" w:rsidRPr="0082178C" w:rsidRDefault="0082178C" w:rsidP="006672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2178C">
        <w:rPr>
          <w:rFonts w:ascii="Times New Roman" w:hAnsi="Times New Roman" w:cs="Times New Roman"/>
          <w:b/>
        </w:rPr>
        <w:t>Autor / autorzy materiału:</w:t>
      </w:r>
    </w:p>
    <w:p w14:paraId="437761A1" w14:textId="04D83128" w:rsidR="0082178C" w:rsidRDefault="00667222" w:rsidP="006672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Federacja Przedsiębiorców Polskich, Polska Izba Gospodarcza Czystości, </w:t>
      </w:r>
      <w:r w:rsidRPr="00667222">
        <w:rPr>
          <w:rFonts w:ascii="Times New Roman" w:hAnsi="Times New Roman" w:cs="Times New Roman"/>
        </w:rPr>
        <w:t>T</w:t>
      </w:r>
      <w:r w:rsidR="00666F0A" w:rsidRPr="00666F0A">
        <w:rPr>
          <w:rFonts w:ascii="Times New Roman" w:hAnsi="Times New Roman" w:cs="Times New Roman"/>
        </w:rPr>
        <w:t>Ü</w:t>
      </w:r>
      <w:r w:rsidRPr="00667222">
        <w:rPr>
          <w:rFonts w:ascii="Times New Roman" w:hAnsi="Times New Roman" w:cs="Times New Roman"/>
        </w:rPr>
        <w:t xml:space="preserve">V </w:t>
      </w:r>
      <w:proofErr w:type="spellStart"/>
      <w:r w:rsidRPr="00667222">
        <w:rPr>
          <w:rFonts w:ascii="Times New Roman" w:hAnsi="Times New Roman" w:cs="Times New Roman"/>
        </w:rPr>
        <w:t>Rheinland</w:t>
      </w:r>
      <w:proofErr w:type="spellEnd"/>
      <w:r w:rsidRPr="00667222">
        <w:rPr>
          <w:rFonts w:ascii="Times New Roman" w:hAnsi="Times New Roman" w:cs="Times New Roman"/>
        </w:rPr>
        <w:t xml:space="preserve"> Polska</w:t>
      </w:r>
    </w:p>
    <w:p w14:paraId="55E93EBF" w14:textId="77777777" w:rsidR="0082178C" w:rsidRDefault="0082178C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7018F662" w14:textId="2D792746" w:rsidR="0082178C" w:rsidRDefault="0082178C" w:rsidP="006672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2178C">
        <w:rPr>
          <w:rFonts w:ascii="Times New Roman" w:hAnsi="Times New Roman" w:cs="Times New Roman"/>
          <w:b/>
        </w:rPr>
        <w:t>Adres:</w:t>
      </w:r>
    </w:p>
    <w:p w14:paraId="1BE4619A" w14:textId="77777777" w:rsidR="00A20CE4" w:rsidRDefault="00A20CE4" w:rsidP="00667222">
      <w:pPr>
        <w:pStyle w:val="Akapitzlist"/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0CE4" w14:paraId="36633FA4" w14:textId="77777777" w:rsidTr="00A20CE4">
        <w:tc>
          <w:tcPr>
            <w:tcW w:w="4508" w:type="dxa"/>
          </w:tcPr>
          <w:p w14:paraId="05D502BD" w14:textId="77777777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>Federacja Przedsiębiorców Polskich</w:t>
            </w:r>
          </w:p>
          <w:p w14:paraId="49C7076F" w14:textId="4A6AFF68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 xml:space="preserve"> </w:t>
            </w:r>
          </w:p>
          <w:p w14:paraId="7BBD65B7" w14:textId="77777777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>Adres: ul. Śmiała 26</w:t>
            </w:r>
          </w:p>
          <w:p w14:paraId="73750044" w14:textId="674DD6D5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 xml:space="preserve">01-523 Warszawa </w:t>
            </w:r>
          </w:p>
          <w:p w14:paraId="30378D69" w14:textId="77777777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EFC627" w14:textId="51568A3E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  <w:bCs/>
                <w:lang w:val="en-US"/>
              </w:rPr>
              <w:t>e-mail: biuro@federacjaprzedsiebiorcow.pl</w:t>
            </w:r>
          </w:p>
        </w:tc>
        <w:tc>
          <w:tcPr>
            <w:tcW w:w="4508" w:type="dxa"/>
          </w:tcPr>
          <w:p w14:paraId="00804E17" w14:textId="77777777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>Polska Izba Gospodarcza Czystości</w:t>
            </w:r>
          </w:p>
          <w:p w14:paraId="20F4FBA5" w14:textId="77777777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>Adres: ul. Wojska Polskiego 65a pok. 115</w:t>
            </w:r>
          </w:p>
          <w:p w14:paraId="55408A24" w14:textId="7166A57B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</w:rPr>
              <w:t>85-825 Bydgoszcz</w:t>
            </w:r>
          </w:p>
          <w:p w14:paraId="2800735A" w14:textId="5E38BB6D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20CE4">
              <w:rPr>
                <w:rFonts w:ascii="Times New Roman" w:hAnsi="Times New Roman" w:cs="Times New Roman"/>
                <w:lang w:val="en-US"/>
              </w:rPr>
              <w:t>Tel.: 48 52 322 41 15</w:t>
            </w:r>
          </w:p>
          <w:p w14:paraId="417B2CF9" w14:textId="77777777" w:rsidR="00A20CE4" w:rsidRP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E91B1E9" w14:textId="00023B0D" w:rsidR="00A20CE4" w:rsidRDefault="00A20CE4" w:rsidP="006672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0CE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8556D8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lang w:val="en-US"/>
                </w:rPr>
                <w:t>biuro@pigc.org.pl</w:t>
              </w:r>
            </w:hyperlink>
          </w:p>
        </w:tc>
      </w:tr>
    </w:tbl>
    <w:p w14:paraId="5437FEBD" w14:textId="77777777" w:rsidR="00D2210A" w:rsidRPr="00D2210A" w:rsidRDefault="00D2210A" w:rsidP="0066722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33482B0" w14:textId="77777777" w:rsidR="0082178C" w:rsidRPr="0082178C" w:rsidRDefault="0082178C" w:rsidP="006672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2178C">
        <w:rPr>
          <w:rFonts w:ascii="Times New Roman" w:hAnsi="Times New Roman" w:cs="Times New Roman"/>
          <w:b/>
        </w:rPr>
        <w:t>Adres URL stron internetowych:</w:t>
      </w:r>
    </w:p>
    <w:p w14:paraId="7CF4EFF3" w14:textId="77777777" w:rsidR="00667222" w:rsidRDefault="00667222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10864E3E" w14:textId="5087398C" w:rsidR="0082178C" w:rsidRPr="00667222" w:rsidRDefault="00A77933" w:rsidP="00667222">
      <w:pPr>
        <w:spacing w:line="276" w:lineRule="auto"/>
        <w:jc w:val="both"/>
        <w:rPr>
          <w:rFonts w:ascii="Times New Roman" w:hAnsi="Times New Roman" w:cs="Times New Roman"/>
        </w:rPr>
      </w:pPr>
      <w:hyperlink r:id="rId9" w:history="1">
        <w:r w:rsidR="00667222" w:rsidRPr="003F1973">
          <w:rPr>
            <w:rStyle w:val="Hipercze"/>
            <w:rFonts w:ascii="Times New Roman" w:hAnsi="Times New Roman" w:cs="Times New Roman"/>
          </w:rPr>
          <w:t>https://www.tuv.com/poland/pl/gwarant-czysto%C5%9Bci-i-higieny.html</w:t>
        </w:r>
      </w:hyperlink>
    </w:p>
    <w:p w14:paraId="71EE7F32" w14:textId="77777777" w:rsidR="00667222" w:rsidRDefault="00667222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0B744BC3" w14:textId="092CD01F" w:rsidR="0082178C" w:rsidRPr="00667222" w:rsidRDefault="00A77933" w:rsidP="00667222">
      <w:p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667222" w:rsidRPr="003F1973">
          <w:rPr>
            <w:rStyle w:val="Hipercze"/>
            <w:rFonts w:ascii="Times New Roman" w:hAnsi="Times New Roman" w:cs="Times New Roman"/>
          </w:rPr>
          <w:t>https://pigc.org.pl/gwarant-czystosci-i-higieny/</w:t>
        </w:r>
      </w:hyperlink>
    </w:p>
    <w:p w14:paraId="078B3AE8" w14:textId="7E0E66FF" w:rsidR="00666F0A" w:rsidRDefault="00666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81BF56" w14:textId="08CD654B" w:rsidR="00666F0A" w:rsidRPr="00666F0A" w:rsidRDefault="004662FD" w:rsidP="004662FD">
      <w:pPr>
        <w:shd w:val="clear" w:color="auto" w:fill="F2F2F2"/>
        <w:spacing w:before="240" w:line="276" w:lineRule="auto"/>
        <w:ind w:left="851" w:right="1276"/>
        <w:jc w:val="center"/>
        <w:rPr>
          <w:rFonts w:ascii="Times New Roman" w:eastAsia="Calibri" w:hAnsi="Times New Roman" w:cs="Times New Roman"/>
          <w:b/>
          <w:vertAlign w:val="superscript"/>
          <w:lang w:eastAsia="pl-PL"/>
        </w:rPr>
      </w:pPr>
      <w:r w:rsidRPr="00453A41">
        <w:rPr>
          <w:rFonts w:ascii="Times New Roman" w:eastAsia="Calibri" w:hAnsi="Times New Roman" w:cs="Times New Roman"/>
          <w:b/>
          <w:lang w:eastAsia="pl-PL"/>
        </w:rPr>
        <w:lastRenderedPageBreak/>
        <w:t xml:space="preserve"> </w:t>
      </w:r>
      <w:r w:rsidR="00666F0A" w:rsidRPr="00666F0A">
        <w:rPr>
          <w:rFonts w:ascii="Times New Roman" w:eastAsia="Calibri" w:hAnsi="Times New Roman" w:cs="Times New Roman"/>
          <w:b/>
          <w:lang w:eastAsia="pl-PL"/>
        </w:rPr>
        <w:t xml:space="preserve">„Gwarant Czystości i Higieny” </w:t>
      </w:r>
      <w:r w:rsidRPr="00453A4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   </w:t>
      </w:r>
      <w:r w:rsidR="00666F0A" w:rsidRPr="00666F0A">
        <w:rPr>
          <w:rFonts w:ascii="Times New Roman" w:eastAsia="Calibri" w:hAnsi="Times New Roman" w:cs="Times New Roman"/>
          <w:b/>
          <w:lang w:eastAsia="pl-PL"/>
        </w:rPr>
        <w:t>w specyfikacji istotnych warunków zamówienia na usługi utrzymania czystości / usługi pralnicze</w:t>
      </w:r>
      <w:r w:rsidR="00666F0A" w:rsidRPr="00666F0A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2"/>
      </w:r>
    </w:p>
    <w:p w14:paraId="7EFD9B70" w14:textId="4AB3B20E" w:rsidR="00666F0A" w:rsidRPr="00666F0A" w:rsidRDefault="00666F0A" w:rsidP="00666F0A">
      <w:pPr>
        <w:shd w:val="clear" w:color="auto" w:fill="F2F2F2"/>
        <w:spacing w:line="276" w:lineRule="auto"/>
        <w:ind w:left="851" w:right="127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>(</w:t>
      </w:r>
      <w:r w:rsidRPr="00666F0A">
        <w:rPr>
          <w:rFonts w:ascii="Times New Roman" w:eastAsia="Calibri" w:hAnsi="Times New Roman" w:cs="Times New Roman"/>
          <w:b/>
          <w:i/>
          <w:lang w:eastAsia="pl-PL"/>
        </w:rPr>
        <w:t>projekt postanowień</w:t>
      </w:r>
      <w:r w:rsidRPr="00666F0A">
        <w:rPr>
          <w:rFonts w:ascii="Times New Roman" w:eastAsia="Calibri" w:hAnsi="Times New Roman" w:cs="Times New Roman"/>
          <w:b/>
          <w:lang w:eastAsia="pl-PL"/>
        </w:rPr>
        <w:t>)</w:t>
      </w:r>
    </w:p>
    <w:p w14:paraId="624101DC" w14:textId="77777777" w:rsidR="00666F0A" w:rsidRPr="00666F0A" w:rsidRDefault="00666F0A" w:rsidP="00666F0A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72F13D98" w14:textId="77777777" w:rsidR="00666F0A" w:rsidRPr="00666F0A" w:rsidRDefault="00666F0A" w:rsidP="00666F0A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>Warunki uczestnictwa w postępowaniu / kryteria selekcji</w:t>
      </w:r>
    </w:p>
    <w:p w14:paraId="2BD4E6E8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Zgodnie z art. 22 ust. 1 pkt 2 ustawy – Prawo zamówień publicznych o udzielenie zamówienia mogą ubiegać się Wykonawcy, którzy spełniają warunki, dotyczące:</w:t>
      </w:r>
    </w:p>
    <w:p w14:paraId="21AB2155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D2A858F" w14:textId="77777777" w:rsidR="00666F0A" w:rsidRPr="00666F0A" w:rsidRDefault="00666F0A" w:rsidP="00666F0A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>wyposażenia zakładu i urządzeń technicznych dostępnych wykonawcy w celu wykonania zamówienia:</w:t>
      </w:r>
    </w:p>
    <w:p w14:paraId="235283F6" w14:textId="77777777" w:rsidR="00666F0A" w:rsidRPr="00666F0A" w:rsidRDefault="00666F0A" w:rsidP="00666F0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zapewni wysoką jakość i niezawodność maszyn, narzędzi i środków chemicznych wykorzystywanych przy realizacji usług. W celu zapewnienia powtarzalnego, wysokiego poziomu jakości usług wykonawca będzie:</w:t>
      </w:r>
    </w:p>
    <w:p w14:paraId="2F9D3302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nadzorować swoich dostawców prowadząc m.in. ocenę dostarczanych przez nich wyrobów lub usług, sposób wywiązywania się z postanowień umownych, terminowość dostaw itp.,</w:t>
      </w:r>
    </w:p>
    <w:p w14:paraId="3CBAA7DF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prowadzić okresowe przeglądy stosowanych środków chemicznych,</w:t>
      </w:r>
    </w:p>
    <w:p w14:paraId="5FC6EF2D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dysponować systemami dozującymi środki chemiczne,</w:t>
      </w:r>
    </w:p>
    <w:p w14:paraId="6DD27107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prowadzić okresowe przeglądy maszyn i sprzętu,</w:t>
      </w:r>
    </w:p>
    <w:p w14:paraId="3D471806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dysponować odpowiednią liczbą sprzętu do wykonywania prac (co najmniej jedna maszyna tarczowa na 30 pracowników i co najmniej jeden automat szorująco – zbierający na 30 pracowników),</w:t>
      </w:r>
    </w:p>
    <w:p w14:paraId="6B716908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stosować profesjonalny sprzęt ręczny taki jak: profesjonalne zestawy manualne, prowadzić system prawidłowego użytkowania narzędzi wielokrotnego użycia (pranie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mopów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>, szmatek, padów),</w:t>
      </w:r>
    </w:p>
    <w:p w14:paraId="78D7435A" w14:textId="77777777" w:rsidR="00666F0A" w:rsidRPr="00666F0A" w:rsidRDefault="00666F0A" w:rsidP="00666F0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stosować odkurzacze profesjonalne takie jak: na sucho, sucho-mokro, specjalistyczne.</w:t>
      </w:r>
    </w:p>
    <w:p w14:paraId="753FBFD0" w14:textId="77777777" w:rsidR="00666F0A" w:rsidRPr="00666F0A" w:rsidRDefault="00666F0A" w:rsidP="00666F0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Sprzęt wykorzystywany do realizacji usług zamówienia publicznego musi być każdorazowo poddany czyszczeniu po zakończeniu realizacji zadania.</w:t>
      </w:r>
    </w:p>
    <w:p w14:paraId="29AE92F6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2948BFB6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b/>
          <w:i/>
          <w:lang w:eastAsia="pl-PL"/>
        </w:rPr>
        <w:t>Dla zamówienia na usługi pralnicze</w:t>
      </w:r>
      <w:r w:rsidRPr="00666F0A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6EF6283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3. Pralnia powinna być wyposażona co najmniej w:</w:t>
      </w:r>
    </w:p>
    <w:p w14:paraId="08A31AAD" w14:textId="77777777" w:rsidR="00666F0A" w:rsidRPr="00666F0A" w:rsidRDefault="00666F0A" w:rsidP="00666F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wysokoobrotowe pralnico-wirówki,</w:t>
      </w:r>
    </w:p>
    <w:p w14:paraId="74432594" w14:textId="77777777" w:rsidR="00666F0A" w:rsidRPr="00666F0A" w:rsidRDefault="00666F0A" w:rsidP="00666F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tunele prasujące (tzw.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finiszery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>),</w:t>
      </w:r>
    </w:p>
    <w:p w14:paraId="4F058A96" w14:textId="77777777" w:rsidR="00666F0A" w:rsidRPr="00666F0A" w:rsidRDefault="00666F0A" w:rsidP="00666F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linię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maglowiczną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z podawarką i składarką oraz wysokotemperaturowym maglem (pow. 180°C),</w:t>
      </w:r>
    </w:p>
    <w:p w14:paraId="22A28505" w14:textId="77777777" w:rsidR="00666F0A" w:rsidRPr="00666F0A" w:rsidRDefault="00666F0A" w:rsidP="00666F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system do trwałego znakowania tkanin,</w:t>
      </w:r>
    </w:p>
    <w:p w14:paraId="4FD5D334" w14:textId="77777777" w:rsidR="00666F0A" w:rsidRPr="00666F0A" w:rsidRDefault="00666F0A" w:rsidP="00666F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lastRenderedPageBreak/>
        <w:t>urządzenia do pakowania asortymentu.</w:t>
      </w:r>
    </w:p>
    <w:p w14:paraId="5914492E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A485B00" w14:textId="77777777" w:rsidR="00666F0A" w:rsidRPr="00666F0A" w:rsidRDefault="00666F0A" w:rsidP="00666F0A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 xml:space="preserve">środków organizacyjno-technicznych zastosowanych przez wykonawcę w celu zapewnienia jakości </w:t>
      </w:r>
    </w:p>
    <w:p w14:paraId="44D8016A" w14:textId="77777777" w:rsidR="00666F0A" w:rsidRPr="00666F0A" w:rsidRDefault="00666F0A" w:rsidP="00666F0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Sposób organizacji przedsiębiorstwa (struktura organizacyjna) wykonawcy musi pozwalać na skuteczne zarządzanie. W tym celu jego kierownictwo powinno co najmniej:</w:t>
      </w:r>
    </w:p>
    <w:p w14:paraId="2DBB276F" w14:textId="77777777" w:rsidR="00666F0A" w:rsidRPr="00666F0A" w:rsidRDefault="00666F0A" w:rsidP="00666F0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określić zakresy uprawnień i obowiązków pracowników,</w:t>
      </w:r>
    </w:p>
    <w:p w14:paraId="7FE4A4B0" w14:textId="77777777" w:rsidR="00666F0A" w:rsidRPr="00666F0A" w:rsidRDefault="00666F0A" w:rsidP="00666F0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zapewnić funkcjonowanie skutecznych kanałów komunikacji przy wykorzystaniu</w:t>
      </w:r>
    </w:p>
    <w:p w14:paraId="018EEC34" w14:textId="77777777" w:rsidR="00666F0A" w:rsidRPr="00666F0A" w:rsidRDefault="00666F0A" w:rsidP="00666F0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środków odpowiednich do charakteru przedsiębiorstwa (np. codzienne spotkania,</w:t>
      </w:r>
    </w:p>
    <w:p w14:paraId="63082888" w14:textId="77777777" w:rsidR="00666F0A" w:rsidRPr="00666F0A" w:rsidRDefault="00666F0A" w:rsidP="00666F0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komunikacja telefoniczna, komunikacja osobista itp.),</w:t>
      </w:r>
    </w:p>
    <w:p w14:paraId="4B07D89A" w14:textId="77777777" w:rsidR="00666F0A" w:rsidRPr="00666F0A" w:rsidRDefault="00666F0A" w:rsidP="00666F0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wyznaczyć co najmniej jedną osobę, która będzie odpowiedzialna za poziom jakości świadczonych usług. (może to być np. Pełnomocnik ds. Systemu Zarządzania Jakości, Kontroler Jakości, Główny Technolog itp.).</w:t>
      </w:r>
    </w:p>
    <w:p w14:paraId="070D602B" w14:textId="77777777" w:rsidR="00666F0A" w:rsidRPr="00666F0A" w:rsidRDefault="00666F0A" w:rsidP="00666F0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będzie nadzorować dokumenty i ich postanowienia w taki sposób, żeby były zawsze łatwe do zidentyfikowania i odnalezienia. Powinno to osiągnąć m.in. przez:</w:t>
      </w:r>
    </w:p>
    <w:p w14:paraId="272F0B65" w14:textId="77777777" w:rsidR="00666F0A" w:rsidRPr="00666F0A" w:rsidRDefault="00666F0A" w:rsidP="00666F0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zdefiniowanie obiegu dokumentów (poczta elektroniczna, poczta tradycyjna, faks),</w:t>
      </w:r>
    </w:p>
    <w:p w14:paraId="52D4D6E4" w14:textId="77777777" w:rsidR="00666F0A" w:rsidRPr="00666F0A" w:rsidRDefault="00666F0A" w:rsidP="00666F0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określenie czasu i formy archiwizacji dokumentów i zapisów,</w:t>
      </w:r>
    </w:p>
    <w:p w14:paraId="4A44C151" w14:textId="77777777" w:rsidR="00666F0A" w:rsidRPr="00666F0A" w:rsidRDefault="00666F0A" w:rsidP="00666F0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tworzenie zapisów w sposób czytelny i łatwy do zidentyfikowania. (zasada ta szczególnie dotyczy wprowadzania zmian, niezależnie od ich formy – formy elektronicznej lub pisemnej).</w:t>
      </w:r>
    </w:p>
    <w:p w14:paraId="4AB92E1F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D2B321B" w14:textId="77777777" w:rsidR="00666F0A" w:rsidRPr="00666F0A" w:rsidRDefault="00666F0A" w:rsidP="00666F0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666F0A">
        <w:rPr>
          <w:rFonts w:ascii="Times New Roman" w:eastAsia="Calibri" w:hAnsi="Times New Roman" w:cs="Times New Roman"/>
          <w:b/>
          <w:i/>
          <w:lang w:eastAsia="pl-PL"/>
        </w:rPr>
        <w:t>Dla zamówienia na usługi pralnicze</w:t>
      </w:r>
    </w:p>
    <w:p w14:paraId="3D2DFD4A" w14:textId="77777777" w:rsidR="00666F0A" w:rsidRPr="00666F0A" w:rsidRDefault="00666F0A" w:rsidP="00666F0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w celu zapewnienia odpowiednich warunków higieny wprowadzi co najmniej:</w:t>
      </w:r>
    </w:p>
    <w:p w14:paraId="285AE4AA" w14:textId="77777777" w:rsidR="00666F0A" w:rsidRPr="00666F0A" w:rsidRDefault="00666F0A" w:rsidP="00666F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plan higieny dla pralni,</w:t>
      </w:r>
    </w:p>
    <w:p w14:paraId="42030CFF" w14:textId="77777777" w:rsidR="00666F0A" w:rsidRPr="00666F0A" w:rsidRDefault="00666F0A" w:rsidP="00666F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procedurę Dobrej Praktyki Higienicznej (rozporządzenie nr 852/2004 Parlamentu Europejskiego i Rady z dnia 29 kwietnia 2004 r. w sprawie higieny środków spożywczych (Dz. Urz. UE z 2004 r. z późn. zm., ustawa z dnia 25 sierpnia 2006 r. o bezpieczeństwie żywności i żywienia (Dz. U. z 2015 r. poz. 594).</w:t>
      </w:r>
    </w:p>
    <w:p w14:paraId="0A16782B" w14:textId="77777777" w:rsidR="00666F0A" w:rsidRPr="00666F0A" w:rsidRDefault="00666F0A" w:rsidP="00666F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program zwalczania szkodników.</w:t>
      </w:r>
    </w:p>
    <w:p w14:paraId="1B0CC1D2" w14:textId="77777777" w:rsidR="00666F0A" w:rsidRPr="00666F0A" w:rsidRDefault="00666F0A" w:rsidP="00666F0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w celu zapewnienia należytej jakości obsługi zamawiającego wprowadzi co najmniej następujące procedury:</w:t>
      </w:r>
    </w:p>
    <w:p w14:paraId="5374519B" w14:textId="77777777" w:rsidR="00666F0A" w:rsidRPr="00666F0A" w:rsidRDefault="00666F0A" w:rsidP="00666F0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transportu i przyjęcia bielizny do prania,</w:t>
      </w:r>
    </w:p>
    <w:p w14:paraId="306B899E" w14:textId="77777777" w:rsidR="00666F0A" w:rsidRPr="00666F0A" w:rsidRDefault="00666F0A" w:rsidP="00666F0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procedury wysyłki bielizny do klienta,</w:t>
      </w:r>
    </w:p>
    <w:p w14:paraId="288B31DD" w14:textId="77777777" w:rsidR="00666F0A" w:rsidRPr="00666F0A" w:rsidRDefault="00666F0A" w:rsidP="00666F0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procedurę kontroli jakości,</w:t>
      </w:r>
    </w:p>
    <w:p w14:paraId="7F04BF5A" w14:textId="77777777" w:rsidR="00666F0A" w:rsidRPr="00666F0A" w:rsidRDefault="00666F0A" w:rsidP="00666F0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procedurę obiegu dokumentów pralniczych.</w:t>
      </w:r>
    </w:p>
    <w:p w14:paraId="742DD841" w14:textId="045753EA" w:rsidR="00A77933" w:rsidRDefault="00A77933" w:rsidP="00666F0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 w:type="page"/>
      </w:r>
    </w:p>
    <w:p w14:paraId="253ADEBF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DCE197F" w14:textId="77777777" w:rsidR="00666F0A" w:rsidRPr="00666F0A" w:rsidRDefault="00666F0A" w:rsidP="00666F0A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 xml:space="preserve">Opis przedmiotu zamówienia </w:t>
      </w:r>
    </w:p>
    <w:p w14:paraId="06B4D590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271A02B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 xml:space="preserve">Jakość świadczonych usług </w:t>
      </w:r>
    </w:p>
    <w:p w14:paraId="3C1A8DED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zapewni, w ciągu całego okresu obowiązywania umowy, że  usługi świadczone w ramach udzielanego zamówienia publicznego będą wysokiej jakości.</w:t>
      </w:r>
    </w:p>
    <w:p w14:paraId="61C3A40C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Zamawiający zapewni, że usługi będą spełniały następujące wymogi określone w Załączniku nr X „Standardy realizacji usługi”</w:t>
      </w:r>
      <w:r w:rsidRPr="00666F0A">
        <w:rPr>
          <w:rFonts w:ascii="Times New Roman" w:eastAsia="Calibri" w:hAnsi="Times New Roman" w:cs="Times New Roman"/>
          <w:vertAlign w:val="superscript"/>
          <w:lang w:eastAsia="pl-PL"/>
        </w:rPr>
        <w:footnoteReference w:id="3"/>
      </w:r>
      <w:r w:rsidRPr="00666F0A">
        <w:rPr>
          <w:rFonts w:ascii="Times New Roman" w:eastAsia="Calibri" w:hAnsi="Times New Roman" w:cs="Times New Roman"/>
          <w:lang w:eastAsia="pl-PL"/>
        </w:rPr>
        <w:t>.</w:t>
      </w:r>
    </w:p>
    <w:p w14:paraId="2979503B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2E07A22E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66F0A">
        <w:rPr>
          <w:rFonts w:ascii="Times New Roman" w:eastAsia="Calibri" w:hAnsi="Times New Roman" w:cs="Times New Roman"/>
          <w:b/>
          <w:bCs/>
          <w:i/>
          <w:lang w:eastAsia="pl-PL"/>
        </w:rPr>
        <w:t>Dla usług pralniczych</w:t>
      </w:r>
      <w:r w:rsidRPr="00666F0A">
        <w:rPr>
          <w:rFonts w:ascii="Times New Roman" w:eastAsia="Calibri" w:hAnsi="Times New Roman" w:cs="Times New Roman"/>
          <w:b/>
          <w:bCs/>
          <w:lang w:eastAsia="pl-PL"/>
        </w:rPr>
        <w:t>:</w:t>
      </w:r>
    </w:p>
    <w:p w14:paraId="75E581C5" w14:textId="77777777" w:rsidR="00666F0A" w:rsidRPr="00666F0A" w:rsidRDefault="00666F0A" w:rsidP="00666F0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Pralnia powinna stosować odpowiednią dla celów przemysłowych </w:t>
      </w:r>
      <w:r w:rsidRPr="00666F0A">
        <w:rPr>
          <w:rFonts w:ascii="Times New Roman" w:eastAsia="Calibri" w:hAnsi="Times New Roman" w:cs="Times New Roman"/>
          <w:b/>
          <w:lang w:eastAsia="pl-PL"/>
        </w:rPr>
        <w:t>technologię prania,</w:t>
      </w:r>
      <w:r w:rsidRPr="00666F0A">
        <w:rPr>
          <w:rFonts w:ascii="Times New Roman" w:eastAsia="Calibri" w:hAnsi="Times New Roman" w:cs="Times New Roman"/>
          <w:lang w:eastAsia="pl-PL"/>
        </w:rPr>
        <w:t xml:space="preserve"> która oparta jest co najmniej na:</w:t>
      </w:r>
    </w:p>
    <w:p w14:paraId="00B05237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automatycznym dozowaniu środków piorących,</w:t>
      </w:r>
    </w:p>
    <w:p w14:paraId="074EADF9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dokumentowaniu stosowanych środków piorących,</w:t>
      </w:r>
    </w:p>
    <w:p w14:paraId="7074E074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stosowaniu systemu uzdatniania wody,</w:t>
      </w:r>
    </w:p>
    <w:p w14:paraId="4ED3B3EB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zapewnieniu automatycznego sterowania procesem prania,</w:t>
      </w:r>
    </w:p>
    <w:p w14:paraId="2AAA24A6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wprowadzeniu systemu oszczędności ciepła,</w:t>
      </w:r>
    </w:p>
    <w:p w14:paraId="5C4CCBD2" w14:textId="77777777" w:rsidR="00666F0A" w:rsidRPr="00666F0A" w:rsidRDefault="00666F0A" w:rsidP="00666F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wprowadzeniu systemu oszczędności wody.</w:t>
      </w:r>
    </w:p>
    <w:p w14:paraId="09341720" w14:textId="77777777" w:rsidR="00666F0A" w:rsidRPr="00666F0A" w:rsidRDefault="00666F0A" w:rsidP="00666F0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Technologia prania powinna być nadzorowana przez technologa lub inną wyznaczoną osobę, która będzie pełniła podobną funkcję.</w:t>
      </w:r>
    </w:p>
    <w:p w14:paraId="2E67E651" w14:textId="77777777" w:rsidR="00666F0A" w:rsidRPr="00666F0A" w:rsidRDefault="00666F0A" w:rsidP="00666F0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 W celu zapewnienia profesjonalnej obsługi klienta w pralni należy wprowadzić co najmniej następujące procedury:</w:t>
      </w:r>
    </w:p>
    <w:p w14:paraId="62FB7409" w14:textId="77777777" w:rsidR="00666F0A" w:rsidRPr="00666F0A" w:rsidRDefault="00666F0A" w:rsidP="00666F0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transportu i przyjęcia bielizny do prania,</w:t>
      </w:r>
    </w:p>
    <w:p w14:paraId="639F6977" w14:textId="77777777" w:rsidR="00666F0A" w:rsidRPr="00666F0A" w:rsidRDefault="00666F0A" w:rsidP="00666F0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procedury wysyłki bielizny do klienta,</w:t>
      </w:r>
    </w:p>
    <w:p w14:paraId="759DDF28" w14:textId="77777777" w:rsidR="00666F0A" w:rsidRPr="00666F0A" w:rsidRDefault="00666F0A" w:rsidP="00666F0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procedurę kontroli jakości,</w:t>
      </w:r>
    </w:p>
    <w:p w14:paraId="4486F512" w14:textId="77777777" w:rsidR="00666F0A" w:rsidRPr="00666F0A" w:rsidRDefault="00666F0A" w:rsidP="00666F0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procedurę obiegu dokumentów pralniczych.</w:t>
      </w:r>
    </w:p>
    <w:p w14:paraId="087490FA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AEA8DB3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666F0A">
        <w:rPr>
          <w:rFonts w:ascii="Times New Roman" w:eastAsia="Calibri" w:hAnsi="Times New Roman" w:cs="Times New Roman"/>
          <w:b/>
          <w:i/>
          <w:lang w:eastAsia="pl-PL"/>
        </w:rPr>
        <w:t>Dla usług w miejscach przetwórstwa żywności</w:t>
      </w:r>
    </w:p>
    <w:p w14:paraId="134B05CA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Wykonawca będzie stosował odpowiednią dla celów utrzymania czystości i higieny w zakładach przetwórstwa żywności </w:t>
      </w:r>
      <w:r w:rsidRPr="00666F0A">
        <w:rPr>
          <w:rFonts w:ascii="Times New Roman" w:eastAsia="Calibri" w:hAnsi="Times New Roman" w:cs="Times New Roman"/>
          <w:b/>
          <w:lang w:eastAsia="pl-PL"/>
        </w:rPr>
        <w:t>technologię sprzątania</w:t>
      </w:r>
      <w:r w:rsidRPr="00666F0A">
        <w:rPr>
          <w:rFonts w:ascii="Times New Roman" w:eastAsia="Calibri" w:hAnsi="Times New Roman" w:cs="Times New Roman"/>
          <w:lang w:eastAsia="pl-PL"/>
        </w:rPr>
        <w:t>, co najmniej:</w:t>
      </w:r>
    </w:p>
    <w:p w14:paraId="4029D04D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lastRenderedPageBreak/>
        <w:t>stosowania właściwych urządzeń do czyszczenia i dezynfekcji narzędzi pracy i wyposażenia, tzn. z materiału odpornego na korozję, łatwe do czyszczenia,</w:t>
      </w:r>
    </w:p>
    <w:p w14:paraId="1F290379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wyposażone w dopływ ciepłej i zimnej wody, gwarantujące odpowiednią regulację i nadzorowanie i właściwy dostęp dla urządzeń sprzątających,</w:t>
      </w:r>
    </w:p>
    <w:p w14:paraId="03770936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prowadzenia zapisów nt. wzorcowania urządzeń,</w:t>
      </w:r>
    </w:p>
    <w:p w14:paraId="08A8FE57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dokumentowania czyszczenia i dezynfekcji (w regularnych odstępach czasu) zakładu i urządzeń znajdujących się w nim.</w:t>
      </w:r>
    </w:p>
    <w:p w14:paraId="5631F90A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opracowania programów dezynfekcji i czyszczenia, które zapewnią dostateczny  stopień czyszczenia wszystkich części urządzeń technicznych i innego wyposażenia, a także samego urządzenia do czyszczenia,</w:t>
      </w:r>
    </w:p>
    <w:p w14:paraId="562BDFA1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stosowania środków czyszczących i dezynfekujących dopuszczonych do stosowania w zakładach przetwórstwa spożywczego, zgodnie z zaleceniami producentów,</w:t>
      </w:r>
    </w:p>
    <w:p w14:paraId="6C2F0C03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nadzorowania stałej przydatności i skuteczności programów czyszczenia i dezynfekcji, </w:t>
      </w:r>
    </w:p>
    <w:p w14:paraId="63ECB7D6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dokumentowania działań w zakresie weryfikacji ww. programów,</w:t>
      </w:r>
    </w:p>
    <w:p w14:paraId="0B558A8D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zapewnienia, że urządzenia do przechowywania odpadów są w nienagannym stanie, a pojemniki na odpady odpowiednio oznakowane (zewnętrzne pojemniki na odpady oraz pomieszczenia do przechowywania odpadów muszą być tak zarządzane, aby zminimalizować ryzyko),</w:t>
      </w:r>
    </w:p>
    <w:p w14:paraId="6BB0F5B9" w14:textId="77777777" w:rsidR="00666F0A" w:rsidRPr="00666F0A" w:rsidRDefault="00666F0A" w:rsidP="00666F0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monitorowania ilości zużycia środków myjąco-dezynfekujących przez prowadzenie sprawozdań nie rzadziej niż co tydzień.</w:t>
      </w:r>
    </w:p>
    <w:p w14:paraId="7ECFA460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EE205E9" w14:textId="77777777" w:rsidR="00666F0A" w:rsidRPr="00666F0A" w:rsidRDefault="00666F0A" w:rsidP="00666F0A">
      <w:pPr>
        <w:spacing w:line="276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666F0A">
        <w:rPr>
          <w:rFonts w:ascii="Times New Roman" w:eastAsia="Calibri" w:hAnsi="Times New Roman" w:cs="Times New Roman"/>
          <w:b/>
          <w:i/>
          <w:lang w:eastAsia="pl-PL"/>
        </w:rPr>
        <w:t>Dla usług dla branży medycznej</w:t>
      </w:r>
    </w:p>
    <w:p w14:paraId="4009B268" w14:textId="77777777" w:rsidR="00666F0A" w:rsidRPr="00666F0A" w:rsidRDefault="00666F0A" w:rsidP="00666F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będzie stosował odpowiednią dla celów utrzymania czystości i  higieny w zakładach ochrony zdrowia technologię sprzątania, co najmniej:</w:t>
      </w:r>
    </w:p>
    <w:p w14:paraId="4F0E15E0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zakazane jest stosowanie wiader ocynkowanych, z tworzywa o parametrach dostosowanych do potrzeb gospodarstwa domowego oraz zaadoptowane po wykorzystaniu jego pierwotnego zastosowania,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mopów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sznurkowych-domowych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(z wkręcaną końcówką ze sznurkami)</w:t>
      </w:r>
    </w:p>
    <w:p w14:paraId="6A6A00E6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stosowania sprzętu przeznaczonego do sprzątania obiektów ochrony zdrowia (stosowny sprzęt ręczny, sprzęt mechaniczny,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mopy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jednego kontaktu),</w:t>
      </w:r>
    </w:p>
    <w:p w14:paraId="7FB15F2D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prania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mopów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w profesjonalnej pralni wyposażonej w pralnice (zakładowej lub pozazakładowej),</w:t>
      </w:r>
    </w:p>
    <w:p w14:paraId="529D4991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przechowywania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mopów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w stanie suchym (stosowanie technologii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kuwetowej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, z preparowanymi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mopami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dopuszcza wyprane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mopy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bezpośrednio z pralnicy ułożyć w kuwecie, zalać roztworem roboczym i hermetycznie zamknąć),</w:t>
      </w:r>
    </w:p>
    <w:p w14:paraId="771C2234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przechowywania sprzętu, narzędzi i środków utrzymania czystości w wydzielonym pomieszczeniu,</w:t>
      </w:r>
    </w:p>
    <w:p w14:paraId="0D591FA0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wydzielenia sprzętu do utrzymywania czystości w toaletach i łazienkach,</w:t>
      </w:r>
    </w:p>
    <w:p w14:paraId="2F1F04FC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lastRenderedPageBreak/>
        <w:t>zabezpieczania posadzek z linoleum lub PVC i pielęgnowania zgodnie z technologią wskazaną przez wykonawcę / odpowiednią dla danego rodzaju posadzki</w:t>
      </w:r>
      <w:r w:rsidRPr="00666F0A">
        <w:rPr>
          <w:rFonts w:ascii="Times New Roman" w:eastAsia="Calibri" w:hAnsi="Times New Roman" w:cs="Times New Roman"/>
          <w:vertAlign w:val="superscript"/>
          <w:lang w:eastAsia="pl-PL"/>
        </w:rPr>
        <w:footnoteReference w:id="4"/>
      </w:r>
      <w:r w:rsidRPr="00666F0A">
        <w:rPr>
          <w:rFonts w:ascii="Times New Roman" w:eastAsia="Calibri" w:hAnsi="Times New Roman" w:cs="Times New Roman"/>
          <w:lang w:eastAsia="pl-PL"/>
        </w:rPr>
        <w:t>,</w:t>
      </w:r>
    </w:p>
    <w:p w14:paraId="540EF271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stosowania środków chemicznych, które posiadają dokumentację wymaganą zgodnie z przepisami powszechnie obowiązującymi i zaleceniami producenta,</w:t>
      </w:r>
    </w:p>
    <w:p w14:paraId="5C77AA0C" w14:textId="77777777" w:rsidR="00666F0A" w:rsidRPr="00666F0A" w:rsidRDefault="00666F0A" w:rsidP="00666F0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dozowania środków chemicznych automatycznie podczas pobierania wody lub za pomocą pompki dozującej.</w:t>
      </w:r>
    </w:p>
    <w:p w14:paraId="75C375C2" w14:textId="77777777" w:rsidR="00666F0A" w:rsidRPr="00666F0A" w:rsidRDefault="00666F0A" w:rsidP="00666F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Wykonawca zapewni, że:</w:t>
      </w:r>
    </w:p>
    <w:p w14:paraId="668986CA" w14:textId="77777777" w:rsidR="00666F0A" w:rsidRPr="00666F0A" w:rsidRDefault="00666F0A" w:rsidP="00666F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armatury, umywalki, miski ustępowe, pisuary, bidety, prysznice będą wolne od osadów,</w:t>
      </w:r>
    </w:p>
    <w:p w14:paraId="4504E234" w14:textId="77777777" w:rsidR="00666F0A" w:rsidRPr="00666F0A" w:rsidRDefault="00666F0A" w:rsidP="00666F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stan posadzek spełni wymogi antypoślizgowości (jeżeli pozwala na to posadzka),</w:t>
      </w:r>
    </w:p>
    <w:p w14:paraId="6766B12A" w14:textId="77777777" w:rsidR="00666F0A" w:rsidRPr="00666F0A" w:rsidRDefault="00666F0A" w:rsidP="00666F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 czasie mycia i dezynfekcji pomieszczenia sanitarne są niedostępne dla użytkowników</w:t>
      </w:r>
    </w:p>
    <w:p w14:paraId="69A79503" w14:textId="77777777" w:rsidR="00666F0A" w:rsidRPr="00666F0A" w:rsidRDefault="00666F0A" w:rsidP="00666F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Procedury zabezpieczające przed infekcjami. W celu zabezpieczenia personelu sprzątającego jak i użytkowników zakładu ochrony zdrowia przed infekcjami wykonawca powinno wdrożyć do stosowania co najmniej następujące procedury:</w:t>
      </w:r>
    </w:p>
    <w:p w14:paraId="5D0C7E7D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higieny rąk,</w:t>
      </w:r>
    </w:p>
    <w:p w14:paraId="435D588D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mycia i dezynfekcji powierzchni zanieczyszczonych krwią lub innymi płynami ustrojowymi (dekontaminacja),</w:t>
      </w:r>
    </w:p>
    <w:p w14:paraId="6F1AFC93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utrzymywania czystości w izolatkach i salach chorych,</w:t>
      </w:r>
    </w:p>
    <w:p w14:paraId="79588E0F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mycia i dezynfekcji sprzętu do sprzątania,</w:t>
      </w:r>
    </w:p>
    <w:p w14:paraId="554EBCA0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usuwania odpadów medycznych (potencjalnie zakaźnych) – segregacji, gromadzenia i usuwania,</w:t>
      </w:r>
    </w:p>
    <w:p w14:paraId="48A7249C" w14:textId="77777777" w:rsidR="00666F0A" w:rsidRPr="00666F0A" w:rsidRDefault="00666F0A" w:rsidP="00666F0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postępowania po ekspozycji na materiał zakaźny lub potencjalnie zakaźny (np. zakłucie igłą zanieczyszczoną krwią).</w:t>
      </w:r>
    </w:p>
    <w:p w14:paraId="4F345062" w14:textId="77777777" w:rsidR="00666F0A" w:rsidRPr="00666F0A" w:rsidRDefault="00666F0A" w:rsidP="00666F0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 celu zapewnienia odpowiedniego stanu higieny sprzątanych pomieszczeń wykonawca powinno zapewnić co najmniej, że:</w:t>
      </w:r>
    </w:p>
    <w:p w14:paraId="24FCA608" w14:textId="77777777" w:rsidR="00666F0A" w:rsidRPr="00666F0A" w:rsidRDefault="00666F0A" w:rsidP="00666F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personel sprzątający zna strefy sanitarne szpitala (ciągłej czystości, ogólnej czystości medycznej, czystości zmiennej, ciągłego skażenia),</w:t>
      </w:r>
    </w:p>
    <w:p w14:paraId="0B7A4000" w14:textId="77777777" w:rsidR="00666F0A" w:rsidRPr="00666F0A" w:rsidRDefault="00666F0A" w:rsidP="00666F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wyposażyć personel sprzątający w plan higieny na jego odcinku pracy,</w:t>
      </w:r>
    </w:p>
    <w:p w14:paraId="6BF5F13A" w14:textId="77777777" w:rsidR="00666F0A" w:rsidRPr="00666F0A" w:rsidRDefault="00666F0A" w:rsidP="00666F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zapewnić, że sprzątanie odbywa się zgodnie z planem higieny.</w:t>
      </w:r>
    </w:p>
    <w:p w14:paraId="553424DF" w14:textId="736681A7" w:rsidR="00A77933" w:rsidRDefault="00A77933" w:rsidP="0066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 w:type="page"/>
      </w:r>
    </w:p>
    <w:p w14:paraId="3E88D449" w14:textId="77777777" w:rsidR="00666F0A" w:rsidRPr="00666F0A" w:rsidRDefault="00666F0A" w:rsidP="0066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14:paraId="4C7760F1" w14:textId="77777777" w:rsidR="00666F0A" w:rsidRPr="00666F0A" w:rsidRDefault="00666F0A" w:rsidP="00666F0A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>Wykaz oświadczeń lub dokumentów w celu potwierdzenia spełniania przez wykonawcę warunków udziału w postępowaniu lub kryteriów selekcji dotyczących zdolności technicznej lub zawodowej</w:t>
      </w:r>
    </w:p>
    <w:p w14:paraId="1ACEE6E7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 celu potwierdzenia spełniania przez wykonawcę warunków udziału w postępowaniu (kryteriów selekcji) wykonawca:</w:t>
      </w:r>
    </w:p>
    <w:p w14:paraId="0E7CEE3C" w14:textId="77777777" w:rsidR="00666F0A" w:rsidRPr="00666F0A" w:rsidRDefault="00666F0A" w:rsidP="00666F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złoży następujące oświadczenia i dokumenty:</w:t>
      </w:r>
    </w:p>
    <w:p w14:paraId="69CC1DC1" w14:textId="77777777" w:rsidR="00666F0A" w:rsidRPr="00666F0A" w:rsidRDefault="00666F0A" w:rsidP="00666F0A">
      <w:pPr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oświadczenia dotyczące sprzętu i urządzeń, </w:t>
      </w:r>
    </w:p>
    <w:p w14:paraId="569E6A86" w14:textId="77777777" w:rsidR="00666F0A" w:rsidRPr="00666F0A" w:rsidRDefault="00666F0A" w:rsidP="00666F0A">
      <w:pPr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oświadczenie dotyczące używanych materiałów i środków czystości, </w:t>
      </w:r>
    </w:p>
    <w:p w14:paraId="166988B9" w14:textId="77777777" w:rsidR="00666F0A" w:rsidRPr="00666F0A" w:rsidRDefault="00666F0A" w:rsidP="00666F0A">
      <w:pPr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opis struktury organizacyjnej i procedur stosowanych u wykonawcy, </w:t>
      </w:r>
    </w:p>
    <w:p w14:paraId="69AEE637" w14:textId="77777777" w:rsidR="00666F0A" w:rsidRPr="00666F0A" w:rsidRDefault="00666F0A" w:rsidP="00666F0A">
      <w:pPr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>listę wyposażenia i urządzeń,</w:t>
      </w:r>
    </w:p>
    <w:p w14:paraId="75C2B0FB" w14:textId="77777777" w:rsidR="00666F0A" w:rsidRPr="00666F0A" w:rsidRDefault="00666F0A" w:rsidP="00666F0A">
      <w:pPr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……………  [ </w:t>
      </w:r>
      <w:r w:rsidRPr="00666F0A">
        <w:rPr>
          <w:rFonts w:ascii="Times New Roman" w:eastAsia="Calibri" w:hAnsi="Times New Roman" w:cs="Times New Roman"/>
          <w:bCs/>
          <w:i/>
          <w:lang w:eastAsia="pl-PL"/>
        </w:rPr>
        <w:t xml:space="preserve">inne – zgodnie z warunkami uczestnictwa w postepowaniu </w:t>
      </w:r>
      <w:r w:rsidRPr="00666F0A">
        <w:rPr>
          <w:rFonts w:ascii="Times New Roman" w:eastAsia="Calibri" w:hAnsi="Times New Roman" w:cs="Times New Roman"/>
          <w:bCs/>
          <w:lang w:eastAsia="pl-PL"/>
        </w:rPr>
        <w:t>].</w:t>
      </w:r>
    </w:p>
    <w:p w14:paraId="490C87B1" w14:textId="77777777" w:rsidR="00666F0A" w:rsidRPr="00666F0A" w:rsidRDefault="00666F0A" w:rsidP="00666F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zamiast oświadczeń i dokumentów wskazanych powyżej w lit. a, wykonawca może przedłożyć:</w:t>
      </w:r>
    </w:p>
    <w:p w14:paraId="00BE6A8B" w14:textId="77777777" w:rsidR="00666F0A" w:rsidRPr="00666F0A" w:rsidRDefault="00666F0A" w:rsidP="00666F0A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ważny certyfikat Gwarant Czystości i Higieny wydany przez jednostkę certyfikującą TUV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Rheinland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Polska Sp. z o.o.</w:t>
      </w:r>
    </w:p>
    <w:p w14:paraId="240A16C9" w14:textId="77777777" w:rsidR="00666F0A" w:rsidRPr="00666F0A" w:rsidRDefault="00666F0A" w:rsidP="00666F0A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inny ważny certyfikat wydany przez akredytowaną jednostkę oceniającą zgodność w rozumieniu ustawy z dnia 13 kwietnia 2016 r. o systemach oceny zgodności i nadzoru rynku (Dz. U. poz. 542) albo jednostkę posiadającą akredytację zgodnie z przepisami innych państw Unii Europejskiej (Europejskiego Obszaru Gospodarczego), który potwierdza spełnianie przez wykonawcę warunków udziału w postępowaniu lub kryteriów selekcji dotyczących zdolności technicznej lub zawodowej określonych w [ </w:t>
      </w:r>
      <w:r w:rsidRPr="00666F0A">
        <w:rPr>
          <w:rFonts w:ascii="Times New Roman" w:eastAsia="Calibri" w:hAnsi="Times New Roman" w:cs="Times New Roman"/>
          <w:i/>
          <w:lang w:eastAsia="pl-PL"/>
        </w:rPr>
        <w:t>wymienić postanowienia SIWZ</w:t>
      </w:r>
      <w:r w:rsidRPr="00666F0A">
        <w:rPr>
          <w:rFonts w:ascii="Times New Roman" w:eastAsia="Calibri" w:hAnsi="Times New Roman" w:cs="Times New Roman"/>
          <w:lang w:eastAsia="pl-PL"/>
        </w:rPr>
        <w:t xml:space="preserve"> ]. </w:t>
      </w:r>
    </w:p>
    <w:p w14:paraId="3218F104" w14:textId="77777777" w:rsidR="00666F0A" w:rsidRPr="00666F0A" w:rsidRDefault="00666F0A" w:rsidP="00666F0A">
      <w:pPr>
        <w:spacing w:line="276" w:lineRule="auto"/>
        <w:ind w:left="1080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1E2FD30" w14:textId="77777777" w:rsidR="00666F0A" w:rsidRPr="00666F0A" w:rsidRDefault="00666F0A" w:rsidP="00666F0A">
      <w:pPr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b/>
          <w:lang w:eastAsia="pl-PL"/>
        </w:rPr>
        <w:t>Wykaz oświadczeń lub dokumentów w celu potwierdzenia, że oferowane roboty budowlane, dostawy lub usługi odpowiadają wymaganiom określonym przez zamawiającego.</w:t>
      </w:r>
    </w:p>
    <w:p w14:paraId="7C17C448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W celu potwierdzenia że oferowane roboty budowlane, dostawy lub usługi odpowiadają wymaganiom określonym przez zamawiającego (kryteriów selekcji) wykonawca:</w:t>
      </w:r>
    </w:p>
    <w:p w14:paraId="36D1FC4D" w14:textId="77777777" w:rsidR="00666F0A" w:rsidRPr="00666F0A" w:rsidRDefault="00666F0A" w:rsidP="00666F0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złoży następujące oświadczenia i dokumenty:</w:t>
      </w:r>
    </w:p>
    <w:p w14:paraId="30C8EBC4" w14:textId="77777777" w:rsidR="00666F0A" w:rsidRPr="00666F0A" w:rsidRDefault="00666F0A" w:rsidP="00666F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wykaz wykonanych usług [ doprecyzować podobne usługi, do usług będących przedmiotem zamówienia ], </w:t>
      </w:r>
    </w:p>
    <w:p w14:paraId="27099738" w14:textId="77777777" w:rsidR="00666F0A" w:rsidRPr="00666F0A" w:rsidRDefault="00666F0A" w:rsidP="00666F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opis sposobu zapewnienia wykonania usług zgodnie ze  </w:t>
      </w:r>
      <w:r w:rsidRPr="00666F0A">
        <w:rPr>
          <w:rFonts w:ascii="Times New Roman" w:eastAsia="Calibri" w:hAnsi="Times New Roman" w:cs="Times New Roman"/>
          <w:lang w:eastAsia="pl-PL"/>
        </w:rPr>
        <w:t>„Standardami realizacji usługi”</w:t>
      </w:r>
    </w:p>
    <w:p w14:paraId="35FB1117" w14:textId="77777777" w:rsidR="00666F0A" w:rsidRPr="00666F0A" w:rsidRDefault="00666F0A" w:rsidP="00666F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opis technologii, które mają być zastosowane przy realizacji usług,  </w:t>
      </w:r>
    </w:p>
    <w:p w14:paraId="7BCB7FB6" w14:textId="77777777" w:rsidR="00666F0A" w:rsidRPr="00666F0A" w:rsidRDefault="00666F0A" w:rsidP="00666F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opis procedur stosowanych u wykonawcy,</w:t>
      </w:r>
    </w:p>
    <w:p w14:paraId="48EF5996" w14:textId="77777777" w:rsidR="00666F0A" w:rsidRPr="00666F0A" w:rsidRDefault="00666F0A" w:rsidP="00666F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bCs/>
          <w:lang w:eastAsia="pl-PL"/>
        </w:rPr>
        <w:t xml:space="preserve">……………  [ </w:t>
      </w:r>
      <w:r w:rsidRPr="00666F0A">
        <w:rPr>
          <w:rFonts w:ascii="Times New Roman" w:eastAsia="Calibri" w:hAnsi="Times New Roman" w:cs="Times New Roman"/>
          <w:bCs/>
          <w:i/>
          <w:lang w:eastAsia="pl-PL"/>
        </w:rPr>
        <w:t>inne – zgodnie z opisem przedmiotu zamówienia</w:t>
      </w:r>
      <w:r w:rsidRPr="00666F0A">
        <w:rPr>
          <w:rFonts w:ascii="Times New Roman" w:eastAsia="Calibri" w:hAnsi="Times New Roman" w:cs="Times New Roman"/>
          <w:bCs/>
          <w:lang w:eastAsia="pl-PL"/>
        </w:rPr>
        <w:t xml:space="preserve"> ].</w:t>
      </w:r>
    </w:p>
    <w:p w14:paraId="214C9BB2" w14:textId="77777777" w:rsidR="00666F0A" w:rsidRPr="00666F0A" w:rsidRDefault="00666F0A" w:rsidP="00666F0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>zamiast oświadczeń i dokumentów wskazanych powyżej w lit. a, wykonawca może przedłożyć:</w:t>
      </w:r>
    </w:p>
    <w:p w14:paraId="12FDCB17" w14:textId="77777777" w:rsidR="00666F0A" w:rsidRPr="00666F0A" w:rsidRDefault="00666F0A" w:rsidP="00666F0A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t xml:space="preserve">ważny certyfikat Gwarant Czystości i Higieny wydany przez jednostkę certyfikującą TUV </w:t>
      </w:r>
      <w:proofErr w:type="spellStart"/>
      <w:r w:rsidRPr="00666F0A">
        <w:rPr>
          <w:rFonts w:ascii="Times New Roman" w:eastAsia="Calibri" w:hAnsi="Times New Roman" w:cs="Times New Roman"/>
          <w:lang w:eastAsia="pl-PL"/>
        </w:rPr>
        <w:t>Rheinland</w:t>
      </w:r>
      <w:proofErr w:type="spellEnd"/>
      <w:r w:rsidRPr="00666F0A">
        <w:rPr>
          <w:rFonts w:ascii="Times New Roman" w:eastAsia="Calibri" w:hAnsi="Times New Roman" w:cs="Times New Roman"/>
          <w:lang w:eastAsia="pl-PL"/>
        </w:rPr>
        <w:t xml:space="preserve"> Polska Sp. z o.o.</w:t>
      </w:r>
    </w:p>
    <w:p w14:paraId="2D64F983" w14:textId="77777777" w:rsidR="00666F0A" w:rsidRPr="00666F0A" w:rsidRDefault="00666F0A" w:rsidP="00666F0A">
      <w:pPr>
        <w:numPr>
          <w:ilvl w:val="1"/>
          <w:numId w:val="25"/>
        </w:numPr>
        <w:jc w:val="both"/>
        <w:rPr>
          <w:rFonts w:ascii="Times New Roman" w:eastAsia="Calibri" w:hAnsi="Times New Roman" w:cs="Times New Roman"/>
          <w:lang w:eastAsia="pl-PL"/>
        </w:rPr>
      </w:pPr>
      <w:r w:rsidRPr="00666F0A">
        <w:rPr>
          <w:rFonts w:ascii="Times New Roman" w:eastAsia="Calibri" w:hAnsi="Times New Roman" w:cs="Times New Roman"/>
          <w:lang w:eastAsia="pl-PL"/>
        </w:rPr>
        <w:lastRenderedPageBreak/>
        <w:t xml:space="preserve">inny ważny certyfikat wydany przez akredytowaną jednostkę oceniającą zgodność w rozumieniu ustawy z dnia 13 kwietnia 2016 r. o systemach oceny zgodności i nadzoru rynku (Dz. U. poz. 542) albo jednostkę posiadającą akredytację zgodnie z przepisami innych państw Unii Europejskiej (Europejskiego Obszaru Gospodarczego), który potwierdza że oferowane roboty budowlane, dostawy lub usługi odpowiadają wymaganiom określonym przez zamawiającego w [ </w:t>
      </w:r>
      <w:r w:rsidRPr="00666F0A">
        <w:rPr>
          <w:rFonts w:ascii="Times New Roman" w:eastAsia="Calibri" w:hAnsi="Times New Roman" w:cs="Times New Roman"/>
          <w:i/>
          <w:lang w:eastAsia="pl-PL"/>
        </w:rPr>
        <w:t>wymienić postanowienia SIWZ</w:t>
      </w:r>
      <w:r w:rsidRPr="00666F0A">
        <w:rPr>
          <w:rFonts w:ascii="Times New Roman" w:eastAsia="Calibri" w:hAnsi="Times New Roman" w:cs="Times New Roman"/>
          <w:lang w:eastAsia="pl-PL"/>
        </w:rPr>
        <w:t xml:space="preserve"> ]. </w:t>
      </w:r>
    </w:p>
    <w:p w14:paraId="15C4ED5C" w14:textId="77777777" w:rsidR="00666F0A" w:rsidRPr="00666F0A" w:rsidRDefault="00666F0A" w:rsidP="00666F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eastAsia="Calibri" w:hAnsi="Times New Roman" w:cs="Times New Roman"/>
          <w:lang w:eastAsia="pl-PL"/>
        </w:rPr>
      </w:pPr>
    </w:p>
    <w:p w14:paraId="099237F4" w14:textId="77777777" w:rsidR="0082178C" w:rsidRPr="00453A41" w:rsidRDefault="0082178C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035F7934" w14:textId="20E4D429" w:rsidR="0082178C" w:rsidRPr="00453A41" w:rsidRDefault="0082178C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05ABFCE5" w14:textId="645FB974" w:rsidR="00D2210A" w:rsidRPr="00453A41" w:rsidRDefault="00D2210A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475A8F67" w14:textId="783C2A59" w:rsidR="00D2210A" w:rsidRPr="00453A41" w:rsidRDefault="00D2210A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p w14:paraId="3731808F" w14:textId="77777777" w:rsidR="00D2210A" w:rsidRPr="00453A41" w:rsidRDefault="00D2210A" w:rsidP="0066722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2210A" w:rsidRPr="00453A41" w:rsidSect="0046704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DC03" w14:textId="77777777" w:rsidR="00C20CA5" w:rsidRDefault="00C20CA5" w:rsidP="0082178C">
      <w:pPr>
        <w:spacing w:before="0"/>
      </w:pPr>
      <w:r>
        <w:separator/>
      </w:r>
    </w:p>
  </w:endnote>
  <w:endnote w:type="continuationSeparator" w:id="0">
    <w:p w14:paraId="6E4E3C06" w14:textId="77777777" w:rsidR="00C20CA5" w:rsidRDefault="00C20CA5" w:rsidP="00821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4122952"/>
      <w:docPartObj>
        <w:docPartGallery w:val="Page Numbers (Bottom of Page)"/>
        <w:docPartUnique/>
      </w:docPartObj>
    </w:sdtPr>
    <w:sdtEndPr/>
    <w:sdtContent>
      <w:p w14:paraId="778EFDDA" w14:textId="77777777" w:rsidR="00666F0A" w:rsidRDefault="00666F0A" w:rsidP="00666F0A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</w:p>
      <w:p w14:paraId="59F674D4" w14:textId="3D586CCA" w:rsidR="00666F0A" w:rsidRPr="00666F0A" w:rsidRDefault="00666F0A" w:rsidP="00666F0A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666F0A">
          <w:rPr>
            <w:rFonts w:ascii="Times New Roman" w:hAnsi="Times New Roman" w:cs="Times New Roman"/>
          </w:rPr>
          <w:fldChar w:fldCharType="begin"/>
        </w:r>
        <w:r w:rsidRPr="00666F0A">
          <w:rPr>
            <w:rFonts w:ascii="Times New Roman" w:hAnsi="Times New Roman" w:cs="Times New Roman"/>
          </w:rPr>
          <w:instrText>PAGE   \* MERGEFORMAT</w:instrText>
        </w:r>
        <w:r w:rsidRPr="00666F0A">
          <w:rPr>
            <w:rFonts w:ascii="Times New Roman" w:hAnsi="Times New Roman" w:cs="Times New Roman"/>
          </w:rPr>
          <w:fldChar w:fldCharType="separate"/>
        </w:r>
        <w:r w:rsidR="00A77933">
          <w:rPr>
            <w:rFonts w:ascii="Times New Roman" w:hAnsi="Times New Roman" w:cs="Times New Roman"/>
            <w:noProof/>
          </w:rPr>
          <w:t>9</w:t>
        </w:r>
        <w:r w:rsidRPr="00666F0A">
          <w:rPr>
            <w:rFonts w:ascii="Times New Roman" w:hAnsi="Times New Roman" w:cs="Times New Roman"/>
          </w:rPr>
          <w:fldChar w:fldCharType="end"/>
        </w:r>
      </w:p>
    </w:sdtContent>
  </w:sdt>
  <w:p w14:paraId="45049F36" w14:textId="77777777" w:rsidR="00666F0A" w:rsidRPr="00666F0A" w:rsidRDefault="00666F0A" w:rsidP="00666F0A">
    <w:pPr>
      <w:pStyle w:val="Stopk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94949295"/>
      <w:docPartObj>
        <w:docPartGallery w:val="Page Numbers (Bottom of Page)"/>
        <w:docPartUnique/>
      </w:docPartObj>
    </w:sdtPr>
    <w:sdtEndPr/>
    <w:sdtContent>
      <w:p w14:paraId="5300A767" w14:textId="77777777" w:rsidR="00666F0A" w:rsidRDefault="00666F0A" w:rsidP="00666F0A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</w:p>
      <w:p w14:paraId="239C2B58" w14:textId="069EE2F9" w:rsidR="00EB0825" w:rsidRPr="00EB0825" w:rsidRDefault="00EB0825" w:rsidP="00666F0A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EB0825">
          <w:rPr>
            <w:rFonts w:ascii="Times New Roman" w:hAnsi="Times New Roman" w:cs="Times New Roman"/>
          </w:rPr>
          <w:fldChar w:fldCharType="begin"/>
        </w:r>
        <w:r w:rsidRPr="00EB0825">
          <w:rPr>
            <w:rFonts w:ascii="Times New Roman" w:hAnsi="Times New Roman" w:cs="Times New Roman"/>
          </w:rPr>
          <w:instrText>PAGE   \* MERGEFORMAT</w:instrText>
        </w:r>
        <w:r w:rsidRPr="00EB0825">
          <w:rPr>
            <w:rFonts w:ascii="Times New Roman" w:hAnsi="Times New Roman" w:cs="Times New Roman"/>
          </w:rPr>
          <w:fldChar w:fldCharType="separate"/>
        </w:r>
        <w:r w:rsidR="00750FF2">
          <w:rPr>
            <w:rFonts w:ascii="Times New Roman" w:hAnsi="Times New Roman" w:cs="Times New Roman"/>
            <w:noProof/>
          </w:rPr>
          <w:t>1</w:t>
        </w:r>
        <w:r w:rsidRPr="00EB0825">
          <w:rPr>
            <w:rFonts w:ascii="Times New Roman" w:hAnsi="Times New Roman" w:cs="Times New Roman"/>
          </w:rPr>
          <w:fldChar w:fldCharType="end"/>
        </w:r>
      </w:p>
    </w:sdtContent>
  </w:sdt>
  <w:p w14:paraId="296505CC" w14:textId="77777777" w:rsidR="00EB0825" w:rsidRPr="00EB0825" w:rsidRDefault="00EB082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60A1" w14:textId="77777777" w:rsidR="00C20CA5" w:rsidRDefault="00C20CA5" w:rsidP="0082178C">
      <w:pPr>
        <w:spacing w:before="0"/>
      </w:pPr>
      <w:r>
        <w:separator/>
      </w:r>
    </w:p>
  </w:footnote>
  <w:footnote w:type="continuationSeparator" w:id="0">
    <w:p w14:paraId="3D09B20A" w14:textId="77777777" w:rsidR="00C20CA5" w:rsidRDefault="00C20CA5" w:rsidP="0082178C">
      <w:pPr>
        <w:spacing w:before="0"/>
      </w:pPr>
      <w:r>
        <w:continuationSeparator/>
      </w:r>
    </w:p>
  </w:footnote>
  <w:footnote w:id="1">
    <w:p w14:paraId="59A507E8" w14:textId="77777777" w:rsidR="0082178C" w:rsidRDefault="0082178C" w:rsidP="0082178C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przedmiotu zamówienia. </w:t>
      </w:r>
    </w:p>
  </w:footnote>
  <w:footnote w:id="2">
    <w:p w14:paraId="3ED2A2EF" w14:textId="77777777" w:rsidR="00666F0A" w:rsidRDefault="00666F0A" w:rsidP="00666F0A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przedmiotu zamówienia. </w:t>
      </w:r>
    </w:p>
  </w:footnote>
  <w:footnote w:id="3">
    <w:p w14:paraId="31C193BA" w14:textId="77777777" w:rsidR="00666F0A" w:rsidRDefault="00666F0A" w:rsidP="00666F0A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 szczegółowy standard usługi: np. </w:t>
      </w:r>
    </w:p>
    <w:p w14:paraId="6A4D056F" w14:textId="77777777" w:rsidR="00666F0A" w:rsidRDefault="00666F0A" w:rsidP="00666F0A">
      <w:pPr>
        <w:pStyle w:val="Tekstprzypisudolnego"/>
        <w:numPr>
          <w:ilvl w:val="0"/>
          <w:numId w:val="16"/>
        </w:numPr>
      </w:pPr>
      <w:r>
        <w:t xml:space="preserve">czas usunięcia widocznych zabrudzeń, </w:t>
      </w:r>
    </w:p>
    <w:p w14:paraId="27D65C60" w14:textId="77777777" w:rsidR="00666F0A" w:rsidRDefault="00666F0A" w:rsidP="00666F0A">
      <w:pPr>
        <w:pStyle w:val="Tekstprzypisudolnego"/>
        <w:numPr>
          <w:ilvl w:val="0"/>
          <w:numId w:val="16"/>
        </w:numPr>
      </w:pPr>
      <w:r>
        <w:t xml:space="preserve">usunięcie śmieci z korytarzy, holi, sal, opróżnianie koszy na śmieci, </w:t>
      </w:r>
    </w:p>
    <w:p w14:paraId="65A29BAD" w14:textId="77777777" w:rsidR="00666F0A" w:rsidRDefault="00666F0A" w:rsidP="00666F0A">
      <w:pPr>
        <w:pStyle w:val="Tekstprzypisudolnego"/>
        <w:numPr>
          <w:ilvl w:val="0"/>
          <w:numId w:val="16"/>
        </w:numPr>
      </w:pPr>
      <w:r>
        <w:t xml:space="preserve">odkurzanie wykładzin, mebli i parapetów, </w:t>
      </w:r>
    </w:p>
    <w:p w14:paraId="2A3B1CA8" w14:textId="77777777" w:rsidR="00666F0A" w:rsidRDefault="00666F0A" w:rsidP="00666F0A">
      <w:pPr>
        <w:pStyle w:val="Tekstprzypisudolnego"/>
        <w:numPr>
          <w:ilvl w:val="0"/>
          <w:numId w:val="16"/>
        </w:numPr>
      </w:pPr>
      <w:r>
        <w:t xml:space="preserve">usuwanie błota i zabrudzeń mokrych, śladów butów i opon, </w:t>
      </w:r>
    </w:p>
    <w:p w14:paraId="38C72695" w14:textId="77777777" w:rsidR="00666F0A" w:rsidRDefault="00666F0A" w:rsidP="00666F0A">
      <w:pPr>
        <w:pStyle w:val="Tekstprzypisudolnego"/>
        <w:numPr>
          <w:ilvl w:val="0"/>
          <w:numId w:val="16"/>
        </w:numPr>
      </w:pPr>
      <w:r>
        <w:t xml:space="preserve">mycie okien (częstotliwość i interwencyjne usuwanie zabrudzeń), w tym usuwanie smug, itd. </w:t>
      </w:r>
    </w:p>
    <w:p w14:paraId="4B1FFBE5" w14:textId="77777777" w:rsidR="00666F0A" w:rsidRDefault="00666F0A" w:rsidP="00666F0A">
      <w:pPr>
        <w:pStyle w:val="Tekstprzypisudolnego"/>
      </w:pPr>
      <w:r>
        <w:t>w zależności od konkretnych wymagań zamawiającego.</w:t>
      </w:r>
    </w:p>
  </w:footnote>
  <w:footnote w:id="4">
    <w:p w14:paraId="250F4AE6" w14:textId="77777777" w:rsidR="00666F0A" w:rsidRDefault="00666F0A" w:rsidP="00666F0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4" w:type="dxa"/>
      <w:tblInd w:w="250" w:type="dxa"/>
      <w:tblLook w:val="04A0" w:firstRow="1" w:lastRow="0" w:firstColumn="1" w:lastColumn="0" w:noHBand="0" w:noVBand="1"/>
    </w:tblPr>
    <w:tblGrid>
      <w:gridCol w:w="1451"/>
      <w:gridCol w:w="7113"/>
    </w:tblGrid>
    <w:tr w:rsidR="00467049" w14:paraId="074CB951" w14:textId="77777777" w:rsidTr="008556D8">
      <w:tc>
        <w:tcPr>
          <w:tcW w:w="1451" w:type="dxa"/>
          <w:hideMark/>
        </w:tcPr>
        <w:p w14:paraId="2914C975" w14:textId="34339EE3" w:rsidR="00467049" w:rsidRDefault="00467049" w:rsidP="0046704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CC24C74" wp14:editId="0D5DF896">
                <wp:extent cx="648000" cy="648000"/>
                <wp:effectExtent l="0" t="0" r="0" b="0"/>
                <wp:docPr id="86" name="Obraz 86" descr="logo psc zwia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sc zwiaz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3" w:type="dxa"/>
        </w:tcPr>
        <w:p w14:paraId="1D816001" w14:textId="42AF77C5" w:rsidR="00467049" w:rsidRDefault="008556D8" w:rsidP="008556D8">
          <w:pPr>
            <w:pStyle w:val="Nagwek"/>
            <w:rPr>
              <w:rFonts w:ascii="Tahoma" w:hAnsi="Tahoma"/>
              <w:snapToGrid w:val="0"/>
              <w:color w:val="000000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14B7A4A5" wp14:editId="77E9BC80">
                <wp:simplePos x="0" y="0"/>
                <wp:positionH relativeFrom="column">
                  <wp:posOffset>26670</wp:posOffset>
                </wp:positionH>
                <wp:positionV relativeFrom="paragraph">
                  <wp:posOffset>140335</wp:posOffset>
                </wp:positionV>
                <wp:extent cx="1692000" cy="440705"/>
                <wp:effectExtent l="0" t="0" r="381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75" t="21204" r="7122" b="16297"/>
                        <a:stretch/>
                      </pic:blipFill>
                      <pic:spPr bwMode="auto">
                        <a:xfrm>
                          <a:off x="0" y="0"/>
                          <a:ext cx="1692000" cy="44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FB127BC" wp14:editId="5E26FCE9">
                <wp:simplePos x="0" y="0"/>
                <wp:positionH relativeFrom="column">
                  <wp:posOffset>1859280</wp:posOffset>
                </wp:positionH>
                <wp:positionV relativeFrom="paragraph">
                  <wp:posOffset>209550</wp:posOffset>
                </wp:positionV>
                <wp:extent cx="1371600" cy="353695"/>
                <wp:effectExtent l="0" t="0" r="0" b="8255"/>
                <wp:wrapTopAndBottom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C719D29" wp14:editId="2BDE8431">
                <wp:simplePos x="0" y="0"/>
                <wp:positionH relativeFrom="column">
                  <wp:posOffset>3552825</wp:posOffset>
                </wp:positionH>
                <wp:positionV relativeFrom="paragraph">
                  <wp:posOffset>6350</wp:posOffset>
                </wp:positionV>
                <wp:extent cx="648000" cy="648000"/>
                <wp:effectExtent l="0" t="0" r="0" b="0"/>
                <wp:wrapSquare wrapText="bothSides"/>
                <wp:docPr id="87" name="Obraz 87" descr="Opis: C:\Users\Biuro PIGC\Desktop\walne 2017\uchwały rady\pigc logo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C:\Users\Biuro PIGC\Desktop\walne 2017\uchwały rady\pigc logo-0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67" t="12460" r="11453" b="10941"/>
                        <a:stretch/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6E1FAF" w14:textId="77777777" w:rsidR="00467049" w:rsidRDefault="00A77933" w:rsidP="00467049">
    <w:pPr>
      <w:tabs>
        <w:tab w:val="center" w:pos="4536"/>
        <w:tab w:val="right" w:pos="9072"/>
      </w:tabs>
      <w:jc w:val="center"/>
      <w:rPr>
        <w:rFonts w:ascii="Calibri" w:hAnsi="Calibri"/>
      </w:rPr>
    </w:pPr>
    <w:r>
      <w:pict w14:anchorId="611EF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5" o:title="BD1518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C7A"/>
    <w:multiLevelType w:val="hybridMultilevel"/>
    <w:tmpl w:val="0672B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AC1"/>
    <w:multiLevelType w:val="hybridMultilevel"/>
    <w:tmpl w:val="47608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0533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2A0"/>
    <w:multiLevelType w:val="hybridMultilevel"/>
    <w:tmpl w:val="3EB4E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7A05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0F75"/>
    <w:multiLevelType w:val="hybridMultilevel"/>
    <w:tmpl w:val="362801FC"/>
    <w:lvl w:ilvl="0" w:tplc="F8F6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62A0D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67B0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63D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005A"/>
    <w:multiLevelType w:val="hybridMultilevel"/>
    <w:tmpl w:val="A14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4B07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219F"/>
    <w:multiLevelType w:val="hybridMultilevel"/>
    <w:tmpl w:val="4AB0AF30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179B9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134A6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89A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155"/>
    <w:multiLevelType w:val="hybridMultilevel"/>
    <w:tmpl w:val="4AB0AF30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E43C0"/>
    <w:multiLevelType w:val="hybridMultilevel"/>
    <w:tmpl w:val="93F8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18C0"/>
    <w:multiLevelType w:val="hybridMultilevel"/>
    <w:tmpl w:val="399225B8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C4ED9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17957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74645"/>
    <w:multiLevelType w:val="hybridMultilevel"/>
    <w:tmpl w:val="F660540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B3D28"/>
    <w:multiLevelType w:val="hybridMultilevel"/>
    <w:tmpl w:val="D9621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36264"/>
    <w:multiLevelType w:val="hybridMultilevel"/>
    <w:tmpl w:val="DD348FB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3403A1B"/>
    <w:multiLevelType w:val="hybridMultilevel"/>
    <w:tmpl w:val="DD40975E"/>
    <w:lvl w:ilvl="0" w:tplc="328E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3035"/>
    <w:multiLevelType w:val="hybridMultilevel"/>
    <w:tmpl w:val="4AB0AF30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C23AD4"/>
    <w:multiLevelType w:val="hybridMultilevel"/>
    <w:tmpl w:val="89643A7E"/>
    <w:lvl w:ilvl="0" w:tplc="9CAAB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1742EE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0"/>
  </w:num>
  <w:num w:numId="5">
    <w:abstractNumId w:val="24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5"/>
  </w:num>
  <w:num w:numId="11">
    <w:abstractNumId w:val="7"/>
  </w:num>
  <w:num w:numId="12">
    <w:abstractNumId w:val="8"/>
  </w:num>
  <w:num w:numId="13">
    <w:abstractNumId w:val="19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1"/>
  </w:num>
  <w:num w:numId="19">
    <w:abstractNumId w:val="10"/>
  </w:num>
  <w:num w:numId="20">
    <w:abstractNumId w:val="21"/>
  </w:num>
  <w:num w:numId="21">
    <w:abstractNumId w:val="13"/>
  </w:num>
  <w:num w:numId="22">
    <w:abstractNumId w:val="6"/>
  </w:num>
  <w:num w:numId="23">
    <w:abstractNumId w:val="3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87"/>
    <w:rsid w:val="00311488"/>
    <w:rsid w:val="00354B5D"/>
    <w:rsid w:val="003873E3"/>
    <w:rsid w:val="00453A41"/>
    <w:rsid w:val="00454983"/>
    <w:rsid w:val="004662FD"/>
    <w:rsid w:val="00467049"/>
    <w:rsid w:val="00666F0A"/>
    <w:rsid w:val="00667222"/>
    <w:rsid w:val="00693F87"/>
    <w:rsid w:val="007155D0"/>
    <w:rsid w:val="00750FF2"/>
    <w:rsid w:val="007E152C"/>
    <w:rsid w:val="0082178C"/>
    <w:rsid w:val="008556D8"/>
    <w:rsid w:val="00A20CE4"/>
    <w:rsid w:val="00A77933"/>
    <w:rsid w:val="00AE40BA"/>
    <w:rsid w:val="00AF598E"/>
    <w:rsid w:val="00C20CA5"/>
    <w:rsid w:val="00D2210A"/>
    <w:rsid w:val="00DC34AD"/>
    <w:rsid w:val="00EA22FB"/>
    <w:rsid w:val="00EB0825"/>
    <w:rsid w:val="00E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4675B3A"/>
  <w15:chartTrackingRefBased/>
  <w15:docId w15:val="{ECD1E486-4BCE-419C-8DE8-F8DCB7E8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21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komentarza"/>
    <w:autoRedefine/>
    <w:qFormat/>
    <w:rsid w:val="00354B5D"/>
    <w:pPr>
      <w:spacing w:before="0" w:after="200"/>
    </w:pPr>
    <w:rPr>
      <w:rFonts w:ascii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B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B5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78C"/>
    <w:pPr>
      <w:spacing w:before="0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78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7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1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17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178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221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221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2210A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2210A"/>
  </w:style>
  <w:style w:type="paragraph" w:styleId="Stopka">
    <w:name w:val="footer"/>
    <w:basedOn w:val="Normalny"/>
    <w:link w:val="StopkaZnak"/>
    <w:uiPriority w:val="99"/>
    <w:unhideWhenUsed/>
    <w:rsid w:val="00D2210A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2210A"/>
  </w:style>
  <w:style w:type="table" w:styleId="Tabela-Siatka">
    <w:name w:val="Table Grid"/>
    <w:basedOn w:val="Standardowy"/>
    <w:uiPriority w:val="39"/>
    <w:rsid w:val="00A20C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igc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gc.org.pl/gwarant-czystosci-i-higie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v.com/poland/pl/gwarant-czysto%C5%9Bci-i-higieny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6DE5-6BE2-4B98-BA46-A3FEBCA7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</dc:creator>
  <cp:keywords/>
  <dc:description/>
  <cp:lastModifiedBy>Orzeł Joanna</cp:lastModifiedBy>
  <cp:revision>14</cp:revision>
  <dcterms:created xsi:type="dcterms:W3CDTF">2019-09-26T09:04:00Z</dcterms:created>
  <dcterms:modified xsi:type="dcterms:W3CDTF">2019-10-14T10:05:00Z</dcterms:modified>
</cp:coreProperties>
</file>