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52A5AF9B" w:rsidR="008A332F" w:rsidRDefault="009E106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087C52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A401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0E5E99">
        <w:rPr>
          <w:rFonts w:ascii="Arial" w:hAnsi="Arial" w:cs="Arial"/>
          <w:b/>
          <w:color w:val="auto"/>
          <w:sz w:val="24"/>
          <w:szCs w:val="24"/>
        </w:rPr>
        <w:t>IV</w:t>
      </w:r>
      <w:r w:rsidR="000E5E9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A401D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6A490C9" w:rsidR="00CA516B" w:rsidRPr="002B50C0" w:rsidRDefault="0083162A" w:rsidP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0524C">
              <w:rPr>
                <w:rFonts w:ascii="Arial" w:hAnsi="Arial" w:cs="Arial"/>
                <w:i/>
                <w:sz w:val="20"/>
              </w:rPr>
              <w:t xml:space="preserve"> e-usługa OMNIS 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563285" w14:textId="77777777" w:rsidR="0083162A" w:rsidRDefault="0083162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AB38FA" w14:textId="5142BC8B" w:rsidR="00CA516B" w:rsidRPr="00141A92" w:rsidRDefault="00EB5EA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B5EAE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33BBF" w14:textId="41707EF0" w:rsidR="0083162A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7101EAD6" w14:textId="0F027A46" w:rsidR="00CA516B" w:rsidRPr="006822BC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sz w:val="18"/>
                <w:szCs w:val="18"/>
              </w:rPr>
              <w:t>Biblioteka Narodowa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3C29468" w:rsidR="00CA516B" w:rsidRPr="00141A92" w:rsidRDefault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41DBE" w14:textId="77777777" w:rsidR="0083162A" w:rsidRDefault="0083162A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582688" w14:textId="22A799C3" w:rsidR="00CA516B" w:rsidRPr="004C395B" w:rsidRDefault="000C2408" w:rsidP="004C395B">
            <w:pPr>
              <w:spacing w:line="276" w:lineRule="auto"/>
            </w:pPr>
            <w:r w:rsidRPr="000C2408">
              <w:t>Projekt finansowany jest w ramach Programu Operacyjnego Polska Cyfrowa na lata 2014-2020, Oś Priorytetowa nr 2 „E-administracja i otwarty rząd", Działanie nr 2.1 „Wysoka dostępność i jakość e-usług publicznych"</w:t>
            </w:r>
            <w:r>
              <w:t xml:space="preserve">, </w:t>
            </w:r>
            <w:r w:rsidR="001975A0">
              <w:t xml:space="preserve">z </w:t>
            </w:r>
            <w:r w:rsidR="004C395B">
              <w:t>b</w:t>
            </w:r>
            <w:r w:rsidR="001975A0">
              <w:t xml:space="preserve">udżetu środków europejskich i </w:t>
            </w:r>
            <w:r w:rsidR="004C395B">
              <w:t>b</w:t>
            </w:r>
            <w:r w:rsidR="001975A0">
              <w:t xml:space="preserve">udżetu </w:t>
            </w:r>
            <w:r w:rsidR="004C395B">
              <w:t>p</w:t>
            </w:r>
            <w:r w:rsidR="001975A0">
              <w:t xml:space="preserve">aństwa – część budżetowa </w:t>
            </w:r>
            <w:r w:rsidR="00F63C40">
              <w:t>24 Kultura i ochrona dziedzictwa narodowego.</w:t>
            </w:r>
            <w:r w:rsidR="001975A0"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8AFEE2B" w:rsidR="00CA516B" w:rsidRPr="00141A92" w:rsidRDefault="0020524C" w:rsidP="006B684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F2A0B">
              <w:rPr>
                <w:b/>
              </w:rPr>
              <w:t xml:space="preserve">Całkowita wartość </w:t>
            </w:r>
            <w:r w:rsidRPr="007656BF">
              <w:t xml:space="preserve">Projektu wynosi </w:t>
            </w:r>
            <w:r w:rsidRPr="004F2A0B">
              <w:rPr>
                <w:b/>
              </w:rPr>
              <w:t>63 359 669,00 zł</w:t>
            </w:r>
            <w:r w:rsidRPr="007656BF">
              <w:t xml:space="preserve"> (słownie: sześćdziesiąt trzy miliony trzysta pięćdziesiąt dziewięć tysięcy sześćset sześćdziesiąt dziewięć zł, 00/100)</w:t>
            </w:r>
            <w:r>
              <w:t xml:space="preserve">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CAADBE" w14:textId="77777777" w:rsidR="003D1AA9" w:rsidRDefault="003D1AA9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B6C3E2E" w14:textId="74879680" w:rsidR="001E36D6" w:rsidRDefault="001E36D6" w:rsidP="003D1AA9">
            <w:pPr>
              <w:spacing w:after="200" w:line="276" w:lineRule="auto"/>
            </w:pPr>
            <w:r>
              <w:t xml:space="preserve">Data </w:t>
            </w:r>
            <w:r w:rsidR="006645B2" w:rsidRPr="006645B2">
              <w:t>rozpoczęcia realizacji projektu</w:t>
            </w:r>
            <w:r>
              <w:t>:</w:t>
            </w:r>
            <w:r w:rsidR="00590575">
              <w:t xml:space="preserve"> 01.</w:t>
            </w:r>
            <w:r w:rsidR="00C94A84">
              <w:t>10.2016</w:t>
            </w:r>
          </w:p>
          <w:p w14:paraId="55CE9679" w14:textId="36F84281" w:rsidR="00CA516B" w:rsidRPr="002E7B7E" w:rsidRDefault="001E36D6" w:rsidP="002E7B7E">
            <w:pPr>
              <w:spacing w:after="200" w:line="276" w:lineRule="auto"/>
            </w:pPr>
            <w:r>
              <w:t>Data zakończenia</w:t>
            </w:r>
            <w:r w:rsidRPr="006645B2">
              <w:t xml:space="preserve"> realizacji projektu</w:t>
            </w:r>
            <w:r>
              <w:t>:</w:t>
            </w:r>
            <w:r w:rsidRPr="006645B2">
              <w:t xml:space="preserve"> </w:t>
            </w:r>
            <w:r w:rsidR="00C94A84">
              <w:t>30.09.2019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694F701" w14:textId="3EC7721C" w:rsidR="008B1FE6" w:rsidRDefault="00F2008A" w:rsidP="008B1FE6">
      <w:r w:rsidRPr="00141A92">
        <w:rPr>
          <w:rFonts w:ascii="Arial" w:hAnsi="Arial" w:cs="Arial"/>
          <w:color w:val="0070C0"/>
          <w:sz w:val="18"/>
          <w:szCs w:val="18"/>
        </w:rPr>
        <w:t xml:space="preserve"> </w:t>
      </w:r>
      <w:r w:rsidR="008B1FE6" w:rsidRPr="0025097A">
        <w:t>Realizacja projektu nie przewiduje zmian legislacyjnych.</w:t>
      </w:r>
    </w:p>
    <w:p w14:paraId="04716F6C" w14:textId="17D98C2B" w:rsidR="00475D1C" w:rsidRDefault="00475D1C" w:rsidP="008B1FE6"/>
    <w:p w14:paraId="0FE31C13" w14:textId="77777777" w:rsidR="009E1066" w:rsidRPr="003D1AA9" w:rsidRDefault="009E1066" w:rsidP="008B1FE6"/>
    <w:p w14:paraId="147B986C" w14:textId="64940D04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1EC442FF" w14:textId="77777777" w:rsidR="00B2686E" w:rsidRPr="00B2686E" w:rsidRDefault="00B2686E" w:rsidP="00B2686E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85FAA" w:rsidRPr="002B50C0" w14:paraId="6743E613" w14:textId="77777777" w:rsidTr="00420CB2">
        <w:tc>
          <w:tcPr>
            <w:tcW w:w="2972" w:type="dxa"/>
            <w:shd w:val="clear" w:color="auto" w:fill="auto"/>
          </w:tcPr>
          <w:p w14:paraId="7CE96078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6DA00" w14:textId="679C4772" w:rsidR="00B85FAA" w:rsidRPr="00420CB2" w:rsidRDefault="001624F9" w:rsidP="00B85FAA">
            <w:pPr>
              <w:rPr>
                <w:rFonts w:ascii="Arial" w:hAnsi="Arial" w:cs="Arial"/>
                <w:sz w:val="18"/>
                <w:szCs w:val="20"/>
              </w:rPr>
            </w:pPr>
            <w:r w:rsidRPr="00420CB2">
              <w:rPr>
                <w:rFonts w:ascii="Arial" w:hAnsi="Arial" w:cs="Arial"/>
                <w:sz w:val="18"/>
                <w:szCs w:val="20"/>
              </w:rPr>
              <w:t>75,07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B88EDCA" w14:textId="6E294B8A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D85F5F7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39AE8A" w14:textId="4C249F52" w:rsidR="00B85FAA" w:rsidRPr="00420CB2" w:rsidRDefault="001624F9" w:rsidP="00B85FAA">
            <w:pPr>
              <w:rPr>
                <w:rFonts w:ascii="Arial" w:hAnsi="Arial" w:cs="Arial"/>
                <w:sz w:val="18"/>
                <w:szCs w:val="20"/>
              </w:rPr>
            </w:pPr>
            <w:r w:rsidRPr="00420CB2">
              <w:rPr>
                <w:rFonts w:ascii="Arial" w:hAnsi="Arial" w:cs="Arial"/>
                <w:sz w:val="18"/>
                <w:szCs w:val="20"/>
              </w:rPr>
              <w:t>21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,</w:t>
            </w:r>
            <w:r w:rsidRPr="00420CB2">
              <w:rPr>
                <w:rFonts w:ascii="Arial" w:hAnsi="Arial" w:cs="Arial"/>
                <w:sz w:val="18"/>
                <w:szCs w:val="20"/>
              </w:rPr>
              <w:t>28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F172F02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AE9CB9C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634F397" w14:textId="2012B1E1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  <w:r w:rsidRPr="00420CB2">
              <w:rPr>
                <w:rFonts w:ascii="Arial" w:hAnsi="Arial" w:cs="Arial"/>
                <w:sz w:val="18"/>
                <w:szCs w:val="20"/>
              </w:rPr>
              <w:t>6</w:t>
            </w:r>
            <w:r w:rsidR="001624F9" w:rsidRPr="00420CB2">
              <w:rPr>
                <w:rFonts w:ascii="Arial" w:hAnsi="Arial" w:cs="Arial"/>
                <w:sz w:val="18"/>
                <w:szCs w:val="20"/>
              </w:rPr>
              <w:t>8</w:t>
            </w:r>
            <w:r w:rsidRPr="00420CB2">
              <w:rPr>
                <w:rFonts w:ascii="Arial" w:hAnsi="Arial" w:cs="Arial"/>
                <w:sz w:val="18"/>
                <w:szCs w:val="20"/>
              </w:rPr>
              <w:t>,</w:t>
            </w:r>
            <w:r w:rsidR="001624F9" w:rsidRPr="00420CB2">
              <w:rPr>
                <w:rFonts w:ascii="Arial" w:hAnsi="Arial" w:cs="Arial"/>
                <w:sz w:val="18"/>
                <w:szCs w:val="20"/>
              </w:rPr>
              <w:t>76</w:t>
            </w:r>
            <w:r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3244A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7573A2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5D7B" w:rsidRPr="002B50C0" w14:paraId="70A13F84" w14:textId="77777777" w:rsidTr="002D7A5F">
        <w:tc>
          <w:tcPr>
            <w:tcW w:w="2122" w:type="dxa"/>
          </w:tcPr>
          <w:p w14:paraId="075902A4" w14:textId="111F9DD3" w:rsidR="006D5AFE" w:rsidRPr="008B0C53" w:rsidRDefault="005D5D7B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00FA" w14:textId="77777777" w:rsidR="005D5D7B" w:rsidRPr="005D5D7B" w:rsidRDefault="005D5D7B" w:rsidP="007306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D67E2" w14:textId="189E2EE3" w:rsidR="005D5D7B" w:rsidRPr="005D5D7B" w:rsidRDefault="00CF42B0" w:rsidP="002D7A5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="005D5D7B"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5B074D0D" w14:textId="590A879C" w:rsidR="005D5D7B" w:rsidRPr="005D5D7B" w:rsidRDefault="00FA3ADA" w:rsidP="002D7A5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4223C09E" w14:textId="46171C68" w:rsidR="005D5D7B" w:rsidRPr="002D7A5F" w:rsidRDefault="00D8454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D5D7B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2B50C0" w14:paraId="288353AB" w14:textId="77777777" w:rsidTr="002D7A5F">
        <w:tc>
          <w:tcPr>
            <w:tcW w:w="2122" w:type="dxa"/>
          </w:tcPr>
          <w:p w14:paraId="58B964F0" w14:textId="0513AB5E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Wdrożony koncentrator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3F7A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32A0190" w14:textId="74AC1E03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D8ACDC6" w14:textId="2A265567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0204F">
              <w:rPr>
                <w:rFonts w:cs="Arial"/>
                <w:lang w:eastAsia="pl-PL"/>
              </w:rPr>
              <w:t>12-2018</w:t>
            </w:r>
          </w:p>
        </w:tc>
        <w:tc>
          <w:tcPr>
            <w:tcW w:w="2794" w:type="dxa"/>
          </w:tcPr>
          <w:p w14:paraId="71A8376D" w14:textId="0106A725" w:rsidR="000A79F7" w:rsidRDefault="009873F6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2E24F46" w14:textId="2F080D91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E192C" w14:textId="5E0EA1E2" w:rsidR="006D5AFE" w:rsidRDefault="00B85FAA" w:rsidP="00B9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wniosek Wykonawcy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dniu 27.08.2018 r. został zawarty Aneks nr 3 do Umowy nr 185/BN/2018, uwzględniający zmianę terminu końcowego wykonania Przedmiotu Umowy </w:t>
            </w:r>
            <w:r w:rsidR="00196216">
              <w:rPr>
                <w:rFonts w:ascii="Arial" w:hAnsi="Arial" w:cs="Arial"/>
                <w:sz w:val="18"/>
                <w:szCs w:val="18"/>
              </w:rPr>
              <w:t xml:space="preserve">oraz zmianę terminów pośrednich wykonania elementów prac. Uzgodniono podział Etapu 3 na 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dwa podetapy, gdzie w Etapie 3A przewidziano wdrożenie Koncentratora </w:t>
            </w:r>
            <w:r w:rsidR="00611F89">
              <w:rPr>
                <w:rFonts w:ascii="Arial" w:hAnsi="Arial" w:cs="Arial"/>
                <w:sz w:val="18"/>
                <w:szCs w:val="18"/>
              </w:rPr>
              <w:t xml:space="preserve">w funkcjonalności umożliwiającej </w:t>
            </w:r>
            <w:r w:rsidRPr="00B85FAA">
              <w:rPr>
                <w:rFonts w:ascii="Arial" w:hAnsi="Arial" w:cs="Arial"/>
                <w:sz w:val="18"/>
                <w:szCs w:val="18"/>
              </w:rPr>
              <w:t>wiązani</w:t>
            </w:r>
            <w:r w:rsidR="00611F89">
              <w:rPr>
                <w:rFonts w:ascii="Arial" w:hAnsi="Arial" w:cs="Arial"/>
                <w:sz w:val="18"/>
                <w:szCs w:val="18"/>
              </w:rPr>
              <w:t>e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z nim </w:t>
            </w:r>
            <w:r w:rsidRPr="00B85FAA">
              <w:rPr>
                <w:rFonts w:ascii="Arial" w:hAnsi="Arial" w:cs="Arial"/>
                <w:sz w:val="18"/>
                <w:szCs w:val="18"/>
              </w:rPr>
              <w:t>źródeł danych</w:t>
            </w:r>
            <w:r w:rsidR="00312525">
              <w:rPr>
                <w:rFonts w:ascii="Arial" w:hAnsi="Arial" w:cs="Arial"/>
                <w:sz w:val="18"/>
                <w:szCs w:val="18"/>
              </w:rPr>
              <w:t>.</w:t>
            </w:r>
            <w:r w:rsid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Mimo, że Koncentrator był już wdrożony na środowisku produkcyjnym Zamawiającego, to formalne przystąpienie do procedury odbioru Etapu 3A zgodnie z Aneksem nr 3 nastąpiło w dniu 20.10.2018 r. Z uwagi na powstały spór z Wykonawcą, zakończono współpracę w ramach Umowy nr 185/BN/2017 i w dniu 19.12.2018 r. podpisano protokół odbioru produktów stanowiących efekt dotychczasowych prac Wykonawcy w ramach Etapu 3A Umowy. Kamień milowy został osiągnięty w dniu 19.12.2018 r., co zostało potwierdzone protokołem odbioru tych prac.</w:t>
            </w:r>
          </w:p>
          <w:p w14:paraId="74AF6F8D" w14:textId="77777777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8BD3" w14:textId="529E8818" w:rsidR="00CF6C87" w:rsidRDefault="00B96FC4" w:rsidP="006D5A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 xml:space="preserve">Podjęto działania zaradcze polegające na przystąpieniu do opracowania dokumentacji postępowania o udzielenie zamówienia publicznego, w ramach którego Zamawiający zabezpieczy zakończenie prac nad Koncentratorem metadanych OMNIS i Multiwyszukiwarką w terminie zakończenia realizacji projektu. </w:t>
            </w:r>
            <w:r w:rsidR="007407F6">
              <w:rPr>
                <w:rFonts w:ascii="Arial" w:hAnsi="Arial" w:cs="Arial"/>
                <w:sz w:val="18"/>
                <w:szCs w:val="18"/>
              </w:rPr>
              <w:t xml:space="preserve">Podjęte działania zabezpieczają terminowe osiągnięcie kolejnego kamienia milowego w zadaniu: 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Systemy biblioteczne powiązane z koncentratorem</w:t>
            </w:r>
            <w:r w:rsidR="007407F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1050451" w14:textId="40F5F054" w:rsidR="006D5AFE" w:rsidRPr="00D84549" w:rsidRDefault="006D5AFE" w:rsidP="006D5A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5E054887" w14:textId="77777777" w:rsidTr="002D7A5F">
        <w:tc>
          <w:tcPr>
            <w:tcW w:w="2122" w:type="dxa"/>
          </w:tcPr>
          <w:p w14:paraId="0BFFDAE1" w14:textId="5EA1F31D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Systemy biblioteczne powiązane z koncentratorem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A38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5998DCA" w14:textId="158A36C4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7EE15705" w14:textId="086B9D38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25D45673" w14:textId="152511D9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0A79F7" w:rsidRPr="002B50C0" w14:paraId="7C452A1F" w14:textId="77777777" w:rsidTr="002D7A5F">
        <w:tc>
          <w:tcPr>
            <w:tcW w:w="2122" w:type="dxa"/>
          </w:tcPr>
          <w:p w14:paraId="5F5F7BD0" w14:textId="04F652E4" w:rsidR="006D5AFE" w:rsidRPr="008B0C53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 xml:space="preserve">KM: Odbiór prac etapu rozbudowy 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sprzętowej repozytorium cyfrowego BN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5879" w14:textId="768B2904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1);</w:t>
            </w:r>
          </w:p>
          <w:p w14:paraId="6D1DD2BF" w14:textId="5383B104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1/4)</w:t>
            </w:r>
          </w:p>
        </w:tc>
        <w:tc>
          <w:tcPr>
            <w:tcW w:w="1306" w:type="dxa"/>
          </w:tcPr>
          <w:p w14:paraId="2C2AD0B7" w14:textId="43764140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195C28B" w14:textId="237B1F9F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6954FB9A" w14:textId="30A6DA55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A79F7" w:rsidRPr="002B50C0" w14:paraId="1AFF07AD" w14:textId="77777777" w:rsidTr="002D7A5F">
        <w:tc>
          <w:tcPr>
            <w:tcW w:w="2122" w:type="dxa"/>
          </w:tcPr>
          <w:p w14:paraId="11ADA32F" w14:textId="7D3BD89A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F10E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E817BA8" w14:textId="2F1F6A4E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871A025" w14:textId="7AC681A5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09-2017</w:t>
            </w:r>
          </w:p>
        </w:tc>
        <w:tc>
          <w:tcPr>
            <w:tcW w:w="2794" w:type="dxa"/>
          </w:tcPr>
          <w:p w14:paraId="61302DD2" w14:textId="51AB0BE4" w:rsidR="000A79F7" w:rsidRDefault="0015772F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FDC29AD" w14:textId="77777777" w:rsidR="00CF366B" w:rsidRPr="00BB4C6F" w:rsidRDefault="00CF366B" w:rsidP="000A79F7">
            <w:pPr>
              <w:rPr>
                <w:rFonts w:ascii="Arial" w:hAnsi="Arial" w:cs="Arial"/>
                <w:sz w:val="16"/>
                <w:szCs w:val="18"/>
              </w:rPr>
            </w:pPr>
          </w:p>
          <w:p w14:paraId="756EEB1C" w14:textId="77777777" w:rsidR="00CF366B" w:rsidRPr="00BB4C6F" w:rsidRDefault="00CF366B" w:rsidP="00CF366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Ze względu na dużą liczbę prowadzonych równolegle postępowań w Biurze Planowania i Zamówień Publicznych, czynności przygotowawcze poprzedzające ogłoszenie postępowania rozciągnęły się w czasie o kilka dni i tym samym nie udało się ogłosić postępowania w planowanym terminie zakończenia. Ponadto pojawiły się rozbieżności w interpretacji znaczenia kamienia milowego "Ogłoszenie o zamówieniu", co miało bezpośredni wpływ na nieznaczne przekroczenie daty punktu ostatecznego.</w:t>
            </w:r>
          </w:p>
          <w:p w14:paraId="5A196330" w14:textId="1D379B2A" w:rsidR="00CF366B" w:rsidRPr="002D7A5F" w:rsidRDefault="00CF366B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610BDB87" w14:textId="77777777" w:rsidTr="002D7A5F">
        <w:tc>
          <w:tcPr>
            <w:tcW w:w="2122" w:type="dxa"/>
          </w:tcPr>
          <w:p w14:paraId="614CFC4C" w14:textId="5EDAC2C3" w:rsidR="006D5AFE" w:rsidRPr="002D7A5F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Sprzęt zainstalowany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E8B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26BC85" w14:textId="69D95AE2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791B1B92" w14:textId="102B8592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2794" w:type="dxa"/>
          </w:tcPr>
          <w:p w14:paraId="1FFDA767" w14:textId="686A597B" w:rsidR="000A79F7" w:rsidRPr="002D7A5F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7E7A13" w14:paraId="79863F57" w14:textId="77777777" w:rsidTr="002D7A5F">
        <w:tc>
          <w:tcPr>
            <w:tcW w:w="2122" w:type="dxa"/>
          </w:tcPr>
          <w:p w14:paraId="31FDCFB9" w14:textId="096E9A78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repozytorium cyfrowego BN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77E1" w14:textId="7746E63E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(tb </w:t>
            </w:r>
            <w:r w:rsidR="006C60DF">
              <w:rPr>
                <w:rFonts w:ascii="Arial" w:hAnsi="Arial" w:cs="Arial"/>
                <w:sz w:val="18"/>
                <w:szCs w:val="18"/>
              </w:rPr>
              <w:t>3 252</w:t>
            </w:r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7116AC45" w14:textId="75FBD461" w:rsidR="000A79F7" w:rsidRPr="007306F8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0DF">
              <w:rPr>
                <w:rFonts w:ascii="Arial" w:hAnsi="Arial" w:cs="Arial"/>
                <w:sz w:val="18"/>
                <w:szCs w:val="18"/>
              </w:rPr>
              <w:t>68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0DDBB886" w14:textId="7E966EF5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41429E0F" w14:textId="40913850" w:rsidR="000A79F7" w:rsidRPr="00BB4C6F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02-2018</w:t>
            </w:r>
          </w:p>
        </w:tc>
        <w:tc>
          <w:tcPr>
            <w:tcW w:w="2794" w:type="dxa"/>
          </w:tcPr>
          <w:p w14:paraId="2B3F9FEE" w14:textId="54319C51" w:rsidR="000A79F7" w:rsidRPr="00BB4C6F" w:rsidRDefault="00C00B33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BB4C6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F1D3E5D" w14:textId="5EB1CDB8" w:rsidR="007E7A13" w:rsidRPr="00BB4C6F" w:rsidRDefault="007E7A13" w:rsidP="007E7A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D597BD" w14:textId="6602F2AA" w:rsidR="007E7A13" w:rsidRPr="00BB4C6F" w:rsidRDefault="007E7A13" w:rsidP="007E7A13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 xml:space="preserve">W ramach postępowania o udzielenie zamówienia publicznego na dostawę sprzętu (Znak sprawy: XIV/264/16/17), po publikacji informacji o wyborze najkorzystniejszej oferty, do Prezesa KIO wniesione zostało odwołanie w zakresie dotyczącym Części </w:t>
            </w:r>
            <w:r w:rsidR="0015772F">
              <w:rPr>
                <w:rFonts w:ascii="Arial" w:hAnsi="Arial" w:cs="Arial"/>
                <w:sz w:val="18"/>
                <w:szCs w:val="18"/>
              </w:rPr>
              <w:t>2 zamówienia. W dniu 08.01.</w:t>
            </w:r>
            <w:r w:rsidRPr="00BB4C6F">
              <w:rPr>
                <w:rFonts w:ascii="Arial" w:hAnsi="Arial" w:cs="Arial"/>
                <w:sz w:val="18"/>
                <w:szCs w:val="18"/>
              </w:rPr>
              <w:t>2018 wydane zostało orzeczenie - odwołanie Wykonawcy zostało w całości oddalone. Zawarcie umowy z wyłonionym Wykonawcą i dostawa sprzętu w  części 2 zamówienia nastąpiły w styczniu 2018. Mimo zaistniałej sytuacji, kamień milowy „KM: Sprzęt zainstalowany” został osiągnięty w planowanym terminie (30.01.2018), a kamień milowy „Odbiór prac etapu rozbudowy sprzętowej repozytorium cyfrowego BN” został przekroczony jedynie o trzy dni (02.02.2018</w:t>
            </w:r>
            <w:r w:rsidR="00C00B33" w:rsidRPr="00BB4C6F">
              <w:rPr>
                <w:rFonts w:ascii="Arial" w:hAnsi="Arial" w:cs="Arial"/>
                <w:sz w:val="18"/>
                <w:szCs w:val="18"/>
              </w:rPr>
              <w:t>)</w:t>
            </w:r>
            <w:r w:rsidR="00BB4C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B673D3" w14:textId="0342CE40" w:rsidR="003D30FD" w:rsidRPr="00BB4C6F" w:rsidRDefault="003D30FD" w:rsidP="007E7A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3F6" w:rsidRPr="007E7A13" w14:paraId="5E0D815B" w14:textId="77777777" w:rsidTr="002D7A5F">
        <w:tc>
          <w:tcPr>
            <w:tcW w:w="2122" w:type="dxa"/>
          </w:tcPr>
          <w:p w14:paraId="10CEFBC1" w14:textId="798DEFAB" w:rsidR="009873F6" w:rsidRPr="002D7A5F" w:rsidRDefault="009873F6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DB19" w14:textId="77777777" w:rsidR="009873F6" w:rsidRPr="007306F8" w:rsidRDefault="009873F6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F8E52ED" w14:textId="75698C1F" w:rsidR="009873F6" w:rsidRDefault="00796E2C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8</w:t>
            </w:r>
          </w:p>
        </w:tc>
        <w:tc>
          <w:tcPr>
            <w:tcW w:w="1911" w:type="dxa"/>
          </w:tcPr>
          <w:p w14:paraId="42105040" w14:textId="7A6F0B0F" w:rsidR="009873F6" w:rsidRPr="00BB4C6F" w:rsidRDefault="00796E2C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2794" w:type="dxa"/>
          </w:tcPr>
          <w:p w14:paraId="3B9F8426" w14:textId="77777777" w:rsidR="00796E2C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719D8BA1" w14:textId="77777777" w:rsidR="00796E2C" w:rsidRPr="00BB4C6F" w:rsidRDefault="00796E2C" w:rsidP="00796E2C">
            <w:pPr>
              <w:rPr>
                <w:rFonts w:ascii="Arial" w:hAnsi="Arial" w:cs="Arial"/>
                <w:sz w:val="16"/>
                <w:szCs w:val="18"/>
              </w:rPr>
            </w:pPr>
          </w:p>
          <w:p w14:paraId="095E9331" w14:textId="77777777" w:rsidR="009873F6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 xml:space="preserve">Przekroczenie kamienia milowego wynika z dłuższego niż zakładano procedowania Aneksu nr 3 do umowy o dofinansowanie, który został podpisany 9 listopada 2018. Dodatkowo w związku z dużą rozbieżnością pomiędzy wartością </w:t>
            </w:r>
            <w:r w:rsidRPr="00B96FC4">
              <w:rPr>
                <w:rFonts w:ascii="Arial" w:hAnsi="Arial" w:cs="Arial"/>
                <w:sz w:val="18"/>
                <w:szCs w:val="18"/>
              </w:rPr>
              <w:lastRenderedPageBreak/>
              <w:t>uwzględnioną w Aneksie nr 3 a wartością uzyskaną na podstawie rozeznania rynku po zawarciu Aneksu nr 3 podjęto decyzję o powtórzeniu szacowania.</w:t>
            </w:r>
          </w:p>
          <w:p w14:paraId="43DE5594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BF214C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Finalnie Zamawiający przekazał ogłoszenie o wszczęciu postępowania do publikacji w dniu 31.12.2018 r, a opublikowane zostało w bazie danych TED (Tenders Electronic Daily) w dniu 03.01.2019 r. Podjęte działania zabezpieczają terminowe osiągnięcie kolejnego kamienia milowego w zadaniu: Sprzęt zainstalowany - Etap 2.</w:t>
            </w:r>
          </w:p>
          <w:p w14:paraId="06E36E5C" w14:textId="2F21CCEB" w:rsidR="00B96FC4" w:rsidRPr="00BB4C6F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E2C" w:rsidRPr="007E7A13" w14:paraId="1C63FC28" w14:textId="77777777" w:rsidTr="002D7A5F">
        <w:tc>
          <w:tcPr>
            <w:tcW w:w="2122" w:type="dxa"/>
          </w:tcPr>
          <w:p w14:paraId="7AE76867" w14:textId="4F3ACA6F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Sprzęt zainstalowany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D42A3" w14:textId="77777777" w:rsidR="00796E2C" w:rsidRPr="007306F8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E122D93" w14:textId="4D18F204" w:rsidR="00796E2C" w:rsidRDefault="00796E2C" w:rsidP="00796E2C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 w:rsidR="00CA35A9"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 w:rsidR="00CA35A9"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3A6B2962" w14:textId="6689240F" w:rsidR="00796E2C" w:rsidRPr="00BB4C6F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C1F6B4B" w14:textId="4B83A805" w:rsidR="00796E2C" w:rsidRPr="00BB4C6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96E2C" w:rsidRPr="007E7A13" w14:paraId="563B4448" w14:textId="77777777" w:rsidTr="002D7A5F">
        <w:tc>
          <w:tcPr>
            <w:tcW w:w="2122" w:type="dxa"/>
          </w:tcPr>
          <w:p w14:paraId="7C86BCFA" w14:textId="26308821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repozytorium cyfrowego BN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EA10" w14:textId="16FB7251" w:rsidR="00796E2C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(tb 3 252);</w:t>
            </w:r>
          </w:p>
          <w:p w14:paraId="580CBDDA" w14:textId="524ABAAA" w:rsidR="00796E2C" w:rsidRPr="007306F8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68)</w:t>
            </w:r>
          </w:p>
        </w:tc>
        <w:tc>
          <w:tcPr>
            <w:tcW w:w="1306" w:type="dxa"/>
          </w:tcPr>
          <w:p w14:paraId="7BDC37EC" w14:textId="70A73A25" w:rsidR="00796E2C" w:rsidRDefault="00796E2C" w:rsidP="00796E2C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 w:rsidR="00CA35A9"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 w:rsidR="00CA35A9"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4A5A4FDF" w14:textId="363940FF" w:rsidR="00796E2C" w:rsidRPr="00BB4C6F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05B6F0A9" w14:textId="303D3401" w:rsidR="00796E2C" w:rsidRPr="00BB4C6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96E2C" w:rsidRPr="002B50C0" w14:paraId="7BC8010E" w14:textId="77777777" w:rsidTr="002D7A5F">
        <w:tc>
          <w:tcPr>
            <w:tcW w:w="2122" w:type="dxa"/>
          </w:tcPr>
          <w:p w14:paraId="7AB7208A" w14:textId="109433C5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5946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435B81B" w14:textId="3A3C5CE2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BE4D04D" w14:textId="6F89509A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06-2017</w:t>
            </w:r>
          </w:p>
        </w:tc>
        <w:tc>
          <w:tcPr>
            <w:tcW w:w="2794" w:type="dxa"/>
          </w:tcPr>
          <w:p w14:paraId="4322EE0F" w14:textId="3159F8B2" w:rsidR="00796E2C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B7D7F07" w14:textId="77777777" w:rsidR="00796E2C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E1B8A" w14:textId="50675A4E" w:rsidR="00796E2C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data osiągnięcia kamienia milowego wypadała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30.05.2017</w:t>
            </w:r>
            <w:r>
              <w:rPr>
                <w:rFonts w:ascii="Arial" w:hAnsi="Arial" w:cs="Arial"/>
                <w:sz w:val="18"/>
                <w:szCs w:val="18"/>
              </w:rPr>
              <w:t xml:space="preserve">. Kamień milowy został osiągnięty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13.06.2017</w:t>
            </w:r>
            <w:r>
              <w:rPr>
                <w:rFonts w:ascii="Arial" w:hAnsi="Arial" w:cs="Arial"/>
                <w:sz w:val="18"/>
                <w:szCs w:val="18"/>
              </w:rPr>
              <w:t>, zatem w wyznaczonym dla tego kamienia milowego terminie punktu krytycznego, a zaistniałe opóźnienie pozostało bez wpływu na dalszy przebieg prac w Zadaniu 3.</w:t>
            </w:r>
          </w:p>
          <w:p w14:paraId="14181AC7" w14:textId="63A695CF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E2C" w:rsidRPr="002B50C0" w14:paraId="718FBBAA" w14:textId="77777777" w:rsidTr="002D7A5F">
        <w:tc>
          <w:tcPr>
            <w:tcW w:w="2122" w:type="dxa"/>
          </w:tcPr>
          <w:p w14:paraId="3BD3D3CE" w14:textId="2092BCBF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programistycznych w obszarze repozytorium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4A18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D3466C4" w14:textId="3A78AA5D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E574432" w14:textId="1C359D9B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14E00796" w14:textId="205C501A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96E2C" w:rsidRPr="002B50C0" w14:paraId="6020B07F" w14:textId="77777777" w:rsidTr="002D7A5F">
        <w:tc>
          <w:tcPr>
            <w:tcW w:w="2122" w:type="dxa"/>
          </w:tcPr>
          <w:p w14:paraId="337ED908" w14:textId="385FBD5C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rozbudowanych interfejsów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C5B9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CA61E6C" w14:textId="272BD925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BEA1BBC" w14:textId="4FEC0F83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2F36B092" w14:textId="1079B2ED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96E2C" w:rsidRPr="002B50C0" w14:paraId="428157ED" w14:textId="77777777" w:rsidTr="002D7A5F">
        <w:tc>
          <w:tcPr>
            <w:tcW w:w="2122" w:type="dxa"/>
          </w:tcPr>
          <w:p w14:paraId="0BD21B3F" w14:textId="4BF04152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projektowych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EAE6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1F3712" w14:textId="4CECDC50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9908C3F" w14:textId="2B828566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7734D640" w14:textId="37173E7B" w:rsidR="00796E2C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B04A84E" w14:textId="77777777" w:rsidR="00796E2C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67BBD1" w14:textId="0CE959AA" w:rsidR="00796E2C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wniosek Wykonawcy dokumentacji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zakresie wydłużenia czasu trwania Etapu II, jednak przy zastrzeżeniu, że Etap II został podzielony </w:t>
            </w:r>
            <w:r w:rsidRPr="00317011">
              <w:rPr>
                <w:rFonts w:ascii="Arial" w:hAnsi="Arial" w:cs="Arial"/>
                <w:sz w:val="18"/>
                <w:szCs w:val="18"/>
              </w:rPr>
              <w:lastRenderedPageBreak/>
              <w:t>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Ka</w:t>
            </w:r>
            <w:r>
              <w:rPr>
                <w:rFonts w:ascii="Arial" w:hAnsi="Arial" w:cs="Arial"/>
                <w:sz w:val="18"/>
                <w:szCs w:val="18"/>
              </w:rPr>
              <w:t xml:space="preserve">mień milowy został osiągnięty w terminie 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30.04.2018 r.</w:t>
            </w:r>
          </w:p>
          <w:p w14:paraId="19613D82" w14:textId="7AAEA11C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E2C" w:rsidRPr="002B50C0" w14:paraId="5727CE59" w14:textId="77777777" w:rsidTr="002D7A5F">
        <w:tc>
          <w:tcPr>
            <w:tcW w:w="2122" w:type="dxa"/>
          </w:tcPr>
          <w:p w14:paraId="2ECC5DC3" w14:textId="5B06CAE4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KM: Odbiór projektu UX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D78E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9B5AFF" w14:textId="5A685151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17FEBE95" w14:textId="4944747E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6240D00E" w14:textId="4A025277" w:rsidR="00796E2C" w:rsidRDefault="00796E2C" w:rsidP="00796E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79354BF" w14:textId="77777777" w:rsidR="00796E2C" w:rsidRDefault="00796E2C" w:rsidP="00796E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E21AB8" w14:textId="16737DC2" w:rsidR="00796E2C" w:rsidRPr="002D7A5F" w:rsidRDefault="00796E2C" w:rsidP="00796E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 wniosek Wykonawcy dokumentacji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zakresie wydłużenia czasu trwania Etapu II, jednak przy zastrzeżeniu,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 Ka</w:t>
            </w:r>
            <w:r>
              <w:rPr>
                <w:rFonts w:ascii="Arial" w:hAnsi="Arial" w:cs="Arial"/>
                <w:sz w:val="18"/>
                <w:szCs w:val="18"/>
              </w:rPr>
              <w:t>mień milowy został osiągnięty w terminie  30.04.2018 r.</w:t>
            </w:r>
          </w:p>
        </w:tc>
      </w:tr>
      <w:tr w:rsidR="00796E2C" w:rsidRPr="002B50C0" w14:paraId="117B27DA" w14:textId="77777777" w:rsidTr="002D7A5F">
        <w:tc>
          <w:tcPr>
            <w:tcW w:w="2122" w:type="dxa"/>
          </w:tcPr>
          <w:p w14:paraId="68E555A9" w14:textId="2EA28072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systemu repozytorium I zapewnienie spójności serwisów dostępowych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3125" w14:textId="65E24607" w:rsidR="00796E2C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3);</w:t>
            </w:r>
          </w:p>
          <w:p w14:paraId="4114319A" w14:textId="4766F1A0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3/4)</w:t>
            </w:r>
          </w:p>
        </w:tc>
        <w:tc>
          <w:tcPr>
            <w:tcW w:w="1306" w:type="dxa"/>
          </w:tcPr>
          <w:p w14:paraId="3EBFA86D" w14:textId="59E1AE78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59AD4260" w14:textId="52A07870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CCD3D58" w14:textId="7755BB47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96E2C" w:rsidRPr="002B50C0" w14:paraId="6AA71778" w14:textId="77777777" w:rsidTr="002D7A5F">
        <w:tc>
          <w:tcPr>
            <w:tcW w:w="2122" w:type="dxa"/>
          </w:tcPr>
          <w:p w14:paraId="21B8D473" w14:textId="7856B285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1173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599422C" w14:textId="4B6613D5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638C39D8" w14:textId="3CB48A7D" w:rsidR="00796E2C" w:rsidRPr="00F26207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F26207">
              <w:rPr>
                <w:rFonts w:cs="Arial"/>
                <w:lang w:eastAsia="pl-PL"/>
              </w:rPr>
              <w:t>08-2017</w:t>
            </w:r>
          </w:p>
        </w:tc>
        <w:tc>
          <w:tcPr>
            <w:tcW w:w="2794" w:type="dxa"/>
          </w:tcPr>
          <w:p w14:paraId="755AA7A8" w14:textId="5DDC257C" w:rsidR="00796E2C" w:rsidRPr="00FC4C62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196EE0C" w14:textId="77777777" w:rsidR="00796E2C" w:rsidRPr="00FC4C62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0E21C8" w14:textId="6F05C38E" w:rsidR="00796E2C" w:rsidRPr="00FC4C62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 xml:space="preserve">Ze względu na wysoki poziom skomplikowania zamówienia (usługa oprogramowania w modelu Saas) i istotne informacje pozyskane w trakcie poprzedzającej ogłoszenie zamówienia procedury dialogu technicznego, a mające wpływ na  oszacowanie wartości zamówienia, niezbędne okazały się dodatkowe konsultacje prawne i merytoryczne. Ponadto pojawiły się rozbieżności w interpretacji znaczenia kamienia milowego "Ogłoszenie o zamówieniu", co miało bezpośredni wpływ na nieznaczne przekroczenie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wypadającej w dniu 14.08.2017 r. </w:t>
            </w:r>
            <w:r w:rsidRPr="00FC4C62">
              <w:rPr>
                <w:rFonts w:ascii="Arial" w:hAnsi="Arial" w:cs="Arial"/>
                <w:sz w:val="18"/>
                <w:szCs w:val="18"/>
              </w:rPr>
              <w:t>daty punktu ostatecznego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kamienia milowego</w:t>
            </w:r>
            <w:r w:rsidRPr="00FC4C62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Kamień milowy został osiągnięty w dniu 17.08.2017 r.</w:t>
            </w:r>
          </w:p>
          <w:p w14:paraId="15940596" w14:textId="73C51B90" w:rsidR="00796E2C" w:rsidRPr="00FC4C62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E2C" w:rsidRPr="002B50C0" w14:paraId="65164E37" w14:textId="77777777" w:rsidTr="002D7A5F">
        <w:tc>
          <w:tcPr>
            <w:tcW w:w="2122" w:type="dxa"/>
          </w:tcPr>
          <w:p w14:paraId="13A4E10D" w14:textId="310B9AB1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Oprogramowanie zakupione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618D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15D300C" w14:textId="5CBA8B4E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F08FD53" w14:textId="3C118D5E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09-2018</w:t>
            </w:r>
          </w:p>
        </w:tc>
        <w:tc>
          <w:tcPr>
            <w:tcW w:w="2794" w:type="dxa"/>
          </w:tcPr>
          <w:p w14:paraId="66EB1F22" w14:textId="05F19431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D84549" w:rsidDel="00EA6FAB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</w:tc>
      </w:tr>
      <w:tr w:rsidR="00796E2C" w:rsidRPr="002B50C0" w14:paraId="0975AE67" w14:textId="77777777" w:rsidTr="002D7A5F">
        <w:tc>
          <w:tcPr>
            <w:tcW w:w="2122" w:type="dxa"/>
          </w:tcPr>
          <w:p w14:paraId="59BDBD9E" w14:textId="253A543D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Zaimplementowany system zintegrowanego zarządzania zasobami dla polskich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45BE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2060B6" w14:textId="77746D90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92B2C64" w14:textId="17C6BBAB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352098ED" w14:textId="77777777" w:rsidR="00796E2C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2D7A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852BEFD" w14:textId="1FCEBFEB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E2C" w:rsidRPr="002B50C0" w14:paraId="22426AB1" w14:textId="77777777" w:rsidTr="002D7A5F">
        <w:tc>
          <w:tcPr>
            <w:tcW w:w="2122" w:type="dxa"/>
          </w:tcPr>
          <w:p w14:paraId="5EDAC00D" w14:textId="26C8CCEF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Zakupu i implementacji systemu zintegr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zarządzania zasobami dla pol. bibl.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9B7A" w14:textId="0E908500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BC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</w:t>
            </w:r>
          </w:p>
        </w:tc>
        <w:tc>
          <w:tcPr>
            <w:tcW w:w="1306" w:type="dxa"/>
          </w:tcPr>
          <w:p w14:paraId="5D87483F" w14:textId="4A5F4C60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EB8A2E" w14:textId="3E1A4CA3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9086AEA" w14:textId="77777777" w:rsidR="00336142" w:rsidRDefault="00336142" w:rsidP="00336142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2D7A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20D2C3" w14:textId="590F7C5B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E2C" w:rsidRPr="002B50C0" w14:paraId="134D233B" w14:textId="77777777" w:rsidTr="002D7A5F">
        <w:tc>
          <w:tcPr>
            <w:tcW w:w="2122" w:type="dxa"/>
          </w:tcPr>
          <w:p w14:paraId="6475BFCD" w14:textId="6081BBFB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konferencja prasowa otwierająca projekt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03C7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33996C6" w14:textId="0647D55D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35A0D96" w14:textId="00862B64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00C7FD4D" w14:textId="429D2C53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96E2C" w:rsidRPr="002B50C0" w14:paraId="2833178D" w14:textId="77777777" w:rsidTr="002D7A5F">
        <w:tc>
          <w:tcPr>
            <w:tcW w:w="2122" w:type="dxa"/>
          </w:tcPr>
          <w:p w14:paraId="5F704AEB" w14:textId="6C15686B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konferencja prasowa kończąca projekt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0C62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DA304D6" w14:textId="514C317E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61FD5BAF" w14:textId="5AC50BC2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FB32F86" w14:textId="22BA318A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96E2C" w:rsidRPr="002B50C0" w14:paraId="485A34E1" w14:textId="77777777" w:rsidTr="002D7A5F">
        <w:tc>
          <w:tcPr>
            <w:tcW w:w="2122" w:type="dxa"/>
          </w:tcPr>
          <w:p w14:paraId="0684BF94" w14:textId="0C53C1B7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Promocji I informacji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4FEE" w14:textId="77A2A05E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6253C05" w14:textId="2512F4F8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D7C6E80" w14:textId="5460F80D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9A7E071" w14:textId="5C0B3640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96E2C" w:rsidRPr="002B50C0" w14:paraId="57BE4896" w14:textId="77777777" w:rsidTr="002D7A5F">
        <w:tc>
          <w:tcPr>
            <w:tcW w:w="2122" w:type="dxa"/>
          </w:tcPr>
          <w:p w14:paraId="3B4942CD" w14:textId="72CEAFF2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Przeprowadzony I audyt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851F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C3B726" w14:textId="32D3D71F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F56122E" w14:textId="0C293CB7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240465B3" w14:textId="1E778235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96E2C" w:rsidRPr="002B50C0" w14:paraId="2FE5C672" w14:textId="77777777" w:rsidTr="002D7A5F">
        <w:tc>
          <w:tcPr>
            <w:tcW w:w="2122" w:type="dxa"/>
          </w:tcPr>
          <w:p w14:paraId="0AFF6736" w14:textId="7E40C32F" w:rsidR="00796E2C" w:rsidRPr="002D7A5F" w:rsidRDefault="00796E2C" w:rsidP="00796E2C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Przeprowadzony II audyt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4C33" w14:textId="77777777" w:rsidR="00796E2C" w:rsidRPr="005D5D7B" w:rsidRDefault="00796E2C" w:rsidP="00796E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5A3023E" w14:textId="3B1FBE0E" w:rsidR="00796E2C" w:rsidRPr="005D5D7B" w:rsidRDefault="00796E2C" w:rsidP="00796E2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99C378" w14:textId="24595EA8" w:rsidR="00796E2C" w:rsidRPr="005D5D7B" w:rsidRDefault="00796E2C" w:rsidP="00796E2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0AEC8CE4" w14:textId="69CAF954" w:rsidR="00796E2C" w:rsidRPr="002D7A5F" w:rsidRDefault="00796E2C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26AF1C74" w14:textId="77777777" w:rsidR="00CA2976" w:rsidRDefault="00CA297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C73662D" w:rsidR="00047D9D" w:rsidRPr="00141A92" w:rsidRDefault="007306F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62B0B" w:rsidRPr="002B50C0" w14:paraId="5AB636DF" w14:textId="77777777" w:rsidTr="003276EE">
        <w:tc>
          <w:tcPr>
            <w:tcW w:w="2545" w:type="dxa"/>
          </w:tcPr>
          <w:p w14:paraId="16A819EE" w14:textId="77777777" w:rsidR="00C62B0B" w:rsidRDefault="003276EE" w:rsidP="006D5AFE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usług publicznych udostępnionych on-line o stopniu dojrzałości co najmniej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 xml:space="preserve"> 4 – transakcja (obligatoryjny)</w:t>
            </w:r>
          </w:p>
          <w:p w14:paraId="341AA75B" w14:textId="6A6743FC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7D932C3D" w14:textId="210040FF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276EE" w:rsidRPr="00D05F04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2152CBB" w14:textId="0D2EC028" w:rsidR="00C62B0B" w:rsidRPr="00D05F04" w:rsidRDefault="003276E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5F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161AC1E" w14:textId="63EA43D9" w:rsidR="00C62B0B" w:rsidRPr="00D05F04" w:rsidRDefault="00EB305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7306F8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2B14DEDB" w14:textId="093060F2" w:rsidR="00C62B0B" w:rsidRPr="00D05F04" w:rsidRDefault="003276E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5F0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62B0B" w:rsidRPr="002B50C0" w14:paraId="1334A0CD" w14:textId="77777777" w:rsidTr="00047D9D">
        <w:tc>
          <w:tcPr>
            <w:tcW w:w="2545" w:type="dxa"/>
          </w:tcPr>
          <w:p w14:paraId="33CAC0D4" w14:textId="77777777" w:rsidR="00C62B0B" w:rsidRPr="006D5AFE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  <w:p w14:paraId="4EDF0787" w14:textId="49F76AD8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5D30B622" w14:textId="1CF75918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82C5D" w14:textId="579C3852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5AC8DA" w14:textId="59AA1BD0" w:rsidR="00C62B0B" w:rsidRPr="00D05F04" w:rsidRDefault="00EB305B" w:rsidP="00B759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57D7F73C" w14:textId="1F2998C7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62B0B" w:rsidRPr="002B50C0" w14:paraId="65378745" w14:textId="77777777" w:rsidTr="00047D9D">
        <w:tc>
          <w:tcPr>
            <w:tcW w:w="2545" w:type="dxa"/>
          </w:tcPr>
          <w:p w14:paraId="6A2DDD26" w14:textId="4F3B4C9F" w:rsidR="00C62B0B" w:rsidRPr="00D05F04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89EE6A" w14:textId="30F746AE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28C6320" w14:textId="42229749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</w:p>
        </w:tc>
        <w:tc>
          <w:tcPr>
            <w:tcW w:w="1701" w:type="dxa"/>
          </w:tcPr>
          <w:p w14:paraId="6EC39DF6" w14:textId="186D4278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535C1243" w14:textId="77777777" w:rsidR="00C62B0B" w:rsidRDefault="00F244A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 (</w:t>
            </w:r>
            <w:r w:rsidR="00663807">
              <w:rPr>
                <w:rFonts w:ascii="Arial" w:hAnsi="Arial" w:cs="Arial"/>
                <w:sz w:val="18"/>
                <w:szCs w:val="18"/>
              </w:rPr>
              <w:t>02-</w:t>
            </w:r>
            <w:r>
              <w:rPr>
                <w:rFonts w:ascii="Arial" w:hAnsi="Arial" w:cs="Arial"/>
                <w:sz w:val="18"/>
                <w:szCs w:val="18"/>
              </w:rPr>
              <w:t>2018)</w:t>
            </w:r>
          </w:p>
          <w:p w14:paraId="1CC2BB8C" w14:textId="77777777" w:rsidR="00DA0319" w:rsidRDefault="00DA0319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24034" w14:textId="73B5F7C2" w:rsidR="007322B1" w:rsidRDefault="007322B1" w:rsidP="006A60A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8FD050" w14:textId="04544F20" w:rsidR="006D5AFE" w:rsidRPr="00D05F04" w:rsidRDefault="006D5AFE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27B41229" w14:textId="77777777" w:rsidTr="00047D9D">
        <w:tc>
          <w:tcPr>
            <w:tcW w:w="2545" w:type="dxa"/>
          </w:tcPr>
          <w:p w14:paraId="666A0B53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0C14F802" w14:textId="304872D4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1B7B23F8" w14:textId="52AD98E3" w:rsidR="00C357E7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1FA042" w14:textId="68CF2B82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E53E288" w14:textId="5CBF5862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B759F3" w:rsidRPr="005D5D7B">
              <w:rPr>
                <w:rFonts w:cs="Arial"/>
                <w:lang w:eastAsia="pl-PL"/>
              </w:rPr>
              <w:t>201</w:t>
            </w:r>
            <w:r w:rsidR="00B759F3">
              <w:rPr>
                <w:rFonts w:cs="Arial"/>
                <w:lang w:eastAsia="pl-PL"/>
              </w:rPr>
              <w:t>9</w:t>
            </w:r>
          </w:p>
        </w:tc>
        <w:tc>
          <w:tcPr>
            <w:tcW w:w="2268" w:type="dxa"/>
          </w:tcPr>
          <w:p w14:paraId="73268473" w14:textId="6EC4FB68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5E7EEAF4" w14:textId="77777777" w:rsidTr="00210536">
        <w:tc>
          <w:tcPr>
            <w:tcW w:w="2545" w:type="dxa"/>
          </w:tcPr>
          <w:p w14:paraId="2117D638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załatwionych spraw poprzez udostępniona on-line usługę publiczną (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wskaźnik rezultatu bezpośredniego - 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obligatoryjny)</w:t>
            </w:r>
          </w:p>
          <w:p w14:paraId="1AFB76F2" w14:textId="0D4166F7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3C0EE833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EEAE8B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816585</w:t>
            </w:r>
          </w:p>
        </w:tc>
        <w:tc>
          <w:tcPr>
            <w:tcW w:w="1701" w:type="dxa"/>
          </w:tcPr>
          <w:p w14:paraId="39AABEF2" w14:textId="55B58644" w:rsidR="00231777" w:rsidRPr="00D05F04" w:rsidRDefault="002936D5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6E5A49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66C2972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37CB4080" w14:textId="77777777" w:rsidTr="00210536">
        <w:tc>
          <w:tcPr>
            <w:tcW w:w="2545" w:type="dxa"/>
          </w:tcPr>
          <w:p w14:paraId="521169AB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Moc obliczeniowa serwerowni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5FFDED70" w14:textId="2A81D692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B8AD813" w14:textId="77777777" w:rsidR="00231777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</w:p>
        </w:tc>
        <w:tc>
          <w:tcPr>
            <w:tcW w:w="1842" w:type="dxa"/>
          </w:tcPr>
          <w:p w14:paraId="08902A72" w14:textId="6E5999C2" w:rsidR="00231777" w:rsidRDefault="00E6683B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701" w:type="dxa"/>
          </w:tcPr>
          <w:p w14:paraId="1DB90D37" w14:textId="2713AADC" w:rsidR="00231777" w:rsidRPr="00D05F04" w:rsidRDefault="00E6683B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4E7D30A5" w14:textId="77777777" w:rsidR="00A223BA" w:rsidRDefault="00F244A0" w:rsidP="00A223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  </w:t>
            </w:r>
            <w:r w:rsidR="00A223BA">
              <w:rPr>
                <w:rFonts w:ascii="Arial" w:hAnsi="Arial" w:cs="Arial"/>
                <w:sz w:val="18"/>
                <w:szCs w:val="18"/>
              </w:rPr>
              <w:t>(02-2018)</w:t>
            </w:r>
          </w:p>
          <w:p w14:paraId="33C017A3" w14:textId="77777777" w:rsidR="00A223BA" w:rsidRDefault="00A223BA" w:rsidP="00A223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3CBA7D" w14:textId="603DC262" w:rsidR="00231777" w:rsidRDefault="00231777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36940F89" w14:textId="77777777" w:rsidTr="00047D9D">
        <w:tc>
          <w:tcPr>
            <w:tcW w:w="2545" w:type="dxa"/>
          </w:tcPr>
          <w:p w14:paraId="4ED39ABB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Liczba podmiotów publicznych wykorzystujących udostępnione e-usługi (wskaźnik autorski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rezultatu bezpośredniego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)</w:t>
            </w:r>
          </w:p>
          <w:p w14:paraId="4BA20AB8" w14:textId="010F9BAB" w:rsidR="00B4453D" w:rsidRPr="00C357E7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2820C24" w14:textId="3168A8F9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187381" w14:textId="4D6A0714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1614</w:t>
            </w:r>
          </w:p>
        </w:tc>
        <w:tc>
          <w:tcPr>
            <w:tcW w:w="1701" w:type="dxa"/>
          </w:tcPr>
          <w:p w14:paraId="2F13FF12" w14:textId="71C1C210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6E5A49" w:rsidRPr="00B759F3">
              <w:rPr>
                <w:rFonts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D2D1BE6" w14:textId="172716F3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D7CD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7306F8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306F8" w:rsidRPr="002B50C0" w14:paraId="5E88CC84" w14:textId="77777777" w:rsidTr="007306F8">
        <w:tc>
          <w:tcPr>
            <w:tcW w:w="2807" w:type="dxa"/>
          </w:tcPr>
          <w:p w14:paraId="66696ACE" w14:textId="3EDEF97E" w:rsidR="007306F8" w:rsidRPr="008B0C5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8B0C53">
              <w:rPr>
                <w:rFonts w:ascii="Arial" w:hAnsi="Arial" w:cs="Arial"/>
                <w:sz w:val="18"/>
                <w:szCs w:val="20"/>
              </w:rPr>
              <w:t>Zintegrowana wyszukiwarka OMNIS (usługa typu A2C)</w:t>
            </w:r>
          </w:p>
        </w:tc>
        <w:tc>
          <w:tcPr>
            <w:tcW w:w="1261" w:type="dxa"/>
          </w:tcPr>
          <w:p w14:paraId="753341F1" w14:textId="00F68F99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4A75A3F9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1E20772D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1359D" w:rsidRPr="002B50C0" w14:paraId="4CC28DDC" w14:textId="77777777" w:rsidTr="007306F8">
        <w:tc>
          <w:tcPr>
            <w:tcW w:w="2807" w:type="dxa"/>
          </w:tcPr>
          <w:p w14:paraId="074B4E96" w14:textId="17395E3A" w:rsidR="00F1359D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Repozytorium wydawnicze e-ISBN (usługa typu A2B)</w:t>
            </w:r>
          </w:p>
        </w:tc>
        <w:tc>
          <w:tcPr>
            <w:tcW w:w="1261" w:type="dxa"/>
          </w:tcPr>
          <w:p w14:paraId="6F128F34" w14:textId="157A6D30" w:rsidR="00F1359D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360CBF5E" w14:textId="77777777" w:rsidR="00F1359D" w:rsidRPr="001B6667" w:rsidRDefault="00F1359D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22164E32" w14:textId="77777777" w:rsidR="00F1359D" w:rsidRPr="00141A92" w:rsidRDefault="00F135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6CF22594" w14:textId="77777777" w:rsidTr="007306F8">
        <w:tc>
          <w:tcPr>
            <w:tcW w:w="2807" w:type="dxa"/>
          </w:tcPr>
          <w:p w14:paraId="17AC319C" w14:textId="70910FA6" w:rsidR="007306F8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POLONA w Chmurze dla bibliotek (usługa typu A2C)</w:t>
            </w:r>
          </w:p>
        </w:tc>
        <w:tc>
          <w:tcPr>
            <w:tcW w:w="1261" w:type="dxa"/>
          </w:tcPr>
          <w:p w14:paraId="43F7DCCD" w14:textId="79E57424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6DE87FB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7213640C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7D516EE5" w14:textId="77777777" w:rsidTr="007306F8">
        <w:tc>
          <w:tcPr>
            <w:tcW w:w="2807" w:type="dxa"/>
          </w:tcPr>
          <w:p w14:paraId="74AB4DA5" w14:textId="10EAF274" w:rsidR="007306F8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POLONA w Chmurze dla naukowców (usługa typu A2C)</w:t>
            </w:r>
          </w:p>
        </w:tc>
        <w:tc>
          <w:tcPr>
            <w:tcW w:w="1261" w:type="dxa"/>
          </w:tcPr>
          <w:p w14:paraId="6ACEA5BB" w14:textId="50548626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4B8DB44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12C07B93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9CD6BC2" w:rsidR="00933BEC" w:rsidRPr="006C0F42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6C0F4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C0F4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B87230" w14:textId="4C29EA72" w:rsidR="006C0F42" w:rsidRPr="003D1AA9" w:rsidRDefault="006C0F42" w:rsidP="006C0F42">
      <w:pPr>
        <w:pStyle w:val="Akapitzlist"/>
        <w:ind w:left="360"/>
      </w:pPr>
      <w:r w:rsidRPr="0025097A">
        <w:t xml:space="preserve">Realizacja projektu nie przewiduje </w:t>
      </w:r>
      <w:r w:rsidR="00142086">
        <w:t>digitalizacji zasobów</w:t>
      </w:r>
      <w:r w:rsidR="007112BC">
        <w:t xml:space="preserve">, a jedynie </w:t>
      </w:r>
      <w:r w:rsidR="00805555">
        <w:t>wytworzenie narzędzi</w:t>
      </w:r>
      <w:r w:rsidR="005024F5">
        <w:t xml:space="preserve"> i systemów informatycznych</w:t>
      </w:r>
      <w:r w:rsidR="00805555">
        <w:t xml:space="preserve"> umożliwiających </w:t>
      </w:r>
      <w:r w:rsidR="006A556B">
        <w:t xml:space="preserve">digitalizację i udostępnianie </w:t>
      </w:r>
      <w:r w:rsidR="00404983">
        <w:t xml:space="preserve">informacji </w:t>
      </w:r>
      <w:r w:rsidR="005024F5">
        <w:t xml:space="preserve">przez </w:t>
      </w:r>
      <w:r w:rsidR="00404983">
        <w:t>użytkownik</w:t>
      </w:r>
      <w:r w:rsidR="005024F5">
        <w:t>ów</w:t>
      </w:r>
      <w:r w:rsidR="00C1751B">
        <w:t xml:space="preserve"> tych systemów</w:t>
      </w:r>
      <w:r w:rsidR="00404983">
        <w:t>, w drodze dostępu do darmowych e-usług publicznych.</w:t>
      </w:r>
    </w:p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202F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202F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202F7">
        <w:rPr>
          <w:rFonts w:ascii="Arial" w:hAnsi="Arial" w:cs="Arial"/>
          <w:color w:val="auto"/>
        </w:rPr>
        <w:t xml:space="preserve"> </w:t>
      </w:r>
      <w:r w:rsidR="00B41415" w:rsidRPr="009202F7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202F7">
        <w:rPr>
          <w:rFonts w:ascii="Arial" w:hAnsi="Arial" w:cs="Arial"/>
          <w:color w:val="767171" w:themeColor="background2" w:themeShade="80"/>
          <w:sz w:val="20"/>
          <w:szCs w:val="18"/>
        </w:rPr>
        <w:t>00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 xml:space="preserve">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CAC" w:rsidRPr="00B91CAC" w14:paraId="1663329E" w14:textId="77777777" w:rsidTr="002D7A5F">
        <w:tc>
          <w:tcPr>
            <w:tcW w:w="2547" w:type="dxa"/>
          </w:tcPr>
          <w:p w14:paraId="04A18E63" w14:textId="65F24A6A" w:rsidR="00B91CAC" w:rsidRPr="00180227" w:rsidRDefault="00180227" w:rsidP="00180227">
            <w:pPr>
              <w:rPr>
                <w:rFonts w:ascii="Arial" w:hAnsi="Arial" w:cs="Arial"/>
                <w:sz w:val="18"/>
                <w:szCs w:val="18"/>
              </w:rPr>
            </w:pPr>
            <w:r w:rsidRPr="00180227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064E">
              <w:rPr>
                <w:rFonts w:ascii="Arial" w:hAnsi="Arial" w:cs="Arial"/>
                <w:sz w:val="18"/>
                <w:szCs w:val="18"/>
              </w:rPr>
              <w:t>K</w:t>
            </w:r>
            <w:r w:rsidR="001A7E9E">
              <w:rPr>
                <w:rFonts w:ascii="Arial" w:hAnsi="Arial" w:cs="Arial"/>
                <w:sz w:val="18"/>
                <w:szCs w:val="18"/>
              </w:rPr>
              <w:t>oncentrator metadanych</w:t>
            </w:r>
          </w:p>
        </w:tc>
        <w:tc>
          <w:tcPr>
            <w:tcW w:w="1701" w:type="dxa"/>
          </w:tcPr>
          <w:p w14:paraId="44E01A32" w14:textId="18645E17" w:rsidR="00B91CAC" w:rsidRPr="00B91CAC" w:rsidRDefault="00EF7A80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</w:t>
            </w:r>
            <w:r w:rsidR="00EF753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6459CCC6" w14:textId="1A7A2E47" w:rsidR="00B91CAC" w:rsidRPr="00B91CAC" w:rsidRDefault="006C60DF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543" w:type="dxa"/>
          </w:tcPr>
          <w:p w14:paraId="6411B540" w14:textId="67686DC2" w:rsidR="00B91CAC" w:rsidRPr="00B91CAC" w:rsidRDefault="00B91CAC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CAC" w:rsidRPr="00F75A17" w14:paraId="6D163FF7" w14:textId="77777777" w:rsidTr="002D7A5F">
        <w:tc>
          <w:tcPr>
            <w:tcW w:w="2547" w:type="dxa"/>
          </w:tcPr>
          <w:p w14:paraId="3CC96E84" w14:textId="02CDD6B9" w:rsidR="0010442A" w:rsidRPr="0010442A" w:rsidRDefault="00CD5296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63C58">
              <w:rPr>
                <w:rFonts w:ascii="Arial" w:hAnsi="Arial" w:cs="Arial"/>
                <w:sz w:val="18"/>
                <w:szCs w:val="18"/>
              </w:rPr>
              <w:t xml:space="preserve">Systemy biblioteczne powiązane z koncentratorem i </w:t>
            </w:r>
            <w:r w:rsidR="00F7074D">
              <w:rPr>
                <w:rFonts w:ascii="Arial" w:hAnsi="Arial" w:cs="Arial"/>
                <w:sz w:val="18"/>
                <w:szCs w:val="18"/>
              </w:rPr>
              <w:t xml:space="preserve">uruchomiona </w:t>
            </w:r>
            <w:r w:rsidR="006E58CD">
              <w:rPr>
                <w:rFonts w:ascii="Arial" w:hAnsi="Arial" w:cs="Arial"/>
                <w:sz w:val="18"/>
                <w:szCs w:val="18"/>
              </w:rPr>
              <w:t>W</w:t>
            </w:r>
            <w:r w:rsidR="007A36EB">
              <w:rPr>
                <w:rFonts w:ascii="Arial" w:hAnsi="Arial" w:cs="Arial"/>
                <w:sz w:val="18"/>
                <w:szCs w:val="18"/>
              </w:rPr>
              <w:t>yszukiwarka</w:t>
            </w:r>
            <w:r w:rsidR="006E58CD">
              <w:rPr>
                <w:rFonts w:ascii="Arial" w:hAnsi="Arial" w:cs="Arial"/>
                <w:sz w:val="18"/>
                <w:szCs w:val="18"/>
              </w:rPr>
              <w:t xml:space="preserve"> OMNIS</w:t>
            </w:r>
          </w:p>
        </w:tc>
        <w:tc>
          <w:tcPr>
            <w:tcW w:w="1701" w:type="dxa"/>
          </w:tcPr>
          <w:p w14:paraId="16A18224" w14:textId="55CE6343" w:rsidR="0010442A" w:rsidRPr="00F75A17" w:rsidRDefault="0002460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843" w:type="dxa"/>
          </w:tcPr>
          <w:p w14:paraId="4D0A5DCB" w14:textId="77777777" w:rsidR="0010442A" w:rsidRPr="00F75A17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1BD0FDC" w14:textId="2C478937" w:rsidR="0010442A" w:rsidRPr="0010442A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A17" w:rsidRPr="00F75A17" w14:paraId="0784C89F" w14:textId="77777777" w:rsidTr="002D7A5F">
        <w:tc>
          <w:tcPr>
            <w:tcW w:w="2547" w:type="dxa"/>
          </w:tcPr>
          <w:p w14:paraId="4FFCEF6D" w14:textId="6250ACF4" w:rsidR="00F75A17" w:rsidRPr="00F75A17" w:rsidRDefault="007A59B2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56516">
              <w:rPr>
                <w:rFonts w:ascii="Arial" w:hAnsi="Arial" w:cs="Arial"/>
                <w:sz w:val="18"/>
                <w:szCs w:val="18"/>
              </w:rPr>
              <w:t>Rozbudow</w:t>
            </w:r>
            <w:r w:rsidR="00803F67">
              <w:rPr>
                <w:rFonts w:ascii="Arial" w:hAnsi="Arial" w:cs="Arial"/>
                <w:sz w:val="18"/>
                <w:szCs w:val="18"/>
              </w:rPr>
              <w:t>a sprzętowa repozytorium cyfrowego BN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 – Etap 1</w:t>
            </w:r>
          </w:p>
        </w:tc>
        <w:tc>
          <w:tcPr>
            <w:tcW w:w="1701" w:type="dxa"/>
          </w:tcPr>
          <w:p w14:paraId="357A08A8" w14:textId="4C3A1005" w:rsidR="00F75A17" w:rsidRPr="00F75A17" w:rsidRDefault="00803F67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843" w:type="dxa"/>
          </w:tcPr>
          <w:p w14:paraId="25AAE9A1" w14:textId="4476FD7C" w:rsidR="00F75A17" w:rsidRPr="00F75A17" w:rsidRDefault="00C60B35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3543" w:type="dxa"/>
          </w:tcPr>
          <w:p w14:paraId="28D17BBD" w14:textId="681DD9F2" w:rsidR="00F75A1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cyfrowe BN (środowisko sprzętowe) </w:t>
            </w:r>
            <w:r w:rsidR="00A55340">
              <w:rPr>
                <w:rFonts w:ascii="Arial" w:hAnsi="Arial" w:cs="Arial"/>
                <w:sz w:val="18"/>
                <w:szCs w:val="18"/>
              </w:rPr>
              <w:t>–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5340">
              <w:rPr>
                <w:rFonts w:ascii="Arial" w:hAnsi="Arial" w:cs="Arial"/>
                <w:sz w:val="18"/>
                <w:szCs w:val="18"/>
              </w:rPr>
              <w:t xml:space="preserve">zakupiony sprzęt </w:t>
            </w:r>
            <w:r w:rsidR="00A55340">
              <w:rPr>
                <w:rFonts w:ascii="Arial" w:hAnsi="Arial" w:cs="Arial"/>
                <w:sz w:val="18"/>
                <w:szCs w:val="18"/>
              </w:rPr>
              <w:lastRenderedPageBreak/>
              <w:t xml:space="preserve">posłużył do rozbudowy </w:t>
            </w:r>
            <w:r>
              <w:rPr>
                <w:rFonts w:ascii="Arial" w:hAnsi="Arial" w:cs="Arial"/>
                <w:sz w:val="18"/>
                <w:szCs w:val="18"/>
              </w:rPr>
              <w:t xml:space="preserve">istniejącego 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środowiska sprzętowego, na którym </w:t>
            </w:r>
            <w:r w:rsidR="00B95C6C">
              <w:rPr>
                <w:rFonts w:ascii="Arial" w:hAnsi="Arial" w:cs="Arial"/>
                <w:sz w:val="18"/>
                <w:szCs w:val="18"/>
              </w:rPr>
              <w:t>wdrożone zostaną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5C6C">
              <w:rPr>
                <w:rFonts w:ascii="Arial" w:hAnsi="Arial" w:cs="Arial"/>
                <w:sz w:val="18"/>
                <w:szCs w:val="18"/>
              </w:rPr>
              <w:t>aplikacje (</w:t>
            </w:r>
            <w:r w:rsidR="008269B5">
              <w:rPr>
                <w:rFonts w:ascii="Arial" w:hAnsi="Arial" w:cs="Arial"/>
                <w:sz w:val="18"/>
                <w:szCs w:val="18"/>
              </w:rPr>
              <w:t xml:space="preserve">rozbudowa </w:t>
            </w:r>
            <w:r w:rsidR="009B00A8">
              <w:rPr>
                <w:rFonts w:ascii="Arial" w:hAnsi="Arial" w:cs="Arial"/>
                <w:sz w:val="18"/>
                <w:szCs w:val="18"/>
              </w:rPr>
              <w:t>sprzęto</w:t>
            </w:r>
            <w:r w:rsidR="006472F3">
              <w:rPr>
                <w:rFonts w:ascii="Arial" w:hAnsi="Arial" w:cs="Arial"/>
                <w:sz w:val="18"/>
                <w:szCs w:val="18"/>
              </w:rPr>
              <w:t xml:space="preserve">wa 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Etap 1 </w:t>
            </w:r>
            <w:r w:rsidR="008269B5">
              <w:rPr>
                <w:rFonts w:ascii="Arial" w:hAnsi="Arial" w:cs="Arial"/>
                <w:sz w:val="18"/>
                <w:szCs w:val="18"/>
              </w:rPr>
              <w:t>została ukończona</w:t>
            </w:r>
            <w:r w:rsidR="00896DF1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741D99" w:rsidRPr="00F75A17" w14:paraId="477261BA" w14:textId="77777777" w:rsidTr="002D7A5F">
        <w:tc>
          <w:tcPr>
            <w:tcW w:w="2547" w:type="dxa"/>
          </w:tcPr>
          <w:p w14:paraId="2616BF5B" w14:textId="0CC394F0" w:rsidR="00741D99" w:rsidRDefault="00741D99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 Rozbudowa sprzętowa repozytorium cyfrowego BN – Etap 2</w:t>
            </w:r>
          </w:p>
        </w:tc>
        <w:tc>
          <w:tcPr>
            <w:tcW w:w="1701" w:type="dxa"/>
          </w:tcPr>
          <w:p w14:paraId="51B7D09D" w14:textId="3BF81350" w:rsidR="00741D99" w:rsidRDefault="00741D9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843" w:type="dxa"/>
          </w:tcPr>
          <w:p w14:paraId="13CAE69D" w14:textId="77777777" w:rsidR="00741D99" w:rsidRDefault="00741D99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9FDC4C3" w14:textId="07FF2D3B" w:rsidR="00741D99" w:rsidRDefault="00741D9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 cyfrowe BN (środowisko sprzętowe) – zakupiony sprzęt posłużył do rozbudowy istniejącego środowiska sprzętowego</w:t>
            </w:r>
            <w:r w:rsidR="00DB18AC">
              <w:rPr>
                <w:rFonts w:ascii="Arial" w:hAnsi="Arial" w:cs="Arial"/>
                <w:sz w:val="18"/>
                <w:szCs w:val="18"/>
              </w:rPr>
              <w:t xml:space="preserve"> zarówno w Centrum Podstawowym, jak i Centrum Zapasowym</w:t>
            </w:r>
            <w:r>
              <w:rPr>
                <w:rFonts w:ascii="Arial" w:hAnsi="Arial" w:cs="Arial"/>
                <w:sz w:val="18"/>
                <w:szCs w:val="18"/>
              </w:rPr>
              <w:t>, na którym wdrożone zostaną aplikacje.</w:t>
            </w:r>
          </w:p>
        </w:tc>
      </w:tr>
      <w:tr w:rsidR="00AD4337" w:rsidRPr="00F75A17" w14:paraId="518E049F" w14:textId="77777777" w:rsidTr="002D7A5F">
        <w:tc>
          <w:tcPr>
            <w:tcW w:w="2547" w:type="dxa"/>
          </w:tcPr>
          <w:p w14:paraId="2D047740" w14:textId="11B13AFF" w:rsidR="00AD4337" w:rsidRPr="00331832" w:rsidRDefault="00741D99" w:rsidP="003318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3183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31832" w:rsidRPr="00331832">
              <w:rPr>
                <w:rFonts w:ascii="Arial" w:hAnsi="Arial" w:cs="Arial"/>
                <w:sz w:val="18"/>
                <w:szCs w:val="18"/>
              </w:rPr>
              <w:t>Przebudowany system repozytorium</w:t>
            </w:r>
          </w:p>
        </w:tc>
        <w:tc>
          <w:tcPr>
            <w:tcW w:w="1701" w:type="dxa"/>
          </w:tcPr>
          <w:p w14:paraId="1F5F9038" w14:textId="43AECFAD" w:rsidR="00AD4337" w:rsidRDefault="004C623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302C7023" w14:textId="77777777" w:rsidR="00AD4337" w:rsidRPr="00F75A17" w:rsidRDefault="00AD4337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D6C69B" w14:textId="548F9B73" w:rsidR="00AD433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Istniejący system repozytorium cyfrowego BN (aplikacja) </w:t>
            </w:r>
            <w:r w:rsidR="00DB527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AB389D">
              <w:rPr>
                <w:rFonts w:ascii="Arial" w:hAnsi="Arial" w:cs="Arial"/>
                <w:sz w:val="18"/>
                <w:szCs w:val="18"/>
              </w:rPr>
              <w:t xml:space="preserve">realizacja projektu wymaga dostosowania systemu repozytorium do obsługi nowo budowanych interfejsów dostępowych </w:t>
            </w:r>
            <w:r w:rsidR="00AB10B2" w:rsidRPr="002D4A06">
              <w:rPr>
                <w:rFonts w:ascii="Arial" w:hAnsi="Arial" w:cs="Arial"/>
                <w:sz w:val="18"/>
                <w:szCs w:val="18"/>
              </w:rPr>
              <w:t>(</w:t>
            </w:r>
            <w:r w:rsidR="00AB10B2" w:rsidRPr="002D4A06">
              <w:rPr>
                <w:rFonts w:ascii="Arial" w:hAnsi="Arial" w:cs="Arial"/>
                <w:sz w:val="18"/>
                <w:szCs w:val="20"/>
              </w:rPr>
              <w:t>dokumentacja wymagań jest w trakcie odbiorów, trwają prace nad postępowaniem na budowę i wdrożenie</w:t>
            </w:r>
            <w:r w:rsidR="00AB10B2">
              <w:rPr>
                <w:rFonts w:ascii="Arial" w:hAnsi="Arial" w:cs="Arial"/>
                <w:sz w:val="18"/>
                <w:szCs w:val="20"/>
              </w:rPr>
              <w:t>)</w:t>
            </w:r>
            <w:r w:rsidR="00705FB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630BD" w:rsidRPr="00F75A17" w14:paraId="3F407CA3" w14:textId="77777777" w:rsidTr="002D7A5F">
        <w:tc>
          <w:tcPr>
            <w:tcW w:w="2547" w:type="dxa"/>
          </w:tcPr>
          <w:p w14:paraId="5747B14B" w14:textId="02DBF349" w:rsidR="000630BD" w:rsidRPr="00543C1E" w:rsidRDefault="00741D99" w:rsidP="00543C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543C1E">
              <w:rPr>
                <w:rFonts w:ascii="Arial" w:hAnsi="Arial" w:cs="Arial"/>
                <w:sz w:val="18"/>
                <w:szCs w:val="18"/>
              </w:rPr>
              <w:t>.</w:t>
            </w:r>
            <w:r w:rsidR="004C623D" w:rsidRPr="00543C1E">
              <w:rPr>
                <w:rFonts w:ascii="Arial" w:hAnsi="Arial" w:cs="Arial"/>
                <w:sz w:val="18"/>
                <w:szCs w:val="18"/>
              </w:rPr>
              <w:t>Interfejsy dostępowe</w:t>
            </w:r>
            <w:r w:rsidR="00543C1E">
              <w:rPr>
                <w:rFonts w:ascii="Arial" w:hAnsi="Arial" w:cs="Arial"/>
                <w:sz w:val="18"/>
                <w:szCs w:val="18"/>
              </w:rPr>
              <w:t xml:space="preserve"> do repozytorium</w:t>
            </w:r>
          </w:p>
        </w:tc>
        <w:tc>
          <w:tcPr>
            <w:tcW w:w="1701" w:type="dxa"/>
          </w:tcPr>
          <w:p w14:paraId="74695CF7" w14:textId="1BD5D6F7" w:rsidR="000630BD" w:rsidRDefault="00543C1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9205DF4" w14:textId="77777777" w:rsidR="000630BD" w:rsidRPr="00F75A17" w:rsidRDefault="000630BD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9C1149C" w14:textId="12107982" w:rsidR="000630BD" w:rsidRPr="0010442A" w:rsidRDefault="00AB389D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Istniejące interfejsy dostępowe do repozytorium cyfrowego BN (aplikacja), w tym w szczególności Polona i e-ISBN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74C7">
              <w:rPr>
                <w:rFonts w:ascii="Arial" w:hAnsi="Arial" w:cs="Arial"/>
                <w:sz w:val="18"/>
                <w:szCs w:val="20"/>
              </w:rPr>
              <w:t>–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631BD">
              <w:rPr>
                <w:rFonts w:ascii="Arial" w:hAnsi="Arial" w:cs="Arial"/>
                <w:sz w:val="18"/>
                <w:szCs w:val="20"/>
              </w:rPr>
              <w:t>realizacja projektu zakłada zarówno wytworzenie nowych, jak i przebudowę istniejących interfejsów dostępowych w sposób</w:t>
            </w:r>
            <w:r w:rsidR="0070344C">
              <w:rPr>
                <w:rFonts w:ascii="Arial" w:hAnsi="Arial" w:cs="Arial"/>
                <w:sz w:val="18"/>
                <w:szCs w:val="20"/>
              </w:rPr>
              <w:t xml:space="preserve"> niezbędny do świadczenia </w:t>
            </w:r>
            <w:r w:rsidR="00AF3594">
              <w:rPr>
                <w:rFonts w:ascii="Arial" w:hAnsi="Arial" w:cs="Arial"/>
                <w:sz w:val="18"/>
                <w:szCs w:val="20"/>
              </w:rPr>
              <w:t xml:space="preserve">zadeklarowanych </w:t>
            </w:r>
            <w:r w:rsidR="0070344C">
              <w:rPr>
                <w:rFonts w:ascii="Arial" w:hAnsi="Arial" w:cs="Arial"/>
                <w:sz w:val="18"/>
                <w:szCs w:val="20"/>
              </w:rPr>
              <w:t>e-usług</w:t>
            </w:r>
            <w:r w:rsidR="008631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E2E20">
              <w:rPr>
                <w:rFonts w:ascii="Arial" w:hAnsi="Arial" w:cs="Arial"/>
                <w:sz w:val="18"/>
                <w:szCs w:val="20"/>
              </w:rPr>
              <w:t>(</w:t>
            </w:r>
            <w:r w:rsidR="009E75D9">
              <w:rPr>
                <w:rFonts w:ascii="Arial" w:hAnsi="Arial" w:cs="Arial"/>
                <w:sz w:val="18"/>
                <w:szCs w:val="20"/>
              </w:rPr>
              <w:t xml:space="preserve">opracowano makiety interfejsów, </w:t>
            </w:r>
            <w:r w:rsidR="00573C8E">
              <w:rPr>
                <w:rFonts w:ascii="Arial" w:hAnsi="Arial" w:cs="Arial"/>
                <w:sz w:val="18"/>
                <w:szCs w:val="20"/>
              </w:rPr>
              <w:t xml:space="preserve">dokumentacja wymagań jest w trakcie odbiorów, </w:t>
            </w:r>
            <w:r w:rsidR="00DD76B3">
              <w:rPr>
                <w:rFonts w:ascii="Arial" w:hAnsi="Arial" w:cs="Arial"/>
                <w:sz w:val="18"/>
                <w:szCs w:val="20"/>
              </w:rPr>
              <w:t>trwają prace nad postępowaniem na budowę i wdrożenie).</w:t>
            </w:r>
          </w:p>
        </w:tc>
      </w:tr>
      <w:tr w:rsidR="004613F6" w:rsidRPr="00F75A17" w14:paraId="4CAE5B25" w14:textId="77777777" w:rsidTr="002D7A5F">
        <w:tc>
          <w:tcPr>
            <w:tcW w:w="2547" w:type="dxa"/>
          </w:tcPr>
          <w:p w14:paraId="323BD2DC" w14:textId="573105A1" w:rsidR="004613F6" w:rsidRPr="00907582" w:rsidRDefault="00741D99" w:rsidP="009075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.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ystem zintegrowanego zarządzania zasobami dla polskich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bibliotek</w:t>
            </w:r>
          </w:p>
        </w:tc>
        <w:tc>
          <w:tcPr>
            <w:tcW w:w="1701" w:type="dxa"/>
          </w:tcPr>
          <w:p w14:paraId="3C1514A5" w14:textId="42BBE657" w:rsidR="004613F6" w:rsidRDefault="00DB0DB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FC5C5CD" w14:textId="77777777" w:rsidR="004613F6" w:rsidRPr="00F75A17" w:rsidRDefault="004613F6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142045E" w14:textId="3CD9D940" w:rsidR="004613F6" w:rsidRPr="0010442A" w:rsidRDefault="00BC7F7C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CE7126" w:rsidRPr="00CE7126">
              <w:rPr>
                <w:rFonts w:ascii="Arial" w:hAnsi="Arial" w:cs="Arial"/>
                <w:sz w:val="18"/>
                <w:szCs w:val="18"/>
              </w:rPr>
              <w:t xml:space="preserve">ejestr publiczny 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obejmujący </w:t>
            </w:r>
            <w:r w:rsidR="003529DD">
              <w:rPr>
                <w:rFonts w:ascii="Arial" w:hAnsi="Arial" w:cs="Arial"/>
                <w:sz w:val="18"/>
                <w:szCs w:val="18"/>
              </w:rPr>
              <w:t>Narodowy zasób biblioteczny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E81AC0">
              <w:rPr>
                <w:rFonts w:ascii="Arial" w:hAnsi="Arial" w:cs="Arial"/>
                <w:sz w:val="18"/>
                <w:szCs w:val="18"/>
              </w:rPr>
              <w:t xml:space="preserve"> zakup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system</w:t>
            </w:r>
            <w:r w:rsidR="00E81AC0">
              <w:rPr>
                <w:rFonts w:ascii="Arial" w:hAnsi="Arial" w:cs="Arial"/>
                <w:sz w:val="18"/>
                <w:szCs w:val="18"/>
              </w:rPr>
              <w:t>u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zarządzania zasobami </w:t>
            </w:r>
            <w:r w:rsidR="00E81AC0">
              <w:rPr>
                <w:rFonts w:ascii="Arial" w:hAnsi="Arial" w:cs="Arial"/>
                <w:sz w:val="18"/>
                <w:szCs w:val="18"/>
              </w:rPr>
              <w:t>dla polskich bibliotek i migracja danych Biblioteki Na</w:t>
            </w:r>
            <w:r w:rsidR="008B2FD6">
              <w:rPr>
                <w:rFonts w:ascii="Arial" w:hAnsi="Arial" w:cs="Arial"/>
                <w:sz w:val="18"/>
                <w:szCs w:val="18"/>
              </w:rPr>
              <w:t xml:space="preserve">rodowej oraz Biblioteki Jagiellońskiej do jednego systemu </w:t>
            </w:r>
            <w:r w:rsidR="003C35C8">
              <w:rPr>
                <w:rFonts w:ascii="Arial" w:hAnsi="Arial" w:cs="Arial"/>
                <w:sz w:val="18"/>
                <w:szCs w:val="18"/>
              </w:rPr>
              <w:t xml:space="preserve">pozwoli polepszyć jakość metadanych oraz </w:t>
            </w:r>
            <w:r w:rsidR="00001751">
              <w:rPr>
                <w:rFonts w:ascii="Arial" w:hAnsi="Arial" w:cs="Arial"/>
                <w:sz w:val="18"/>
                <w:szCs w:val="18"/>
              </w:rPr>
              <w:t>po</w:t>
            </w:r>
            <w:r w:rsidR="003C35C8">
              <w:rPr>
                <w:rFonts w:ascii="Arial" w:hAnsi="Arial" w:cs="Arial"/>
                <w:sz w:val="18"/>
                <w:szCs w:val="18"/>
              </w:rPr>
              <w:t>prawi dostęp do zasobów rejestru.</w:t>
            </w:r>
          </w:p>
        </w:tc>
      </w:tr>
    </w:tbl>
    <w:p w14:paraId="407A206E" w14:textId="77777777" w:rsidR="005C34B7" w:rsidRPr="005C34B7" w:rsidRDefault="005C34B7" w:rsidP="005C34B7">
      <w:pPr>
        <w:pStyle w:val="Akapitzlist"/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312BA19" w:rsidR="00BB059E" w:rsidRPr="002B50C0" w:rsidRDefault="00BB059E" w:rsidP="003A6E01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92"/>
        <w:gridCol w:w="1616"/>
        <w:gridCol w:w="3474"/>
        <w:gridCol w:w="2016"/>
      </w:tblGrid>
      <w:tr w:rsidR="00322614" w:rsidRPr="002B50C0" w14:paraId="1581B854" w14:textId="77777777" w:rsidTr="003660F6">
        <w:trPr>
          <w:tblHeader/>
        </w:trPr>
        <w:tc>
          <w:tcPr>
            <w:tcW w:w="239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01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92769" w:rsidRPr="00592769" w14:paraId="549B1079" w14:textId="77777777" w:rsidTr="003660F6">
        <w:tc>
          <w:tcPr>
            <w:tcW w:w="2392" w:type="dxa"/>
          </w:tcPr>
          <w:p w14:paraId="5113B8E7" w14:textId="46ECA3DF" w:rsidR="00592769" w:rsidRPr="00592769" w:rsidRDefault="005525BC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5525BC">
              <w:rPr>
                <w:rFonts w:ascii="Arial" w:hAnsi="Arial" w:cs="Arial"/>
                <w:sz w:val="18"/>
                <w:szCs w:val="18"/>
                <w:lang w:eastAsia="pl-PL"/>
              </w:rPr>
              <w:t>Koszty zbudowania syst</w:t>
            </w:r>
            <w:r w:rsidR="00061432">
              <w:rPr>
                <w:rFonts w:ascii="Arial" w:hAnsi="Arial" w:cs="Arial"/>
                <w:sz w:val="18"/>
                <w:szCs w:val="18"/>
                <w:lang w:eastAsia="pl-PL"/>
              </w:rPr>
              <w:t>emu przekroczą zakładany budżet</w:t>
            </w:r>
          </w:p>
        </w:tc>
        <w:tc>
          <w:tcPr>
            <w:tcW w:w="1616" w:type="dxa"/>
          </w:tcPr>
          <w:p w14:paraId="0BB0CA93" w14:textId="60C9622A" w:rsid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="00210536">
              <w:rPr>
                <w:rFonts w:ascii="Arial" w:eastAsia="Times New Roman" w:hAnsi="Arial" w:cs="Arial"/>
                <w:sz w:val="20"/>
                <w:lang w:eastAsia="pl-PL"/>
              </w:rPr>
              <w:t>rednie</w:t>
            </w:r>
          </w:p>
          <w:p w14:paraId="7CA963D6" w14:textId="7EF15758" w:rsidR="00210536" w:rsidRPr="00592769" w:rsidRDefault="00210536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74" w:type="dxa"/>
          </w:tcPr>
          <w:p w14:paraId="0967F47E" w14:textId="1614248E" w:rsidR="00592769" w:rsidRP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="00973C01">
              <w:rPr>
                <w:rFonts w:ascii="Arial" w:eastAsia="Times New Roman" w:hAnsi="Arial" w:cs="Arial"/>
                <w:sz w:val="20"/>
                <w:lang w:eastAsia="pl-PL"/>
              </w:rPr>
              <w:t>rednie</w:t>
            </w:r>
          </w:p>
        </w:tc>
        <w:tc>
          <w:tcPr>
            <w:tcW w:w="2016" w:type="dxa"/>
          </w:tcPr>
          <w:p w14:paraId="6EB37264" w14:textId="77777777" w:rsidR="00973C01" w:rsidRDefault="00973C01" w:rsidP="003660F6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7538513F" w14:textId="77777777" w:rsidR="00973C01" w:rsidRDefault="00973C01" w:rsidP="003660F6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040836AD" w14:textId="77777777" w:rsidR="00592769" w:rsidRDefault="0017311E" w:rsidP="0017311E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Przeniesienie</w:t>
            </w:r>
          </w:p>
          <w:p w14:paraId="36A519AC" w14:textId="77777777" w:rsidR="00A71E57" w:rsidRP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B927EBB" w14:textId="043AC17B" w:rsidR="00C652D6" w:rsidRDefault="00C652D6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realizacją przedsięwzięcia</w:t>
            </w:r>
            <w:r w:rsidR="00DC6E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przez Kierownika Projektu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utrzymaniem wyznaczonych Umową o dofinansowanie granic tolerancji dla budżetu projektu</w:t>
            </w:r>
            <w:r w:rsidR="00B50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tym z wykorzystaniem możliwości określonych w §19 Umowy.</w:t>
            </w:r>
          </w:p>
          <w:p w14:paraId="08CC72BE" w14:textId="77777777" w:rsidR="00C652D6" w:rsidRDefault="00C652D6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EAE639" w14:textId="4E14A360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41B410A" w14:textId="16BE846C" w:rsidR="00A71E57" w:rsidRP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311E" w:rsidRPr="00592769" w14:paraId="0171EDFF" w14:textId="77777777" w:rsidTr="003660F6">
        <w:tc>
          <w:tcPr>
            <w:tcW w:w="2392" w:type="dxa"/>
          </w:tcPr>
          <w:p w14:paraId="5D62A53D" w14:textId="6491C9D5" w:rsidR="0017311E" w:rsidRPr="00592769" w:rsidRDefault="0017311E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Opóźnienie we wdrożeniu</w:t>
            </w:r>
          </w:p>
        </w:tc>
        <w:tc>
          <w:tcPr>
            <w:tcW w:w="1616" w:type="dxa"/>
          </w:tcPr>
          <w:p w14:paraId="2C6A0F4B" w14:textId="12CD3A56" w:rsidR="0017311E" w:rsidRPr="00592769" w:rsidRDefault="0017311E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7BD98CEE" w14:textId="6643BDB2" w:rsidR="0017311E" w:rsidRP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6EFE9B82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38A0C02A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EF8AB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  <w:p w14:paraId="488B3FFE" w14:textId="2C9255A8" w:rsidR="00A71E57" w:rsidRDefault="00A71E57" w:rsidP="00A71E57">
            <w:pPr>
              <w:rPr>
                <w:lang w:eastAsia="pl-PL"/>
              </w:rPr>
            </w:pPr>
          </w:p>
          <w:p w14:paraId="34EA1B9A" w14:textId="7F188A5F" w:rsidR="00B50E68" w:rsidRDefault="00B50E68" w:rsidP="00B50E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realizacją przedsięwzięcia przez Kierownika Projektu z dużym wsparciem ze strony osób pełniących rolę Wsparcie projektu, w tym szczególnie duży nacisk położony został na sprawną komunikację i koordynację prac pomiędzy członkami poszczególnych zespołów zadaniowych.</w:t>
            </w:r>
          </w:p>
          <w:p w14:paraId="04ECD6B7" w14:textId="77777777" w:rsidR="00DA1153" w:rsidRDefault="00DA1153" w:rsidP="00A71E57">
            <w:pPr>
              <w:rPr>
                <w:lang w:eastAsia="pl-PL"/>
              </w:rPr>
            </w:pPr>
          </w:p>
          <w:p w14:paraId="685191F3" w14:textId="1C5915C2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64007ABF" w14:textId="4E492D09" w:rsidR="00A71E57" w:rsidRPr="00A71E57" w:rsidRDefault="00A71E57" w:rsidP="00A71E57">
            <w:pPr>
              <w:rPr>
                <w:lang w:eastAsia="pl-PL"/>
              </w:rPr>
            </w:pPr>
          </w:p>
        </w:tc>
      </w:tr>
      <w:tr w:rsidR="00FD3FFD" w:rsidRPr="00592769" w14:paraId="7DA886ED" w14:textId="77777777" w:rsidTr="003660F6">
        <w:tc>
          <w:tcPr>
            <w:tcW w:w="2392" w:type="dxa"/>
          </w:tcPr>
          <w:p w14:paraId="6C6CF285" w14:textId="77777777" w:rsidR="00FD3FFD" w:rsidRPr="00A506D1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Nieoczekiwany wzrost kosztów operacyjnych, związany z:</w:t>
            </w:r>
          </w:p>
          <w:p w14:paraId="2AA0C2DE" w14:textId="77777777" w:rsidR="00FD3FFD" w:rsidRPr="00A506D1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- zasobami nieprzewidzianymi w projekcie i niezbędnymi do osiągnięcia celów w zakładanych terminach</w:t>
            </w:r>
          </w:p>
          <w:p w14:paraId="051CF697" w14:textId="74607D83" w:rsidR="00FD3FFD" w:rsidRPr="00592769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- z koniecznością podniesienia kompetencji kadrowych</w:t>
            </w:r>
          </w:p>
        </w:tc>
        <w:tc>
          <w:tcPr>
            <w:tcW w:w="1616" w:type="dxa"/>
          </w:tcPr>
          <w:p w14:paraId="432CA957" w14:textId="773E912B" w:rsidR="00FD3FFD" w:rsidRPr="00592769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23694812" w14:textId="36541FE0" w:rsidR="00FD3FFD" w:rsidRPr="00592769" w:rsidRDefault="00FD3FFD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6973060B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7CBBCC54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B9AA7C7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Przeniesienie</w:t>
            </w:r>
          </w:p>
          <w:p w14:paraId="39EF9DA1" w14:textId="77777777" w:rsidR="00FD3FFD" w:rsidRDefault="00FD3FFD" w:rsidP="00A506D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6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</w:t>
            </w:r>
            <w:r w:rsidRPr="00A506D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</w:t>
            </w:r>
            <w:r w:rsidRPr="00A506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ezerwy</w:t>
            </w:r>
          </w:p>
          <w:p w14:paraId="4C4CAB81" w14:textId="77777777" w:rsidR="00A71E57" w:rsidRDefault="00A71E57" w:rsidP="00A506D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53DE2E1" w14:textId="77777777" w:rsidR="00B50E68" w:rsidRDefault="00B50E68" w:rsidP="00B50E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realizacją przedsięwzięcia przez Kierownika Projektu z utrzymaniem wyznaczonych Umową o dofinansowanie granic tolerancji dla budżetu projektu, w tym z wykorzystaniem możliwości określonych w §19 Umowy.</w:t>
            </w:r>
          </w:p>
          <w:p w14:paraId="23C816F7" w14:textId="77777777" w:rsidR="00B50E68" w:rsidRDefault="00B50E68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45C54AC" w14:textId="4F0C3E8A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8FEAFBC" w14:textId="5D958643" w:rsidR="00A71E57" w:rsidRPr="00A506D1" w:rsidRDefault="00A71E57" w:rsidP="00A506D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D3FFD" w:rsidRPr="00592769" w14:paraId="4F3FED9F" w14:textId="77777777" w:rsidTr="003660F6">
        <w:tc>
          <w:tcPr>
            <w:tcW w:w="2392" w:type="dxa"/>
          </w:tcPr>
          <w:p w14:paraId="3AB30B2F" w14:textId="3DB77975" w:rsidR="00FD3FFD" w:rsidRP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Potencjalne problemy z zasobami ludzkimi wynikające z konieczności ich podziału na dwa projekty (OMNIS i PATRIMONIUM)</w:t>
            </w:r>
          </w:p>
        </w:tc>
        <w:tc>
          <w:tcPr>
            <w:tcW w:w="1616" w:type="dxa"/>
          </w:tcPr>
          <w:p w14:paraId="01C0D4EF" w14:textId="27C469A7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3474" w:type="dxa"/>
          </w:tcPr>
          <w:p w14:paraId="5DB5738B" w14:textId="3515EFA1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016" w:type="dxa"/>
          </w:tcPr>
          <w:p w14:paraId="71223658" w14:textId="3380219E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Unikanie</w:t>
            </w:r>
          </w:p>
          <w:p w14:paraId="0AEF03AB" w14:textId="066AF73B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Pr="00DA0303">
              <w:rPr>
                <w:rFonts w:ascii="Arial" w:hAnsi="Arial" w:cs="Arial"/>
                <w:sz w:val="18"/>
                <w:szCs w:val="20"/>
              </w:rPr>
              <w:t>lan rezerwowy</w:t>
            </w:r>
          </w:p>
          <w:p w14:paraId="226D5919" w14:textId="77777777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8BEB09" w14:textId="509B3A25" w:rsid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Pozyskiwanie nowych osób z zewnątrz</w:t>
            </w:r>
            <w:r w:rsidR="00DA0303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D06AD30" w14:textId="77777777" w:rsidR="00A71E57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2EEB2C" w14:textId="77777777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51E8779" w14:textId="715E62F1" w:rsidR="00A71E57" w:rsidRPr="00FD3FFD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D3FFD" w:rsidRPr="00592769" w14:paraId="3D135990" w14:textId="77777777" w:rsidTr="003660F6">
        <w:tc>
          <w:tcPr>
            <w:tcW w:w="2392" w:type="dxa"/>
          </w:tcPr>
          <w:p w14:paraId="1D25D1B4" w14:textId="05994701" w:rsidR="00FD3FFD" w:rsidRP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lastRenderedPageBreak/>
              <w:t>Wymagania związane z wchodzącym RODO mogą wpłynąć negatywnie na użyteczność systemu (m.in. kwestia możliwości wykorzystania danych autorów i wykorzystania ich przy opisach)</w:t>
            </w:r>
          </w:p>
        </w:tc>
        <w:tc>
          <w:tcPr>
            <w:tcW w:w="1616" w:type="dxa"/>
          </w:tcPr>
          <w:p w14:paraId="4EEAB045" w14:textId="5DF65562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1C7924A8" w14:textId="4E36790D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7038EECB" w14:textId="240F7369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DA0303">
              <w:rPr>
                <w:rFonts w:ascii="Arial" w:hAnsi="Arial" w:cs="Arial"/>
                <w:sz w:val="18"/>
                <w:szCs w:val="20"/>
              </w:rPr>
              <w:t>Redukowanie</w:t>
            </w:r>
          </w:p>
          <w:p w14:paraId="16394A7F" w14:textId="77777777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754190" w14:textId="7FCB4AFF" w:rsid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Szczegółowa analiza prawna konsekwencji RODO w obszarze możliwości wykorzystywania danych autorów i użytkowników</w:t>
            </w:r>
            <w:r w:rsidR="00DA0303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6391164" w14:textId="77777777" w:rsidR="00A71E57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CF527" w14:textId="77777777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6E7FEF7C" w14:textId="306B7A21" w:rsidR="00A71E57" w:rsidRPr="00FD3FFD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2686E" w:rsidRPr="00592769" w14:paraId="05DDA280" w14:textId="77777777" w:rsidTr="003660F6">
        <w:tc>
          <w:tcPr>
            <w:tcW w:w="2392" w:type="dxa"/>
          </w:tcPr>
          <w:p w14:paraId="42312D5D" w14:textId="05F17414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Opóźnienie we wdrożeniu przebudowanego systemu repozytorium cyfrowego BN i przekroczenie daty kamienia milowego (bardzo złożony zakres zamówienia)</w:t>
            </w:r>
          </w:p>
        </w:tc>
        <w:tc>
          <w:tcPr>
            <w:tcW w:w="1616" w:type="dxa"/>
          </w:tcPr>
          <w:p w14:paraId="73A61A74" w14:textId="2F842C0E" w:rsidR="00B2686E" w:rsidRDefault="00B2686E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4651D3E5" w14:textId="49CA48B4" w:rsidR="00B2686E" w:rsidRDefault="00B2686E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07A1C137" w14:textId="77777777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Redukowanie</w:t>
            </w:r>
          </w:p>
          <w:p w14:paraId="514B2295" w14:textId="77777777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5E3C651F" w14:textId="0CF5E54D" w:rsidR="00A71E57" w:rsidRDefault="00A71E57" w:rsidP="00B2686E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6A8500" w14:textId="7D4AF5EC" w:rsidR="00DA1153" w:rsidRDefault="00DA1153" w:rsidP="00B2686E">
            <w:pPr>
              <w:rPr>
                <w:rFonts w:ascii="Arial" w:hAnsi="Arial" w:cs="Arial"/>
                <w:sz w:val="18"/>
                <w:szCs w:val="20"/>
              </w:rPr>
            </w:pPr>
            <w:r w:rsidRPr="00DA1153">
              <w:rPr>
                <w:rFonts w:ascii="Arial" w:hAnsi="Arial" w:cs="Arial"/>
                <w:sz w:val="18"/>
                <w:szCs w:val="20"/>
              </w:rPr>
              <w:t>Dokonanie reorganizacji struktury zespołu zadaniowego w sposób, który pozwoli usprawnić prace nad procedowaniem zamówienia i będzie odpowiedni do pracy z wykonawcą z zastosowaniem metodyki zwinnej w kilku równoległych strumieniach. Dodatkowo - uzupełnienie braków kadrowych niezbędnych do współpracy z Wykonawcą w taki sposób.</w:t>
            </w:r>
          </w:p>
          <w:p w14:paraId="08AF7C00" w14:textId="77777777" w:rsidR="00DA0303" w:rsidRDefault="00DA0303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003592" w14:textId="351F3135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4C3AC67E" w14:textId="19D6BDCF" w:rsidR="00A71E57" w:rsidRDefault="00A71E57" w:rsidP="00B2686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A1426" w:rsidRPr="00592769" w14:paraId="5474F4A8" w14:textId="77777777" w:rsidTr="003660F6">
        <w:tc>
          <w:tcPr>
            <w:tcW w:w="2392" w:type="dxa"/>
          </w:tcPr>
          <w:p w14:paraId="5CD62777" w14:textId="02579322" w:rsidR="005A1426" w:rsidRDefault="005716D1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k</w:t>
            </w:r>
            <w:r w:rsidRPr="005716D1">
              <w:rPr>
                <w:rFonts w:ascii="Arial" w:hAnsi="Arial" w:cs="Arial"/>
                <w:sz w:val="18"/>
                <w:szCs w:val="20"/>
              </w:rPr>
              <w:t>onieczności ograniczenia ze względów finansowych liczby osób zaangażowanych do 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projektu, gdyż wartość pozycji budżetowych przeznaczonych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na wynagrodzenia </w:t>
            </w:r>
            <w:r>
              <w:rPr>
                <w:rFonts w:ascii="Arial" w:hAnsi="Arial" w:cs="Arial"/>
                <w:sz w:val="18"/>
                <w:szCs w:val="20"/>
              </w:rPr>
              <w:t>personelu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projektu </w:t>
            </w:r>
            <w:r>
              <w:rPr>
                <w:rFonts w:ascii="Arial" w:hAnsi="Arial" w:cs="Arial"/>
                <w:sz w:val="18"/>
                <w:szCs w:val="20"/>
              </w:rPr>
              <w:t>nie pozwoli pokryć aktualnych kosztów zatrudnienia zakładanej liczby specjalistów.</w:t>
            </w:r>
          </w:p>
          <w:p w14:paraId="370BA532" w14:textId="71AEE00C" w:rsidR="005716D1" w:rsidRDefault="005716D1" w:rsidP="00B2686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16" w:type="dxa"/>
          </w:tcPr>
          <w:p w14:paraId="54CD4495" w14:textId="05319F07" w:rsidR="005A1426" w:rsidRDefault="005A1426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61CCE4AA" w14:textId="24F0BE75" w:rsidR="005A1426" w:rsidRDefault="005A1426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2474E5D5" w14:textId="77777777" w:rsidR="005A1426" w:rsidRDefault="005A1426" w:rsidP="005A14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33A1F086" w14:textId="77777777" w:rsidR="005A1426" w:rsidRDefault="005A1426" w:rsidP="005A14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EE8016" w14:textId="3AE0B72A" w:rsidR="005A1426" w:rsidRDefault="005716D1" w:rsidP="005A1426">
            <w:pPr>
              <w:rPr>
                <w:rFonts w:ascii="Arial" w:hAnsi="Arial" w:cs="Arial"/>
                <w:sz w:val="18"/>
                <w:szCs w:val="20"/>
              </w:rPr>
            </w:pPr>
            <w:r w:rsidRPr="005716D1">
              <w:rPr>
                <w:rFonts w:ascii="Arial" w:hAnsi="Arial" w:cs="Arial"/>
                <w:sz w:val="18"/>
                <w:szCs w:val="20"/>
              </w:rPr>
              <w:t>Odwołanie się od decyzji Instytucji Pośredniczącej</w:t>
            </w:r>
            <w:r>
              <w:rPr>
                <w:rFonts w:ascii="Arial" w:hAnsi="Arial" w:cs="Arial"/>
                <w:sz w:val="18"/>
                <w:szCs w:val="20"/>
              </w:rPr>
              <w:t xml:space="preserve">, która </w:t>
            </w:r>
            <w:r w:rsidR="00BF1685">
              <w:rPr>
                <w:rFonts w:ascii="Arial" w:hAnsi="Arial" w:cs="Arial"/>
                <w:sz w:val="18"/>
                <w:szCs w:val="20"/>
              </w:rPr>
              <w:t xml:space="preserve">bez wyraźnych podstaw </w:t>
            </w:r>
            <w:r>
              <w:rPr>
                <w:rFonts w:ascii="Arial" w:hAnsi="Arial" w:cs="Arial"/>
                <w:sz w:val="18"/>
                <w:szCs w:val="20"/>
              </w:rPr>
              <w:t>odrzu</w:t>
            </w:r>
            <w:r w:rsidR="00BF1685">
              <w:rPr>
                <w:rFonts w:ascii="Arial" w:hAnsi="Arial" w:cs="Arial"/>
                <w:sz w:val="18"/>
                <w:szCs w:val="20"/>
              </w:rPr>
              <w:t>ciła wniosek Beneficjenta o zmiany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i ponowne zawnioskowanie o zgodę na wykorzystanie istniejących oszczędności budżetowych na pokrycie wyższych niż pierwotnie zakładano wydatków na wynagrodzenia personelu projektu.</w:t>
            </w:r>
          </w:p>
          <w:p w14:paraId="527F4546" w14:textId="77777777" w:rsidR="005A1426" w:rsidRDefault="005A1426" w:rsidP="005A142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65822C" w14:textId="77777777" w:rsidR="005A1426" w:rsidRDefault="005A1426" w:rsidP="005A142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Ryzyko nowe w stosunku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0C6D341D" w14:textId="7CDAC079" w:rsidR="005A1426" w:rsidRDefault="005A1426" w:rsidP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2D7A5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10536" w:rsidRPr="00210536" w14:paraId="3C753A03" w14:textId="77777777" w:rsidTr="00210536">
        <w:trPr>
          <w:trHeight w:val="724"/>
        </w:trPr>
        <w:tc>
          <w:tcPr>
            <w:tcW w:w="3261" w:type="dxa"/>
            <w:shd w:val="clear" w:color="auto" w:fill="auto"/>
          </w:tcPr>
          <w:p w14:paraId="0A0853F8" w14:textId="0E59A973" w:rsidR="00210536" w:rsidRPr="00210536" w:rsidRDefault="00210536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bibliotek</w:t>
            </w:r>
          </w:p>
        </w:tc>
        <w:tc>
          <w:tcPr>
            <w:tcW w:w="1701" w:type="dxa"/>
            <w:shd w:val="clear" w:color="auto" w:fill="FFFFFF"/>
          </w:tcPr>
          <w:p w14:paraId="7C8A1919" w14:textId="0DF797A8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8F1C346" w14:textId="030BBE5F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DD2C7BC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4A457301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DDD438C" w14:textId="6559C301" w:rsidR="00210536" w:rsidRPr="00210536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0E88F79E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521D010A" w14:textId="2BA33C37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wydawców</w:t>
            </w:r>
          </w:p>
        </w:tc>
        <w:tc>
          <w:tcPr>
            <w:tcW w:w="1701" w:type="dxa"/>
            <w:shd w:val="clear" w:color="auto" w:fill="FFFFFF"/>
          </w:tcPr>
          <w:p w14:paraId="3DBDB7D2" w14:textId="18A730EE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241CF4D" w14:textId="610CD8CD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5C82ED3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5BB93442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1BA98E9" w14:textId="6B16BF7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4219C70D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09634AD5" w14:textId="527F6489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użytkowników końcowych</w:t>
            </w:r>
          </w:p>
        </w:tc>
        <w:tc>
          <w:tcPr>
            <w:tcW w:w="1701" w:type="dxa"/>
            <w:shd w:val="clear" w:color="auto" w:fill="FFFFFF"/>
          </w:tcPr>
          <w:p w14:paraId="413A8C52" w14:textId="7B6107E8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E25EF71" w14:textId="78E5A577" w:rsidR="00210536" w:rsidRPr="0010442A" w:rsidRDefault="002A3FF7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4EBB3D4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615E7CB8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105FB119" w14:textId="00E37B3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</w:tbl>
    <w:p w14:paraId="0FA2F07F" w14:textId="244B69A3" w:rsidR="00BB059E" w:rsidRPr="00491BCF" w:rsidRDefault="00BB059E" w:rsidP="003A6E0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8B748AF" w14:textId="77777777" w:rsidR="004F3E53" w:rsidRPr="00491BCF" w:rsidRDefault="004F3E53" w:rsidP="004F3E53">
      <w:pPr>
        <w:spacing w:after="0" w:line="240" w:lineRule="auto"/>
        <w:ind w:left="426"/>
        <w:rPr>
          <w:b/>
        </w:rPr>
      </w:pPr>
      <w:r>
        <w:rPr>
          <w:b/>
        </w:rPr>
        <w:t>Dominik</w:t>
      </w:r>
      <w:r w:rsidRPr="004F3E53">
        <w:rPr>
          <w:b/>
        </w:rPr>
        <w:t xml:space="preserve"> Cieszkowski</w:t>
      </w:r>
    </w:p>
    <w:p w14:paraId="6A6C2EAC" w14:textId="4A4FBC24" w:rsidR="004F3E53" w:rsidRPr="004F3E53" w:rsidRDefault="00A41946" w:rsidP="004F3E53">
      <w:pPr>
        <w:spacing w:after="0" w:line="240" w:lineRule="auto"/>
        <w:ind w:left="426"/>
      </w:pPr>
      <w:r>
        <w:t>Zastępca</w:t>
      </w:r>
      <w:r w:rsidRPr="004F3E53">
        <w:t xml:space="preserve"> </w:t>
      </w:r>
      <w:r w:rsidR="004F3E53" w:rsidRPr="004F3E53">
        <w:t xml:space="preserve">Dyrektora </w:t>
      </w:r>
      <w:r w:rsidR="008C4CAC">
        <w:t>BN</w:t>
      </w:r>
    </w:p>
    <w:p w14:paraId="5347792A" w14:textId="77777777" w:rsidR="004F3E53" w:rsidRPr="00491BCF" w:rsidRDefault="004F3E53" w:rsidP="004F3E53">
      <w:pPr>
        <w:spacing w:after="0" w:line="240" w:lineRule="auto"/>
        <w:ind w:left="426"/>
      </w:pPr>
      <w:r w:rsidRPr="00491BCF">
        <w:t>Biblioteka Narodowa</w:t>
      </w:r>
    </w:p>
    <w:p w14:paraId="780023AF" w14:textId="77777777" w:rsidR="004F3E53" w:rsidRPr="00491BCF" w:rsidRDefault="004F3E53" w:rsidP="004F3E53">
      <w:pPr>
        <w:spacing w:after="0" w:line="240" w:lineRule="auto"/>
        <w:ind w:left="426"/>
      </w:pPr>
      <w:r w:rsidRPr="00491BCF">
        <w:t>al. Niepodległości 213</w:t>
      </w:r>
    </w:p>
    <w:p w14:paraId="3865F233" w14:textId="77777777" w:rsidR="004F3E53" w:rsidRDefault="004F3E53" w:rsidP="004F3E53">
      <w:pPr>
        <w:spacing w:after="0" w:line="240" w:lineRule="auto"/>
        <w:ind w:left="426"/>
      </w:pPr>
      <w:r w:rsidRPr="00491BCF">
        <w:t>02-086 Warszawa</w:t>
      </w:r>
    </w:p>
    <w:p w14:paraId="3A0971A8" w14:textId="77777777" w:rsidR="004F3E53" w:rsidRDefault="004F3E53" w:rsidP="004F3E53">
      <w:pPr>
        <w:spacing w:after="0" w:line="240" w:lineRule="auto"/>
        <w:ind w:left="426"/>
      </w:pPr>
      <w:r w:rsidRPr="004F3E53">
        <w:t>d.cieszkowski@bn.org.pl</w:t>
      </w:r>
    </w:p>
    <w:p w14:paraId="5D09729D" w14:textId="651A2C4A" w:rsidR="00491BCF" w:rsidRPr="004F3E53" w:rsidRDefault="004F3E53" w:rsidP="004F3E53">
      <w:pPr>
        <w:spacing w:after="0" w:line="240" w:lineRule="auto"/>
        <w:ind w:left="426"/>
      </w:pPr>
      <w:r w:rsidRPr="00C50B60">
        <w:t xml:space="preserve">tel. </w:t>
      </w:r>
      <w:r w:rsidR="00BB38E8">
        <w:t xml:space="preserve">+48 </w:t>
      </w:r>
      <w:r w:rsidRPr="00C50B60">
        <w:t>22</w:t>
      </w:r>
      <w:r w:rsidR="00800FA4">
        <w:t xml:space="preserve"> </w:t>
      </w:r>
      <w:r w:rsidRPr="00C50B60">
        <w:t>608</w:t>
      </w:r>
      <w:r w:rsidR="00800FA4">
        <w:t xml:space="preserve"> </w:t>
      </w:r>
      <w:r>
        <w:t>22</w:t>
      </w:r>
      <w:r w:rsidR="00800FA4">
        <w:t xml:space="preserve"> </w:t>
      </w:r>
      <w:r>
        <w:t>56</w:t>
      </w:r>
    </w:p>
    <w:sectPr w:rsidR="00491BCF" w:rsidRPr="004F3E53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EAD91" w14:textId="77777777" w:rsidR="00F77280" w:rsidRDefault="00F77280" w:rsidP="00BB2420">
      <w:pPr>
        <w:spacing w:after="0" w:line="240" w:lineRule="auto"/>
      </w:pPr>
      <w:r>
        <w:separator/>
      </w:r>
    </w:p>
  </w:endnote>
  <w:endnote w:type="continuationSeparator" w:id="0">
    <w:p w14:paraId="3D91070F" w14:textId="77777777" w:rsidR="00F77280" w:rsidRDefault="00F7728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3B71921" w:rsidR="005D6D4C" w:rsidRDefault="005D6D4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5D6D4C" w:rsidRDefault="005D6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0F859" w14:textId="77777777" w:rsidR="00F77280" w:rsidRDefault="00F77280" w:rsidP="00BB2420">
      <w:pPr>
        <w:spacing w:after="0" w:line="240" w:lineRule="auto"/>
      </w:pPr>
      <w:r>
        <w:separator/>
      </w:r>
    </w:p>
  </w:footnote>
  <w:footnote w:type="continuationSeparator" w:id="0">
    <w:p w14:paraId="42DBF746" w14:textId="77777777" w:rsidR="00F77280" w:rsidRDefault="00F7728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D6D4C" w:rsidRDefault="005D6D4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326"/>
    <w:multiLevelType w:val="hybridMultilevel"/>
    <w:tmpl w:val="23F84EB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2472"/>
    <w:multiLevelType w:val="hybridMultilevel"/>
    <w:tmpl w:val="E77050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7653C1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08F5"/>
    <w:multiLevelType w:val="hybridMultilevel"/>
    <w:tmpl w:val="5A444FCA"/>
    <w:lvl w:ilvl="0" w:tplc="546AF9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20CC8"/>
    <w:multiLevelType w:val="hybridMultilevel"/>
    <w:tmpl w:val="E624A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C2EF6"/>
    <w:multiLevelType w:val="hybridMultilevel"/>
    <w:tmpl w:val="D29432C6"/>
    <w:lvl w:ilvl="0" w:tplc="31ECA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3704A"/>
    <w:multiLevelType w:val="hybridMultilevel"/>
    <w:tmpl w:val="0830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C5BB1"/>
    <w:multiLevelType w:val="hybridMultilevel"/>
    <w:tmpl w:val="0FE297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6063B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2EB6558"/>
    <w:multiLevelType w:val="hybridMultilevel"/>
    <w:tmpl w:val="950C565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50F2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97427"/>
    <w:multiLevelType w:val="hybridMultilevel"/>
    <w:tmpl w:val="1CDEDEE6"/>
    <w:lvl w:ilvl="0" w:tplc="A6DA736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C3D15"/>
    <w:multiLevelType w:val="hybridMultilevel"/>
    <w:tmpl w:val="434E5BBC"/>
    <w:lvl w:ilvl="0" w:tplc="31388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230D9"/>
    <w:multiLevelType w:val="hybridMultilevel"/>
    <w:tmpl w:val="5F326E4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7A930CE"/>
    <w:multiLevelType w:val="hybridMultilevel"/>
    <w:tmpl w:val="46E07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105D4"/>
    <w:multiLevelType w:val="hybridMultilevel"/>
    <w:tmpl w:val="E71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67721"/>
    <w:multiLevelType w:val="hybridMultilevel"/>
    <w:tmpl w:val="7CA8B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757F5507"/>
    <w:multiLevelType w:val="hybridMultilevel"/>
    <w:tmpl w:val="86CC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78F6F94"/>
    <w:multiLevelType w:val="hybridMultilevel"/>
    <w:tmpl w:val="AA005EA4"/>
    <w:lvl w:ilvl="0" w:tplc="B816D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6360D"/>
    <w:multiLevelType w:val="hybridMultilevel"/>
    <w:tmpl w:val="984C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B0D64CB"/>
    <w:multiLevelType w:val="hybridMultilevel"/>
    <w:tmpl w:val="4066D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19"/>
  </w:num>
  <w:num w:numId="5">
    <w:abstractNumId w:val="32"/>
  </w:num>
  <w:num w:numId="6">
    <w:abstractNumId w:val="9"/>
  </w:num>
  <w:num w:numId="7">
    <w:abstractNumId w:val="28"/>
  </w:num>
  <w:num w:numId="8">
    <w:abstractNumId w:val="0"/>
  </w:num>
  <w:num w:numId="9">
    <w:abstractNumId w:val="15"/>
  </w:num>
  <w:num w:numId="10">
    <w:abstractNumId w:val="11"/>
  </w:num>
  <w:num w:numId="11">
    <w:abstractNumId w:val="13"/>
  </w:num>
  <w:num w:numId="12">
    <w:abstractNumId w:val="29"/>
  </w:num>
  <w:num w:numId="13">
    <w:abstractNumId w:val="26"/>
  </w:num>
  <w:num w:numId="14">
    <w:abstractNumId w:val="3"/>
  </w:num>
  <w:num w:numId="15">
    <w:abstractNumId w:val="33"/>
  </w:num>
  <w:num w:numId="16">
    <w:abstractNumId w:val="16"/>
  </w:num>
  <w:num w:numId="17">
    <w:abstractNumId w:val="23"/>
  </w:num>
  <w:num w:numId="18">
    <w:abstractNumId w:val="20"/>
  </w:num>
  <w:num w:numId="19">
    <w:abstractNumId w:val="17"/>
  </w:num>
  <w:num w:numId="20">
    <w:abstractNumId w:val="35"/>
  </w:num>
  <w:num w:numId="21">
    <w:abstractNumId w:val="6"/>
  </w:num>
  <w:num w:numId="22">
    <w:abstractNumId w:val="31"/>
  </w:num>
  <w:num w:numId="23">
    <w:abstractNumId w:val="37"/>
  </w:num>
  <w:num w:numId="24">
    <w:abstractNumId w:val="34"/>
  </w:num>
  <w:num w:numId="25">
    <w:abstractNumId w:val="12"/>
  </w:num>
  <w:num w:numId="26">
    <w:abstractNumId w:val="2"/>
  </w:num>
  <w:num w:numId="27">
    <w:abstractNumId w:val="14"/>
  </w:num>
  <w:num w:numId="28">
    <w:abstractNumId w:val="18"/>
  </w:num>
  <w:num w:numId="29">
    <w:abstractNumId w:val="5"/>
  </w:num>
  <w:num w:numId="30">
    <w:abstractNumId w:val="27"/>
  </w:num>
  <w:num w:numId="31">
    <w:abstractNumId w:val="7"/>
  </w:num>
  <w:num w:numId="32">
    <w:abstractNumId w:val="39"/>
  </w:num>
  <w:num w:numId="33">
    <w:abstractNumId w:val="10"/>
  </w:num>
  <w:num w:numId="34">
    <w:abstractNumId w:val="24"/>
  </w:num>
  <w:num w:numId="35">
    <w:abstractNumId w:val="1"/>
  </w:num>
  <w:num w:numId="36">
    <w:abstractNumId w:val="8"/>
  </w:num>
  <w:num w:numId="37">
    <w:abstractNumId w:val="36"/>
  </w:num>
  <w:num w:numId="38">
    <w:abstractNumId w:val="22"/>
  </w:num>
  <w:num w:numId="39">
    <w:abstractNumId w:val="3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5"/>
  <w:removePersonalInformation/>
  <w:removeDateAndTime/>
  <w:hideSpellingErrors/>
  <w:hideGrammaticalErrors/>
  <w:defaultTabStop w:val="45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468"/>
    <w:rsid w:val="00001751"/>
    <w:rsid w:val="00003087"/>
    <w:rsid w:val="00003358"/>
    <w:rsid w:val="00003CB0"/>
    <w:rsid w:val="00006E59"/>
    <w:rsid w:val="00024602"/>
    <w:rsid w:val="00026003"/>
    <w:rsid w:val="000419F4"/>
    <w:rsid w:val="00043DD9"/>
    <w:rsid w:val="00044D68"/>
    <w:rsid w:val="00047D9D"/>
    <w:rsid w:val="0005143C"/>
    <w:rsid w:val="00053535"/>
    <w:rsid w:val="00061248"/>
    <w:rsid w:val="00061432"/>
    <w:rsid w:val="000630BD"/>
    <w:rsid w:val="00066C19"/>
    <w:rsid w:val="0007016F"/>
    <w:rsid w:val="00070663"/>
    <w:rsid w:val="00084E5B"/>
    <w:rsid w:val="00087231"/>
    <w:rsid w:val="00095944"/>
    <w:rsid w:val="000A1981"/>
    <w:rsid w:val="000A1DFB"/>
    <w:rsid w:val="000A2D72"/>
    <w:rsid w:val="000A2F32"/>
    <w:rsid w:val="000A3938"/>
    <w:rsid w:val="000A79F7"/>
    <w:rsid w:val="000B3E49"/>
    <w:rsid w:val="000C17FC"/>
    <w:rsid w:val="000C2408"/>
    <w:rsid w:val="000D388F"/>
    <w:rsid w:val="000D765F"/>
    <w:rsid w:val="000E0060"/>
    <w:rsid w:val="000E1828"/>
    <w:rsid w:val="000E4BF8"/>
    <w:rsid w:val="000E5E99"/>
    <w:rsid w:val="000F189C"/>
    <w:rsid w:val="000F20A9"/>
    <w:rsid w:val="000F307B"/>
    <w:rsid w:val="000F30B9"/>
    <w:rsid w:val="000F36D8"/>
    <w:rsid w:val="00100F92"/>
    <w:rsid w:val="0010442A"/>
    <w:rsid w:val="00112615"/>
    <w:rsid w:val="0011693F"/>
    <w:rsid w:val="00116A0D"/>
    <w:rsid w:val="00122388"/>
    <w:rsid w:val="00123C1C"/>
    <w:rsid w:val="00124C3D"/>
    <w:rsid w:val="00127F39"/>
    <w:rsid w:val="00132D87"/>
    <w:rsid w:val="00135C3A"/>
    <w:rsid w:val="00141A92"/>
    <w:rsid w:val="00142086"/>
    <w:rsid w:val="00145E84"/>
    <w:rsid w:val="00150869"/>
    <w:rsid w:val="0015102C"/>
    <w:rsid w:val="0015772F"/>
    <w:rsid w:val="001624F9"/>
    <w:rsid w:val="001718C7"/>
    <w:rsid w:val="0017311E"/>
    <w:rsid w:val="00176FBB"/>
    <w:rsid w:val="00180227"/>
    <w:rsid w:val="00181E97"/>
    <w:rsid w:val="00182A08"/>
    <w:rsid w:val="00185413"/>
    <w:rsid w:val="00187B39"/>
    <w:rsid w:val="00187CDD"/>
    <w:rsid w:val="001954C4"/>
    <w:rsid w:val="00196216"/>
    <w:rsid w:val="00196BC3"/>
    <w:rsid w:val="001975A0"/>
    <w:rsid w:val="001A2EF2"/>
    <w:rsid w:val="001A7E9E"/>
    <w:rsid w:val="001B6BF7"/>
    <w:rsid w:val="001C2D74"/>
    <w:rsid w:val="001C7FAC"/>
    <w:rsid w:val="001D3AA7"/>
    <w:rsid w:val="001E0CAC"/>
    <w:rsid w:val="001E16A3"/>
    <w:rsid w:val="001E1DEA"/>
    <w:rsid w:val="001E36D6"/>
    <w:rsid w:val="001E7199"/>
    <w:rsid w:val="001F24A0"/>
    <w:rsid w:val="001F67EC"/>
    <w:rsid w:val="0020330A"/>
    <w:rsid w:val="0020524C"/>
    <w:rsid w:val="00210536"/>
    <w:rsid w:val="0022111E"/>
    <w:rsid w:val="002214A0"/>
    <w:rsid w:val="00231777"/>
    <w:rsid w:val="00237279"/>
    <w:rsid w:val="00240D69"/>
    <w:rsid w:val="00241B5E"/>
    <w:rsid w:val="0025097A"/>
    <w:rsid w:val="00252087"/>
    <w:rsid w:val="00276C00"/>
    <w:rsid w:val="002936D5"/>
    <w:rsid w:val="00293A34"/>
    <w:rsid w:val="002A3C02"/>
    <w:rsid w:val="002A3FF7"/>
    <w:rsid w:val="002A5452"/>
    <w:rsid w:val="002B4889"/>
    <w:rsid w:val="002B50C0"/>
    <w:rsid w:val="002B6F21"/>
    <w:rsid w:val="002D3D4A"/>
    <w:rsid w:val="002D4A06"/>
    <w:rsid w:val="002D7A5F"/>
    <w:rsid w:val="002D7ADA"/>
    <w:rsid w:val="002E7B7E"/>
    <w:rsid w:val="002E7F36"/>
    <w:rsid w:val="00300A8C"/>
    <w:rsid w:val="0030196F"/>
    <w:rsid w:val="00302775"/>
    <w:rsid w:val="00304D04"/>
    <w:rsid w:val="00310D8E"/>
    <w:rsid w:val="00312525"/>
    <w:rsid w:val="00317011"/>
    <w:rsid w:val="003221F2"/>
    <w:rsid w:val="00322614"/>
    <w:rsid w:val="0032618A"/>
    <w:rsid w:val="003272CC"/>
    <w:rsid w:val="003276EE"/>
    <w:rsid w:val="00331832"/>
    <w:rsid w:val="00334A24"/>
    <w:rsid w:val="00336142"/>
    <w:rsid w:val="003410FE"/>
    <w:rsid w:val="00347645"/>
    <w:rsid w:val="003508E7"/>
    <w:rsid w:val="00351BC1"/>
    <w:rsid w:val="003529DD"/>
    <w:rsid w:val="003542F1"/>
    <w:rsid w:val="00356A3E"/>
    <w:rsid w:val="003642B8"/>
    <w:rsid w:val="003660F6"/>
    <w:rsid w:val="003675D7"/>
    <w:rsid w:val="003771F9"/>
    <w:rsid w:val="00383138"/>
    <w:rsid w:val="00390873"/>
    <w:rsid w:val="003A4115"/>
    <w:rsid w:val="003A6E01"/>
    <w:rsid w:val="003B4167"/>
    <w:rsid w:val="003B5B7A"/>
    <w:rsid w:val="003B6398"/>
    <w:rsid w:val="003B68A5"/>
    <w:rsid w:val="003C35C8"/>
    <w:rsid w:val="003C4553"/>
    <w:rsid w:val="003C7325"/>
    <w:rsid w:val="003D1AA9"/>
    <w:rsid w:val="003D27CD"/>
    <w:rsid w:val="003D30FD"/>
    <w:rsid w:val="003D7DD0"/>
    <w:rsid w:val="003E3144"/>
    <w:rsid w:val="003E5D3F"/>
    <w:rsid w:val="003F700C"/>
    <w:rsid w:val="00404983"/>
    <w:rsid w:val="00404C44"/>
    <w:rsid w:val="00405EA4"/>
    <w:rsid w:val="0041034F"/>
    <w:rsid w:val="004118A3"/>
    <w:rsid w:val="004119A5"/>
    <w:rsid w:val="0041509D"/>
    <w:rsid w:val="00420CB2"/>
    <w:rsid w:val="00423A26"/>
    <w:rsid w:val="00425046"/>
    <w:rsid w:val="004350B8"/>
    <w:rsid w:val="00441F90"/>
    <w:rsid w:val="00441F96"/>
    <w:rsid w:val="00444AAB"/>
    <w:rsid w:val="00450089"/>
    <w:rsid w:val="004613F6"/>
    <w:rsid w:val="00463488"/>
    <w:rsid w:val="00475D1C"/>
    <w:rsid w:val="00484A1C"/>
    <w:rsid w:val="00484D35"/>
    <w:rsid w:val="00485A16"/>
    <w:rsid w:val="00491BCF"/>
    <w:rsid w:val="004B0A85"/>
    <w:rsid w:val="004C190E"/>
    <w:rsid w:val="004C1D48"/>
    <w:rsid w:val="004C395B"/>
    <w:rsid w:val="004C4F08"/>
    <w:rsid w:val="004C623D"/>
    <w:rsid w:val="004C735D"/>
    <w:rsid w:val="004D4B6E"/>
    <w:rsid w:val="004D65CA"/>
    <w:rsid w:val="004E4F6B"/>
    <w:rsid w:val="004E62F3"/>
    <w:rsid w:val="004F00A3"/>
    <w:rsid w:val="004F0FFB"/>
    <w:rsid w:val="004F3E53"/>
    <w:rsid w:val="004F6E89"/>
    <w:rsid w:val="005024F5"/>
    <w:rsid w:val="00517F12"/>
    <w:rsid w:val="0052102C"/>
    <w:rsid w:val="005223B8"/>
    <w:rsid w:val="00524E6C"/>
    <w:rsid w:val="005332D6"/>
    <w:rsid w:val="00540760"/>
    <w:rsid w:val="00543C1E"/>
    <w:rsid w:val="00544DFE"/>
    <w:rsid w:val="00546D45"/>
    <w:rsid w:val="005525BC"/>
    <w:rsid w:val="00554111"/>
    <w:rsid w:val="005579F3"/>
    <w:rsid w:val="0056205C"/>
    <w:rsid w:val="005678CA"/>
    <w:rsid w:val="005716D1"/>
    <w:rsid w:val="005734CE"/>
    <w:rsid w:val="00573C8E"/>
    <w:rsid w:val="005749DD"/>
    <w:rsid w:val="0057520D"/>
    <w:rsid w:val="00575F37"/>
    <w:rsid w:val="0058155B"/>
    <w:rsid w:val="00585945"/>
    <w:rsid w:val="00586664"/>
    <w:rsid w:val="00590575"/>
    <w:rsid w:val="00592769"/>
    <w:rsid w:val="00593290"/>
    <w:rsid w:val="0059350C"/>
    <w:rsid w:val="005A12F7"/>
    <w:rsid w:val="005A1426"/>
    <w:rsid w:val="005A1B30"/>
    <w:rsid w:val="005B1A32"/>
    <w:rsid w:val="005B44A4"/>
    <w:rsid w:val="005C0469"/>
    <w:rsid w:val="005C34B7"/>
    <w:rsid w:val="005C6116"/>
    <w:rsid w:val="005C77BB"/>
    <w:rsid w:val="005D17CF"/>
    <w:rsid w:val="005D5AAB"/>
    <w:rsid w:val="005D5D7B"/>
    <w:rsid w:val="005D6D4C"/>
    <w:rsid w:val="005D6E12"/>
    <w:rsid w:val="005E0ED8"/>
    <w:rsid w:val="005E6ABD"/>
    <w:rsid w:val="005F3397"/>
    <w:rsid w:val="005F41FA"/>
    <w:rsid w:val="00600AE4"/>
    <w:rsid w:val="00602944"/>
    <w:rsid w:val="006054AA"/>
    <w:rsid w:val="00607442"/>
    <w:rsid w:val="00611F89"/>
    <w:rsid w:val="00612E19"/>
    <w:rsid w:val="00616C2A"/>
    <w:rsid w:val="006177A1"/>
    <w:rsid w:val="0062054D"/>
    <w:rsid w:val="006334BF"/>
    <w:rsid w:val="00635A54"/>
    <w:rsid w:val="006472F3"/>
    <w:rsid w:val="00661A62"/>
    <w:rsid w:val="00663807"/>
    <w:rsid w:val="00663C58"/>
    <w:rsid w:val="006645B2"/>
    <w:rsid w:val="00672883"/>
    <w:rsid w:val="006731D9"/>
    <w:rsid w:val="006822BC"/>
    <w:rsid w:val="00692CCB"/>
    <w:rsid w:val="006A023A"/>
    <w:rsid w:val="006A556B"/>
    <w:rsid w:val="006A60AA"/>
    <w:rsid w:val="006A73A9"/>
    <w:rsid w:val="006B034F"/>
    <w:rsid w:val="006B5117"/>
    <w:rsid w:val="006B684B"/>
    <w:rsid w:val="006C0F42"/>
    <w:rsid w:val="006C2334"/>
    <w:rsid w:val="006C2D94"/>
    <w:rsid w:val="006C60DF"/>
    <w:rsid w:val="006D3117"/>
    <w:rsid w:val="006D5AFE"/>
    <w:rsid w:val="006E0CFA"/>
    <w:rsid w:val="006E58CD"/>
    <w:rsid w:val="006E5A49"/>
    <w:rsid w:val="006E6205"/>
    <w:rsid w:val="006F0486"/>
    <w:rsid w:val="006F7ADF"/>
    <w:rsid w:val="00701800"/>
    <w:rsid w:val="0070344C"/>
    <w:rsid w:val="00705FB7"/>
    <w:rsid w:val="00710248"/>
    <w:rsid w:val="007112BC"/>
    <w:rsid w:val="00711966"/>
    <w:rsid w:val="00711D52"/>
    <w:rsid w:val="00725708"/>
    <w:rsid w:val="007306F8"/>
    <w:rsid w:val="007322B1"/>
    <w:rsid w:val="00736313"/>
    <w:rsid w:val="00737FE9"/>
    <w:rsid w:val="007407F6"/>
    <w:rsid w:val="00740A47"/>
    <w:rsid w:val="00741D99"/>
    <w:rsid w:val="00746ABD"/>
    <w:rsid w:val="007537C6"/>
    <w:rsid w:val="007564A5"/>
    <w:rsid w:val="007573A2"/>
    <w:rsid w:val="00762D22"/>
    <w:rsid w:val="0077418F"/>
    <w:rsid w:val="00775C44"/>
    <w:rsid w:val="007924CE"/>
    <w:rsid w:val="00795A81"/>
    <w:rsid w:val="00795AFA"/>
    <w:rsid w:val="00796E2C"/>
    <w:rsid w:val="007A36EB"/>
    <w:rsid w:val="007A4742"/>
    <w:rsid w:val="007A59B2"/>
    <w:rsid w:val="007B0251"/>
    <w:rsid w:val="007C2F7E"/>
    <w:rsid w:val="007C6235"/>
    <w:rsid w:val="007D1990"/>
    <w:rsid w:val="007D2C34"/>
    <w:rsid w:val="007D38BD"/>
    <w:rsid w:val="007D3F21"/>
    <w:rsid w:val="007E341A"/>
    <w:rsid w:val="007E54AF"/>
    <w:rsid w:val="007E5FA5"/>
    <w:rsid w:val="007E78F7"/>
    <w:rsid w:val="007E7A13"/>
    <w:rsid w:val="007F126F"/>
    <w:rsid w:val="00800FA4"/>
    <w:rsid w:val="00803F67"/>
    <w:rsid w:val="00805555"/>
    <w:rsid w:val="00806134"/>
    <w:rsid w:val="00807EF6"/>
    <w:rsid w:val="0081037B"/>
    <w:rsid w:val="008125B4"/>
    <w:rsid w:val="008169AB"/>
    <w:rsid w:val="00824CF9"/>
    <w:rsid w:val="008269B5"/>
    <w:rsid w:val="008274C7"/>
    <w:rsid w:val="00830B70"/>
    <w:rsid w:val="0083162A"/>
    <w:rsid w:val="008323B7"/>
    <w:rsid w:val="00832DF8"/>
    <w:rsid w:val="00840749"/>
    <w:rsid w:val="00841077"/>
    <w:rsid w:val="00852E40"/>
    <w:rsid w:val="008631BD"/>
    <w:rsid w:val="00865198"/>
    <w:rsid w:val="008716F2"/>
    <w:rsid w:val="00872AED"/>
    <w:rsid w:val="0087452F"/>
    <w:rsid w:val="00875528"/>
    <w:rsid w:val="00884686"/>
    <w:rsid w:val="00893CD4"/>
    <w:rsid w:val="00896DF1"/>
    <w:rsid w:val="00897A04"/>
    <w:rsid w:val="008A332F"/>
    <w:rsid w:val="008A52F6"/>
    <w:rsid w:val="008B0C53"/>
    <w:rsid w:val="008B1FE6"/>
    <w:rsid w:val="008B2FD6"/>
    <w:rsid w:val="008B51B7"/>
    <w:rsid w:val="008C4BCD"/>
    <w:rsid w:val="008C4CAC"/>
    <w:rsid w:val="008C6721"/>
    <w:rsid w:val="008C6CE6"/>
    <w:rsid w:val="008D3826"/>
    <w:rsid w:val="008E5030"/>
    <w:rsid w:val="008F2D9B"/>
    <w:rsid w:val="00902D4D"/>
    <w:rsid w:val="00907582"/>
    <w:rsid w:val="00907F6D"/>
    <w:rsid w:val="00911190"/>
    <w:rsid w:val="0091332C"/>
    <w:rsid w:val="009202F7"/>
    <w:rsid w:val="00921346"/>
    <w:rsid w:val="009256F2"/>
    <w:rsid w:val="00933BEC"/>
    <w:rsid w:val="00936729"/>
    <w:rsid w:val="00936FC5"/>
    <w:rsid w:val="0095183B"/>
    <w:rsid w:val="00952126"/>
    <w:rsid w:val="00952617"/>
    <w:rsid w:val="009663A6"/>
    <w:rsid w:val="00971A40"/>
    <w:rsid w:val="00973C01"/>
    <w:rsid w:val="00976434"/>
    <w:rsid w:val="009873F6"/>
    <w:rsid w:val="00992EA3"/>
    <w:rsid w:val="009967CA"/>
    <w:rsid w:val="009A17FF"/>
    <w:rsid w:val="009A7014"/>
    <w:rsid w:val="009B00A8"/>
    <w:rsid w:val="009B4423"/>
    <w:rsid w:val="009B4EF4"/>
    <w:rsid w:val="009B516B"/>
    <w:rsid w:val="009C6140"/>
    <w:rsid w:val="009D09F5"/>
    <w:rsid w:val="009D2FA4"/>
    <w:rsid w:val="009D7D8A"/>
    <w:rsid w:val="009E1066"/>
    <w:rsid w:val="009E4C67"/>
    <w:rsid w:val="009E75D9"/>
    <w:rsid w:val="009F09BF"/>
    <w:rsid w:val="009F12B5"/>
    <w:rsid w:val="009F1DC8"/>
    <w:rsid w:val="009F437E"/>
    <w:rsid w:val="00A00A4B"/>
    <w:rsid w:val="00A01500"/>
    <w:rsid w:val="00A11788"/>
    <w:rsid w:val="00A223BA"/>
    <w:rsid w:val="00A30847"/>
    <w:rsid w:val="00A3523F"/>
    <w:rsid w:val="00A36AE2"/>
    <w:rsid w:val="00A41946"/>
    <w:rsid w:val="00A43E49"/>
    <w:rsid w:val="00A44EA2"/>
    <w:rsid w:val="00A506D1"/>
    <w:rsid w:val="00A5214C"/>
    <w:rsid w:val="00A54B91"/>
    <w:rsid w:val="00A55340"/>
    <w:rsid w:val="00A56516"/>
    <w:rsid w:val="00A56D63"/>
    <w:rsid w:val="00A67685"/>
    <w:rsid w:val="00A71E57"/>
    <w:rsid w:val="00A728AE"/>
    <w:rsid w:val="00A7765E"/>
    <w:rsid w:val="00A804AE"/>
    <w:rsid w:val="00A86449"/>
    <w:rsid w:val="00A87C1C"/>
    <w:rsid w:val="00AA1128"/>
    <w:rsid w:val="00AA2DF1"/>
    <w:rsid w:val="00AA33B8"/>
    <w:rsid w:val="00AA3CFC"/>
    <w:rsid w:val="00AA401D"/>
    <w:rsid w:val="00AA4CAB"/>
    <w:rsid w:val="00AA51AD"/>
    <w:rsid w:val="00AB10B2"/>
    <w:rsid w:val="00AB2E01"/>
    <w:rsid w:val="00AB389D"/>
    <w:rsid w:val="00AB3C09"/>
    <w:rsid w:val="00AC1BE3"/>
    <w:rsid w:val="00AC2F60"/>
    <w:rsid w:val="00AC5AC0"/>
    <w:rsid w:val="00AC7E26"/>
    <w:rsid w:val="00AD4337"/>
    <w:rsid w:val="00AD45BB"/>
    <w:rsid w:val="00AE1643"/>
    <w:rsid w:val="00AE3A6C"/>
    <w:rsid w:val="00AF09B8"/>
    <w:rsid w:val="00AF0D6C"/>
    <w:rsid w:val="00AF23F0"/>
    <w:rsid w:val="00AF3594"/>
    <w:rsid w:val="00AF567D"/>
    <w:rsid w:val="00B0204F"/>
    <w:rsid w:val="00B17709"/>
    <w:rsid w:val="00B2686E"/>
    <w:rsid w:val="00B3476C"/>
    <w:rsid w:val="00B37393"/>
    <w:rsid w:val="00B41415"/>
    <w:rsid w:val="00B440C3"/>
    <w:rsid w:val="00B4453D"/>
    <w:rsid w:val="00B44FFA"/>
    <w:rsid w:val="00B50560"/>
    <w:rsid w:val="00B50E68"/>
    <w:rsid w:val="00B64B3C"/>
    <w:rsid w:val="00B654FF"/>
    <w:rsid w:val="00B66139"/>
    <w:rsid w:val="00B673C6"/>
    <w:rsid w:val="00B74859"/>
    <w:rsid w:val="00B759F3"/>
    <w:rsid w:val="00B85FAA"/>
    <w:rsid w:val="00B87D3D"/>
    <w:rsid w:val="00B9042A"/>
    <w:rsid w:val="00B91CAC"/>
    <w:rsid w:val="00B95C6C"/>
    <w:rsid w:val="00B96FC4"/>
    <w:rsid w:val="00BA481C"/>
    <w:rsid w:val="00BB059E"/>
    <w:rsid w:val="00BB2420"/>
    <w:rsid w:val="00BB38E8"/>
    <w:rsid w:val="00BB4C6F"/>
    <w:rsid w:val="00BB5ACE"/>
    <w:rsid w:val="00BC073B"/>
    <w:rsid w:val="00BC1BD2"/>
    <w:rsid w:val="00BC39FD"/>
    <w:rsid w:val="00BC6BE4"/>
    <w:rsid w:val="00BC7F7C"/>
    <w:rsid w:val="00BD212A"/>
    <w:rsid w:val="00BE2C41"/>
    <w:rsid w:val="00BE47CD"/>
    <w:rsid w:val="00BE5BF9"/>
    <w:rsid w:val="00BF0C91"/>
    <w:rsid w:val="00BF1685"/>
    <w:rsid w:val="00BF1B02"/>
    <w:rsid w:val="00C00B33"/>
    <w:rsid w:val="00C10C40"/>
    <w:rsid w:val="00C1102F"/>
    <w:rsid w:val="00C1106C"/>
    <w:rsid w:val="00C12CBF"/>
    <w:rsid w:val="00C1334C"/>
    <w:rsid w:val="00C13D02"/>
    <w:rsid w:val="00C16591"/>
    <w:rsid w:val="00C1751B"/>
    <w:rsid w:val="00C26361"/>
    <w:rsid w:val="00C302F1"/>
    <w:rsid w:val="00C357E7"/>
    <w:rsid w:val="00C42AEA"/>
    <w:rsid w:val="00C471E8"/>
    <w:rsid w:val="00C50B60"/>
    <w:rsid w:val="00C56244"/>
    <w:rsid w:val="00C57985"/>
    <w:rsid w:val="00C60B35"/>
    <w:rsid w:val="00C62B0B"/>
    <w:rsid w:val="00C65252"/>
    <w:rsid w:val="00C652D6"/>
    <w:rsid w:val="00C6751B"/>
    <w:rsid w:val="00C761C1"/>
    <w:rsid w:val="00C8064E"/>
    <w:rsid w:val="00C86E6E"/>
    <w:rsid w:val="00C87C38"/>
    <w:rsid w:val="00C94A84"/>
    <w:rsid w:val="00CA2976"/>
    <w:rsid w:val="00CA35A9"/>
    <w:rsid w:val="00CA516B"/>
    <w:rsid w:val="00CB70D1"/>
    <w:rsid w:val="00CC6A90"/>
    <w:rsid w:val="00CC6E77"/>
    <w:rsid w:val="00CC7A7D"/>
    <w:rsid w:val="00CC7C5D"/>
    <w:rsid w:val="00CC7E21"/>
    <w:rsid w:val="00CD5296"/>
    <w:rsid w:val="00CD67AB"/>
    <w:rsid w:val="00CD7CDB"/>
    <w:rsid w:val="00CE174F"/>
    <w:rsid w:val="00CE2937"/>
    <w:rsid w:val="00CE3201"/>
    <w:rsid w:val="00CE705B"/>
    <w:rsid w:val="00CE7126"/>
    <w:rsid w:val="00CE74F9"/>
    <w:rsid w:val="00CE7777"/>
    <w:rsid w:val="00CF2E64"/>
    <w:rsid w:val="00CF366B"/>
    <w:rsid w:val="00CF42B0"/>
    <w:rsid w:val="00CF48CC"/>
    <w:rsid w:val="00CF6C87"/>
    <w:rsid w:val="00CF6F90"/>
    <w:rsid w:val="00D05867"/>
    <w:rsid w:val="00D05F04"/>
    <w:rsid w:val="00D23248"/>
    <w:rsid w:val="00D249DD"/>
    <w:rsid w:val="00D25CFE"/>
    <w:rsid w:val="00D2663F"/>
    <w:rsid w:val="00D34DF9"/>
    <w:rsid w:val="00D3788E"/>
    <w:rsid w:val="00D4607F"/>
    <w:rsid w:val="00D57025"/>
    <w:rsid w:val="00D57765"/>
    <w:rsid w:val="00D64363"/>
    <w:rsid w:val="00D67875"/>
    <w:rsid w:val="00D77F50"/>
    <w:rsid w:val="00D800AB"/>
    <w:rsid w:val="00D84549"/>
    <w:rsid w:val="00D859F4"/>
    <w:rsid w:val="00D85A52"/>
    <w:rsid w:val="00D86FEC"/>
    <w:rsid w:val="00D96ABC"/>
    <w:rsid w:val="00DA0303"/>
    <w:rsid w:val="00DA0319"/>
    <w:rsid w:val="00DA1153"/>
    <w:rsid w:val="00DA34DF"/>
    <w:rsid w:val="00DA4082"/>
    <w:rsid w:val="00DA53E6"/>
    <w:rsid w:val="00DA5F61"/>
    <w:rsid w:val="00DB0DBE"/>
    <w:rsid w:val="00DB18AC"/>
    <w:rsid w:val="00DB527F"/>
    <w:rsid w:val="00DB69FD"/>
    <w:rsid w:val="00DC0A8A"/>
    <w:rsid w:val="00DC1705"/>
    <w:rsid w:val="00DC3546"/>
    <w:rsid w:val="00DC39A9"/>
    <w:rsid w:val="00DC3B1D"/>
    <w:rsid w:val="00DC4C79"/>
    <w:rsid w:val="00DC6ECD"/>
    <w:rsid w:val="00DD4170"/>
    <w:rsid w:val="00DD76B3"/>
    <w:rsid w:val="00DE5AA4"/>
    <w:rsid w:val="00DE6249"/>
    <w:rsid w:val="00DE731D"/>
    <w:rsid w:val="00E0076D"/>
    <w:rsid w:val="00E0779F"/>
    <w:rsid w:val="00E10EA5"/>
    <w:rsid w:val="00E11B44"/>
    <w:rsid w:val="00E1563D"/>
    <w:rsid w:val="00E15DEB"/>
    <w:rsid w:val="00E1688D"/>
    <w:rsid w:val="00E203EB"/>
    <w:rsid w:val="00E35401"/>
    <w:rsid w:val="00E375DB"/>
    <w:rsid w:val="00E42938"/>
    <w:rsid w:val="00E47508"/>
    <w:rsid w:val="00E52C0B"/>
    <w:rsid w:val="00E55EB0"/>
    <w:rsid w:val="00E57BB7"/>
    <w:rsid w:val="00E61CB0"/>
    <w:rsid w:val="00E6563C"/>
    <w:rsid w:val="00E6683B"/>
    <w:rsid w:val="00E71256"/>
    <w:rsid w:val="00E71BCF"/>
    <w:rsid w:val="00E81AC0"/>
    <w:rsid w:val="00E81D7C"/>
    <w:rsid w:val="00E83FA4"/>
    <w:rsid w:val="00E86020"/>
    <w:rsid w:val="00E86A4F"/>
    <w:rsid w:val="00E92630"/>
    <w:rsid w:val="00EA0B4F"/>
    <w:rsid w:val="00EA6FAB"/>
    <w:rsid w:val="00EB045B"/>
    <w:rsid w:val="00EB305B"/>
    <w:rsid w:val="00EB5EAE"/>
    <w:rsid w:val="00EC102B"/>
    <w:rsid w:val="00EC2AFC"/>
    <w:rsid w:val="00EC3051"/>
    <w:rsid w:val="00EC56E5"/>
    <w:rsid w:val="00ED13FE"/>
    <w:rsid w:val="00ED1C96"/>
    <w:rsid w:val="00ED7BFB"/>
    <w:rsid w:val="00EE2E20"/>
    <w:rsid w:val="00EE3479"/>
    <w:rsid w:val="00EF7536"/>
    <w:rsid w:val="00EF7A80"/>
    <w:rsid w:val="00F00792"/>
    <w:rsid w:val="00F03115"/>
    <w:rsid w:val="00F1359D"/>
    <w:rsid w:val="00F138F7"/>
    <w:rsid w:val="00F2008A"/>
    <w:rsid w:val="00F21D9E"/>
    <w:rsid w:val="00F244A0"/>
    <w:rsid w:val="00F25348"/>
    <w:rsid w:val="00F26207"/>
    <w:rsid w:val="00F375B6"/>
    <w:rsid w:val="00F403CE"/>
    <w:rsid w:val="00F4302A"/>
    <w:rsid w:val="00F45506"/>
    <w:rsid w:val="00F515F9"/>
    <w:rsid w:val="00F52841"/>
    <w:rsid w:val="00F545E3"/>
    <w:rsid w:val="00F57EE2"/>
    <w:rsid w:val="00F60062"/>
    <w:rsid w:val="00F613CC"/>
    <w:rsid w:val="00F61E3E"/>
    <w:rsid w:val="00F63C40"/>
    <w:rsid w:val="00F65118"/>
    <w:rsid w:val="00F7074D"/>
    <w:rsid w:val="00F75A17"/>
    <w:rsid w:val="00F76777"/>
    <w:rsid w:val="00F771CC"/>
    <w:rsid w:val="00F77280"/>
    <w:rsid w:val="00F83F2F"/>
    <w:rsid w:val="00F86555"/>
    <w:rsid w:val="00F86752"/>
    <w:rsid w:val="00F93AED"/>
    <w:rsid w:val="00F95E85"/>
    <w:rsid w:val="00FA1E89"/>
    <w:rsid w:val="00FA3ADA"/>
    <w:rsid w:val="00FC3752"/>
    <w:rsid w:val="00FC3B03"/>
    <w:rsid w:val="00FC4C62"/>
    <w:rsid w:val="00FD2343"/>
    <w:rsid w:val="00FD3FFD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3276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1BCF"/>
    <w:rPr>
      <w:color w:val="0563C1"/>
      <w:u w:val="single"/>
    </w:rPr>
  </w:style>
  <w:style w:type="paragraph" w:styleId="Poprawka">
    <w:name w:val="Revision"/>
    <w:hidden/>
    <w:uiPriority w:val="99"/>
    <w:semiHidden/>
    <w:rsid w:val="00616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83BE5-65A8-E647-9F7E-ABD08DD4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2368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2019-02-08T10:47:00Z</dcterms:created>
  <dcterms:modified xsi:type="dcterms:W3CDTF">2019-02-08T10:57:00Z</dcterms:modified>
</cp:coreProperties>
</file>