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B3767" w14:textId="3D199077" w:rsidR="003F5B04" w:rsidRPr="005B5C2F" w:rsidRDefault="003F5B04" w:rsidP="003F5B04">
      <w:pPr>
        <w:pStyle w:val="Tekstpodstawowy"/>
        <w:spacing w:after="240"/>
        <w:ind w:left="1803" w:right="51" w:hanging="1622"/>
        <w:jc w:val="center"/>
        <w:rPr>
          <w:rFonts w:ascii="Verdana" w:hAnsi="Verdana"/>
          <w:b/>
          <w:iCs/>
          <w:sz w:val="20"/>
        </w:rPr>
      </w:pPr>
      <w:r w:rsidRPr="005B5C2F">
        <w:rPr>
          <w:rFonts w:ascii="Verdana" w:hAnsi="Verdana"/>
          <w:b/>
          <w:iCs/>
          <w:sz w:val="20"/>
        </w:rPr>
        <w:t xml:space="preserve">Umowa nr </w:t>
      </w:r>
      <w:r w:rsidR="00AF1FDD" w:rsidRPr="005B5C2F">
        <w:rPr>
          <w:rFonts w:ascii="Verdana" w:hAnsi="Verdana"/>
          <w:b/>
          <w:iCs/>
          <w:sz w:val="20"/>
        </w:rPr>
        <w:t>…………………………………</w:t>
      </w:r>
    </w:p>
    <w:p w14:paraId="5C8951F8" w14:textId="77777777" w:rsidR="003F5B04" w:rsidRPr="005B5C2F" w:rsidRDefault="003F5B04" w:rsidP="003F5B04">
      <w:pPr>
        <w:spacing w:line="264" w:lineRule="auto"/>
        <w:jc w:val="both"/>
        <w:rPr>
          <w:rFonts w:ascii="Verdana" w:hAnsi="Verdana"/>
          <w:b/>
          <w:i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Zawarta w dniu </w:t>
      </w:r>
      <w:r w:rsidR="00B251C2" w:rsidRPr="005B5C2F">
        <w:rPr>
          <w:rFonts w:ascii="Verdana" w:hAnsi="Verdana"/>
          <w:b/>
          <w:sz w:val="20"/>
          <w:szCs w:val="20"/>
        </w:rPr>
        <w:t>……………………</w:t>
      </w:r>
      <w:r w:rsidRPr="005B5C2F">
        <w:rPr>
          <w:rFonts w:ascii="Verdana" w:hAnsi="Verdana"/>
          <w:i/>
          <w:sz w:val="20"/>
          <w:szCs w:val="20"/>
        </w:rPr>
        <w:t xml:space="preserve"> </w:t>
      </w:r>
      <w:r w:rsidRPr="005B5C2F">
        <w:rPr>
          <w:rFonts w:ascii="Verdana" w:hAnsi="Verdana"/>
          <w:sz w:val="20"/>
          <w:szCs w:val="20"/>
        </w:rPr>
        <w:t>w Opolu, pomiędzy:</w:t>
      </w:r>
    </w:p>
    <w:p w14:paraId="1B1A71FC" w14:textId="77777777" w:rsidR="003F5B04" w:rsidRPr="005B5C2F" w:rsidRDefault="003F5B04" w:rsidP="00461560">
      <w:pPr>
        <w:spacing w:line="264" w:lineRule="auto"/>
        <w:ind w:right="1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b/>
          <w:sz w:val="20"/>
          <w:szCs w:val="20"/>
        </w:rPr>
        <w:t>Skarbem Państwa</w:t>
      </w:r>
      <w:r w:rsidRPr="005B5C2F">
        <w:rPr>
          <w:rFonts w:ascii="Verdana" w:hAnsi="Verdana"/>
          <w:sz w:val="20"/>
          <w:szCs w:val="20"/>
        </w:rPr>
        <w:t xml:space="preserve">  - Generalnym Dyrektorem Dróg Krajowych i Autostrad reprezentowanym przez Generalną Dyre</w:t>
      </w:r>
      <w:r w:rsidR="000B25D0" w:rsidRPr="005B5C2F">
        <w:rPr>
          <w:rFonts w:ascii="Verdana" w:hAnsi="Verdana"/>
          <w:sz w:val="20"/>
          <w:szCs w:val="20"/>
        </w:rPr>
        <w:t>kcję Dróg Krajowych i Autostrad</w:t>
      </w:r>
      <w:r w:rsidRPr="005B5C2F">
        <w:rPr>
          <w:rFonts w:ascii="Verdana" w:hAnsi="Verdana"/>
          <w:sz w:val="20"/>
          <w:szCs w:val="20"/>
        </w:rPr>
        <w:t xml:space="preserve"> Oddział w O</w:t>
      </w:r>
      <w:r w:rsidR="000B25D0" w:rsidRPr="005B5C2F">
        <w:rPr>
          <w:rFonts w:ascii="Verdana" w:hAnsi="Verdana"/>
          <w:sz w:val="20"/>
          <w:szCs w:val="20"/>
        </w:rPr>
        <w:t xml:space="preserve">polu </w:t>
      </w:r>
      <w:r w:rsidR="000B25D0" w:rsidRPr="005B5C2F">
        <w:rPr>
          <w:rFonts w:ascii="Verdana" w:hAnsi="Verdana"/>
          <w:sz w:val="20"/>
          <w:szCs w:val="20"/>
        </w:rPr>
        <w:br/>
        <w:t xml:space="preserve">ul. Niedziałkowskiego 6, </w:t>
      </w:r>
      <w:r w:rsidRPr="005B5C2F">
        <w:rPr>
          <w:rFonts w:ascii="Verdana" w:hAnsi="Verdana"/>
          <w:sz w:val="20"/>
          <w:szCs w:val="20"/>
        </w:rPr>
        <w:t>45-085 Opole</w:t>
      </w:r>
    </w:p>
    <w:p w14:paraId="609390AF" w14:textId="77777777" w:rsidR="003F5B04" w:rsidRPr="005B5C2F" w:rsidRDefault="000B25D0" w:rsidP="003F5B04">
      <w:pPr>
        <w:spacing w:line="264" w:lineRule="auto"/>
        <w:ind w:right="1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REGON  017511575</w:t>
      </w:r>
    </w:p>
    <w:p w14:paraId="18227600" w14:textId="77777777" w:rsidR="003F5B04" w:rsidRPr="005B5C2F" w:rsidRDefault="003F5B04" w:rsidP="003F5B04">
      <w:pPr>
        <w:spacing w:line="264" w:lineRule="auto"/>
        <w:ind w:right="1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NIP 754-000-37-73</w:t>
      </w:r>
    </w:p>
    <w:p w14:paraId="7D158B1A" w14:textId="77777777" w:rsidR="003F5B04" w:rsidRPr="005B5C2F" w:rsidRDefault="003F5B04" w:rsidP="003F5B04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zwanym dalej </w:t>
      </w:r>
      <w:r w:rsidRPr="005B5C2F">
        <w:rPr>
          <w:rFonts w:ascii="Verdana" w:hAnsi="Verdana"/>
          <w:b/>
          <w:sz w:val="20"/>
          <w:szCs w:val="20"/>
        </w:rPr>
        <w:t>ZAMAWIAJĄCYM</w:t>
      </w:r>
      <w:r w:rsidRPr="005B5C2F">
        <w:rPr>
          <w:rFonts w:ascii="Verdana" w:hAnsi="Verdana"/>
          <w:sz w:val="20"/>
          <w:szCs w:val="20"/>
        </w:rPr>
        <w:t xml:space="preserve">, w imieniu którego działa: </w:t>
      </w:r>
    </w:p>
    <w:p w14:paraId="3E8671FC" w14:textId="77777777" w:rsidR="003F5B04" w:rsidRPr="005B5C2F" w:rsidRDefault="00B251C2" w:rsidP="00217961">
      <w:pPr>
        <w:numPr>
          <w:ilvl w:val="0"/>
          <w:numId w:val="14"/>
        </w:numPr>
        <w:spacing w:line="264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14:paraId="46CFAF08" w14:textId="77777777" w:rsidR="003F5B04" w:rsidRPr="005B5C2F" w:rsidRDefault="00B251C2" w:rsidP="00217961">
      <w:pPr>
        <w:numPr>
          <w:ilvl w:val="0"/>
          <w:numId w:val="14"/>
        </w:numPr>
        <w:spacing w:line="264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14:paraId="287AA19F" w14:textId="27422279" w:rsidR="003F5B04" w:rsidRPr="005B5C2F" w:rsidRDefault="003F5B04" w:rsidP="00782E39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a</w:t>
      </w:r>
    </w:p>
    <w:p w14:paraId="7687004A" w14:textId="00D0E171" w:rsidR="009A506F" w:rsidRPr="005B5C2F" w:rsidRDefault="00467D83" w:rsidP="009A506F">
      <w:pPr>
        <w:ind w:right="23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b/>
          <w:sz w:val="20"/>
          <w:szCs w:val="20"/>
        </w:rPr>
        <w:t>…………………………………</w:t>
      </w:r>
      <w:r w:rsidR="005B5C2F" w:rsidRPr="005B5C2F">
        <w:rPr>
          <w:rFonts w:ascii="Verdana" w:hAnsi="Verdana"/>
          <w:b/>
          <w:sz w:val="20"/>
          <w:szCs w:val="20"/>
        </w:rPr>
        <w:t>…………………………………………………………………………………</w:t>
      </w:r>
      <w:r w:rsidR="009A506F" w:rsidRPr="005B5C2F">
        <w:rPr>
          <w:rFonts w:ascii="Verdana" w:hAnsi="Verdana"/>
          <w:b/>
          <w:sz w:val="20"/>
          <w:szCs w:val="20"/>
        </w:rPr>
        <w:t xml:space="preserve"> </w:t>
      </w:r>
      <w:r w:rsidRPr="005B5C2F">
        <w:rPr>
          <w:rFonts w:ascii="Verdana" w:hAnsi="Verdana"/>
          <w:sz w:val="20"/>
          <w:szCs w:val="20"/>
        </w:rPr>
        <w:t>posiadającym NIP …………………………………………………</w:t>
      </w:r>
    </w:p>
    <w:p w14:paraId="67CB9ADB" w14:textId="77777777" w:rsidR="00A7552C" w:rsidRPr="005B5C2F" w:rsidRDefault="00A7552C" w:rsidP="00A7552C">
      <w:pPr>
        <w:ind w:right="23"/>
        <w:rPr>
          <w:rFonts w:ascii="Verdana" w:hAnsi="Verdana"/>
          <w:sz w:val="20"/>
          <w:szCs w:val="20"/>
        </w:rPr>
      </w:pPr>
    </w:p>
    <w:p w14:paraId="0900A57E" w14:textId="3FCE348A" w:rsidR="003F5B04" w:rsidRPr="005B5C2F" w:rsidRDefault="003F5B04" w:rsidP="00A7552C">
      <w:pPr>
        <w:ind w:right="23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zwanym dalej </w:t>
      </w:r>
      <w:r w:rsidRPr="005B5C2F">
        <w:rPr>
          <w:rFonts w:ascii="Verdana" w:hAnsi="Verdana"/>
          <w:b/>
          <w:sz w:val="20"/>
          <w:szCs w:val="20"/>
        </w:rPr>
        <w:t>NADZOREM</w:t>
      </w:r>
      <w:r w:rsidR="00133563" w:rsidRPr="005B5C2F">
        <w:rPr>
          <w:rFonts w:ascii="Verdana" w:hAnsi="Verdana"/>
          <w:b/>
          <w:sz w:val="20"/>
          <w:szCs w:val="20"/>
        </w:rPr>
        <w:t xml:space="preserve"> lub NADZOREM INWESTORSKIM</w:t>
      </w:r>
      <w:r w:rsidRPr="005B5C2F">
        <w:rPr>
          <w:rFonts w:ascii="Verdana" w:hAnsi="Verdana"/>
          <w:sz w:val="20"/>
          <w:szCs w:val="20"/>
        </w:rPr>
        <w:t>, reprezentowanym przez:</w:t>
      </w:r>
    </w:p>
    <w:p w14:paraId="71CAF0B6" w14:textId="4CA2EB6F" w:rsidR="009A506F" w:rsidRPr="005B5C2F" w:rsidRDefault="00467D83" w:rsidP="009A506F">
      <w:pPr>
        <w:pStyle w:val="Akapitzlist"/>
        <w:numPr>
          <w:ilvl w:val="0"/>
          <w:numId w:val="33"/>
        </w:numPr>
        <w:ind w:right="23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4E531C27" w14:textId="77777777" w:rsidR="003F5B04" w:rsidRPr="005B5C2F" w:rsidRDefault="003F5B04" w:rsidP="003F5B04">
      <w:pPr>
        <w:ind w:right="23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została zawarta umowa o następującej treści:</w:t>
      </w:r>
    </w:p>
    <w:p w14:paraId="656BD490" w14:textId="77777777" w:rsidR="009E2B3A" w:rsidRPr="005B5C2F" w:rsidRDefault="009E2B3A" w:rsidP="003F5B04">
      <w:pPr>
        <w:ind w:right="23"/>
        <w:jc w:val="both"/>
        <w:rPr>
          <w:rFonts w:ascii="Verdana" w:hAnsi="Verdana"/>
          <w:sz w:val="20"/>
          <w:szCs w:val="20"/>
        </w:rPr>
      </w:pPr>
    </w:p>
    <w:p w14:paraId="3CE0EF59" w14:textId="3FA6119A" w:rsidR="006B3836" w:rsidRPr="005B5C2F" w:rsidRDefault="006B3836" w:rsidP="006B3836">
      <w:pPr>
        <w:spacing w:line="276" w:lineRule="auto"/>
        <w:ind w:right="23"/>
        <w:jc w:val="both"/>
        <w:rPr>
          <w:rFonts w:ascii="Verdana" w:hAnsi="Verdana"/>
          <w:bCs/>
          <w:i/>
          <w:sz w:val="16"/>
          <w:szCs w:val="16"/>
        </w:rPr>
      </w:pPr>
      <w:r w:rsidRPr="005B5C2F">
        <w:rPr>
          <w:rFonts w:ascii="Verdana" w:hAnsi="Verdana"/>
          <w:bCs/>
          <w:i/>
          <w:sz w:val="16"/>
          <w:szCs w:val="16"/>
        </w:rPr>
        <w:t>Do niniejszego zamówienia nie stosuje się przepisów ustawy z 11 września  2019 r. prawo zamówień publicznych (j.t. Dz.U. z 202</w:t>
      </w:r>
      <w:r w:rsidR="0083495C" w:rsidRPr="005B5C2F">
        <w:rPr>
          <w:rFonts w:ascii="Verdana" w:hAnsi="Verdana"/>
          <w:bCs/>
          <w:i/>
          <w:sz w:val="16"/>
          <w:szCs w:val="16"/>
        </w:rPr>
        <w:t>3</w:t>
      </w:r>
      <w:r w:rsidRPr="005B5C2F">
        <w:rPr>
          <w:rFonts w:ascii="Verdana" w:hAnsi="Verdana"/>
          <w:bCs/>
          <w:i/>
          <w:sz w:val="16"/>
          <w:szCs w:val="16"/>
        </w:rPr>
        <w:t xml:space="preserve">, poz. </w:t>
      </w:r>
      <w:r w:rsidR="0083495C" w:rsidRPr="005B5C2F">
        <w:rPr>
          <w:rFonts w:ascii="Verdana" w:hAnsi="Verdana"/>
          <w:bCs/>
          <w:i/>
          <w:sz w:val="16"/>
          <w:szCs w:val="16"/>
        </w:rPr>
        <w:t>1605</w:t>
      </w:r>
      <w:r w:rsidRPr="005B5C2F">
        <w:rPr>
          <w:rFonts w:ascii="Verdana" w:hAnsi="Verdana"/>
          <w:bCs/>
          <w:i/>
          <w:sz w:val="16"/>
          <w:szCs w:val="16"/>
        </w:rPr>
        <w:t>) - co wynika z art. 2 ust 1 pkt 1 cyt. ustawy, gdyż wartość zamówienia nie przekracza równowartości 130.000,00 zł.</w:t>
      </w:r>
    </w:p>
    <w:p w14:paraId="0143383A" w14:textId="77777777" w:rsidR="003F5B04" w:rsidRPr="005B5C2F" w:rsidRDefault="003F5B04" w:rsidP="003F5B04">
      <w:pPr>
        <w:ind w:right="23"/>
        <w:jc w:val="both"/>
        <w:rPr>
          <w:rFonts w:ascii="Verdana" w:hAnsi="Verdana"/>
          <w:sz w:val="20"/>
          <w:szCs w:val="20"/>
        </w:rPr>
      </w:pPr>
    </w:p>
    <w:p w14:paraId="0AD0A82B" w14:textId="77777777" w:rsidR="003F5B04" w:rsidRPr="005B5C2F" w:rsidRDefault="003F5B04" w:rsidP="003F5B04">
      <w:pPr>
        <w:spacing w:before="120" w:after="60"/>
        <w:jc w:val="center"/>
        <w:rPr>
          <w:rFonts w:ascii="Verdana" w:hAnsi="Verdana"/>
          <w:b/>
          <w:sz w:val="20"/>
          <w:szCs w:val="20"/>
        </w:rPr>
      </w:pPr>
      <w:r w:rsidRPr="005B5C2F">
        <w:rPr>
          <w:rFonts w:ascii="Verdana" w:hAnsi="Verdana"/>
          <w:b/>
          <w:sz w:val="20"/>
          <w:szCs w:val="20"/>
        </w:rPr>
        <w:t>§ 1</w:t>
      </w:r>
    </w:p>
    <w:p w14:paraId="32B2F642" w14:textId="3C2A67B2" w:rsidR="009955B1" w:rsidRPr="005B5C2F" w:rsidRDefault="003F07CD" w:rsidP="000E62A4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Verdana" w:hAnsi="Verdana"/>
          <w:bCs/>
          <w:sz w:val="20"/>
        </w:rPr>
      </w:pPr>
      <w:r w:rsidRPr="005B5C2F">
        <w:rPr>
          <w:rFonts w:ascii="Verdana" w:hAnsi="Verdana"/>
          <w:sz w:val="20"/>
        </w:rPr>
        <w:t xml:space="preserve">Zamawiający powierza, a </w:t>
      </w:r>
      <w:r w:rsidR="003F5B04" w:rsidRPr="005B5C2F">
        <w:rPr>
          <w:rFonts w:ascii="Verdana" w:hAnsi="Verdana"/>
          <w:sz w:val="20"/>
        </w:rPr>
        <w:t xml:space="preserve">Nadzór </w:t>
      </w:r>
      <w:r w:rsidRPr="005B5C2F">
        <w:rPr>
          <w:rFonts w:ascii="Verdana" w:hAnsi="Verdana"/>
          <w:sz w:val="20"/>
        </w:rPr>
        <w:t xml:space="preserve">przyjmuje  do wykonania </w:t>
      </w:r>
      <w:bookmarkStart w:id="0" w:name="_Hlk150704145"/>
      <w:r w:rsidR="007C6611" w:rsidRPr="005B5C2F">
        <w:rPr>
          <w:rFonts w:ascii="Verdana" w:hAnsi="Verdana"/>
          <w:sz w:val="20"/>
        </w:rPr>
        <w:t xml:space="preserve">usługi w zakresie </w:t>
      </w:r>
      <w:r w:rsidR="007C6611" w:rsidRPr="007268D6">
        <w:rPr>
          <w:rFonts w:ascii="Verdana" w:hAnsi="Verdana"/>
          <w:b/>
          <w:sz w:val="20"/>
        </w:rPr>
        <w:t>p</w:t>
      </w:r>
      <w:r w:rsidR="009955B1" w:rsidRPr="005B5C2F">
        <w:rPr>
          <w:rFonts w:ascii="Verdana" w:hAnsi="Verdana"/>
          <w:b/>
          <w:bCs/>
          <w:sz w:val="20"/>
        </w:rPr>
        <w:t>ełnienia</w:t>
      </w:r>
      <w:r w:rsidR="00603F89" w:rsidRPr="005B5C2F">
        <w:rPr>
          <w:rFonts w:ascii="Verdana" w:hAnsi="Verdana"/>
          <w:b/>
          <w:bCs/>
          <w:sz w:val="20"/>
        </w:rPr>
        <w:t xml:space="preserve"> nadzoru inwestorskiego w branży elektrycznej nad zadaniem: </w:t>
      </w:r>
      <w:r w:rsidR="000E62A4" w:rsidRPr="000E62A4">
        <w:rPr>
          <w:rFonts w:ascii="Verdana" w:hAnsi="Verdana"/>
          <w:b/>
          <w:bCs/>
          <w:sz w:val="20"/>
        </w:rPr>
        <w:t xml:space="preserve">„Poprawa </w:t>
      </w:r>
      <w:proofErr w:type="spellStart"/>
      <w:r w:rsidR="000E62A4" w:rsidRPr="000E62A4">
        <w:rPr>
          <w:rFonts w:ascii="Verdana" w:hAnsi="Verdana"/>
          <w:b/>
          <w:bCs/>
          <w:sz w:val="20"/>
        </w:rPr>
        <w:t>brd</w:t>
      </w:r>
      <w:proofErr w:type="spellEnd"/>
      <w:r w:rsidR="000E62A4" w:rsidRPr="000E62A4">
        <w:rPr>
          <w:rFonts w:ascii="Verdana" w:hAnsi="Verdana"/>
          <w:b/>
          <w:bCs/>
          <w:sz w:val="20"/>
        </w:rPr>
        <w:t xml:space="preserve"> na przejściach dla pieszych w ciągu DK40 i DK41 w m. Prudnik”</w:t>
      </w:r>
      <w:r w:rsidR="00CA3B00" w:rsidRPr="005B5C2F">
        <w:rPr>
          <w:rFonts w:ascii="Verdana" w:hAnsi="Verdana"/>
          <w:bCs/>
          <w:sz w:val="20"/>
        </w:rPr>
        <w:t>,</w:t>
      </w:r>
      <w:r w:rsidR="00CA3B00" w:rsidRPr="005B5C2F">
        <w:rPr>
          <w:rFonts w:ascii="Verdana" w:hAnsi="Verdana"/>
          <w:b/>
          <w:bCs/>
          <w:sz w:val="20"/>
        </w:rPr>
        <w:t xml:space="preserve"> </w:t>
      </w:r>
      <w:r w:rsidR="009955B1" w:rsidRPr="005B5C2F">
        <w:rPr>
          <w:rFonts w:ascii="Verdana" w:hAnsi="Verdana"/>
          <w:bCs/>
          <w:sz w:val="20"/>
        </w:rPr>
        <w:t>które to zadani</w:t>
      </w:r>
      <w:r w:rsidR="007268D6">
        <w:rPr>
          <w:rFonts w:ascii="Verdana" w:hAnsi="Verdana"/>
          <w:bCs/>
          <w:sz w:val="20"/>
        </w:rPr>
        <w:t>e realizowane będzie,</w:t>
      </w:r>
      <w:r w:rsidR="009955B1" w:rsidRPr="005B5C2F">
        <w:rPr>
          <w:rFonts w:ascii="Verdana" w:hAnsi="Verdana"/>
          <w:b/>
          <w:bCs/>
          <w:sz w:val="20"/>
        </w:rPr>
        <w:t xml:space="preserve"> </w:t>
      </w:r>
      <w:r w:rsidR="009955B1" w:rsidRPr="005B5C2F">
        <w:rPr>
          <w:rFonts w:ascii="Verdana" w:hAnsi="Verdana"/>
          <w:bCs/>
          <w:sz w:val="20"/>
        </w:rPr>
        <w:t>na podstawie odrębnej umowy (zwanej dalej „kontraktem”) zawartej pomiędzy Zamawiającym a wykonawcą tego zadania</w:t>
      </w:r>
      <w:r w:rsidR="00CA3B00" w:rsidRPr="005B5C2F">
        <w:rPr>
          <w:rFonts w:ascii="Verdana" w:hAnsi="Verdana"/>
          <w:bCs/>
          <w:sz w:val="20"/>
          <w:lang w:eastAsia="x-none"/>
        </w:rPr>
        <w:t xml:space="preserve">. </w:t>
      </w:r>
    </w:p>
    <w:p w14:paraId="7C6E51D8" w14:textId="69B36E73" w:rsidR="0092687C" w:rsidRPr="005B5C2F" w:rsidRDefault="00FA39BE" w:rsidP="000E62A4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Verdana" w:hAnsi="Verdana"/>
          <w:b/>
          <w:bCs/>
          <w:sz w:val="20"/>
        </w:rPr>
      </w:pPr>
      <w:r w:rsidRPr="00DD6625">
        <w:rPr>
          <w:rFonts w:ascii="Verdana" w:hAnsi="Verdana"/>
          <w:sz w:val="20"/>
        </w:rPr>
        <w:t>Realizacja zadania polegać będzie na wykonaniu poszczególnych czynności m.in.: budo</w:t>
      </w:r>
      <w:r w:rsidR="000E62A4">
        <w:rPr>
          <w:rFonts w:ascii="Verdana" w:hAnsi="Verdana"/>
          <w:sz w:val="20"/>
        </w:rPr>
        <w:t>wie dedykowanego doświetlenia 36</w:t>
      </w:r>
      <w:r w:rsidRPr="00DD6625">
        <w:rPr>
          <w:rFonts w:ascii="Verdana" w:hAnsi="Verdana"/>
          <w:sz w:val="20"/>
        </w:rPr>
        <w:t xml:space="preserve"> przejść dla pieszych </w:t>
      </w:r>
      <w:r w:rsidR="000E62A4">
        <w:rPr>
          <w:rFonts w:ascii="Verdana" w:hAnsi="Verdana"/>
          <w:sz w:val="20"/>
        </w:rPr>
        <w:t xml:space="preserve">w m. Prudnik w ciągu DK nr 40 i DK 41 </w:t>
      </w:r>
      <w:r w:rsidRPr="00DD6625">
        <w:rPr>
          <w:rFonts w:ascii="Verdana" w:hAnsi="Verdana"/>
          <w:sz w:val="20"/>
        </w:rPr>
        <w:t>oraz montaż płytek fakturowych</w:t>
      </w:r>
      <w:r w:rsidR="00CA3B00" w:rsidRPr="005B5C2F">
        <w:rPr>
          <w:rFonts w:ascii="Verdana" w:hAnsi="Verdana"/>
          <w:bCs/>
          <w:sz w:val="20"/>
          <w:lang w:eastAsia="x-none"/>
        </w:rPr>
        <w:t xml:space="preserve">, </w:t>
      </w:r>
      <w:bookmarkEnd w:id="0"/>
      <w:r w:rsidR="000E62A4" w:rsidRPr="000E62A4">
        <w:rPr>
          <w:rFonts w:ascii="Verdana" w:hAnsi="Verdana"/>
          <w:bCs/>
          <w:sz w:val="20"/>
          <w:lang w:eastAsia="x-none"/>
        </w:rPr>
        <w:t xml:space="preserve">a także budowie sygnalizacji świetlnej wzbudzanej, budowie azylu wraz ze zwężeniem jezdni, montażu separatorów U-25 po obwiedni linii P-21, demontażu i zmianie lokalizacji słupów oświetleniowych stanowiących ograniczenie w poruszaniu się pieszych. Dodatkowo zmianie lokalizacji wskazanych przejść dla pieszych, ewentualnej regulacji krawężników montażu urządzeń </w:t>
      </w:r>
      <w:proofErr w:type="spellStart"/>
      <w:r w:rsidR="000E62A4" w:rsidRPr="000E62A4">
        <w:rPr>
          <w:rFonts w:ascii="Verdana" w:hAnsi="Verdana"/>
          <w:bCs/>
          <w:sz w:val="20"/>
          <w:lang w:eastAsia="x-none"/>
        </w:rPr>
        <w:t>brd</w:t>
      </w:r>
      <w:proofErr w:type="spellEnd"/>
      <w:r w:rsidR="000E62A4" w:rsidRPr="000E62A4">
        <w:rPr>
          <w:rFonts w:ascii="Verdana" w:hAnsi="Verdana"/>
          <w:bCs/>
          <w:sz w:val="20"/>
          <w:lang w:eastAsia="x-none"/>
        </w:rPr>
        <w:t xml:space="preserve">, likwidacji miejsc postojowych poprzez zabrukowanie powierzchni oraz innych czynnościach zgodnie z  dalszymi zapisami przedmiotowego Programu </w:t>
      </w:r>
      <w:proofErr w:type="spellStart"/>
      <w:r w:rsidR="000E62A4" w:rsidRPr="000E62A4">
        <w:rPr>
          <w:rFonts w:ascii="Verdana" w:hAnsi="Verdana"/>
          <w:bCs/>
          <w:sz w:val="20"/>
          <w:lang w:eastAsia="x-none"/>
        </w:rPr>
        <w:t>Funkcjonalno</w:t>
      </w:r>
      <w:proofErr w:type="spellEnd"/>
      <w:r w:rsidR="000E62A4" w:rsidRPr="000E62A4">
        <w:rPr>
          <w:rFonts w:ascii="Verdana" w:hAnsi="Verdana"/>
          <w:bCs/>
          <w:sz w:val="20"/>
          <w:lang w:eastAsia="x-none"/>
        </w:rPr>
        <w:t xml:space="preserve"> – Użytkowego  zwanego dalej „PFU”</w:t>
      </w:r>
      <w:r w:rsidR="00005CB8" w:rsidRPr="005B5C2F">
        <w:rPr>
          <w:rFonts w:ascii="Verdana" w:hAnsi="Verdana"/>
          <w:bCs/>
          <w:sz w:val="20"/>
        </w:rPr>
        <w:t xml:space="preserve">, </w:t>
      </w:r>
      <w:r w:rsidR="003F07CD" w:rsidRPr="005B5C2F">
        <w:rPr>
          <w:rFonts w:ascii="Verdana" w:hAnsi="Verdana"/>
          <w:sz w:val="20"/>
        </w:rPr>
        <w:t xml:space="preserve">w sposób określony w niniejszej umowie </w:t>
      </w:r>
      <w:r w:rsidR="0083495C" w:rsidRPr="005B5C2F">
        <w:rPr>
          <w:rFonts w:ascii="Verdana" w:hAnsi="Verdana"/>
          <w:sz w:val="20"/>
        </w:rPr>
        <w:t>i</w:t>
      </w:r>
      <w:r w:rsidR="003F07CD" w:rsidRPr="005B5C2F">
        <w:rPr>
          <w:rFonts w:ascii="Verdana" w:hAnsi="Verdana"/>
          <w:sz w:val="20"/>
        </w:rPr>
        <w:t xml:space="preserve"> </w:t>
      </w:r>
      <w:bookmarkStart w:id="1" w:name="_GoBack"/>
      <w:bookmarkEnd w:id="1"/>
      <w:r w:rsidR="003F07CD" w:rsidRPr="005B5C2F">
        <w:rPr>
          <w:rFonts w:ascii="Verdana" w:hAnsi="Verdana"/>
          <w:sz w:val="20"/>
        </w:rPr>
        <w:t>w załącznikach do niej</w:t>
      </w:r>
      <w:r w:rsidR="00C237AB" w:rsidRPr="005B5C2F">
        <w:rPr>
          <w:rFonts w:ascii="Verdana" w:hAnsi="Verdana"/>
          <w:sz w:val="20"/>
        </w:rPr>
        <w:t>,</w:t>
      </w:r>
      <w:r w:rsidR="003F07CD" w:rsidRPr="005B5C2F">
        <w:rPr>
          <w:rFonts w:ascii="Verdana" w:hAnsi="Verdana"/>
          <w:sz w:val="20"/>
        </w:rPr>
        <w:t xml:space="preserve"> oraz zgodnie z ofertą Nadzoru.</w:t>
      </w:r>
    </w:p>
    <w:p w14:paraId="60C98F0D" w14:textId="77777777" w:rsidR="00690FF1" w:rsidRPr="005B5C2F" w:rsidRDefault="00690FF1" w:rsidP="00690FF1">
      <w:pPr>
        <w:pStyle w:val="Tekstpodstawowy"/>
        <w:ind w:left="720"/>
        <w:rPr>
          <w:rFonts w:ascii="Verdana" w:hAnsi="Verdana"/>
          <w:b/>
          <w:bCs/>
          <w:sz w:val="20"/>
        </w:rPr>
      </w:pPr>
    </w:p>
    <w:p w14:paraId="73206A39" w14:textId="0B586E06" w:rsidR="003F07CD" w:rsidRPr="005B5C2F" w:rsidRDefault="003F07CD" w:rsidP="003F07CD">
      <w:pPr>
        <w:pStyle w:val="Tekstpodstawowy"/>
        <w:numPr>
          <w:ilvl w:val="0"/>
          <w:numId w:val="20"/>
        </w:numPr>
        <w:ind w:left="284" w:hanging="284"/>
        <w:jc w:val="both"/>
        <w:rPr>
          <w:rFonts w:ascii="Verdana" w:hAnsi="Verdana"/>
          <w:sz w:val="20"/>
        </w:rPr>
      </w:pPr>
      <w:r w:rsidRPr="005B5C2F">
        <w:rPr>
          <w:rFonts w:ascii="Verdana" w:hAnsi="Verdana"/>
          <w:sz w:val="20"/>
        </w:rPr>
        <w:t xml:space="preserve">Poza </w:t>
      </w:r>
      <w:r w:rsidR="00C237AB" w:rsidRPr="005B5C2F">
        <w:rPr>
          <w:rFonts w:ascii="Verdana" w:hAnsi="Verdana"/>
          <w:sz w:val="20"/>
        </w:rPr>
        <w:t xml:space="preserve">niniejszym </w:t>
      </w:r>
      <w:r w:rsidRPr="005B5C2F">
        <w:rPr>
          <w:rFonts w:ascii="Verdana" w:hAnsi="Verdana"/>
          <w:sz w:val="20"/>
        </w:rPr>
        <w:t>aktem umowy integralną częścią umowy są następujące dokumenty:</w:t>
      </w:r>
    </w:p>
    <w:p w14:paraId="1218FC83" w14:textId="47D3833D" w:rsidR="00BC2C08" w:rsidRPr="005B5C2F" w:rsidRDefault="00BC2C08" w:rsidP="0042155E">
      <w:pPr>
        <w:pStyle w:val="Akapitzlist"/>
        <w:numPr>
          <w:ilvl w:val="0"/>
          <w:numId w:val="22"/>
        </w:numPr>
        <w:contextualSpacing/>
        <w:jc w:val="both"/>
        <w:rPr>
          <w:rFonts w:ascii="Verdana" w:hAnsi="Verdana"/>
          <w:sz w:val="20"/>
          <w:szCs w:val="20"/>
          <w:lang w:eastAsia="x-none"/>
        </w:rPr>
      </w:pPr>
      <w:r w:rsidRPr="005B5C2F">
        <w:rPr>
          <w:rFonts w:ascii="Verdana" w:hAnsi="Verdana"/>
          <w:sz w:val="20"/>
          <w:szCs w:val="20"/>
          <w:lang w:eastAsia="x-none"/>
        </w:rPr>
        <w:t>Program Funkcjonalno-Użytkowy (PFU) wraz z załącznikami - dot. realizacji zadania, o którym mowa w ust. 1, wraz z udzielonymi  odpowiedziami na pytania oraz wprowadzonymi zmianami,</w:t>
      </w:r>
    </w:p>
    <w:p w14:paraId="639BD992" w14:textId="39B5C0F4" w:rsidR="00BC2C08" w:rsidRPr="005B5C2F" w:rsidRDefault="00BC2C08" w:rsidP="00BF4CFB">
      <w:pPr>
        <w:pStyle w:val="Akapitzlist"/>
        <w:numPr>
          <w:ilvl w:val="0"/>
          <w:numId w:val="22"/>
        </w:numPr>
        <w:contextualSpacing/>
        <w:rPr>
          <w:rFonts w:ascii="Verdana" w:hAnsi="Verdana"/>
          <w:sz w:val="20"/>
          <w:szCs w:val="20"/>
          <w:lang w:eastAsia="x-none"/>
        </w:rPr>
      </w:pPr>
      <w:r w:rsidRPr="005B5C2F">
        <w:rPr>
          <w:rFonts w:ascii="Verdana" w:hAnsi="Verdana"/>
          <w:sz w:val="20"/>
          <w:szCs w:val="20"/>
          <w:lang w:eastAsia="x-none"/>
        </w:rPr>
        <w:t xml:space="preserve">Oferta </w:t>
      </w:r>
      <w:r w:rsidR="0042155E" w:rsidRPr="005B5C2F">
        <w:rPr>
          <w:rFonts w:ascii="Verdana" w:hAnsi="Verdana"/>
          <w:sz w:val="20"/>
          <w:szCs w:val="20"/>
          <w:lang w:eastAsia="x-none"/>
        </w:rPr>
        <w:t xml:space="preserve">(w tym formularz cenowy) </w:t>
      </w:r>
      <w:r w:rsidRPr="005B5C2F">
        <w:rPr>
          <w:rFonts w:ascii="Verdana" w:hAnsi="Verdana"/>
          <w:sz w:val="20"/>
          <w:szCs w:val="20"/>
          <w:lang w:eastAsia="x-none"/>
        </w:rPr>
        <w:t>Nadzoru Inwestorskiego.</w:t>
      </w:r>
    </w:p>
    <w:p w14:paraId="0CB82ADC" w14:textId="77777777" w:rsidR="0042155E" w:rsidRPr="005B5C2F" w:rsidRDefault="0042155E" w:rsidP="0042155E">
      <w:pPr>
        <w:pStyle w:val="Akapitzlist"/>
        <w:ind w:left="720"/>
        <w:contextualSpacing/>
        <w:rPr>
          <w:rFonts w:ascii="Verdana" w:hAnsi="Verdana"/>
          <w:sz w:val="20"/>
          <w:szCs w:val="20"/>
          <w:lang w:eastAsia="x-none"/>
        </w:rPr>
      </w:pPr>
    </w:p>
    <w:p w14:paraId="2F46CB7C" w14:textId="02D3796C" w:rsidR="009411ED" w:rsidRPr="005B5C2F" w:rsidRDefault="00BC2C08" w:rsidP="00BF4CFB">
      <w:pPr>
        <w:pStyle w:val="Tekstpodstawowy"/>
        <w:numPr>
          <w:ilvl w:val="0"/>
          <w:numId w:val="20"/>
        </w:numPr>
        <w:ind w:left="284" w:hanging="284"/>
        <w:jc w:val="both"/>
        <w:rPr>
          <w:rFonts w:ascii="Verdana" w:hAnsi="Verdana"/>
          <w:sz w:val="20"/>
        </w:rPr>
      </w:pPr>
      <w:r w:rsidRPr="005B5C2F">
        <w:rPr>
          <w:rFonts w:ascii="Verdana" w:hAnsi="Verdana"/>
          <w:sz w:val="20"/>
        </w:rPr>
        <w:t xml:space="preserve">Terminy określone w </w:t>
      </w:r>
      <w:r w:rsidR="0042155E" w:rsidRPr="005B5C2F">
        <w:rPr>
          <w:rFonts w:ascii="Verdana" w:hAnsi="Verdana"/>
          <w:sz w:val="20"/>
        </w:rPr>
        <w:t xml:space="preserve">niniejszej </w:t>
      </w:r>
      <w:r w:rsidRPr="005B5C2F">
        <w:rPr>
          <w:rFonts w:ascii="Verdana" w:hAnsi="Verdana"/>
          <w:sz w:val="20"/>
        </w:rPr>
        <w:t xml:space="preserve">umowie i w jej </w:t>
      </w:r>
      <w:r w:rsidR="0042155E" w:rsidRPr="005B5C2F">
        <w:rPr>
          <w:rFonts w:ascii="Verdana" w:hAnsi="Verdana"/>
          <w:sz w:val="20"/>
        </w:rPr>
        <w:t>załącznikach</w:t>
      </w:r>
      <w:r w:rsidR="00A074C6" w:rsidRPr="005B5C2F">
        <w:rPr>
          <w:rFonts w:ascii="Verdana" w:hAnsi="Verdana"/>
          <w:sz w:val="20"/>
        </w:rPr>
        <w:t>, w dniach, tygodniach i </w:t>
      </w:r>
      <w:r w:rsidRPr="005B5C2F">
        <w:rPr>
          <w:rFonts w:ascii="Verdana" w:hAnsi="Verdana"/>
          <w:sz w:val="20"/>
        </w:rPr>
        <w:t xml:space="preserve">miesiącach odnoszą się do dni, tygodni i miesięcy kalendarzowych. Bieg i upływ terminu określane są zgodnie z przepisami </w:t>
      </w:r>
      <w:r w:rsidR="00133563" w:rsidRPr="005B5C2F">
        <w:rPr>
          <w:rFonts w:ascii="Verdana" w:hAnsi="Verdana"/>
          <w:sz w:val="20"/>
        </w:rPr>
        <w:t>ustawy Kodeks Cywilny</w:t>
      </w:r>
      <w:r w:rsidRPr="005B5C2F">
        <w:rPr>
          <w:rFonts w:ascii="Verdana" w:hAnsi="Verdana"/>
          <w:sz w:val="20"/>
        </w:rPr>
        <w:t>.</w:t>
      </w:r>
    </w:p>
    <w:p w14:paraId="7670B9FF" w14:textId="77777777" w:rsidR="003F5B04" w:rsidRPr="005B5C2F" w:rsidRDefault="003F5B04" w:rsidP="003F5B04">
      <w:pPr>
        <w:pStyle w:val="Tekstpodstawowy"/>
        <w:spacing w:before="60" w:after="60"/>
        <w:jc w:val="center"/>
        <w:rPr>
          <w:rFonts w:ascii="Verdana" w:hAnsi="Verdana"/>
          <w:b/>
          <w:sz w:val="20"/>
        </w:rPr>
      </w:pPr>
      <w:r w:rsidRPr="005B5C2F">
        <w:rPr>
          <w:rFonts w:ascii="Verdana" w:hAnsi="Verdana"/>
          <w:b/>
          <w:sz w:val="20"/>
        </w:rPr>
        <w:t>§ 2</w:t>
      </w:r>
    </w:p>
    <w:p w14:paraId="05ED9313" w14:textId="77777777" w:rsidR="00A67F33" w:rsidRPr="00A67F33" w:rsidRDefault="003F5B04" w:rsidP="0042155E">
      <w:pPr>
        <w:pStyle w:val="Akapitzlist"/>
        <w:numPr>
          <w:ilvl w:val="0"/>
          <w:numId w:val="34"/>
        </w:numPr>
        <w:ind w:left="426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lastRenderedPageBreak/>
        <w:t xml:space="preserve">Zamówienie </w:t>
      </w:r>
      <w:r w:rsidR="00E116A5" w:rsidRPr="005B5C2F">
        <w:rPr>
          <w:rFonts w:ascii="Verdana" w:hAnsi="Verdana"/>
          <w:sz w:val="20"/>
          <w:szCs w:val="20"/>
        </w:rPr>
        <w:t>(usługi) objęte niniejszą</w:t>
      </w:r>
      <w:r w:rsidR="0042155E" w:rsidRPr="005B5C2F">
        <w:rPr>
          <w:rFonts w:ascii="Verdana" w:hAnsi="Verdana"/>
          <w:sz w:val="20"/>
          <w:szCs w:val="20"/>
        </w:rPr>
        <w:t xml:space="preserve"> umową Nadzó</w:t>
      </w:r>
      <w:r w:rsidR="00A074C6" w:rsidRPr="005B5C2F">
        <w:rPr>
          <w:rFonts w:ascii="Verdana" w:hAnsi="Verdana"/>
          <w:sz w:val="20"/>
          <w:szCs w:val="20"/>
        </w:rPr>
        <w:t>r zobowiązany jest realizować i </w:t>
      </w:r>
      <w:r w:rsidR="0042155E" w:rsidRPr="005B5C2F">
        <w:rPr>
          <w:rFonts w:ascii="Verdana" w:hAnsi="Verdana"/>
          <w:sz w:val="20"/>
          <w:szCs w:val="20"/>
        </w:rPr>
        <w:t xml:space="preserve">wykonywać od momentu zawarcia niniejszej umowy przez cały czas </w:t>
      </w:r>
      <w:r w:rsidRPr="005B5C2F">
        <w:rPr>
          <w:rFonts w:ascii="Verdana" w:hAnsi="Verdana"/>
          <w:sz w:val="20"/>
          <w:szCs w:val="20"/>
        </w:rPr>
        <w:t xml:space="preserve">trwania </w:t>
      </w:r>
      <w:r w:rsidR="0042155E" w:rsidRPr="005B5C2F">
        <w:rPr>
          <w:rFonts w:ascii="Verdana" w:hAnsi="Verdana"/>
          <w:sz w:val="20"/>
          <w:szCs w:val="20"/>
        </w:rPr>
        <w:t xml:space="preserve">prac projektowych oraz </w:t>
      </w:r>
      <w:r w:rsidRPr="005B5C2F">
        <w:rPr>
          <w:rFonts w:ascii="Verdana" w:hAnsi="Verdana"/>
          <w:sz w:val="20"/>
          <w:szCs w:val="20"/>
        </w:rPr>
        <w:t>robót ob</w:t>
      </w:r>
      <w:r w:rsidR="004F540A" w:rsidRPr="005B5C2F">
        <w:rPr>
          <w:rFonts w:ascii="Verdana" w:hAnsi="Verdana"/>
          <w:sz w:val="20"/>
          <w:szCs w:val="20"/>
        </w:rPr>
        <w:t xml:space="preserve">jętych kontraktem na </w:t>
      </w:r>
      <w:r w:rsidR="00253387" w:rsidRPr="005B5C2F">
        <w:rPr>
          <w:rFonts w:ascii="Verdana" w:hAnsi="Verdana"/>
          <w:sz w:val="20"/>
          <w:szCs w:val="20"/>
        </w:rPr>
        <w:t>wykonawstwo -</w:t>
      </w:r>
      <w:r w:rsidRPr="005B5C2F">
        <w:rPr>
          <w:rFonts w:ascii="Verdana" w:hAnsi="Verdana"/>
          <w:sz w:val="20"/>
          <w:szCs w:val="20"/>
        </w:rPr>
        <w:t xml:space="preserve"> tj. </w:t>
      </w:r>
      <w:r w:rsidR="0042155E" w:rsidRPr="005B5C2F">
        <w:rPr>
          <w:rFonts w:ascii="Verdana" w:hAnsi="Verdana"/>
          <w:sz w:val="20"/>
          <w:szCs w:val="20"/>
        </w:rPr>
        <w:t xml:space="preserve">tak długo </w:t>
      </w:r>
      <w:r w:rsidRPr="005B5C2F">
        <w:rPr>
          <w:rFonts w:ascii="Verdana" w:hAnsi="Verdana"/>
          <w:sz w:val="20"/>
          <w:szCs w:val="20"/>
        </w:rPr>
        <w:t xml:space="preserve">jak przewidują warunki </w:t>
      </w:r>
      <w:r w:rsidR="0042155E" w:rsidRPr="005B5C2F">
        <w:rPr>
          <w:rFonts w:ascii="Verdana" w:hAnsi="Verdana"/>
          <w:sz w:val="20"/>
          <w:szCs w:val="20"/>
        </w:rPr>
        <w:t xml:space="preserve">i zapisy umowy dotyczącej wykonywania </w:t>
      </w:r>
      <w:r w:rsidRPr="005B5C2F">
        <w:rPr>
          <w:rFonts w:ascii="Verdana" w:hAnsi="Verdana"/>
          <w:sz w:val="20"/>
          <w:szCs w:val="20"/>
        </w:rPr>
        <w:t>zadania pn.</w:t>
      </w:r>
      <w:r w:rsidR="00701A4D" w:rsidRPr="005B5C2F">
        <w:rPr>
          <w:rFonts w:ascii="Verdana" w:hAnsi="Verdana"/>
          <w:b/>
          <w:bCs/>
          <w:sz w:val="20"/>
          <w:szCs w:val="20"/>
        </w:rPr>
        <w:t xml:space="preserve"> </w:t>
      </w:r>
      <w:r w:rsidR="00A67F33" w:rsidRPr="00A67F33">
        <w:rPr>
          <w:rFonts w:ascii="Verdana" w:hAnsi="Verdana"/>
          <w:b/>
          <w:bCs/>
          <w:sz w:val="20"/>
          <w:lang w:eastAsia="x-none"/>
        </w:rPr>
        <w:t xml:space="preserve">„Poprawa </w:t>
      </w:r>
      <w:proofErr w:type="spellStart"/>
      <w:r w:rsidR="00A67F33" w:rsidRPr="00A67F33">
        <w:rPr>
          <w:rFonts w:ascii="Verdana" w:hAnsi="Verdana"/>
          <w:b/>
          <w:bCs/>
          <w:sz w:val="20"/>
          <w:lang w:eastAsia="x-none"/>
        </w:rPr>
        <w:t>brd</w:t>
      </w:r>
      <w:proofErr w:type="spellEnd"/>
      <w:r w:rsidR="00A67F33" w:rsidRPr="00A67F33">
        <w:rPr>
          <w:rFonts w:ascii="Verdana" w:hAnsi="Verdana"/>
          <w:b/>
          <w:bCs/>
          <w:sz w:val="20"/>
          <w:lang w:eastAsia="x-none"/>
        </w:rPr>
        <w:t xml:space="preserve"> na przejściach dla pieszych w ciągu DK40 i DK41 w m. Prudnik”</w:t>
      </w:r>
      <w:r w:rsidR="00A67F33">
        <w:rPr>
          <w:rFonts w:ascii="Verdana" w:hAnsi="Verdana"/>
          <w:b/>
          <w:bCs/>
          <w:sz w:val="20"/>
          <w:lang w:eastAsia="x-none"/>
        </w:rPr>
        <w:t>.</w:t>
      </w:r>
    </w:p>
    <w:p w14:paraId="1C6253BE" w14:textId="3AFC8E58" w:rsidR="0042155E" w:rsidRPr="005B5C2F" w:rsidRDefault="00322D28" w:rsidP="00A67F33">
      <w:pPr>
        <w:pStyle w:val="Akapitzlist"/>
        <w:ind w:left="426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5B5C2F">
        <w:rPr>
          <w:rFonts w:ascii="Verdana" w:hAnsi="Verdana"/>
          <w:bCs/>
          <w:sz w:val="20"/>
          <w:szCs w:val="20"/>
          <w:lang w:eastAsia="x-none"/>
        </w:rPr>
        <w:t xml:space="preserve"> </w:t>
      </w:r>
    </w:p>
    <w:p w14:paraId="6B3AF043" w14:textId="30DD7186" w:rsidR="00690FF1" w:rsidRPr="005B5C2F" w:rsidRDefault="00322D28" w:rsidP="0042155E">
      <w:pPr>
        <w:pStyle w:val="Akapitzlist"/>
        <w:numPr>
          <w:ilvl w:val="0"/>
          <w:numId w:val="34"/>
        </w:numPr>
        <w:ind w:left="426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5B5C2F">
        <w:rPr>
          <w:rFonts w:ascii="Verdana" w:hAnsi="Verdana"/>
          <w:bCs/>
          <w:sz w:val="20"/>
          <w:szCs w:val="20"/>
          <w:lang w:eastAsia="x-none"/>
        </w:rPr>
        <w:t xml:space="preserve">Realizacja </w:t>
      </w:r>
      <w:r w:rsidR="0042155E" w:rsidRPr="005B5C2F">
        <w:rPr>
          <w:rFonts w:ascii="Verdana" w:hAnsi="Verdana"/>
          <w:bCs/>
          <w:sz w:val="20"/>
          <w:szCs w:val="20"/>
          <w:lang w:eastAsia="x-none"/>
        </w:rPr>
        <w:t>przez Nadzór inwestorski objęte</w:t>
      </w:r>
      <w:r w:rsidR="00E116A5" w:rsidRPr="005B5C2F">
        <w:rPr>
          <w:rFonts w:ascii="Verdana" w:hAnsi="Verdana"/>
          <w:bCs/>
          <w:sz w:val="20"/>
          <w:szCs w:val="20"/>
          <w:lang w:eastAsia="x-none"/>
        </w:rPr>
        <w:t>j</w:t>
      </w:r>
      <w:r w:rsidR="0042155E" w:rsidRPr="005B5C2F">
        <w:rPr>
          <w:rFonts w:ascii="Verdana" w:hAnsi="Verdana"/>
          <w:bCs/>
          <w:sz w:val="20"/>
          <w:szCs w:val="20"/>
          <w:lang w:eastAsia="x-none"/>
        </w:rPr>
        <w:t xml:space="preserve"> przedmiotem niniejszej umowy usługi </w:t>
      </w:r>
      <w:r w:rsidR="0042155E" w:rsidRPr="005B5C2F">
        <w:rPr>
          <w:rFonts w:ascii="Verdana" w:hAnsi="Verdana"/>
          <w:bCs/>
          <w:sz w:val="20"/>
          <w:szCs w:val="20"/>
        </w:rPr>
        <w:t>nadzoru inwestorskiego w branży elektrycznej</w:t>
      </w:r>
      <w:r w:rsidR="0042155E" w:rsidRPr="005B5C2F">
        <w:rPr>
          <w:rFonts w:ascii="Verdana" w:hAnsi="Verdana"/>
          <w:b/>
          <w:bCs/>
          <w:sz w:val="20"/>
          <w:szCs w:val="20"/>
        </w:rPr>
        <w:t xml:space="preserve"> </w:t>
      </w:r>
      <w:r w:rsidR="0042155E" w:rsidRPr="005B5C2F">
        <w:rPr>
          <w:rFonts w:ascii="Verdana" w:hAnsi="Verdana"/>
          <w:bCs/>
          <w:sz w:val="20"/>
          <w:szCs w:val="20"/>
        </w:rPr>
        <w:t>dotyczyć będzie zadania, które</w:t>
      </w:r>
      <w:r w:rsidRPr="005B5C2F">
        <w:rPr>
          <w:rFonts w:ascii="Verdana" w:hAnsi="Verdana"/>
          <w:bCs/>
          <w:sz w:val="20"/>
          <w:szCs w:val="20"/>
          <w:lang w:eastAsia="x-none"/>
        </w:rPr>
        <w:t xml:space="preserve"> polegać będzie m</w:t>
      </w:r>
      <w:r w:rsidR="0042155E" w:rsidRPr="005B5C2F">
        <w:rPr>
          <w:rFonts w:ascii="Verdana" w:hAnsi="Verdana"/>
          <w:bCs/>
          <w:sz w:val="20"/>
          <w:szCs w:val="20"/>
          <w:lang w:eastAsia="x-none"/>
        </w:rPr>
        <w:t>iędzy innymi na</w:t>
      </w:r>
      <w:r w:rsidRPr="005B5C2F">
        <w:rPr>
          <w:rFonts w:ascii="Verdana" w:hAnsi="Verdana"/>
          <w:bCs/>
          <w:sz w:val="20"/>
          <w:szCs w:val="20"/>
          <w:lang w:eastAsia="x-none"/>
        </w:rPr>
        <w:t xml:space="preserve"> </w:t>
      </w:r>
      <w:r w:rsidR="00E62686" w:rsidRPr="00DD6625">
        <w:rPr>
          <w:rFonts w:ascii="Verdana" w:hAnsi="Verdana"/>
          <w:sz w:val="20"/>
        </w:rPr>
        <w:t>budowie dedykowanego doświetlenia 24 przejść dla pieszych</w:t>
      </w:r>
      <w:r w:rsidR="00E62686">
        <w:rPr>
          <w:rFonts w:ascii="Verdana" w:hAnsi="Verdana"/>
          <w:sz w:val="20"/>
        </w:rPr>
        <w:t xml:space="preserve"> w ciągu</w:t>
      </w:r>
      <w:r w:rsidR="00E62686" w:rsidRPr="00DD6625">
        <w:rPr>
          <w:rFonts w:ascii="Verdana" w:hAnsi="Verdana"/>
          <w:sz w:val="20"/>
        </w:rPr>
        <w:t xml:space="preserve"> </w:t>
      </w:r>
      <w:r w:rsidR="00E62686">
        <w:rPr>
          <w:rFonts w:ascii="Verdana" w:hAnsi="Verdana"/>
          <w:sz w:val="20"/>
        </w:rPr>
        <w:t xml:space="preserve">DK 40 i DK 45 </w:t>
      </w:r>
      <w:r w:rsidR="00E62686" w:rsidRPr="00DD6625">
        <w:rPr>
          <w:rFonts w:ascii="Verdana" w:hAnsi="Verdana"/>
          <w:sz w:val="20"/>
        </w:rPr>
        <w:t>oraz montaż płytek fakturowych</w:t>
      </w:r>
      <w:r w:rsidRPr="005B5C2F">
        <w:rPr>
          <w:rFonts w:ascii="Verdana" w:hAnsi="Verdana"/>
          <w:bCs/>
          <w:sz w:val="20"/>
          <w:szCs w:val="20"/>
          <w:lang w:eastAsia="x-none"/>
        </w:rPr>
        <w:t xml:space="preserve">, a także </w:t>
      </w:r>
      <w:r w:rsidR="0042155E" w:rsidRPr="005B5C2F">
        <w:rPr>
          <w:rFonts w:ascii="Verdana" w:hAnsi="Verdana"/>
          <w:bCs/>
          <w:sz w:val="20"/>
          <w:szCs w:val="20"/>
          <w:lang w:eastAsia="x-none"/>
        </w:rPr>
        <w:t xml:space="preserve">obejmować będzie </w:t>
      </w:r>
      <w:r w:rsidRPr="005B5C2F">
        <w:rPr>
          <w:rFonts w:ascii="Verdana" w:hAnsi="Verdana"/>
          <w:bCs/>
          <w:sz w:val="20"/>
          <w:szCs w:val="20"/>
          <w:lang w:eastAsia="x-none"/>
        </w:rPr>
        <w:t xml:space="preserve">inne czynności </w:t>
      </w:r>
      <w:r w:rsidR="00303F5F" w:rsidRPr="005B5C2F">
        <w:rPr>
          <w:rFonts w:ascii="Verdana" w:hAnsi="Verdana"/>
          <w:bCs/>
          <w:sz w:val="20"/>
          <w:szCs w:val="20"/>
          <w:lang w:eastAsia="x-none"/>
        </w:rPr>
        <w:t>Nadzoru zgodnie z wym</w:t>
      </w:r>
      <w:r w:rsidR="00782E39" w:rsidRPr="005B5C2F">
        <w:rPr>
          <w:rFonts w:ascii="Verdana" w:hAnsi="Verdana"/>
          <w:bCs/>
          <w:sz w:val="20"/>
          <w:szCs w:val="20"/>
          <w:lang w:eastAsia="x-none"/>
        </w:rPr>
        <w:t>ogami szczegółowo określonymi w </w:t>
      </w:r>
      <w:r w:rsidR="00303F5F" w:rsidRPr="005B5C2F">
        <w:rPr>
          <w:rFonts w:ascii="Verdana" w:hAnsi="Verdana"/>
          <w:bCs/>
          <w:sz w:val="20"/>
          <w:szCs w:val="20"/>
          <w:lang w:eastAsia="x-none"/>
        </w:rPr>
        <w:t xml:space="preserve">postanowieniach Programu </w:t>
      </w:r>
      <w:proofErr w:type="spellStart"/>
      <w:r w:rsidR="00303F5F" w:rsidRPr="005B5C2F">
        <w:rPr>
          <w:rFonts w:ascii="Verdana" w:hAnsi="Verdana"/>
          <w:bCs/>
          <w:sz w:val="20"/>
          <w:szCs w:val="20"/>
          <w:lang w:eastAsia="x-none"/>
        </w:rPr>
        <w:t>Funkcjonalno</w:t>
      </w:r>
      <w:proofErr w:type="spellEnd"/>
      <w:r w:rsidR="00303F5F" w:rsidRPr="005B5C2F">
        <w:rPr>
          <w:rFonts w:ascii="Verdana" w:hAnsi="Verdana"/>
          <w:bCs/>
          <w:sz w:val="20"/>
          <w:szCs w:val="20"/>
          <w:lang w:eastAsia="x-none"/>
        </w:rPr>
        <w:t xml:space="preserve"> – Użytkowego </w:t>
      </w:r>
      <w:r w:rsidR="00303F5F" w:rsidRPr="005B5C2F">
        <w:rPr>
          <w:rFonts w:ascii="Verdana" w:hAnsi="Verdana"/>
          <w:bCs/>
          <w:sz w:val="20"/>
          <w:szCs w:val="20"/>
        </w:rPr>
        <w:t xml:space="preserve"> (zwanego dalej „PFU”) </w:t>
      </w:r>
      <w:r w:rsidR="00782E39" w:rsidRPr="005B5C2F">
        <w:rPr>
          <w:rFonts w:ascii="Verdana" w:hAnsi="Verdana"/>
          <w:bCs/>
          <w:sz w:val="20"/>
          <w:szCs w:val="20"/>
        </w:rPr>
        <w:t>i </w:t>
      </w:r>
      <w:r w:rsidR="00303F5F" w:rsidRPr="005B5C2F">
        <w:rPr>
          <w:rFonts w:ascii="Verdana" w:hAnsi="Verdana"/>
          <w:bCs/>
          <w:sz w:val="20"/>
          <w:szCs w:val="20"/>
        </w:rPr>
        <w:t xml:space="preserve">trwać będzie </w:t>
      </w:r>
      <w:r w:rsidR="003F5B04" w:rsidRPr="005B5C2F">
        <w:rPr>
          <w:rFonts w:ascii="Verdana" w:hAnsi="Verdana"/>
          <w:sz w:val="20"/>
          <w:szCs w:val="20"/>
        </w:rPr>
        <w:t xml:space="preserve">od </w:t>
      </w:r>
      <w:r w:rsidR="00303F5F" w:rsidRPr="005B5C2F">
        <w:rPr>
          <w:rFonts w:ascii="Verdana" w:hAnsi="Verdana"/>
          <w:sz w:val="20"/>
          <w:szCs w:val="20"/>
        </w:rPr>
        <w:t xml:space="preserve">momentu zawarcia niniejszej umowy </w:t>
      </w:r>
      <w:r w:rsidR="003F5B04" w:rsidRPr="005B5C2F">
        <w:rPr>
          <w:rFonts w:ascii="Verdana" w:hAnsi="Verdana"/>
          <w:sz w:val="20"/>
          <w:szCs w:val="20"/>
        </w:rPr>
        <w:t xml:space="preserve">do </w:t>
      </w:r>
      <w:r w:rsidR="00E9412D" w:rsidRPr="005B5C2F">
        <w:rPr>
          <w:rFonts w:ascii="Verdana" w:hAnsi="Verdana"/>
          <w:sz w:val="20"/>
          <w:szCs w:val="20"/>
        </w:rPr>
        <w:t xml:space="preserve">dnia </w:t>
      </w:r>
      <w:r w:rsidR="003F5B04" w:rsidRPr="005B5C2F">
        <w:rPr>
          <w:rFonts w:ascii="Verdana" w:hAnsi="Verdana"/>
          <w:sz w:val="20"/>
          <w:szCs w:val="20"/>
        </w:rPr>
        <w:t xml:space="preserve">odbioru końcowego </w:t>
      </w:r>
      <w:r w:rsidR="00303F5F" w:rsidRPr="005B5C2F">
        <w:rPr>
          <w:rFonts w:ascii="Verdana" w:hAnsi="Verdana"/>
          <w:sz w:val="20"/>
          <w:szCs w:val="20"/>
        </w:rPr>
        <w:t xml:space="preserve">prac projektowych i wykonanych </w:t>
      </w:r>
      <w:r w:rsidR="003F5B04" w:rsidRPr="005B5C2F">
        <w:rPr>
          <w:rFonts w:ascii="Verdana" w:hAnsi="Verdana"/>
          <w:sz w:val="20"/>
          <w:szCs w:val="20"/>
        </w:rPr>
        <w:t>robót</w:t>
      </w:r>
      <w:r w:rsidR="00E5321A" w:rsidRPr="005B5C2F">
        <w:rPr>
          <w:rFonts w:ascii="Verdana" w:hAnsi="Verdana"/>
          <w:sz w:val="20"/>
          <w:szCs w:val="20"/>
        </w:rPr>
        <w:t xml:space="preserve">, a także </w:t>
      </w:r>
      <w:r w:rsidR="00A074C6" w:rsidRPr="005B5C2F">
        <w:rPr>
          <w:rFonts w:ascii="Verdana" w:hAnsi="Verdana"/>
          <w:sz w:val="20"/>
          <w:szCs w:val="20"/>
        </w:rPr>
        <w:t xml:space="preserve">później </w:t>
      </w:r>
      <w:r w:rsidR="00E5321A" w:rsidRPr="005B5C2F">
        <w:rPr>
          <w:rFonts w:ascii="Verdana" w:hAnsi="Verdana"/>
          <w:sz w:val="20"/>
          <w:szCs w:val="20"/>
        </w:rPr>
        <w:t>w okresie gwarancyjnym</w:t>
      </w:r>
      <w:r w:rsidR="00303F5F" w:rsidRPr="005B5C2F">
        <w:rPr>
          <w:rFonts w:ascii="Verdana" w:hAnsi="Verdana"/>
          <w:sz w:val="20"/>
          <w:szCs w:val="20"/>
        </w:rPr>
        <w:t xml:space="preserve"> </w:t>
      </w:r>
      <w:r w:rsidR="00782E39" w:rsidRPr="005B5C2F">
        <w:rPr>
          <w:rFonts w:ascii="Verdana" w:hAnsi="Verdana"/>
          <w:sz w:val="20"/>
          <w:szCs w:val="20"/>
        </w:rPr>
        <w:t>i w </w:t>
      </w:r>
      <w:r w:rsidR="00A074C6" w:rsidRPr="005B5C2F">
        <w:rPr>
          <w:rFonts w:ascii="Verdana" w:hAnsi="Verdana"/>
          <w:sz w:val="20"/>
          <w:szCs w:val="20"/>
        </w:rPr>
        <w:t xml:space="preserve">okresie </w:t>
      </w:r>
      <w:r w:rsidR="00303F5F" w:rsidRPr="005B5C2F">
        <w:rPr>
          <w:rFonts w:ascii="Verdana" w:hAnsi="Verdana"/>
          <w:sz w:val="20"/>
          <w:szCs w:val="20"/>
        </w:rPr>
        <w:t xml:space="preserve">objętym rękojmią udzieloną przez wykonawcę robót tj. </w:t>
      </w:r>
      <w:r w:rsidR="00E5321A" w:rsidRPr="005B5C2F">
        <w:rPr>
          <w:rFonts w:ascii="Verdana" w:hAnsi="Verdana"/>
          <w:sz w:val="20"/>
          <w:szCs w:val="20"/>
        </w:rPr>
        <w:t xml:space="preserve">przy realizacji robót poprawkowych i </w:t>
      </w:r>
      <w:r w:rsidR="00303F5F" w:rsidRPr="005B5C2F">
        <w:rPr>
          <w:rFonts w:ascii="Verdana" w:hAnsi="Verdana"/>
          <w:sz w:val="20"/>
          <w:szCs w:val="20"/>
        </w:rPr>
        <w:t xml:space="preserve">przy </w:t>
      </w:r>
      <w:r w:rsidR="00E5321A" w:rsidRPr="005B5C2F">
        <w:rPr>
          <w:rFonts w:ascii="Verdana" w:hAnsi="Verdana"/>
          <w:sz w:val="20"/>
          <w:szCs w:val="20"/>
        </w:rPr>
        <w:t>usuwani</w:t>
      </w:r>
      <w:r w:rsidR="00303F5F" w:rsidRPr="005B5C2F">
        <w:rPr>
          <w:rFonts w:ascii="Verdana" w:hAnsi="Verdana"/>
          <w:sz w:val="20"/>
          <w:szCs w:val="20"/>
        </w:rPr>
        <w:t>u wad, który to okres</w:t>
      </w:r>
      <w:r w:rsidR="00A074C6" w:rsidRPr="005B5C2F">
        <w:rPr>
          <w:rFonts w:ascii="Verdana" w:hAnsi="Verdana"/>
          <w:sz w:val="20"/>
          <w:szCs w:val="20"/>
        </w:rPr>
        <w:t xml:space="preserve"> rękojmi i gwarancji zgodnie z </w:t>
      </w:r>
      <w:r w:rsidR="00751AFE" w:rsidRPr="005B5C2F">
        <w:rPr>
          <w:rFonts w:ascii="Verdana" w:hAnsi="Verdana"/>
          <w:sz w:val="20"/>
          <w:szCs w:val="20"/>
        </w:rPr>
        <w:t xml:space="preserve">zapisami kontraktu na wykonanie zadania </w:t>
      </w:r>
      <w:r w:rsidR="00A074C6" w:rsidRPr="005B5C2F">
        <w:rPr>
          <w:rFonts w:ascii="Verdana" w:hAnsi="Verdana"/>
          <w:sz w:val="20"/>
          <w:szCs w:val="20"/>
        </w:rPr>
        <w:t xml:space="preserve">opisanego w § 1 </w:t>
      </w:r>
      <w:r w:rsidR="00751AFE" w:rsidRPr="005B5C2F">
        <w:rPr>
          <w:rFonts w:ascii="Verdana" w:hAnsi="Verdana"/>
          <w:sz w:val="20"/>
          <w:szCs w:val="20"/>
        </w:rPr>
        <w:t xml:space="preserve">prognozowany jest </w:t>
      </w:r>
      <w:r w:rsidR="00A67F33">
        <w:rPr>
          <w:rFonts w:ascii="Verdana" w:hAnsi="Verdana"/>
          <w:sz w:val="20"/>
          <w:szCs w:val="20"/>
        </w:rPr>
        <w:t>do dnia 06</w:t>
      </w:r>
      <w:r w:rsidR="00E62686">
        <w:rPr>
          <w:rFonts w:ascii="Verdana" w:hAnsi="Verdana"/>
          <w:sz w:val="20"/>
          <w:szCs w:val="20"/>
        </w:rPr>
        <w:t>.12</w:t>
      </w:r>
      <w:r w:rsidR="003D012E" w:rsidRPr="005B5C2F">
        <w:rPr>
          <w:rFonts w:ascii="Verdana" w:hAnsi="Verdana"/>
          <w:sz w:val="20"/>
          <w:szCs w:val="20"/>
        </w:rPr>
        <w:t>.2024r</w:t>
      </w:r>
      <w:r w:rsidR="00CD7524" w:rsidRPr="005B5C2F">
        <w:rPr>
          <w:rFonts w:ascii="Verdana" w:hAnsi="Verdana"/>
          <w:sz w:val="20"/>
          <w:szCs w:val="20"/>
        </w:rPr>
        <w:t>.</w:t>
      </w:r>
      <w:r w:rsidR="00E5321A" w:rsidRPr="005B5C2F">
        <w:rPr>
          <w:rFonts w:ascii="Verdana" w:hAnsi="Verdana"/>
          <w:sz w:val="20"/>
          <w:szCs w:val="20"/>
        </w:rPr>
        <w:t xml:space="preserve"> </w:t>
      </w:r>
      <w:r w:rsidR="003F5B04" w:rsidRPr="005B5C2F">
        <w:rPr>
          <w:rFonts w:ascii="Verdana" w:hAnsi="Verdana"/>
          <w:sz w:val="20"/>
          <w:szCs w:val="20"/>
        </w:rPr>
        <w:t xml:space="preserve"> </w:t>
      </w:r>
    </w:p>
    <w:p w14:paraId="35DD36A5" w14:textId="70935BEB" w:rsidR="003F5B04" w:rsidRPr="005B5C2F" w:rsidRDefault="003F5B04" w:rsidP="003F5B04">
      <w:pPr>
        <w:spacing w:before="120" w:after="60"/>
        <w:jc w:val="center"/>
        <w:rPr>
          <w:rFonts w:ascii="Verdana" w:hAnsi="Verdana"/>
          <w:b/>
          <w:sz w:val="20"/>
          <w:szCs w:val="20"/>
        </w:rPr>
      </w:pPr>
      <w:r w:rsidRPr="005B5C2F">
        <w:rPr>
          <w:rFonts w:ascii="Verdana" w:hAnsi="Verdana"/>
          <w:b/>
          <w:sz w:val="20"/>
          <w:szCs w:val="20"/>
        </w:rPr>
        <w:t>§ 3</w:t>
      </w:r>
    </w:p>
    <w:p w14:paraId="028617DC" w14:textId="31297D82" w:rsidR="003F5B04" w:rsidRPr="005B5C2F" w:rsidRDefault="003F5B04" w:rsidP="00217961">
      <w:pPr>
        <w:numPr>
          <w:ilvl w:val="0"/>
          <w:numId w:val="10"/>
        </w:numPr>
        <w:spacing w:after="80"/>
        <w:ind w:left="284" w:hanging="284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Nadzór ponosi wobec Zamawiającego odpowiedzialność za wyrządzenie szkody będącej normalnym następstwem </w:t>
      </w:r>
      <w:r w:rsidR="00A074C6" w:rsidRPr="005B5C2F">
        <w:rPr>
          <w:rFonts w:ascii="Verdana" w:hAnsi="Verdana"/>
          <w:sz w:val="20"/>
          <w:szCs w:val="20"/>
        </w:rPr>
        <w:t xml:space="preserve">niewykonania lub </w:t>
      </w:r>
      <w:r w:rsidRPr="005B5C2F">
        <w:rPr>
          <w:rFonts w:ascii="Verdana" w:hAnsi="Verdana"/>
          <w:sz w:val="20"/>
          <w:szCs w:val="20"/>
        </w:rPr>
        <w:t xml:space="preserve">nienależytego wykonania czynności </w:t>
      </w:r>
      <w:r w:rsidR="00A074C6" w:rsidRPr="005B5C2F">
        <w:rPr>
          <w:rFonts w:ascii="Verdana" w:hAnsi="Verdana"/>
          <w:sz w:val="20"/>
          <w:szCs w:val="20"/>
        </w:rPr>
        <w:t xml:space="preserve">i usług </w:t>
      </w:r>
      <w:r w:rsidRPr="005B5C2F">
        <w:rPr>
          <w:rFonts w:ascii="Verdana" w:hAnsi="Verdana"/>
          <w:sz w:val="20"/>
          <w:szCs w:val="20"/>
        </w:rPr>
        <w:t>objętych niniejszą umową, ocenianego w granicach przewidzianych dla umów starannego działania.</w:t>
      </w:r>
    </w:p>
    <w:p w14:paraId="6D4E0413" w14:textId="3260E09A" w:rsidR="003F5B04" w:rsidRPr="005B5C2F" w:rsidRDefault="001C52F3" w:rsidP="00217961">
      <w:pPr>
        <w:pStyle w:val="Akapitzlist"/>
        <w:numPr>
          <w:ilvl w:val="0"/>
          <w:numId w:val="10"/>
        </w:numPr>
        <w:spacing w:after="80"/>
        <w:ind w:left="284" w:hanging="284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W </w:t>
      </w:r>
      <w:r w:rsidR="003F5B04" w:rsidRPr="005B5C2F">
        <w:rPr>
          <w:rFonts w:ascii="Verdana" w:hAnsi="Verdana"/>
          <w:sz w:val="20"/>
          <w:szCs w:val="20"/>
        </w:rPr>
        <w:t>przypadku nie wywiąz</w:t>
      </w:r>
      <w:r w:rsidR="00005CB8" w:rsidRPr="005B5C2F">
        <w:rPr>
          <w:rFonts w:ascii="Verdana" w:hAnsi="Verdana"/>
          <w:sz w:val="20"/>
          <w:szCs w:val="20"/>
        </w:rPr>
        <w:t>yw</w:t>
      </w:r>
      <w:r w:rsidR="003F5B04" w:rsidRPr="005B5C2F">
        <w:rPr>
          <w:rFonts w:ascii="Verdana" w:hAnsi="Verdana"/>
          <w:sz w:val="20"/>
          <w:szCs w:val="20"/>
        </w:rPr>
        <w:t xml:space="preserve">ania się Nadzoru ze swoich obowiązków </w:t>
      </w:r>
      <w:r w:rsidR="00253387" w:rsidRPr="005B5C2F">
        <w:rPr>
          <w:rFonts w:ascii="Verdana" w:hAnsi="Verdana"/>
          <w:sz w:val="20"/>
          <w:szCs w:val="20"/>
        </w:rPr>
        <w:br/>
      </w:r>
      <w:r w:rsidR="003F5B04" w:rsidRPr="005B5C2F">
        <w:rPr>
          <w:rFonts w:ascii="Verdana" w:hAnsi="Verdana"/>
          <w:sz w:val="20"/>
          <w:szCs w:val="20"/>
        </w:rPr>
        <w:t xml:space="preserve">w terminie </w:t>
      </w:r>
      <w:r w:rsidR="00A074C6" w:rsidRPr="005B5C2F">
        <w:rPr>
          <w:rFonts w:ascii="Verdana" w:hAnsi="Verdana"/>
          <w:sz w:val="20"/>
          <w:szCs w:val="20"/>
        </w:rPr>
        <w:t xml:space="preserve">określonym w umowie lub </w:t>
      </w:r>
      <w:r w:rsidR="003F5B04" w:rsidRPr="005B5C2F">
        <w:rPr>
          <w:rFonts w:ascii="Verdana" w:hAnsi="Verdana"/>
          <w:sz w:val="20"/>
          <w:szCs w:val="20"/>
        </w:rPr>
        <w:t xml:space="preserve">uzgodnionym z Zamawiającym, Zamawiający może zlecić wykonanie zadań, o których mowa w umowie, stronie </w:t>
      </w:r>
      <w:r w:rsidR="00A074C6" w:rsidRPr="005B5C2F">
        <w:rPr>
          <w:rFonts w:ascii="Verdana" w:hAnsi="Verdana"/>
          <w:sz w:val="20"/>
          <w:szCs w:val="20"/>
        </w:rPr>
        <w:t xml:space="preserve">(osobie) </w:t>
      </w:r>
      <w:r w:rsidR="003F5B04" w:rsidRPr="005B5C2F">
        <w:rPr>
          <w:rFonts w:ascii="Verdana" w:hAnsi="Verdana"/>
          <w:sz w:val="20"/>
          <w:szCs w:val="20"/>
        </w:rPr>
        <w:t>trzeciej na koszt</w:t>
      </w:r>
      <w:r w:rsidR="0083495C" w:rsidRPr="005B5C2F">
        <w:rPr>
          <w:rFonts w:ascii="Verdana" w:hAnsi="Verdana"/>
          <w:sz w:val="20"/>
          <w:szCs w:val="20"/>
        </w:rPr>
        <w:t xml:space="preserve"> i ryzyko</w:t>
      </w:r>
      <w:r w:rsidR="003F5B04" w:rsidRPr="005B5C2F">
        <w:rPr>
          <w:rFonts w:ascii="Verdana" w:hAnsi="Verdana"/>
          <w:sz w:val="20"/>
          <w:szCs w:val="20"/>
        </w:rPr>
        <w:t xml:space="preserve"> Nadzoru</w:t>
      </w:r>
      <w:r w:rsidR="00133563" w:rsidRPr="005B5C2F">
        <w:rPr>
          <w:rFonts w:ascii="Verdana" w:hAnsi="Verdana"/>
          <w:sz w:val="20"/>
          <w:szCs w:val="20"/>
        </w:rPr>
        <w:t xml:space="preserve">, </w:t>
      </w:r>
      <w:r w:rsidR="00A074C6" w:rsidRPr="005B5C2F">
        <w:rPr>
          <w:rFonts w:ascii="Verdana" w:hAnsi="Verdana"/>
          <w:sz w:val="20"/>
          <w:szCs w:val="20"/>
        </w:rPr>
        <w:t xml:space="preserve">bez potrzeby uzyskiwania na to </w:t>
      </w:r>
      <w:r w:rsidR="00133563" w:rsidRPr="005B5C2F">
        <w:rPr>
          <w:rFonts w:ascii="Verdana" w:hAnsi="Verdana"/>
          <w:sz w:val="20"/>
          <w:szCs w:val="20"/>
        </w:rPr>
        <w:t>upoważnienia sądowego</w:t>
      </w:r>
      <w:r w:rsidR="003F5B04" w:rsidRPr="005B5C2F">
        <w:rPr>
          <w:rFonts w:ascii="Verdana" w:hAnsi="Verdana"/>
          <w:sz w:val="20"/>
          <w:szCs w:val="20"/>
        </w:rPr>
        <w:t xml:space="preserve">. W tym przypadku </w:t>
      </w:r>
      <w:r w:rsidR="00E5321A" w:rsidRPr="005B5C2F">
        <w:rPr>
          <w:rFonts w:ascii="Verdana" w:hAnsi="Verdana"/>
          <w:sz w:val="20"/>
          <w:szCs w:val="20"/>
        </w:rPr>
        <w:t xml:space="preserve">ryzyko oraz </w:t>
      </w:r>
      <w:r w:rsidR="003F5B04" w:rsidRPr="005B5C2F">
        <w:rPr>
          <w:rFonts w:ascii="Verdana" w:hAnsi="Verdana"/>
          <w:sz w:val="20"/>
          <w:szCs w:val="20"/>
        </w:rPr>
        <w:t xml:space="preserve">koszty </w:t>
      </w:r>
      <w:r w:rsidR="00E5321A" w:rsidRPr="005B5C2F">
        <w:rPr>
          <w:rFonts w:ascii="Verdana" w:hAnsi="Verdana"/>
          <w:sz w:val="20"/>
          <w:szCs w:val="20"/>
        </w:rPr>
        <w:t xml:space="preserve">realizacji </w:t>
      </w:r>
      <w:r w:rsidR="003F5B04" w:rsidRPr="005B5C2F">
        <w:rPr>
          <w:rFonts w:ascii="Verdana" w:hAnsi="Verdana"/>
          <w:sz w:val="20"/>
          <w:szCs w:val="20"/>
        </w:rPr>
        <w:t>usługi</w:t>
      </w:r>
      <w:r w:rsidR="006C1E0D" w:rsidRPr="005B5C2F">
        <w:rPr>
          <w:rFonts w:ascii="Verdana" w:hAnsi="Verdana"/>
          <w:sz w:val="20"/>
          <w:szCs w:val="20"/>
        </w:rPr>
        <w:t xml:space="preserve"> </w:t>
      </w:r>
      <w:r w:rsidR="00E5321A" w:rsidRPr="005B5C2F">
        <w:rPr>
          <w:rFonts w:ascii="Verdana" w:hAnsi="Verdana"/>
          <w:sz w:val="20"/>
          <w:szCs w:val="20"/>
        </w:rPr>
        <w:t xml:space="preserve">zastępczej </w:t>
      </w:r>
      <w:r w:rsidR="003F5B04" w:rsidRPr="005B5C2F">
        <w:rPr>
          <w:rFonts w:ascii="Verdana" w:hAnsi="Verdana"/>
          <w:sz w:val="20"/>
          <w:szCs w:val="20"/>
        </w:rPr>
        <w:t>będą</w:t>
      </w:r>
      <w:r w:rsidR="00005CB8" w:rsidRPr="005B5C2F">
        <w:rPr>
          <w:rFonts w:ascii="Verdana" w:hAnsi="Verdana"/>
          <w:sz w:val="20"/>
          <w:szCs w:val="20"/>
        </w:rPr>
        <w:t xml:space="preserve"> obciążał</w:t>
      </w:r>
      <w:r w:rsidR="00133563" w:rsidRPr="005B5C2F">
        <w:rPr>
          <w:rFonts w:ascii="Verdana" w:hAnsi="Verdana"/>
          <w:sz w:val="20"/>
          <w:szCs w:val="20"/>
        </w:rPr>
        <w:t>y Nadzór</w:t>
      </w:r>
      <w:r w:rsidR="003F5B04" w:rsidRPr="005B5C2F">
        <w:rPr>
          <w:rFonts w:ascii="Verdana" w:hAnsi="Verdana"/>
          <w:sz w:val="20"/>
          <w:szCs w:val="20"/>
        </w:rPr>
        <w:t xml:space="preserve"> na zasadach określonych w Kodeksie Cywilnym.</w:t>
      </w:r>
    </w:p>
    <w:p w14:paraId="5704AB86" w14:textId="77777777" w:rsidR="00587546" w:rsidRPr="005B5C2F" w:rsidRDefault="00587546" w:rsidP="003F5B04">
      <w:pPr>
        <w:spacing w:after="60"/>
        <w:jc w:val="center"/>
        <w:rPr>
          <w:rFonts w:ascii="Verdana" w:hAnsi="Verdana"/>
          <w:b/>
          <w:sz w:val="20"/>
          <w:szCs w:val="20"/>
        </w:rPr>
      </w:pPr>
    </w:p>
    <w:p w14:paraId="64FF2CBC" w14:textId="090319E2" w:rsidR="003F5B04" w:rsidRPr="005B5C2F" w:rsidRDefault="003F5B04" w:rsidP="003F5B04">
      <w:pPr>
        <w:spacing w:after="60"/>
        <w:jc w:val="center"/>
        <w:rPr>
          <w:rFonts w:ascii="Verdana" w:hAnsi="Verdana"/>
          <w:b/>
          <w:sz w:val="20"/>
          <w:szCs w:val="20"/>
        </w:rPr>
      </w:pPr>
      <w:r w:rsidRPr="005B5C2F">
        <w:rPr>
          <w:rFonts w:ascii="Verdana" w:hAnsi="Verdana"/>
          <w:b/>
          <w:sz w:val="20"/>
          <w:szCs w:val="20"/>
        </w:rPr>
        <w:t>§ 4</w:t>
      </w:r>
    </w:p>
    <w:p w14:paraId="0010E4BE" w14:textId="26DC101B" w:rsidR="009C169A" w:rsidRPr="005B5C2F" w:rsidRDefault="00BF4CFB" w:rsidP="009C169A">
      <w:pPr>
        <w:spacing w:after="20"/>
        <w:contextualSpacing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1.</w:t>
      </w:r>
      <w:r w:rsidR="009C169A" w:rsidRPr="005B5C2F">
        <w:rPr>
          <w:rFonts w:ascii="Verdana" w:hAnsi="Verdana"/>
          <w:sz w:val="20"/>
          <w:szCs w:val="20"/>
        </w:rPr>
        <w:t xml:space="preserve"> Szczegółowy zakres obowiązków </w:t>
      </w:r>
      <w:r w:rsidR="005969C5" w:rsidRPr="005B5C2F">
        <w:rPr>
          <w:rFonts w:ascii="Verdana" w:hAnsi="Verdana"/>
          <w:sz w:val="20"/>
          <w:szCs w:val="20"/>
        </w:rPr>
        <w:t xml:space="preserve">i zobowiązań umownych </w:t>
      </w:r>
      <w:r w:rsidR="009C169A" w:rsidRPr="005B5C2F">
        <w:rPr>
          <w:rFonts w:ascii="Verdana" w:hAnsi="Verdana"/>
          <w:sz w:val="20"/>
          <w:szCs w:val="20"/>
        </w:rPr>
        <w:t>Nadzoru określają:</w:t>
      </w:r>
    </w:p>
    <w:p w14:paraId="2323EC6C" w14:textId="77777777" w:rsidR="009C169A" w:rsidRPr="005B5C2F" w:rsidRDefault="009C169A" w:rsidP="00587546">
      <w:pPr>
        <w:pStyle w:val="Akapitzlist"/>
        <w:numPr>
          <w:ilvl w:val="0"/>
          <w:numId w:val="24"/>
        </w:numPr>
        <w:spacing w:after="20"/>
        <w:ind w:left="567" w:hanging="284"/>
        <w:contextualSpacing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akt niniejszej umowy,</w:t>
      </w:r>
    </w:p>
    <w:p w14:paraId="6F40A44F" w14:textId="2F7E384B" w:rsidR="009C169A" w:rsidRPr="005B5C2F" w:rsidRDefault="005969C5" w:rsidP="00587546">
      <w:pPr>
        <w:pStyle w:val="Akapitzlist"/>
        <w:numPr>
          <w:ilvl w:val="0"/>
          <w:numId w:val="24"/>
        </w:numPr>
        <w:spacing w:before="240" w:after="20"/>
        <w:ind w:left="567" w:hanging="284"/>
        <w:contextualSpacing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Program Funkcjonalno-U</w:t>
      </w:r>
      <w:r w:rsidR="00347ECE" w:rsidRPr="005B5C2F">
        <w:rPr>
          <w:rFonts w:ascii="Verdana" w:hAnsi="Verdana"/>
          <w:sz w:val="20"/>
          <w:szCs w:val="20"/>
        </w:rPr>
        <w:t xml:space="preserve">żytkowy </w:t>
      </w:r>
      <w:r w:rsidRPr="005B5C2F">
        <w:rPr>
          <w:rFonts w:ascii="Verdana" w:hAnsi="Verdana"/>
          <w:sz w:val="20"/>
          <w:szCs w:val="20"/>
        </w:rPr>
        <w:t xml:space="preserve">(dalej „PFU” ) </w:t>
      </w:r>
      <w:r w:rsidR="00347ECE" w:rsidRPr="005B5C2F">
        <w:rPr>
          <w:rFonts w:ascii="Verdana" w:hAnsi="Verdana"/>
          <w:sz w:val="20"/>
          <w:szCs w:val="20"/>
        </w:rPr>
        <w:t>dla zadania inwestycyjnego</w:t>
      </w:r>
      <w:r w:rsidRPr="005B5C2F">
        <w:rPr>
          <w:rFonts w:ascii="Verdana" w:hAnsi="Verdana"/>
          <w:sz w:val="20"/>
          <w:szCs w:val="20"/>
        </w:rPr>
        <w:t xml:space="preserve"> opisanego w § 1</w:t>
      </w:r>
      <w:r w:rsidR="009C169A" w:rsidRPr="005B5C2F">
        <w:rPr>
          <w:rFonts w:ascii="Verdana" w:hAnsi="Verdana"/>
          <w:sz w:val="20"/>
          <w:szCs w:val="20"/>
        </w:rPr>
        <w:t>,</w:t>
      </w:r>
    </w:p>
    <w:p w14:paraId="1DEC7039" w14:textId="7DD1698A" w:rsidR="009C169A" w:rsidRPr="005B5C2F" w:rsidRDefault="009C169A" w:rsidP="00587546">
      <w:pPr>
        <w:pStyle w:val="Akapitzlist"/>
        <w:numPr>
          <w:ilvl w:val="0"/>
          <w:numId w:val="24"/>
        </w:numPr>
        <w:spacing w:before="240" w:after="20"/>
        <w:ind w:left="567" w:hanging="284"/>
        <w:contextualSpacing/>
        <w:jc w:val="both"/>
        <w:rPr>
          <w:rFonts w:ascii="Verdana" w:hAnsi="Verdana"/>
          <w:bCs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umowa zawarta przez Zamawiającego z </w:t>
      </w:r>
      <w:r w:rsidR="005969C5" w:rsidRPr="005B5C2F">
        <w:rPr>
          <w:rFonts w:ascii="Verdana" w:hAnsi="Verdana"/>
          <w:sz w:val="20"/>
          <w:szCs w:val="20"/>
        </w:rPr>
        <w:t>wy</w:t>
      </w:r>
      <w:r w:rsidRPr="005B5C2F">
        <w:rPr>
          <w:rFonts w:ascii="Verdana" w:hAnsi="Verdana"/>
          <w:sz w:val="20"/>
          <w:szCs w:val="20"/>
        </w:rPr>
        <w:t xml:space="preserve">konawcą zadania pn.: </w:t>
      </w:r>
      <w:r w:rsidR="00A67F33" w:rsidRPr="000E62A4">
        <w:rPr>
          <w:rFonts w:ascii="Verdana" w:hAnsi="Verdana"/>
          <w:b/>
          <w:bCs/>
          <w:sz w:val="20"/>
        </w:rPr>
        <w:t xml:space="preserve">„Poprawa </w:t>
      </w:r>
      <w:proofErr w:type="spellStart"/>
      <w:r w:rsidR="00A67F33" w:rsidRPr="000E62A4">
        <w:rPr>
          <w:rFonts w:ascii="Verdana" w:hAnsi="Verdana"/>
          <w:b/>
          <w:bCs/>
          <w:sz w:val="20"/>
        </w:rPr>
        <w:t>brd</w:t>
      </w:r>
      <w:proofErr w:type="spellEnd"/>
      <w:r w:rsidR="00A67F33" w:rsidRPr="000E62A4">
        <w:rPr>
          <w:rFonts w:ascii="Verdana" w:hAnsi="Verdana"/>
          <w:b/>
          <w:bCs/>
          <w:sz w:val="20"/>
        </w:rPr>
        <w:t xml:space="preserve"> na przejściach dla pieszych w ciągu DK40 i DK41 w m. Prudnik”</w:t>
      </w:r>
      <w:r w:rsidR="00A67F33" w:rsidRPr="00A67F33">
        <w:rPr>
          <w:rFonts w:ascii="Verdana" w:hAnsi="Verdana"/>
          <w:bCs/>
          <w:sz w:val="20"/>
        </w:rPr>
        <w:t>,</w:t>
      </w:r>
      <w:r w:rsidR="00A67F33">
        <w:rPr>
          <w:rFonts w:ascii="Verdana" w:hAnsi="Verdana"/>
          <w:b/>
          <w:bCs/>
          <w:sz w:val="20"/>
        </w:rPr>
        <w:t xml:space="preserve"> </w:t>
      </w:r>
      <w:r w:rsidR="005969C5" w:rsidRPr="005B5C2F">
        <w:rPr>
          <w:rFonts w:ascii="Verdana" w:hAnsi="Verdana"/>
          <w:bCs/>
          <w:sz w:val="20"/>
          <w:szCs w:val="20"/>
        </w:rPr>
        <w:t>zwana w niniejszej umowie „kontraktem”,</w:t>
      </w:r>
    </w:p>
    <w:p w14:paraId="1FA151B3" w14:textId="30A7748E" w:rsidR="00560BD7" w:rsidRPr="005B5C2F" w:rsidRDefault="005969C5" w:rsidP="00587546">
      <w:pPr>
        <w:pStyle w:val="Akapitzlist"/>
        <w:numPr>
          <w:ilvl w:val="0"/>
          <w:numId w:val="24"/>
        </w:numPr>
        <w:spacing w:after="20"/>
        <w:ind w:left="567" w:hanging="284"/>
        <w:contextualSpacing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p</w:t>
      </w:r>
      <w:r w:rsidR="009C169A" w:rsidRPr="005B5C2F">
        <w:rPr>
          <w:rFonts w:ascii="Verdana" w:hAnsi="Verdana"/>
          <w:sz w:val="20"/>
          <w:szCs w:val="20"/>
        </w:rPr>
        <w:t>ostanowienia powszechnie obowiązujących przepisów</w:t>
      </w:r>
      <w:r w:rsidR="009F2935" w:rsidRPr="005B5C2F">
        <w:rPr>
          <w:rFonts w:ascii="Verdana" w:hAnsi="Verdana"/>
          <w:sz w:val="20"/>
          <w:szCs w:val="20"/>
        </w:rPr>
        <w:t xml:space="preserve"> prawa</w:t>
      </w:r>
      <w:r w:rsidR="009C169A" w:rsidRPr="005B5C2F">
        <w:rPr>
          <w:rFonts w:ascii="Verdana" w:hAnsi="Verdana"/>
          <w:sz w:val="20"/>
          <w:szCs w:val="20"/>
        </w:rPr>
        <w:t>.</w:t>
      </w:r>
    </w:p>
    <w:p w14:paraId="129A0890" w14:textId="7C7495BC" w:rsidR="009C169A" w:rsidRPr="005B5C2F" w:rsidRDefault="009C169A" w:rsidP="00AB6636">
      <w:pPr>
        <w:pStyle w:val="Akapitzlist"/>
        <w:spacing w:after="20"/>
        <w:ind w:left="284"/>
        <w:contextualSpacing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  </w:t>
      </w:r>
    </w:p>
    <w:p w14:paraId="1352D3AE" w14:textId="5E56B51D" w:rsidR="00BF4CFB" w:rsidRPr="005B5C2F" w:rsidRDefault="009C169A" w:rsidP="009C169A">
      <w:pPr>
        <w:spacing w:after="20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2.</w:t>
      </w:r>
      <w:r w:rsidR="002208E3" w:rsidRPr="005B5C2F">
        <w:rPr>
          <w:rFonts w:ascii="Verdana" w:hAnsi="Verdana"/>
          <w:sz w:val="20"/>
          <w:szCs w:val="20"/>
        </w:rPr>
        <w:t xml:space="preserve"> </w:t>
      </w:r>
      <w:r w:rsidRPr="005B5C2F">
        <w:rPr>
          <w:rFonts w:ascii="Verdana" w:hAnsi="Verdana"/>
          <w:sz w:val="20"/>
          <w:szCs w:val="20"/>
        </w:rPr>
        <w:t xml:space="preserve">Nadzór Inwestorski reprezentuje interesy Zamawiającego z zachowaniem należytej staranności, poprzez sprawowanie kontroli nad </w:t>
      </w:r>
      <w:r w:rsidR="005969C5" w:rsidRPr="005B5C2F">
        <w:rPr>
          <w:rFonts w:ascii="Verdana" w:hAnsi="Verdana"/>
          <w:sz w:val="20"/>
          <w:szCs w:val="20"/>
        </w:rPr>
        <w:t>w</w:t>
      </w:r>
      <w:r w:rsidRPr="005B5C2F">
        <w:rPr>
          <w:rFonts w:ascii="Verdana" w:hAnsi="Verdana"/>
          <w:sz w:val="20"/>
          <w:szCs w:val="20"/>
        </w:rPr>
        <w:t xml:space="preserve">ykonawcą </w:t>
      </w:r>
      <w:r w:rsidR="005969C5" w:rsidRPr="005B5C2F">
        <w:rPr>
          <w:rFonts w:ascii="Verdana" w:hAnsi="Verdana"/>
          <w:sz w:val="20"/>
          <w:szCs w:val="20"/>
        </w:rPr>
        <w:t xml:space="preserve">kontraktu </w:t>
      </w:r>
      <w:r w:rsidRPr="005B5C2F">
        <w:rPr>
          <w:rFonts w:ascii="Verdana" w:hAnsi="Verdana"/>
          <w:sz w:val="20"/>
          <w:szCs w:val="20"/>
        </w:rPr>
        <w:t xml:space="preserve">w zakresie zgodności wykonywanych przez niego robót i prac z wymogami Zamawiającego, w tym </w:t>
      </w:r>
      <w:r w:rsidRPr="005B5C2F">
        <w:rPr>
          <w:rFonts w:ascii="Verdana" w:hAnsi="Verdana"/>
          <w:sz w:val="20"/>
          <w:szCs w:val="20"/>
        </w:rPr>
        <w:br/>
        <w:t xml:space="preserve">w szczególności zgodności z postanowieniami PFU, dokumentacji projektowej budowy sygnalizacji, z uwzględnieniem zawodowego charakteru prowadzonej działalności, </w:t>
      </w:r>
      <w:r w:rsidRPr="005B5C2F">
        <w:rPr>
          <w:rFonts w:ascii="Verdana" w:hAnsi="Verdana"/>
          <w:sz w:val="20"/>
          <w:szCs w:val="20"/>
        </w:rPr>
        <w:br/>
        <w:t xml:space="preserve">w zgodzie z postanowieniami niniejszej umowy, przepisami powszechnie obowiązującego prawa (w tym prawa budowlanego), </w:t>
      </w:r>
      <w:r w:rsidR="005969C5" w:rsidRPr="005B5C2F">
        <w:rPr>
          <w:rFonts w:ascii="Verdana" w:hAnsi="Verdana"/>
          <w:sz w:val="20"/>
          <w:szCs w:val="20"/>
        </w:rPr>
        <w:t xml:space="preserve">obowiązującymi normami technicznymi, </w:t>
      </w:r>
      <w:r w:rsidRPr="005B5C2F">
        <w:rPr>
          <w:rFonts w:ascii="Verdana" w:hAnsi="Verdana"/>
          <w:sz w:val="20"/>
          <w:szCs w:val="20"/>
        </w:rPr>
        <w:t>zasadami wiedzy technicznej</w:t>
      </w:r>
      <w:r w:rsidR="005969C5" w:rsidRPr="005B5C2F">
        <w:rPr>
          <w:rFonts w:ascii="Verdana" w:hAnsi="Verdana"/>
          <w:sz w:val="20"/>
          <w:szCs w:val="20"/>
        </w:rPr>
        <w:t xml:space="preserve"> i sztuki budowlanej</w:t>
      </w:r>
      <w:r w:rsidRPr="005B5C2F">
        <w:rPr>
          <w:rFonts w:ascii="Verdana" w:hAnsi="Verdana"/>
          <w:sz w:val="20"/>
          <w:szCs w:val="20"/>
        </w:rPr>
        <w:t>.</w:t>
      </w:r>
    </w:p>
    <w:p w14:paraId="15FA21EC" w14:textId="77777777" w:rsidR="00560BD7" w:rsidRPr="005B5C2F" w:rsidRDefault="00560BD7" w:rsidP="009C169A">
      <w:pPr>
        <w:spacing w:after="20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</w:p>
    <w:p w14:paraId="6F9ADB3E" w14:textId="49EE6920" w:rsidR="00293788" w:rsidRPr="005B5C2F" w:rsidRDefault="005969C5" w:rsidP="00293788">
      <w:pPr>
        <w:pStyle w:val="Akapitzlist"/>
        <w:numPr>
          <w:ilvl w:val="0"/>
          <w:numId w:val="10"/>
        </w:numPr>
        <w:spacing w:after="20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Obowiązki Nadzoru I</w:t>
      </w:r>
      <w:r w:rsidR="00293788" w:rsidRPr="005B5C2F">
        <w:rPr>
          <w:rFonts w:ascii="Verdana" w:hAnsi="Verdana"/>
          <w:sz w:val="20"/>
          <w:szCs w:val="20"/>
        </w:rPr>
        <w:t>nwestorskiego pełnić będzie</w:t>
      </w:r>
      <w:r w:rsidR="00560BD7" w:rsidRPr="005B5C2F">
        <w:rPr>
          <w:rFonts w:ascii="Verdana" w:hAnsi="Verdana"/>
          <w:sz w:val="20"/>
          <w:szCs w:val="20"/>
        </w:rPr>
        <w:t xml:space="preserve"> </w:t>
      </w:r>
      <w:r w:rsidR="00293788" w:rsidRPr="005B5C2F">
        <w:rPr>
          <w:rFonts w:ascii="Verdana" w:hAnsi="Verdana"/>
          <w:sz w:val="20"/>
          <w:szCs w:val="20"/>
        </w:rPr>
        <w:t>:</w:t>
      </w:r>
    </w:p>
    <w:p w14:paraId="193AD510" w14:textId="13BE62D4" w:rsidR="00293788" w:rsidRPr="005B5C2F" w:rsidRDefault="00293788" w:rsidP="00293788">
      <w:pPr>
        <w:pStyle w:val="Akapitzlist"/>
        <w:numPr>
          <w:ilvl w:val="0"/>
          <w:numId w:val="25"/>
        </w:numPr>
        <w:spacing w:after="20"/>
        <w:ind w:left="709" w:hanging="426"/>
        <w:contextualSpacing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Inspektor Nadzoru Robót </w:t>
      </w:r>
      <w:r w:rsidR="00AF1FDD" w:rsidRPr="005B5C2F">
        <w:rPr>
          <w:rFonts w:ascii="Verdana" w:hAnsi="Verdana"/>
          <w:sz w:val="20"/>
          <w:szCs w:val="20"/>
        </w:rPr>
        <w:t xml:space="preserve">Elektrycznych </w:t>
      </w:r>
      <w:r w:rsidR="00560BD7" w:rsidRPr="005B5C2F">
        <w:rPr>
          <w:rFonts w:ascii="Verdana" w:hAnsi="Verdana"/>
          <w:sz w:val="20"/>
          <w:szCs w:val="20"/>
        </w:rPr>
        <w:t xml:space="preserve">w osobie </w:t>
      </w:r>
      <w:r w:rsidR="00AF1FDD" w:rsidRPr="005B5C2F">
        <w:rPr>
          <w:rFonts w:ascii="Verdana" w:hAnsi="Verdana"/>
          <w:sz w:val="20"/>
          <w:szCs w:val="20"/>
        </w:rPr>
        <w:t>……………………………………………</w:t>
      </w:r>
    </w:p>
    <w:p w14:paraId="11E81243" w14:textId="77777777" w:rsidR="00560BD7" w:rsidRPr="005B5C2F" w:rsidRDefault="00560BD7" w:rsidP="00AB6636">
      <w:pPr>
        <w:pStyle w:val="Akapitzlist"/>
        <w:spacing w:after="20"/>
        <w:ind w:left="709"/>
        <w:contextualSpacing/>
        <w:jc w:val="both"/>
        <w:rPr>
          <w:rFonts w:ascii="Verdana" w:hAnsi="Verdana"/>
          <w:sz w:val="20"/>
          <w:szCs w:val="20"/>
        </w:rPr>
      </w:pPr>
    </w:p>
    <w:p w14:paraId="2C64255B" w14:textId="08A606E4" w:rsidR="003F5B04" w:rsidRPr="005B5C2F" w:rsidRDefault="003F5B04" w:rsidP="00293788">
      <w:pPr>
        <w:pStyle w:val="Akapitzlist"/>
        <w:numPr>
          <w:ilvl w:val="0"/>
          <w:numId w:val="10"/>
        </w:numPr>
        <w:spacing w:after="20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Strony ustalają, że do obowiązków Nadzoru </w:t>
      </w:r>
      <w:r w:rsidR="005969C5" w:rsidRPr="005B5C2F">
        <w:rPr>
          <w:rFonts w:ascii="Verdana" w:hAnsi="Verdana"/>
          <w:sz w:val="20"/>
          <w:szCs w:val="20"/>
        </w:rPr>
        <w:t xml:space="preserve">Inwestorskiego </w:t>
      </w:r>
      <w:r w:rsidR="00293788" w:rsidRPr="005B5C2F">
        <w:rPr>
          <w:rFonts w:ascii="Verdana" w:hAnsi="Verdana"/>
          <w:sz w:val="20"/>
          <w:szCs w:val="20"/>
        </w:rPr>
        <w:t>należy w szczególności</w:t>
      </w:r>
      <w:r w:rsidR="005969C5" w:rsidRPr="005B5C2F">
        <w:rPr>
          <w:rFonts w:ascii="Verdana" w:hAnsi="Verdana"/>
          <w:sz w:val="20"/>
          <w:szCs w:val="20"/>
        </w:rPr>
        <w:t>:</w:t>
      </w:r>
    </w:p>
    <w:p w14:paraId="65AD1CC3" w14:textId="298E5991" w:rsidR="00293788" w:rsidRPr="005B5C2F" w:rsidRDefault="00293788" w:rsidP="00293788">
      <w:pPr>
        <w:pStyle w:val="Akapitzlist"/>
        <w:numPr>
          <w:ilvl w:val="0"/>
          <w:numId w:val="11"/>
        </w:numPr>
        <w:spacing w:after="80"/>
        <w:ind w:hanging="294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udz</w:t>
      </w:r>
      <w:r w:rsidR="005969C5" w:rsidRPr="005B5C2F">
        <w:rPr>
          <w:rFonts w:ascii="Verdana" w:hAnsi="Verdana"/>
          <w:sz w:val="20"/>
          <w:szCs w:val="20"/>
        </w:rPr>
        <w:t>iał w czynnościach przekazania w</w:t>
      </w:r>
      <w:r w:rsidRPr="005B5C2F">
        <w:rPr>
          <w:rFonts w:ascii="Verdana" w:hAnsi="Verdana"/>
          <w:sz w:val="20"/>
          <w:szCs w:val="20"/>
        </w:rPr>
        <w:t>ykonawcy robót budowlanych terenu budowy</w:t>
      </w:r>
      <w:r w:rsidR="005969C5" w:rsidRPr="005B5C2F">
        <w:rPr>
          <w:rFonts w:ascii="Verdana" w:hAnsi="Verdana"/>
          <w:sz w:val="20"/>
          <w:szCs w:val="20"/>
        </w:rPr>
        <w:t xml:space="preserve"> dla zadania objętego kontraktem</w:t>
      </w:r>
      <w:r w:rsidRPr="005B5C2F">
        <w:rPr>
          <w:rFonts w:ascii="Verdana" w:hAnsi="Verdana"/>
          <w:sz w:val="20"/>
          <w:szCs w:val="20"/>
        </w:rPr>
        <w:t>,</w:t>
      </w:r>
    </w:p>
    <w:p w14:paraId="4AC0DD95" w14:textId="2413F8C3" w:rsidR="003F5B04" w:rsidRPr="005B5C2F" w:rsidRDefault="003F5B04" w:rsidP="00782E39">
      <w:pPr>
        <w:numPr>
          <w:ilvl w:val="0"/>
          <w:numId w:val="11"/>
        </w:numPr>
        <w:spacing w:after="20"/>
        <w:ind w:left="709" w:right="1" w:hanging="283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reprezentowani</w:t>
      </w:r>
      <w:r w:rsidR="00293788" w:rsidRPr="005B5C2F">
        <w:rPr>
          <w:rFonts w:ascii="Verdana" w:hAnsi="Verdana"/>
          <w:sz w:val="20"/>
          <w:szCs w:val="20"/>
        </w:rPr>
        <w:t>e</w:t>
      </w:r>
      <w:r w:rsidRPr="005B5C2F">
        <w:rPr>
          <w:rFonts w:ascii="Verdana" w:hAnsi="Verdana"/>
          <w:sz w:val="20"/>
          <w:szCs w:val="20"/>
        </w:rPr>
        <w:t xml:space="preserve"> Zamawiającego na budowie przez sprawowanie kontroli zgodności realizacji zadania z dokumentacją projektową, </w:t>
      </w:r>
      <w:r w:rsidR="00795621" w:rsidRPr="005B5C2F">
        <w:rPr>
          <w:rFonts w:ascii="Verdana" w:hAnsi="Verdana"/>
          <w:sz w:val="20"/>
          <w:szCs w:val="20"/>
        </w:rPr>
        <w:t xml:space="preserve">kontroli zgodności z obowiązującymi przepisami i </w:t>
      </w:r>
      <w:r w:rsidRPr="005B5C2F">
        <w:rPr>
          <w:rFonts w:ascii="Verdana" w:hAnsi="Verdana"/>
          <w:sz w:val="20"/>
          <w:szCs w:val="20"/>
        </w:rPr>
        <w:t>obowiązującymi normami oraz zasadami wiedzy technicznej,</w:t>
      </w:r>
    </w:p>
    <w:p w14:paraId="640189B3" w14:textId="4DB3D6FE" w:rsidR="00D524CB" w:rsidRPr="005B5C2F" w:rsidRDefault="00D524CB" w:rsidP="00782E39">
      <w:pPr>
        <w:numPr>
          <w:ilvl w:val="0"/>
          <w:numId w:val="11"/>
        </w:numPr>
        <w:spacing w:after="20"/>
        <w:ind w:left="709" w:right="1" w:hanging="283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lastRenderedPageBreak/>
        <w:t>przestrzegani</w:t>
      </w:r>
      <w:r w:rsidR="00293788" w:rsidRPr="005B5C2F">
        <w:rPr>
          <w:rFonts w:ascii="Verdana" w:hAnsi="Verdana"/>
          <w:sz w:val="20"/>
          <w:szCs w:val="20"/>
        </w:rPr>
        <w:t>e</w:t>
      </w:r>
      <w:r w:rsidRPr="005B5C2F">
        <w:rPr>
          <w:rFonts w:ascii="Verdana" w:hAnsi="Verdana"/>
          <w:sz w:val="20"/>
          <w:szCs w:val="20"/>
        </w:rPr>
        <w:t xml:space="preserve"> tajemnicy służbowej w trakcie realizacji Umowy oraz po jej zakończeniu. Nadzór</w:t>
      </w:r>
      <w:r w:rsidR="00C10D1A" w:rsidRPr="005B5C2F">
        <w:rPr>
          <w:rFonts w:ascii="Verdana" w:hAnsi="Verdana"/>
          <w:sz w:val="20"/>
          <w:szCs w:val="20"/>
        </w:rPr>
        <w:t xml:space="preserve"> jest zobowiązany nie przekazywać jakiejkolwiek osobie lub podmiotowi żadnej informacji stanowiącej tajemnicę służbową oraz nie podawać jej do wiadomości publiczn</w:t>
      </w:r>
      <w:r w:rsidR="009706BD" w:rsidRPr="005B5C2F">
        <w:rPr>
          <w:rFonts w:ascii="Verdana" w:hAnsi="Verdana"/>
          <w:sz w:val="20"/>
          <w:szCs w:val="20"/>
        </w:rPr>
        <w:t>ej, chyba że uzyska wcześniejszą pisemną</w:t>
      </w:r>
      <w:r w:rsidR="00C10D1A" w:rsidRPr="005B5C2F">
        <w:rPr>
          <w:rFonts w:ascii="Verdana" w:hAnsi="Verdana"/>
          <w:sz w:val="20"/>
          <w:szCs w:val="20"/>
        </w:rPr>
        <w:t xml:space="preserve"> zgodę Zamawiającego.</w:t>
      </w:r>
    </w:p>
    <w:p w14:paraId="5401284E" w14:textId="61BB7549" w:rsidR="00781D90" w:rsidRPr="005B5C2F" w:rsidRDefault="00293788" w:rsidP="00293788">
      <w:pPr>
        <w:numPr>
          <w:ilvl w:val="0"/>
          <w:numId w:val="11"/>
        </w:numPr>
        <w:spacing w:after="20"/>
        <w:ind w:left="709" w:right="-201" w:hanging="283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u</w:t>
      </w:r>
      <w:r w:rsidR="007655EF" w:rsidRPr="005B5C2F">
        <w:rPr>
          <w:rFonts w:ascii="Verdana" w:hAnsi="Verdana"/>
          <w:sz w:val="20"/>
          <w:szCs w:val="20"/>
        </w:rPr>
        <w:t xml:space="preserve">dział w spotkaniach </w:t>
      </w:r>
      <w:r w:rsidR="00052CD0" w:rsidRPr="005B5C2F">
        <w:rPr>
          <w:rFonts w:ascii="Verdana" w:hAnsi="Verdana"/>
          <w:sz w:val="20"/>
          <w:szCs w:val="20"/>
        </w:rPr>
        <w:t>organizowany</w:t>
      </w:r>
      <w:r w:rsidR="00781D90" w:rsidRPr="005B5C2F">
        <w:rPr>
          <w:rFonts w:ascii="Verdana" w:hAnsi="Verdana"/>
          <w:sz w:val="20"/>
          <w:szCs w:val="20"/>
        </w:rPr>
        <w:t>ch</w:t>
      </w:r>
      <w:r w:rsidR="00052CD0" w:rsidRPr="005B5C2F">
        <w:rPr>
          <w:rFonts w:ascii="Verdana" w:hAnsi="Verdana"/>
          <w:sz w:val="20"/>
          <w:szCs w:val="20"/>
        </w:rPr>
        <w:t xml:space="preserve"> </w:t>
      </w:r>
      <w:r w:rsidR="00690D04" w:rsidRPr="005B5C2F">
        <w:rPr>
          <w:rFonts w:ascii="Verdana" w:hAnsi="Verdana"/>
          <w:sz w:val="20"/>
          <w:szCs w:val="20"/>
        </w:rPr>
        <w:t>dla zadania</w:t>
      </w:r>
      <w:r w:rsidR="005969C5" w:rsidRPr="005B5C2F">
        <w:rPr>
          <w:rFonts w:ascii="Verdana" w:hAnsi="Verdana"/>
          <w:sz w:val="20"/>
          <w:szCs w:val="20"/>
        </w:rPr>
        <w:t>,</w:t>
      </w:r>
      <w:r w:rsidR="00690D04" w:rsidRPr="005B5C2F">
        <w:rPr>
          <w:rFonts w:ascii="Verdana" w:hAnsi="Verdana"/>
          <w:sz w:val="20"/>
          <w:szCs w:val="20"/>
        </w:rPr>
        <w:t xml:space="preserve"> </w:t>
      </w:r>
      <w:r w:rsidR="00D364C3" w:rsidRPr="005B5C2F">
        <w:rPr>
          <w:rFonts w:ascii="Verdana" w:hAnsi="Verdana"/>
          <w:sz w:val="20"/>
          <w:szCs w:val="20"/>
        </w:rPr>
        <w:t>o którym mowa w §</w:t>
      </w:r>
      <w:r w:rsidR="005969C5" w:rsidRPr="005B5C2F">
        <w:rPr>
          <w:rFonts w:ascii="Verdana" w:hAnsi="Verdana"/>
          <w:sz w:val="20"/>
          <w:szCs w:val="20"/>
        </w:rPr>
        <w:t xml:space="preserve"> </w:t>
      </w:r>
      <w:r w:rsidR="00D364C3" w:rsidRPr="005B5C2F">
        <w:rPr>
          <w:rFonts w:ascii="Verdana" w:hAnsi="Verdana"/>
          <w:sz w:val="20"/>
          <w:szCs w:val="20"/>
        </w:rPr>
        <w:t>1.</w:t>
      </w:r>
    </w:p>
    <w:p w14:paraId="2A0C7970" w14:textId="4253DFA5" w:rsidR="008566C9" w:rsidRPr="005B5C2F" w:rsidRDefault="00C46BF8" w:rsidP="00781D90">
      <w:pPr>
        <w:numPr>
          <w:ilvl w:val="0"/>
          <w:numId w:val="11"/>
        </w:numPr>
        <w:spacing w:after="20"/>
        <w:ind w:left="709" w:right="-201" w:hanging="283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k</w:t>
      </w:r>
      <w:r w:rsidR="008566C9" w:rsidRPr="005B5C2F">
        <w:rPr>
          <w:rFonts w:ascii="Verdana" w:hAnsi="Verdana"/>
          <w:sz w:val="20"/>
          <w:szCs w:val="20"/>
        </w:rPr>
        <w:t>ontrolowani</w:t>
      </w:r>
      <w:r w:rsidR="00781D90" w:rsidRPr="005B5C2F">
        <w:rPr>
          <w:rFonts w:ascii="Verdana" w:hAnsi="Verdana"/>
          <w:sz w:val="20"/>
          <w:szCs w:val="20"/>
        </w:rPr>
        <w:t>e</w:t>
      </w:r>
      <w:r w:rsidR="008566C9" w:rsidRPr="005B5C2F">
        <w:rPr>
          <w:rFonts w:ascii="Verdana" w:hAnsi="Verdana"/>
          <w:sz w:val="20"/>
          <w:szCs w:val="20"/>
        </w:rPr>
        <w:t xml:space="preserve"> przestrzegania przez Wykonawcę zasad bezpieczeństwa pracy (BHP)</w:t>
      </w:r>
      <w:r w:rsidR="00781D90" w:rsidRPr="005B5C2F">
        <w:rPr>
          <w:rFonts w:ascii="Verdana" w:hAnsi="Verdana"/>
          <w:sz w:val="20"/>
          <w:szCs w:val="20"/>
        </w:rPr>
        <w:t>,</w:t>
      </w:r>
    </w:p>
    <w:p w14:paraId="3B9B7642" w14:textId="76C5909A" w:rsidR="00BD111C" w:rsidRPr="005B5C2F" w:rsidRDefault="00BD111C" w:rsidP="00293788">
      <w:pPr>
        <w:numPr>
          <w:ilvl w:val="0"/>
          <w:numId w:val="11"/>
        </w:numPr>
        <w:spacing w:after="20"/>
        <w:ind w:left="709" w:right="-201" w:hanging="283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uczestniczeni</w:t>
      </w:r>
      <w:r w:rsidR="00293788" w:rsidRPr="005B5C2F">
        <w:rPr>
          <w:rFonts w:ascii="Verdana" w:hAnsi="Verdana"/>
          <w:sz w:val="20"/>
          <w:szCs w:val="20"/>
        </w:rPr>
        <w:t>e</w:t>
      </w:r>
      <w:r w:rsidRPr="005B5C2F">
        <w:rPr>
          <w:rFonts w:ascii="Verdana" w:hAnsi="Verdana"/>
          <w:sz w:val="20"/>
          <w:szCs w:val="20"/>
        </w:rPr>
        <w:t xml:space="preserve"> w wykonywan</w:t>
      </w:r>
      <w:r w:rsidR="00052CD2" w:rsidRPr="005B5C2F">
        <w:rPr>
          <w:rFonts w:ascii="Verdana" w:hAnsi="Verdana"/>
          <w:sz w:val="20"/>
          <w:szCs w:val="20"/>
        </w:rPr>
        <w:t>iu</w:t>
      </w:r>
      <w:r w:rsidRPr="005B5C2F">
        <w:rPr>
          <w:rFonts w:ascii="Verdana" w:hAnsi="Verdana"/>
          <w:sz w:val="20"/>
          <w:szCs w:val="20"/>
        </w:rPr>
        <w:t xml:space="preserve"> przez Wykonawcę pomiarów</w:t>
      </w:r>
      <w:r w:rsidR="009F2935" w:rsidRPr="005B5C2F">
        <w:rPr>
          <w:rFonts w:ascii="Verdana" w:hAnsi="Verdana"/>
          <w:sz w:val="20"/>
          <w:szCs w:val="20"/>
        </w:rPr>
        <w:t xml:space="preserve"> i</w:t>
      </w:r>
      <w:r w:rsidRPr="005B5C2F">
        <w:rPr>
          <w:rFonts w:ascii="Verdana" w:hAnsi="Verdana"/>
          <w:sz w:val="20"/>
          <w:szCs w:val="20"/>
        </w:rPr>
        <w:t xml:space="preserve"> </w:t>
      </w:r>
      <w:r w:rsidR="009F2935" w:rsidRPr="005B5C2F">
        <w:rPr>
          <w:rFonts w:ascii="Verdana" w:hAnsi="Verdana"/>
          <w:sz w:val="20"/>
          <w:szCs w:val="20"/>
        </w:rPr>
        <w:t xml:space="preserve">niezbędnych </w:t>
      </w:r>
      <w:r w:rsidRPr="005B5C2F">
        <w:rPr>
          <w:rFonts w:ascii="Verdana" w:hAnsi="Verdana"/>
          <w:sz w:val="20"/>
          <w:szCs w:val="20"/>
        </w:rPr>
        <w:t>badań</w:t>
      </w:r>
      <w:r w:rsidR="009F2935" w:rsidRPr="005B5C2F">
        <w:rPr>
          <w:rFonts w:ascii="Verdana" w:hAnsi="Verdana"/>
          <w:sz w:val="20"/>
          <w:szCs w:val="20"/>
        </w:rPr>
        <w:t>,</w:t>
      </w:r>
      <w:r w:rsidRPr="005B5C2F">
        <w:rPr>
          <w:rFonts w:ascii="Verdana" w:hAnsi="Verdana"/>
          <w:sz w:val="20"/>
          <w:szCs w:val="20"/>
        </w:rPr>
        <w:t xml:space="preserve"> </w:t>
      </w:r>
    </w:p>
    <w:p w14:paraId="5614A122" w14:textId="2484BD98" w:rsidR="003F5B04" w:rsidRPr="005B5C2F" w:rsidRDefault="003F5B04" w:rsidP="00293788">
      <w:pPr>
        <w:numPr>
          <w:ilvl w:val="0"/>
          <w:numId w:val="11"/>
        </w:numPr>
        <w:spacing w:after="20"/>
        <w:ind w:left="709" w:hanging="283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sprawdzani</w:t>
      </w:r>
      <w:r w:rsidR="00781D90" w:rsidRPr="005B5C2F">
        <w:rPr>
          <w:rFonts w:ascii="Verdana" w:hAnsi="Verdana"/>
          <w:sz w:val="20"/>
          <w:szCs w:val="20"/>
        </w:rPr>
        <w:t>e</w:t>
      </w:r>
      <w:r w:rsidRPr="005B5C2F">
        <w:rPr>
          <w:rFonts w:ascii="Verdana" w:hAnsi="Verdana"/>
          <w:sz w:val="20"/>
          <w:szCs w:val="20"/>
        </w:rPr>
        <w:t xml:space="preserve"> jakości wykonanych robót</w:t>
      </w:r>
      <w:r w:rsidR="003F2945" w:rsidRPr="005B5C2F">
        <w:rPr>
          <w:rFonts w:ascii="Verdana" w:hAnsi="Verdana"/>
          <w:sz w:val="20"/>
          <w:szCs w:val="20"/>
        </w:rPr>
        <w:t xml:space="preserve"> elektrycznych</w:t>
      </w:r>
      <w:r w:rsidRPr="005B5C2F">
        <w:rPr>
          <w:rFonts w:ascii="Verdana" w:hAnsi="Verdana"/>
          <w:sz w:val="20"/>
          <w:szCs w:val="20"/>
        </w:rPr>
        <w:t xml:space="preserve">, wbudowanych materiałów, </w:t>
      </w:r>
      <w:r w:rsidR="00A2730F" w:rsidRPr="005B5C2F">
        <w:rPr>
          <w:rFonts w:ascii="Verdana" w:hAnsi="Verdana"/>
          <w:sz w:val="20"/>
          <w:szCs w:val="20"/>
        </w:rPr>
        <w:br/>
      </w:r>
      <w:r w:rsidRPr="005B5C2F">
        <w:rPr>
          <w:rFonts w:ascii="Verdana" w:hAnsi="Verdana"/>
          <w:sz w:val="20"/>
          <w:szCs w:val="20"/>
        </w:rPr>
        <w:t xml:space="preserve">a w szczególności </w:t>
      </w:r>
      <w:r w:rsidR="00781D90" w:rsidRPr="005B5C2F">
        <w:rPr>
          <w:rFonts w:ascii="Verdana" w:hAnsi="Verdana"/>
          <w:sz w:val="20"/>
          <w:szCs w:val="20"/>
        </w:rPr>
        <w:t>z</w:t>
      </w:r>
      <w:r w:rsidRPr="005B5C2F">
        <w:rPr>
          <w:rFonts w:ascii="Verdana" w:hAnsi="Verdana"/>
          <w:sz w:val="20"/>
          <w:szCs w:val="20"/>
        </w:rPr>
        <w:t>apobiegani</w:t>
      </w:r>
      <w:r w:rsidR="00781D90" w:rsidRPr="005B5C2F">
        <w:rPr>
          <w:rFonts w:ascii="Verdana" w:hAnsi="Verdana"/>
          <w:sz w:val="20"/>
          <w:szCs w:val="20"/>
        </w:rPr>
        <w:t>e</w:t>
      </w:r>
      <w:r w:rsidRPr="005B5C2F">
        <w:rPr>
          <w:rFonts w:ascii="Verdana" w:hAnsi="Verdana"/>
          <w:sz w:val="20"/>
          <w:szCs w:val="20"/>
        </w:rPr>
        <w:t xml:space="preserve"> zastosowaniu materiałów nie dopuszczonych </w:t>
      </w:r>
      <w:r w:rsidR="00A2730F" w:rsidRPr="005B5C2F">
        <w:rPr>
          <w:rFonts w:ascii="Verdana" w:hAnsi="Verdana"/>
          <w:sz w:val="20"/>
          <w:szCs w:val="20"/>
        </w:rPr>
        <w:br/>
      </w:r>
      <w:r w:rsidRPr="005B5C2F">
        <w:rPr>
          <w:rFonts w:ascii="Verdana" w:hAnsi="Verdana"/>
          <w:sz w:val="20"/>
          <w:szCs w:val="20"/>
        </w:rPr>
        <w:t>do obrotu i stosowania w budownictwie,</w:t>
      </w:r>
    </w:p>
    <w:p w14:paraId="7076896A" w14:textId="5D18689F" w:rsidR="003F5B04" w:rsidRPr="005B5C2F" w:rsidRDefault="003F5B04" w:rsidP="00293788">
      <w:pPr>
        <w:numPr>
          <w:ilvl w:val="0"/>
          <w:numId w:val="11"/>
        </w:numPr>
        <w:spacing w:after="20"/>
        <w:ind w:left="709" w:hanging="283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przygotowani</w:t>
      </w:r>
      <w:r w:rsidR="00293788" w:rsidRPr="005B5C2F">
        <w:rPr>
          <w:rFonts w:ascii="Verdana" w:hAnsi="Verdana"/>
          <w:sz w:val="20"/>
          <w:szCs w:val="20"/>
        </w:rPr>
        <w:t>e</w:t>
      </w:r>
      <w:r w:rsidRPr="005B5C2F">
        <w:rPr>
          <w:rFonts w:ascii="Verdana" w:hAnsi="Verdana"/>
          <w:sz w:val="20"/>
          <w:szCs w:val="20"/>
        </w:rPr>
        <w:t xml:space="preserve"> i stwierdzeni</w:t>
      </w:r>
      <w:r w:rsidR="00293788" w:rsidRPr="005B5C2F">
        <w:rPr>
          <w:rFonts w:ascii="Verdana" w:hAnsi="Verdana"/>
          <w:sz w:val="20"/>
          <w:szCs w:val="20"/>
        </w:rPr>
        <w:t>e</w:t>
      </w:r>
      <w:r w:rsidRPr="005B5C2F">
        <w:rPr>
          <w:rFonts w:ascii="Verdana" w:hAnsi="Verdana"/>
          <w:sz w:val="20"/>
          <w:szCs w:val="20"/>
        </w:rPr>
        <w:t xml:space="preserve"> gotowości do odbiorów częściowych, odbiorów etapów robót </w:t>
      </w:r>
      <w:r w:rsidR="009F2935" w:rsidRPr="005B5C2F">
        <w:rPr>
          <w:rFonts w:ascii="Verdana" w:hAnsi="Verdana"/>
          <w:sz w:val="20"/>
          <w:szCs w:val="20"/>
        </w:rPr>
        <w:t xml:space="preserve">elektrycznych </w:t>
      </w:r>
      <w:r w:rsidRPr="005B5C2F">
        <w:rPr>
          <w:rFonts w:ascii="Verdana" w:hAnsi="Verdana"/>
          <w:sz w:val="20"/>
          <w:szCs w:val="20"/>
        </w:rPr>
        <w:t>pod kątem dopuszczenia do ruchu i odbioru końcowego zadania oraz</w:t>
      </w:r>
      <w:r w:rsidR="009F2935" w:rsidRPr="005B5C2F">
        <w:rPr>
          <w:rFonts w:ascii="Verdana" w:hAnsi="Verdana"/>
          <w:sz w:val="20"/>
          <w:szCs w:val="20"/>
        </w:rPr>
        <w:t xml:space="preserve"> </w:t>
      </w:r>
      <w:r w:rsidRPr="005B5C2F">
        <w:rPr>
          <w:rFonts w:ascii="Verdana" w:hAnsi="Verdana"/>
          <w:sz w:val="20"/>
          <w:szCs w:val="20"/>
        </w:rPr>
        <w:t>udział w czynnościach odbiorów częściowych i odbiorze końcowym,</w:t>
      </w:r>
    </w:p>
    <w:p w14:paraId="0E828F36" w14:textId="424D9692" w:rsidR="00A2730F" w:rsidRPr="005B5C2F" w:rsidRDefault="00C46BF8" w:rsidP="00293788">
      <w:pPr>
        <w:numPr>
          <w:ilvl w:val="0"/>
          <w:numId w:val="11"/>
        </w:numPr>
        <w:spacing w:after="20"/>
        <w:ind w:left="709" w:hanging="283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u</w:t>
      </w:r>
      <w:r w:rsidR="003F5B04" w:rsidRPr="005B5C2F">
        <w:rPr>
          <w:rFonts w:ascii="Verdana" w:hAnsi="Verdana"/>
          <w:sz w:val="20"/>
          <w:szCs w:val="20"/>
        </w:rPr>
        <w:t>dział w naradach technicznych i radach budowy zwoływanych przez Zamawiającego lub Wykonawcę.</w:t>
      </w:r>
    </w:p>
    <w:p w14:paraId="03145688" w14:textId="77777777" w:rsidR="00D22A70" w:rsidRPr="005B5C2F" w:rsidRDefault="00D22A70" w:rsidP="00D22A70">
      <w:pPr>
        <w:jc w:val="both"/>
        <w:rPr>
          <w:rFonts w:ascii="Verdana" w:hAnsi="Verdana"/>
          <w:sz w:val="20"/>
          <w:szCs w:val="20"/>
        </w:rPr>
      </w:pPr>
    </w:p>
    <w:p w14:paraId="3E483FDA" w14:textId="77777777" w:rsidR="003F5B04" w:rsidRPr="005B5C2F" w:rsidRDefault="003F5B04" w:rsidP="003F5B04">
      <w:pPr>
        <w:spacing w:before="120" w:after="60"/>
        <w:jc w:val="center"/>
        <w:rPr>
          <w:rFonts w:ascii="Verdana" w:hAnsi="Verdana"/>
          <w:b/>
          <w:sz w:val="20"/>
          <w:szCs w:val="20"/>
        </w:rPr>
      </w:pPr>
      <w:r w:rsidRPr="005B5C2F">
        <w:rPr>
          <w:rFonts w:ascii="Verdana" w:hAnsi="Verdana"/>
          <w:b/>
          <w:sz w:val="20"/>
          <w:szCs w:val="20"/>
        </w:rPr>
        <w:t xml:space="preserve">§ </w:t>
      </w:r>
      <w:r w:rsidR="003F2945" w:rsidRPr="005B5C2F">
        <w:rPr>
          <w:rFonts w:ascii="Verdana" w:hAnsi="Verdana"/>
          <w:b/>
          <w:sz w:val="20"/>
          <w:szCs w:val="20"/>
        </w:rPr>
        <w:t>5</w:t>
      </w:r>
    </w:p>
    <w:p w14:paraId="74C65A9F" w14:textId="18E7D7AC" w:rsidR="003F5B04" w:rsidRPr="005B5C2F" w:rsidRDefault="0022455A" w:rsidP="00217961">
      <w:pPr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Całkowite w</w:t>
      </w:r>
      <w:r w:rsidR="003F5B04" w:rsidRPr="005B5C2F">
        <w:rPr>
          <w:rFonts w:ascii="Verdana" w:hAnsi="Verdana"/>
          <w:sz w:val="20"/>
          <w:szCs w:val="20"/>
        </w:rPr>
        <w:t xml:space="preserve">ynagrodzenie Nadzoru za </w:t>
      </w:r>
      <w:r w:rsidR="001375DE" w:rsidRPr="005B5C2F">
        <w:rPr>
          <w:rFonts w:ascii="Verdana" w:hAnsi="Verdana"/>
          <w:sz w:val="20"/>
          <w:szCs w:val="20"/>
        </w:rPr>
        <w:t xml:space="preserve">prawidłowe </w:t>
      </w:r>
      <w:r w:rsidR="003F5B04" w:rsidRPr="005B5C2F">
        <w:rPr>
          <w:rFonts w:ascii="Verdana" w:hAnsi="Verdana"/>
          <w:sz w:val="20"/>
          <w:szCs w:val="20"/>
        </w:rPr>
        <w:t xml:space="preserve">pełnienie czynności </w:t>
      </w:r>
      <w:r w:rsidR="001375DE" w:rsidRPr="005B5C2F">
        <w:rPr>
          <w:rFonts w:ascii="Verdana" w:hAnsi="Verdana"/>
          <w:sz w:val="20"/>
          <w:szCs w:val="20"/>
        </w:rPr>
        <w:t xml:space="preserve">i za wykonanie usług </w:t>
      </w:r>
      <w:r w:rsidR="003F5B04" w:rsidRPr="005B5C2F">
        <w:rPr>
          <w:rFonts w:ascii="Verdana" w:hAnsi="Verdana"/>
          <w:sz w:val="20"/>
          <w:szCs w:val="20"/>
        </w:rPr>
        <w:t xml:space="preserve">objętych niniejszą umową zgodnie z ofertą </w:t>
      </w:r>
      <w:r w:rsidR="001375DE" w:rsidRPr="005B5C2F">
        <w:rPr>
          <w:rFonts w:ascii="Verdana" w:hAnsi="Verdana"/>
          <w:sz w:val="20"/>
          <w:szCs w:val="20"/>
        </w:rPr>
        <w:t xml:space="preserve">Nadzoru </w:t>
      </w:r>
      <w:r w:rsidR="003F5B04" w:rsidRPr="005B5C2F">
        <w:rPr>
          <w:rFonts w:ascii="Verdana" w:hAnsi="Verdana"/>
          <w:sz w:val="20"/>
          <w:szCs w:val="20"/>
        </w:rPr>
        <w:t xml:space="preserve">strony </w:t>
      </w:r>
      <w:r w:rsidR="00A2730F" w:rsidRPr="005B5C2F">
        <w:rPr>
          <w:rFonts w:ascii="Verdana" w:hAnsi="Verdana"/>
          <w:sz w:val="20"/>
          <w:szCs w:val="20"/>
        </w:rPr>
        <w:t>ustalają na kwotę ryczałtową:</w:t>
      </w:r>
    </w:p>
    <w:p w14:paraId="788F8117" w14:textId="53B1D196" w:rsidR="003F5B04" w:rsidRPr="005B5C2F" w:rsidRDefault="003F5B04" w:rsidP="003F5B04">
      <w:pPr>
        <w:ind w:left="357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netto: </w:t>
      </w:r>
      <w:r w:rsidR="007A0B7C" w:rsidRPr="005B5C2F">
        <w:rPr>
          <w:rFonts w:ascii="Verdana" w:hAnsi="Verdana"/>
          <w:sz w:val="20"/>
          <w:szCs w:val="20"/>
        </w:rPr>
        <w:t xml:space="preserve">                          - </w:t>
      </w:r>
      <w:r w:rsidR="00AF1FDD" w:rsidRPr="005B5C2F">
        <w:rPr>
          <w:rFonts w:ascii="Verdana" w:hAnsi="Verdana"/>
          <w:b/>
          <w:sz w:val="20"/>
          <w:szCs w:val="20"/>
        </w:rPr>
        <w:t>………………………………</w:t>
      </w:r>
      <w:r w:rsidR="00EC1C4A" w:rsidRPr="005B5C2F">
        <w:rPr>
          <w:rFonts w:ascii="Verdana" w:hAnsi="Verdana"/>
          <w:sz w:val="20"/>
          <w:szCs w:val="20"/>
        </w:rPr>
        <w:t xml:space="preserve"> </w:t>
      </w:r>
      <w:r w:rsidR="00EC1C4A" w:rsidRPr="005B5C2F">
        <w:rPr>
          <w:rFonts w:ascii="Verdana" w:hAnsi="Verdana"/>
          <w:b/>
          <w:sz w:val="20"/>
          <w:szCs w:val="20"/>
        </w:rPr>
        <w:t>zł</w:t>
      </w:r>
      <w:r w:rsidR="00EC1C4A" w:rsidRPr="005B5C2F">
        <w:rPr>
          <w:rFonts w:ascii="Verdana" w:hAnsi="Verdana"/>
          <w:sz w:val="20"/>
          <w:szCs w:val="20"/>
        </w:rPr>
        <w:t>,</w:t>
      </w:r>
      <w:r w:rsidRPr="005B5C2F">
        <w:rPr>
          <w:rFonts w:ascii="Verdana" w:hAnsi="Verdana"/>
          <w:sz w:val="20"/>
          <w:szCs w:val="20"/>
        </w:rPr>
        <w:t xml:space="preserve"> </w:t>
      </w:r>
    </w:p>
    <w:p w14:paraId="34584EF6" w14:textId="09E21DA9" w:rsidR="003F5B04" w:rsidRPr="005B5C2F" w:rsidRDefault="003F5B04" w:rsidP="003F5B04">
      <w:pPr>
        <w:spacing w:line="288" w:lineRule="auto"/>
        <w:ind w:left="360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podatek VAT (23%): </w:t>
      </w:r>
      <w:r w:rsidR="007A0B7C" w:rsidRPr="005B5C2F">
        <w:rPr>
          <w:rFonts w:ascii="Verdana" w:hAnsi="Verdana"/>
          <w:sz w:val="20"/>
          <w:szCs w:val="20"/>
        </w:rPr>
        <w:t xml:space="preserve">     </w:t>
      </w:r>
      <w:r w:rsidR="00A633E2" w:rsidRPr="005B5C2F">
        <w:rPr>
          <w:rFonts w:ascii="Verdana" w:hAnsi="Verdana"/>
          <w:sz w:val="20"/>
          <w:szCs w:val="20"/>
        </w:rPr>
        <w:t>-</w:t>
      </w:r>
      <w:r w:rsidR="002208E3" w:rsidRPr="005B5C2F">
        <w:rPr>
          <w:rFonts w:ascii="Verdana" w:hAnsi="Verdana"/>
          <w:sz w:val="20"/>
          <w:szCs w:val="20"/>
        </w:rPr>
        <w:t xml:space="preserve"> </w:t>
      </w:r>
      <w:r w:rsidR="00AF1FDD" w:rsidRPr="005B5C2F">
        <w:rPr>
          <w:rFonts w:ascii="Verdana" w:hAnsi="Verdana"/>
          <w:b/>
          <w:sz w:val="20"/>
          <w:szCs w:val="20"/>
        </w:rPr>
        <w:t>………………………………</w:t>
      </w:r>
      <w:r w:rsidR="0098129C" w:rsidRPr="005B5C2F">
        <w:rPr>
          <w:rFonts w:ascii="Verdana" w:hAnsi="Verdana"/>
          <w:sz w:val="20"/>
          <w:szCs w:val="20"/>
        </w:rPr>
        <w:t xml:space="preserve"> ,</w:t>
      </w:r>
      <w:r w:rsidRPr="005B5C2F">
        <w:rPr>
          <w:rFonts w:ascii="Verdana" w:hAnsi="Verdana"/>
          <w:sz w:val="20"/>
          <w:szCs w:val="20"/>
        </w:rPr>
        <w:t xml:space="preserve">  </w:t>
      </w:r>
    </w:p>
    <w:p w14:paraId="3AD9F3BB" w14:textId="42988A2D" w:rsidR="003F5B04" w:rsidRPr="005B5C2F" w:rsidRDefault="003F5B04" w:rsidP="003F5B04">
      <w:pPr>
        <w:spacing w:line="288" w:lineRule="auto"/>
        <w:ind w:left="360"/>
        <w:rPr>
          <w:rFonts w:ascii="Verdana" w:hAnsi="Verdana"/>
          <w:b/>
          <w:sz w:val="20"/>
          <w:szCs w:val="20"/>
        </w:rPr>
      </w:pPr>
      <w:r w:rsidRPr="005B5C2F">
        <w:rPr>
          <w:rFonts w:ascii="Verdana" w:hAnsi="Verdana"/>
          <w:b/>
          <w:sz w:val="20"/>
          <w:szCs w:val="20"/>
        </w:rPr>
        <w:t xml:space="preserve">brutto: </w:t>
      </w:r>
      <w:r w:rsidR="009E6622" w:rsidRPr="005B5C2F">
        <w:rPr>
          <w:rFonts w:ascii="Verdana" w:hAnsi="Verdana"/>
          <w:b/>
          <w:sz w:val="20"/>
          <w:szCs w:val="20"/>
        </w:rPr>
        <w:t xml:space="preserve">                        </w:t>
      </w:r>
      <w:r w:rsidR="00D22A70" w:rsidRPr="005B5C2F">
        <w:rPr>
          <w:rFonts w:ascii="Verdana" w:hAnsi="Verdana"/>
          <w:sz w:val="20"/>
          <w:szCs w:val="20"/>
        </w:rPr>
        <w:t xml:space="preserve">- </w:t>
      </w:r>
      <w:r w:rsidR="00AF1FDD" w:rsidRPr="005B5C2F">
        <w:rPr>
          <w:rFonts w:ascii="Verdana" w:hAnsi="Verdana"/>
          <w:b/>
          <w:sz w:val="20"/>
          <w:szCs w:val="20"/>
        </w:rPr>
        <w:t>………………………………</w:t>
      </w:r>
      <w:r w:rsidR="002208E3" w:rsidRPr="005B5C2F">
        <w:rPr>
          <w:rFonts w:ascii="Verdana" w:hAnsi="Verdana"/>
          <w:b/>
          <w:sz w:val="20"/>
          <w:szCs w:val="20"/>
        </w:rPr>
        <w:t xml:space="preserve"> </w:t>
      </w:r>
      <w:r w:rsidR="00A633E2" w:rsidRPr="005B5C2F">
        <w:rPr>
          <w:rFonts w:ascii="Verdana" w:hAnsi="Verdana"/>
          <w:b/>
          <w:sz w:val="20"/>
          <w:szCs w:val="20"/>
        </w:rPr>
        <w:t>zł</w:t>
      </w:r>
      <w:r w:rsidRPr="005B5C2F">
        <w:rPr>
          <w:rFonts w:ascii="Verdana" w:hAnsi="Verdana"/>
          <w:b/>
          <w:sz w:val="20"/>
          <w:szCs w:val="20"/>
        </w:rPr>
        <w:t xml:space="preserve"> </w:t>
      </w:r>
    </w:p>
    <w:p w14:paraId="566827E5" w14:textId="3FB25EBD" w:rsidR="003F5B04" w:rsidRPr="005B5C2F" w:rsidRDefault="003F5B04" w:rsidP="003F5B04">
      <w:pPr>
        <w:spacing w:line="288" w:lineRule="auto"/>
        <w:ind w:left="360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słownie brutto: </w:t>
      </w:r>
      <w:r w:rsidR="00AF1FDD" w:rsidRPr="005B5C2F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  <w:r w:rsidR="001E69B0" w:rsidRPr="005B5C2F">
        <w:rPr>
          <w:rFonts w:ascii="Verdana" w:hAnsi="Verdana"/>
          <w:sz w:val="20"/>
          <w:szCs w:val="20"/>
        </w:rPr>
        <w:t xml:space="preserve"> </w:t>
      </w:r>
      <w:r w:rsidR="0098129C" w:rsidRPr="005B5C2F">
        <w:rPr>
          <w:rFonts w:ascii="Verdana" w:hAnsi="Verdana"/>
          <w:sz w:val="20"/>
          <w:szCs w:val="20"/>
        </w:rPr>
        <w:t xml:space="preserve">i </w:t>
      </w:r>
      <w:r w:rsidR="00AF1FDD" w:rsidRPr="005B5C2F">
        <w:rPr>
          <w:rFonts w:ascii="Verdana" w:hAnsi="Verdana"/>
          <w:sz w:val="20"/>
          <w:szCs w:val="20"/>
        </w:rPr>
        <w:t>……</w:t>
      </w:r>
      <w:r w:rsidR="0098129C" w:rsidRPr="005B5C2F">
        <w:rPr>
          <w:rFonts w:ascii="Verdana" w:hAnsi="Verdana"/>
          <w:sz w:val="20"/>
          <w:szCs w:val="20"/>
        </w:rPr>
        <w:t>/100 złotych.</w:t>
      </w:r>
    </w:p>
    <w:p w14:paraId="74CF69A9" w14:textId="24A8E1ED" w:rsidR="003F5B04" w:rsidRPr="005B5C2F" w:rsidRDefault="003F5B04" w:rsidP="00161ABD">
      <w:pPr>
        <w:spacing w:after="80"/>
        <w:ind w:left="357" w:hanging="357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2. Strony niniejszej umowy nie mogą zmienić </w:t>
      </w:r>
      <w:r w:rsidR="001375DE" w:rsidRPr="005B5C2F">
        <w:rPr>
          <w:rFonts w:ascii="Verdana" w:hAnsi="Verdana"/>
          <w:sz w:val="20"/>
          <w:szCs w:val="20"/>
        </w:rPr>
        <w:t xml:space="preserve">określonej w ust. 1 </w:t>
      </w:r>
      <w:r w:rsidRPr="005B5C2F">
        <w:rPr>
          <w:rFonts w:ascii="Verdana" w:hAnsi="Verdana"/>
          <w:sz w:val="20"/>
          <w:szCs w:val="20"/>
        </w:rPr>
        <w:t xml:space="preserve">ryczałtowej </w:t>
      </w:r>
      <w:r w:rsidR="001375DE" w:rsidRPr="005B5C2F">
        <w:rPr>
          <w:rFonts w:ascii="Verdana" w:hAnsi="Verdana"/>
          <w:sz w:val="20"/>
          <w:szCs w:val="20"/>
        </w:rPr>
        <w:t xml:space="preserve">kwoty wynagrodzenia Nadzoru za </w:t>
      </w:r>
      <w:r w:rsidRPr="005B5C2F">
        <w:rPr>
          <w:rFonts w:ascii="Verdana" w:hAnsi="Verdana"/>
          <w:sz w:val="20"/>
          <w:szCs w:val="20"/>
        </w:rPr>
        <w:t>wykonani</w:t>
      </w:r>
      <w:r w:rsidR="001375DE" w:rsidRPr="005B5C2F">
        <w:rPr>
          <w:rFonts w:ascii="Verdana" w:hAnsi="Verdana"/>
          <w:sz w:val="20"/>
          <w:szCs w:val="20"/>
        </w:rPr>
        <w:t>e</w:t>
      </w:r>
      <w:r w:rsidRPr="005B5C2F">
        <w:rPr>
          <w:rFonts w:ascii="Verdana" w:hAnsi="Verdana"/>
          <w:sz w:val="20"/>
          <w:szCs w:val="20"/>
        </w:rPr>
        <w:t xml:space="preserve"> zamówienia </w:t>
      </w:r>
      <w:r w:rsidR="001375DE" w:rsidRPr="005B5C2F">
        <w:rPr>
          <w:rFonts w:ascii="Verdana" w:hAnsi="Verdana"/>
          <w:sz w:val="20"/>
          <w:szCs w:val="20"/>
        </w:rPr>
        <w:t xml:space="preserve">(przedmiotu umowy), </w:t>
      </w:r>
      <w:r w:rsidRPr="005B5C2F">
        <w:rPr>
          <w:rFonts w:ascii="Verdana" w:hAnsi="Verdana"/>
          <w:sz w:val="20"/>
          <w:szCs w:val="20"/>
        </w:rPr>
        <w:t>chyba że zmianie ulegną przepisy dot. stawki podatku VAT.</w:t>
      </w:r>
    </w:p>
    <w:p w14:paraId="541560B2" w14:textId="2D1F37C7" w:rsidR="003F5B04" w:rsidRPr="005B5C2F" w:rsidRDefault="003F5B04" w:rsidP="003F5B04">
      <w:pPr>
        <w:ind w:left="357" w:hanging="357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3. W przypadku zmiany przez władzę ustawodawczą określonej w ust. 1 procentowej stawki podatku VAT, kwota brutto wynagrodzenia </w:t>
      </w:r>
      <w:r w:rsidR="008D5617" w:rsidRPr="005B5C2F">
        <w:rPr>
          <w:rFonts w:ascii="Verdana" w:hAnsi="Verdana"/>
          <w:sz w:val="20"/>
          <w:szCs w:val="20"/>
        </w:rPr>
        <w:t xml:space="preserve">Nadzoru </w:t>
      </w:r>
      <w:r w:rsidRPr="005B5C2F">
        <w:rPr>
          <w:rFonts w:ascii="Verdana" w:hAnsi="Verdana"/>
          <w:sz w:val="20"/>
          <w:szCs w:val="20"/>
        </w:rPr>
        <w:t>zostanie aneksem do niniejszej umowy odpowiednio dostosowana.</w:t>
      </w:r>
    </w:p>
    <w:p w14:paraId="4543F0BB" w14:textId="163A1255" w:rsidR="00DE0D38" w:rsidRPr="005B5C2F" w:rsidRDefault="00F11B2B" w:rsidP="00AB6636">
      <w:pPr>
        <w:spacing w:before="240"/>
        <w:ind w:left="284" w:hanging="284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4.</w:t>
      </w:r>
      <w:r w:rsidR="00FB074E" w:rsidRPr="005B5C2F">
        <w:rPr>
          <w:rFonts w:ascii="Verdana" w:hAnsi="Verdana"/>
          <w:sz w:val="20"/>
          <w:szCs w:val="20"/>
        </w:rPr>
        <w:t xml:space="preserve"> </w:t>
      </w:r>
      <w:r w:rsidR="008D5617" w:rsidRPr="005B5C2F">
        <w:rPr>
          <w:rFonts w:ascii="Verdana" w:hAnsi="Verdana"/>
          <w:sz w:val="20"/>
          <w:szCs w:val="20"/>
        </w:rPr>
        <w:t xml:space="preserve">W przypadku wydłużenia przewidywanego okresu realizacji kontraktu przez wykonawcę </w:t>
      </w:r>
      <w:r w:rsidR="00DC3FD3" w:rsidRPr="005B5C2F">
        <w:rPr>
          <w:rFonts w:ascii="Verdana" w:hAnsi="Verdana"/>
          <w:sz w:val="20"/>
          <w:szCs w:val="20"/>
        </w:rPr>
        <w:t>umowy na zadanie inwestycyjne</w:t>
      </w:r>
      <w:r w:rsidR="008D5617" w:rsidRPr="005B5C2F">
        <w:rPr>
          <w:rFonts w:ascii="Verdana" w:hAnsi="Verdana"/>
          <w:sz w:val="20"/>
          <w:szCs w:val="20"/>
        </w:rPr>
        <w:t xml:space="preserve"> (w tym w razie zawarcia przez Zamawiającego</w:t>
      </w:r>
      <w:r w:rsidR="005852E2" w:rsidRPr="005B5C2F">
        <w:rPr>
          <w:rFonts w:ascii="Verdana" w:hAnsi="Verdana"/>
          <w:sz w:val="20"/>
          <w:szCs w:val="20"/>
        </w:rPr>
        <w:t xml:space="preserve"> z </w:t>
      </w:r>
      <w:r w:rsidR="008D5617" w:rsidRPr="005B5C2F">
        <w:rPr>
          <w:rFonts w:ascii="Verdana" w:hAnsi="Verdana"/>
          <w:sz w:val="20"/>
          <w:szCs w:val="20"/>
        </w:rPr>
        <w:t xml:space="preserve">wykonawcą kontraktu aneksu lub aneksów do umowy dotyczącej realizacji zadania inwestycyjnego  określonego w §1 i </w:t>
      </w:r>
      <w:r w:rsidR="00137D76" w:rsidRPr="005B5C2F">
        <w:rPr>
          <w:rFonts w:ascii="Verdana" w:hAnsi="Verdana"/>
          <w:sz w:val="20"/>
          <w:szCs w:val="20"/>
        </w:rPr>
        <w:t xml:space="preserve">w </w:t>
      </w:r>
      <w:r w:rsidR="008D5617" w:rsidRPr="005B5C2F">
        <w:rPr>
          <w:rFonts w:ascii="Verdana" w:hAnsi="Verdana"/>
          <w:sz w:val="20"/>
          <w:szCs w:val="20"/>
        </w:rPr>
        <w:t xml:space="preserve">§2 niniejszej umowy), realizacja przez Nadzór przedmiotu niniejszej umowy wykonywana będzie zgodnie z zapisami § 2, aż do upływu okresu wykonywania </w:t>
      </w:r>
      <w:r w:rsidR="00137D76" w:rsidRPr="005B5C2F">
        <w:rPr>
          <w:rFonts w:ascii="Verdana" w:hAnsi="Verdana"/>
          <w:sz w:val="20"/>
          <w:szCs w:val="20"/>
        </w:rPr>
        <w:t xml:space="preserve">niniejszej </w:t>
      </w:r>
      <w:r w:rsidR="008D5617" w:rsidRPr="005B5C2F">
        <w:rPr>
          <w:rFonts w:ascii="Verdana" w:hAnsi="Verdana"/>
          <w:sz w:val="20"/>
          <w:szCs w:val="20"/>
        </w:rPr>
        <w:t xml:space="preserve">umowy tam przewidzianego (tj. z uwzględnieniem tak zaistniałego przedłużenia się </w:t>
      </w:r>
      <w:r w:rsidR="00DC3FD3" w:rsidRPr="005B5C2F">
        <w:rPr>
          <w:rFonts w:ascii="Verdana" w:hAnsi="Verdana"/>
          <w:sz w:val="20"/>
          <w:szCs w:val="20"/>
        </w:rPr>
        <w:t xml:space="preserve"> </w:t>
      </w:r>
      <w:r w:rsidR="008D5617" w:rsidRPr="005B5C2F">
        <w:rPr>
          <w:rFonts w:ascii="Verdana" w:hAnsi="Verdana"/>
          <w:sz w:val="20"/>
          <w:szCs w:val="20"/>
        </w:rPr>
        <w:t xml:space="preserve">przewidywanego okresu realizacji kontraktu) </w:t>
      </w:r>
      <w:r w:rsidR="00DE0D38" w:rsidRPr="005B5C2F">
        <w:rPr>
          <w:rFonts w:ascii="Verdana" w:hAnsi="Verdana"/>
          <w:sz w:val="20"/>
          <w:szCs w:val="20"/>
        </w:rPr>
        <w:t xml:space="preserve">bez </w:t>
      </w:r>
      <w:r w:rsidR="008D5617" w:rsidRPr="005B5C2F">
        <w:rPr>
          <w:rFonts w:ascii="Verdana" w:hAnsi="Verdana"/>
          <w:sz w:val="20"/>
          <w:szCs w:val="20"/>
        </w:rPr>
        <w:t xml:space="preserve">prawa Nadzoru do </w:t>
      </w:r>
      <w:r w:rsidR="00DE0D38" w:rsidRPr="005B5C2F">
        <w:rPr>
          <w:rFonts w:ascii="Verdana" w:hAnsi="Verdana"/>
          <w:sz w:val="20"/>
          <w:szCs w:val="20"/>
        </w:rPr>
        <w:t xml:space="preserve">dodatkowego wynagrodzenia </w:t>
      </w:r>
      <w:r w:rsidR="008D5617" w:rsidRPr="005B5C2F">
        <w:rPr>
          <w:rFonts w:ascii="Verdana" w:hAnsi="Verdana"/>
          <w:sz w:val="20"/>
          <w:szCs w:val="20"/>
        </w:rPr>
        <w:t xml:space="preserve">od Zamawiającego, ponad wynagrodzenie określone w ust. 1 powyżej, na co </w:t>
      </w:r>
      <w:r w:rsidR="00FB074E" w:rsidRPr="005B5C2F">
        <w:rPr>
          <w:rFonts w:ascii="Verdana" w:hAnsi="Verdana"/>
          <w:sz w:val="20"/>
          <w:szCs w:val="20"/>
        </w:rPr>
        <w:t>Nadzór wyraża zgodę.</w:t>
      </w:r>
    </w:p>
    <w:p w14:paraId="53CEEB8E" w14:textId="77777777" w:rsidR="00133563" w:rsidRPr="005B5C2F" w:rsidRDefault="00133563" w:rsidP="00B47E44">
      <w:pPr>
        <w:spacing w:after="120" w:line="264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1CA03D1C" w14:textId="7D1EB5D9" w:rsidR="00133563" w:rsidRPr="005B5C2F" w:rsidRDefault="00133563" w:rsidP="00B47E44">
      <w:pPr>
        <w:spacing w:after="120" w:line="264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5B5C2F">
        <w:rPr>
          <w:rFonts w:ascii="Verdana" w:hAnsi="Verdana"/>
          <w:b/>
          <w:sz w:val="20"/>
          <w:szCs w:val="20"/>
        </w:rPr>
        <w:t>§ 6</w:t>
      </w:r>
    </w:p>
    <w:p w14:paraId="7ABD0130" w14:textId="3787A681" w:rsidR="00133563" w:rsidRPr="005B5C2F" w:rsidRDefault="00133563" w:rsidP="00B47E44">
      <w:pPr>
        <w:spacing w:after="120" w:line="264" w:lineRule="auto"/>
        <w:contextualSpacing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Z uwagi na zatrudnianie przez Nadzór pracowników lub posługiwanie się przez Nadzór innym zleceniobiorcą, Nadzór oświadcza, że nie jest on osobą przyjmującą zlecenie lub świadczącą usługi, o której mowa w art. 1 pkt 1b ustawy z</w:t>
      </w:r>
      <w:r w:rsidR="005852E2" w:rsidRPr="005B5C2F">
        <w:rPr>
          <w:rFonts w:ascii="Verdana" w:hAnsi="Verdana"/>
          <w:sz w:val="20"/>
          <w:szCs w:val="20"/>
        </w:rPr>
        <w:t> dnia 10 października 2002 r. o </w:t>
      </w:r>
      <w:r w:rsidRPr="005B5C2F">
        <w:rPr>
          <w:rFonts w:ascii="Verdana" w:hAnsi="Verdana"/>
          <w:sz w:val="20"/>
          <w:szCs w:val="20"/>
        </w:rPr>
        <w:t>minimalnym wynagrodzeniu za pracę (t.j. Dz. U. z 2</w:t>
      </w:r>
      <w:r w:rsidR="005852E2" w:rsidRPr="005B5C2F">
        <w:rPr>
          <w:rFonts w:ascii="Verdana" w:hAnsi="Verdana"/>
          <w:sz w:val="20"/>
          <w:szCs w:val="20"/>
        </w:rPr>
        <w:t>020 r. poz. 2207 ze zm.) i że w </w:t>
      </w:r>
      <w:r w:rsidRPr="005B5C2F">
        <w:rPr>
          <w:rFonts w:ascii="Verdana" w:hAnsi="Verdana"/>
          <w:sz w:val="20"/>
          <w:szCs w:val="20"/>
        </w:rPr>
        <w:t>związku z tym do niniejszej umowy nie mają</w:t>
      </w:r>
      <w:r w:rsidR="005852E2" w:rsidRPr="005B5C2F">
        <w:rPr>
          <w:rFonts w:ascii="Verdana" w:hAnsi="Verdana"/>
          <w:sz w:val="20"/>
          <w:szCs w:val="20"/>
        </w:rPr>
        <w:t xml:space="preserve"> zastosowania przepisy ustawy o </w:t>
      </w:r>
      <w:r w:rsidRPr="005B5C2F">
        <w:rPr>
          <w:rFonts w:ascii="Verdana" w:hAnsi="Verdana"/>
          <w:sz w:val="20"/>
          <w:szCs w:val="20"/>
        </w:rPr>
        <w:t xml:space="preserve">minimalnym wynagrodzeniu za pracę, dotyczące minimalnej stawki godzinowej za wykonywanie usług i trybu dokumentowania i potwierdzania rzeczywistej liczby godzin świadczenia takich usług. W przypadku zmiany tego stanu rzeczy, w szczególności w przypadku uzyskania przez Nadzór w okresie obowiązywania niniejszej umowy statusu prawnego osoby przyjmującej zlecenie lub świadczącej usługi, o której mowa w art. 1 pkt 1b ww. ustawy o minimalnym wynagrodzeniu za pracę Nadzór niezwłocznie zobowiązuje się pisemnie poinformować o tym Zamawiającego nie później niż w terminie 7 dni od momentu zaistnienia takiej zmiany. Za niewykonanie lub nienależyte wykonanie tego </w:t>
      </w:r>
      <w:r w:rsidRPr="005B5C2F">
        <w:rPr>
          <w:rFonts w:ascii="Verdana" w:hAnsi="Verdana"/>
          <w:sz w:val="20"/>
          <w:szCs w:val="20"/>
        </w:rPr>
        <w:lastRenderedPageBreak/>
        <w:t>obowiązku Nadzór odpowiada odszkodowawczo wobec Zamawiającego (niezależnie od zastrzeżonych w umowie kar umownych) w pełnym zakresie, zgodnie z przepisami ogólnymi kodeksu cywilnego i innych właściwych ustaw.</w:t>
      </w:r>
    </w:p>
    <w:p w14:paraId="05DC80CA" w14:textId="77777777" w:rsidR="00DE0D38" w:rsidRPr="005B5C2F" w:rsidRDefault="00DE0D38" w:rsidP="003F5B04">
      <w:pPr>
        <w:ind w:left="357" w:hanging="357"/>
        <w:jc w:val="both"/>
        <w:rPr>
          <w:rFonts w:ascii="Verdana" w:hAnsi="Verdana"/>
          <w:sz w:val="20"/>
          <w:szCs w:val="20"/>
        </w:rPr>
      </w:pPr>
    </w:p>
    <w:p w14:paraId="42223EE2" w14:textId="4C2C65D8" w:rsidR="004302C1" w:rsidRPr="005B5C2F" w:rsidRDefault="003F5B04" w:rsidP="003F5B04">
      <w:pPr>
        <w:spacing w:before="120" w:after="60"/>
        <w:jc w:val="center"/>
        <w:rPr>
          <w:rFonts w:ascii="Verdana" w:hAnsi="Verdana"/>
          <w:b/>
          <w:sz w:val="20"/>
          <w:szCs w:val="20"/>
        </w:rPr>
      </w:pPr>
      <w:r w:rsidRPr="005B5C2F">
        <w:rPr>
          <w:rFonts w:ascii="Verdana" w:hAnsi="Verdana"/>
          <w:b/>
          <w:sz w:val="20"/>
          <w:szCs w:val="20"/>
        </w:rPr>
        <w:t xml:space="preserve">§ </w:t>
      </w:r>
      <w:r w:rsidR="00781D90" w:rsidRPr="005B5C2F">
        <w:rPr>
          <w:rFonts w:ascii="Verdana" w:hAnsi="Verdana"/>
          <w:b/>
          <w:sz w:val="20"/>
          <w:szCs w:val="20"/>
        </w:rPr>
        <w:t>7</w:t>
      </w:r>
    </w:p>
    <w:p w14:paraId="748D1432" w14:textId="1826C762" w:rsidR="005852E2" w:rsidRPr="005B5C2F" w:rsidRDefault="005852E2" w:rsidP="005852E2">
      <w:pPr>
        <w:pStyle w:val="Akapitzlist"/>
        <w:numPr>
          <w:ilvl w:val="3"/>
          <w:numId w:val="6"/>
        </w:numPr>
        <w:tabs>
          <w:tab w:val="clear" w:pos="2880"/>
          <w:tab w:val="num" w:pos="2552"/>
        </w:tabs>
        <w:spacing w:after="80"/>
        <w:ind w:left="142" w:hanging="284"/>
        <w:jc w:val="both"/>
        <w:rPr>
          <w:rFonts w:ascii="Verdana" w:hAnsi="Verdana"/>
          <w:bCs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Zapłata przez Zamawiającego na rzecz Nadzoru wynagrodzenia ryczałtowego, o którym mowa w § 5, należnego </w:t>
      </w:r>
      <w:r w:rsidR="003F5B04" w:rsidRPr="005B5C2F">
        <w:rPr>
          <w:rFonts w:ascii="Verdana" w:hAnsi="Verdana"/>
          <w:sz w:val="20"/>
          <w:szCs w:val="20"/>
        </w:rPr>
        <w:t xml:space="preserve">za </w:t>
      </w:r>
      <w:r w:rsidR="003F5B04" w:rsidRPr="005B5C2F">
        <w:rPr>
          <w:rFonts w:ascii="Verdana" w:hAnsi="Verdana"/>
          <w:iCs/>
          <w:sz w:val="20"/>
          <w:szCs w:val="20"/>
        </w:rPr>
        <w:t xml:space="preserve">pełnienie nadzoru </w:t>
      </w:r>
      <w:r w:rsidR="000437F6" w:rsidRPr="005B5C2F">
        <w:rPr>
          <w:rFonts w:ascii="Verdana" w:hAnsi="Verdana"/>
          <w:iCs/>
          <w:sz w:val="20"/>
          <w:szCs w:val="20"/>
        </w:rPr>
        <w:t>inwestorskiego w branży elektrycznej nad</w:t>
      </w:r>
      <w:r w:rsidR="003F5B04" w:rsidRPr="005B5C2F">
        <w:rPr>
          <w:rFonts w:ascii="Verdana" w:hAnsi="Verdana"/>
          <w:iCs/>
          <w:sz w:val="20"/>
          <w:szCs w:val="20"/>
        </w:rPr>
        <w:t xml:space="preserve"> zadani</w:t>
      </w:r>
      <w:r w:rsidR="000437F6" w:rsidRPr="005B5C2F">
        <w:rPr>
          <w:rFonts w:ascii="Verdana" w:hAnsi="Verdana"/>
          <w:iCs/>
          <w:sz w:val="20"/>
          <w:szCs w:val="20"/>
        </w:rPr>
        <w:t>em wymienionym w § 1</w:t>
      </w:r>
      <w:r w:rsidR="00C46BF8" w:rsidRPr="005B5C2F">
        <w:rPr>
          <w:rFonts w:ascii="Verdana" w:hAnsi="Verdana"/>
          <w:bCs/>
          <w:sz w:val="20"/>
          <w:szCs w:val="20"/>
        </w:rPr>
        <w:t>,</w:t>
      </w:r>
      <w:r w:rsidRPr="005B5C2F">
        <w:rPr>
          <w:rFonts w:ascii="Verdana" w:hAnsi="Verdana"/>
          <w:bCs/>
          <w:sz w:val="20"/>
          <w:szCs w:val="20"/>
        </w:rPr>
        <w:t xml:space="preserve"> dokonana zostanie </w:t>
      </w:r>
      <w:r w:rsidR="00DC3FD3" w:rsidRPr="005B5C2F">
        <w:rPr>
          <w:rFonts w:ascii="Verdana" w:hAnsi="Verdana"/>
          <w:bCs/>
          <w:sz w:val="20"/>
          <w:szCs w:val="20"/>
        </w:rPr>
        <w:t>jednorazowo</w:t>
      </w:r>
      <w:r w:rsidR="004302C1" w:rsidRPr="005B5C2F">
        <w:rPr>
          <w:rFonts w:ascii="Verdana" w:hAnsi="Verdana"/>
          <w:bCs/>
          <w:sz w:val="20"/>
          <w:szCs w:val="20"/>
        </w:rPr>
        <w:t xml:space="preserve"> </w:t>
      </w:r>
      <w:r w:rsidRPr="005B5C2F">
        <w:rPr>
          <w:rFonts w:ascii="Verdana" w:hAnsi="Verdana"/>
          <w:bCs/>
          <w:sz w:val="20"/>
          <w:szCs w:val="20"/>
        </w:rPr>
        <w:t xml:space="preserve">po zakończeniu realizacji przedmiotu umowy, </w:t>
      </w:r>
      <w:r w:rsidR="004302C1" w:rsidRPr="005B5C2F">
        <w:rPr>
          <w:rFonts w:ascii="Verdana" w:hAnsi="Verdana"/>
          <w:bCs/>
          <w:sz w:val="20"/>
          <w:szCs w:val="20"/>
        </w:rPr>
        <w:t xml:space="preserve">na podstawie </w:t>
      </w:r>
      <w:r w:rsidRPr="005B5C2F">
        <w:rPr>
          <w:rFonts w:ascii="Verdana" w:hAnsi="Verdana"/>
          <w:bCs/>
          <w:sz w:val="20"/>
          <w:szCs w:val="20"/>
        </w:rPr>
        <w:t xml:space="preserve">prawidłowo wystawionej przez Nadzór </w:t>
      </w:r>
      <w:r w:rsidR="00782E39" w:rsidRPr="005B5C2F">
        <w:rPr>
          <w:rFonts w:ascii="Verdana" w:hAnsi="Verdana"/>
          <w:bCs/>
          <w:sz w:val="20"/>
          <w:szCs w:val="20"/>
        </w:rPr>
        <w:t>faktury VAT, w </w:t>
      </w:r>
      <w:r w:rsidR="004302C1" w:rsidRPr="005B5C2F">
        <w:rPr>
          <w:rFonts w:ascii="Verdana" w:hAnsi="Verdana"/>
          <w:bCs/>
          <w:sz w:val="20"/>
          <w:szCs w:val="20"/>
        </w:rPr>
        <w:t>oparciu o protokół odbioru końcowego przedmiotu umowy.</w:t>
      </w:r>
    </w:p>
    <w:p w14:paraId="135D977F" w14:textId="50C97541" w:rsidR="003F5B04" w:rsidRPr="005B5C2F" w:rsidRDefault="00AE1D60" w:rsidP="00AE1D60">
      <w:pPr>
        <w:pStyle w:val="Akapitzlist"/>
        <w:numPr>
          <w:ilvl w:val="3"/>
          <w:numId w:val="6"/>
        </w:numPr>
        <w:tabs>
          <w:tab w:val="clear" w:pos="2880"/>
          <w:tab w:val="num" w:pos="2552"/>
        </w:tabs>
        <w:spacing w:after="80"/>
        <w:ind w:left="142" w:hanging="284"/>
        <w:jc w:val="both"/>
        <w:rPr>
          <w:rFonts w:ascii="Verdana" w:hAnsi="Verdana"/>
          <w:bCs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Strony postanawiają, że w</w:t>
      </w:r>
      <w:r w:rsidR="003F5B04" w:rsidRPr="005B5C2F">
        <w:rPr>
          <w:rFonts w:ascii="Verdana" w:hAnsi="Verdana"/>
          <w:sz w:val="20"/>
          <w:szCs w:val="20"/>
        </w:rPr>
        <w:t>ydłu</w:t>
      </w:r>
      <w:r w:rsidR="00A2730F" w:rsidRPr="005B5C2F">
        <w:rPr>
          <w:rFonts w:ascii="Verdana" w:hAnsi="Verdana"/>
          <w:sz w:val="20"/>
          <w:szCs w:val="20"/>
        </w:rPr>
        <w:t xml:space="preserve">żenie </w:t>
      </w:r>
      <w:r w:rsidRPr="005B5C2F">
        <w:rPr>
          <w:rFonts w:ascii="Verdana" w:hAnsi="Verdana"/>
          <w:sz w:val="20"/>
          <w:szCs w:val="20"/>
        </w:rPr>
        <w:t xml:space="preserve">przez Nadzór </w:t>
      </w:r>
      <w:r w:rsidR="00A2730F" w:rsidRPr="005B5C2F">
        <w:rPr>
          <w:rFonts w:ascii="Verdana" w:hAnsi="Verdana"/>
          <w:sz w:val="20"/>
          <w:szCs w:val="20"/>
        </w:rPr>
        <w:t xml:space="preserve">okresu realizacji </w:t>
      </w:r>
      <w:r w:rsidRPr="005B5C2F">
        <w:rPr>
          <w:rFonts w:ascii="Verdana" w:hAnsi="Verdana"/>
          <w:sz w:val="20"/>
          <w:szCs w:val="20"/>
        </w:rPr>
        <w:t>przedmiotu umowy (</w:t>
      </w:r>
      <w:r w:rsidR="00A2730F" w:rsidRPr="005B5C2F">
        <w:rPr>
          <w:rFonts w:ascii="Verdana" w:hAnsi="Verdana"/>
          <w:sz w:val="20"/>
          <w:szCs w:val="20"/>
        </w:rPr>
        <w:t xml:space="preserve">usługi </w:t>
      </w:r>
      <w:r w:rsidRPr="005B5C2F">
        <w:rPr>
          <w:rFonts w:ascii="Verdana" w:hAnsi="Verdana"/>
          <w:sz w:val="20"/>
          <w:szCs w:val="20"/>
        </w:rPr>
        <w:t xml:space="preserve">nadzoru) </w:t>
      </w:r>
      <w:r w:rsidR="003F5B04" w:rsidRPr="005B5C2F">
        <w:rPr>
          <w:rFonts w:ascii="Verdana" w:hAnsi="Verdana"/>
          <w:sz w:val="20"/>
          <w:szCs w:val="20"/>
        </w:rPr>
        <w:t xml:space="preserve">ponad </w:t>
      </w:r>
      <w:r w:rsidRPr="005B5C2F">
        <w:rPr>
          <w:rFonts w:ascii="Verdana" w:hAnsi="Verdana"/>
          <w:sz w:val="20"/>
          <w:szCs w:val="20"/>
        </w:rPr>
        <w:t xml:space="preserve">prognozowany (zakładany) </w:t>
      </w:r>
      <w:r w:rsidR="003F5B04" w:rsidRPr="005B5C2F">
        <w:rPr>
          <w:rFonts w:ascii="Verdana" w:hAnsi="Verdana"/>
          <w:sz w:val="20"/>
          <w:szCs w:val="20"/>
        </w:rPr>
        <w:t>czas trwania</w:t>
      </w:r>
      <w:r w:rsidRPr="005B5C2F">
        <w:rPr>
          <w:rFonts w:ascii="Verdana" w:hAnsi="Verdana"/>
          <w:sz w:val="20"/>
          <w:szCs w:val="20"/>
        </w:rPr>
        <w:t xml:space="preserve"> tej usługi </w:t>
      </w:r>
      <w:r w:rsidR="003F5B04" w:rsidRPr="005B5C2F">
        <w:rPr>
          <w:rFonts w:ascii="Verdana" w:hAnsi="Verdana"/>
          <w:sz w:val="20"/>
          <w:szCs w:val="20"/>
        </w:rPr>
        <w:t>, o którym mowa w § 2 ust.</w:t>
      </w:r>
      <w:r w:rsidRPr="005B5C2F">
        <w:rPr>
          <w:rFonts w:ascii="Verdana" w:hAnsi="Verdana"/>
          <w:sz w:val="20"/>
          <w:szCs w:val="20"/>
        </w:rPr>
        <w:t xml:space="preserve"> 2</w:t>
      </w:r>
      <w:r w:rsidR="003F5B04" w:rsidRPr="005B5C2F">
        <w:rPr>
          <w:rFonts w:ascii="Verdana" w:hAnsi="Verdana"/>
          <w:sz w:val="20"/>
          <w:szCs w:val="20"/>
        </w:rPr>
        <w:t xml:space="preserve"> umowy, spowodowane wydłużen</w:t>
      </w:r>
      <w:r w:rsidR="00A2730F" w:rsidRPr="005B5C2F">
        <w:rPr>
          <w:rFonts w:ascii="Verdana" w:hAnsi="Verdana"/>
          <w:sz w:val="20"/>
          <w:szCs w:val="20"/>
        </w:rPr>
        <w:t xml:space="preserve">iem </w:t>
      </w:r>
      <w:r w:rsidRPr="005B5C2F">
        <w:rPr>
          <w:rFonts w:ascii="Verdana" w:hAnsi="Verdana"/>
          <w:sz w:val="20"/>
          <w:szCs w:val="20"/>
        </w:rPr>
        <w:t xml:space="preserve">rzeczywistego </w:t>
      </w:r>
      <w:r w:rsidR="00A2730F" w:rsidRPr="005B5C2F">
        <w:rPr>
          <w:rFonts w:ascii="Verdana" w:hAnsi="Verdana"/>
          <w:sz w:val="20"/>
          <w:szCs w:val="20"/>
        </w:rPr>
        <w:t xml:space="preserve">okresu realizacji </w:t>
      </w:r>
      <w:r w:rsidR="003F5B04" w:rsidRPr="005B5C2F">
        <w:rPr>
          <w:rFonts w:ascii="Verdana" w:hAnsi="Verdana"/>
          <w:sz w:val="20"/>
          <w:szCs w:val="20"/>
        </w:rPr>
        <w:t>zadania</w:t>
      </w:r>
      <w:r w:rsidRPr="005B5C2F">
        <w:rPr>
          <w:rFonts w:ascii="Verdana" w:hAnsi="Verdana"/>
          <w:sz w:val="20"/>
          <w:szCs w:val="20"/>
        </w:rPr>
        <w:t>,</w:t>
      </w:r>
      <w:r w:rsidR="003F5B04" w:rsidRPr="005B5C2F">
        <w:rPr>
          <w:rFonts w:ascii="Verdana" w:hAnsi="Verdana"/>
          <w:b/>
          <w:sz w:val="20"/>
          <w:szCs w:val="20"/>
        </w:rPr>
        <w:t xml:space="preserve"> </w:t>
      </w:r>
      <w:r w:rsidRPr="005B5C2F">
        <w:rPr>
          <w:rFonts w:ascii="Verdana" w:hAnsi="Verdana"/>
          <w:sz w:val="20"/>
          <w:szCs w:val="20"/>
        </w:rPr>
        <w:t xml:space="preserve">o którym mowa w § 1, </w:t>
      </w:r>
      <w:r w:rsidR="003F5B04" w:rsidRPr="005B5C2F">
        <w:rPr>
          <w:rFonts w:ascii="Verdana" w:hAnsi="Verdana"/>
          <w:sz w:val="20"/>
          <w:szCs w:val="20"/>
        </w:rPr>
        <w:t>oraz</w:t>
      </w:r>
      <w:r w:rsidR="00A2730F" w:rsidRPr="005B5C2F">
        <w:rPr>
          <w:rFonts w:ascii="Verdana" w:hAnsi="Verdana"/>
          <w:sz w:val="20"/>
          <w:szCs w:val="20"/>
        </w:rPr>
        <w:t xml:space="preserve"> zwiększenie lub zmniejszenie </w:t>
      </w:r>
      <w:r w:rsidR="003F5B04" w:rsidRPr="005B5C2F">
        <w:rPr>
          <w:rFonts w:ascii="Verdana" w:hAnsi="Verdana"/>
          <w:sz w:val="20"/>
          <w:szCs w:val="20"/>
        </w:rPr>
        <w:t>war</w:t>
      </w:r>
      <w:r w:rsidR="00A2730F" w:rsidRPr="005B5C2F">
        <w:rPr>
          <w:rFonts w:ascii="Verdana" w:hAnsi="Verdana"/>
          <w:sz w:val="20"/>
          <w:szCs w:val="20"/>
        </w:rPr>
        <w:t xml:space="preserve">tości robót, których wykonanie </w:t>
      </w:r>
      <w:r w:rsidR="003F5B04" w:rsidRPr="005B5C2F">
        <w:rPr>
          <w:rFonts w:ascii="Verdana" w:hAnsi="Verdana"/>
          <w:sz w:val="20"/>
          <w:szCs w:val="20"/>
        </w:rPr>
        <w:t>będzie nie</w:t>
      </w:r>
      <w:r w:rsidR="00A2730F" w:rsidRPr="005B5C2F">
        <w:rPr>
          <w:rFonts w:ascii="Verdana" w:hAnsi="Verdana"/>
          <w:sz w:val="20"/>
          <w:szCs w:val="20"/>
        </w:rPr>
        <w:t>zbędne do realizacji  zadania</w:t>
      </w:r>
      <w:r w:rsidRPr="005B5C2F">
        <w:rPr>
          <w:rFonts w:ascii="Verdana" w:hAnsi="Verdana"/>
          <w:sz w:val="20"/>
          <w:szCs w:val="20"/>
        </w:rPr>
        <w:t>, o którym mowa w § 1</w:t>
      </w:r>
      <w:r w:rsidR="00A2730F" w:rsidRPr="005B5C2F">
        <w:rPr>
          <w:rFonts w:ascii="Verdana" w:hAnsi="Verdana"/>
          <w:sz w:val="20"/>
          <w:szCs w:val="20"/>
        </w:rPr>
        <w:t>,</w:t>
      </w:r>
      <w:r w:rsidR="003F5B04" w:rsidRPr="005B5C2F">
        <w:rPr>
          <w:rFonts w:ascii="Verdana" w:hAnsi="Verdana"/>
          <w:sz w:val="20"/>
          <w:szCs w:val="20"/>
        </w:rPr>
        <w:t xml:space="preserve"> nie stanowi podstawy do zmiany </w:t>
      </w:r>
      <w:r w:rsidRPr="005B5C2F">
        <w:rPr>
          <w:rFonts w:ascii="Verdana" w:hAnsi="Verdana"/>
          <w:sz w:val="20"/>
          <w:szCs w:val="20"/>
        </w:rPr>
        <w:t xml:space="preserve">określonej w niniejszej umowie </w:t>
      </w:r>
      <w:r w:rsidR="003F5B04" w:rsidRPr="005B5C2F">
        <w:rPr>
          <w:rFonts w:ascii="Verdana" w:hAnsi="Verdana"/>
          <w:sz w:val="20"/>
          <w:szCs w:val="20"/>
        </w:rPr>
        <w:t xml:space="preserve">kwoty ryczałtowej </w:t>
      </w:r>
      <w:r w:rsidRPr="005B5C2F">
        <w:rPr>
          <w:rFonts w:ascii="Verdana" w:hAnsi="Verdana"/>
          <w:sz w:val="20"/>
          <w:szCs w:val="20"/>
        </w:rPr>
        <w:t xml:space="preserve">wynagrodzenia Nadzoru </w:t>
      </w:r>
      <w:r w:rsidR="003F5B04" w:rsidRPr="005B5C2F">
        <w:rPr>
          <w:rFonts w:ascii="Verdana" w:hAnsi="Verdana"/>
          <w:sz w:val="20"/>
          <w:szCs w:val="20"/>
        </w:rPr>
        <w:t xml:space="preserve">oraz </w:t>
      </w:r>
      <w:r w:rsidRPr="005B5C2F">
        <w:rPr>
          <w:rFonts w:ascii="Verdana" w:hAnsi="Verdana"/>
          <w:sz w:val="20"/>
          <w:szCs w:val="20"/>
        </w:rPr>
        <w:t xml:space="preserve">nie stanowi podstawy </w:t>
      </w:r>
      <w:r w:rsidR="003F5B04" w:rsidRPr="005B5C2F">
        <w:rPr>
          <w:rFonts w:ascii="Verdana" w:hAnsi="Verdana"/>
          <w:sz w:val="20"/>
          <w:szCs w:val="20"/>
        </w:rPr>
        <w:t xml:space="preserve">do </w:t>
      </w:r>
      <w:r w:rsidRPr="005B5C2F">
        <w:rPr>
          <w:rFonts w:ascii="Verdana" w:hAnsi="Verdana"/>
          <w:sz w:val="20"/>
          <w:szCs w:val="20"/>
        </w:rPr>
        <w:t xml:space="preserve">dokonywania </w:t>
      </w:r>
      <w:r w:rsidR="003F5B04" w:rsidRPr="005B5C2F">
        <w:rPr>
          <w:rFonts w:ascii="Verdana" w:hAnsi="Verdana"/>
          <w:sz w:val="20"/>
          <w:szCs w:val="20"/>
        </w:rPr>
        <w:t>jakichkolwiek</w:t>
      </w:r>
      <w:r w:rsidRPr="005B5C2F">
        <w:rPr>
          <w:rFonts w:ascii="Verdana" w:hAnsi="Verdana"/>
          <w:sz w:val="20"/>
          <w:szCs w:val="20"/>
        </w:rPr>
        <w:t xml:space="preserve"> innych</w:t>
      </w:r>
      <w:r w:rsidR="003F5B04" w:rsidRPr="005B5C2F">
        <w:rPr>
          <w:rFonts w:ascii="Verdana" w:hAnsi="Verdana"/>
          <w:sz w:val="20"/>
          <w:szCs w:val="20"/>
        </w:rPr>
        <w:t xml:space="preserve"> zmian </w:t>
      </w:r>
      <w:r w:rsidRPr="005B5C2F">
        <w:rPr>
          <w:rFonts w:ascii="Verdana" w:hAnsi="Verdana"/>
          <w:sz w:val="20"/>
          <w:szCs w:val="20"/>
        </w:rPr>
        <w:t xml:space="preserve">określonych w niniejszej umowie </w:t>
      </w:r>
      <w:r w:rsidR="00A2730F" w:rsidRPr="005B5C2F">
        <w:rPr>
          <w:rFonts w:ascii="Verdana" w:hAnsi="Verdana"/>
          <w:sz w:val="20"/>
          <w:szCs w:val="20"/>
        </w:rPr>
        <w:t>warunków i zasad rozliczania</w:t>
      </w:r>
      <w:r w:rsidR="003F5B04" w:rsidRPr="005B5C2F">
        <w:rPr>
          <w:rFonts w:ascii="Verdana" w:hAnsi="Verdana"/>
          <w:sz w:val="20"/>
          <w:szCs w:val="20"/>
        </w:rPr>
        <w:t xml:space="preserve"> wykonania </w:t>
      </w:r>
      <w:r w:rsidRPr="005B5C2F">
        <w:rPr>
          <w:rFonts w:ascii="Verdana" w:hAnsi="Verdana"/>
          <w:sz w:val="20"/>
          <w:szCs w:val="20"/>
        </w:rPr>
        <w:t xml:space="preserve">przez </w:t>
      </w:r>
      <w:r w:rsidR="00052B06" w:rsidRPr="005B5C2F">
        <w:rPr>
          <w:rFonts w:ascii="Verdana" w:hAnsi="Verdana"/>
          <w:sz w:val="20"/>
          <w:szCs w:val="20"/>
        </w:rPr>
        <w:t>N</w:t>
      </w:r>
      <w:r w:rsidRPr="005B5C2F">
        <w:rPr>
          <w:rFonts w:ascii="Verdana" w:hAnsi="Verdana"/>
          <w:sz w:val="20"/>
          <w:szCs w:val="20"/>
        </w:rPr>
        <w:t xml:space="preserve">adzór </w:t>
      </w:r>
      <w:r w:rsidR="003F5B04" w:rsidRPr="005B5C2F">
        <w:rPr>
          <w:rFonts w:ascii="Verdana" w:hAnsi="Verdana"/>
          <w:sz w:val="20"/>
          <w:szCs w:val="20"/>
        </w:rPr>
        <w:t>usługi</w:t>
      </w:r>
      <w:r w:rsidRPr="005B5C2F">
        <w:rPr>
          <w:rFonts w:ascii="Verdana" w:hAnsi="Verdana"/>
          <w:sz w:val="20"/>
          <w:szCs w:val="20"/>
        </w:rPr>
        <w:t xml:space="preserve"> objętej niniejszą umową</w:t>
      </w:r>
      <w:r w:rsidR="003F5B04" w:rsidRPr="005B5C2F">
        <w:rPr>
          <w:rFonts w:ascii="Verdana" w:hAnsi="Verdana"/>
          <w:sz w:val="20"/>
          <w:szCs w:val="20"/>
        </w:rPr>
        <w:t>.</w:t>
      </w:r>
    </w:p>
    <w:p w14:paraId="7FA443B9" w14:textId="14270671" w:rsidR="003F5B04" w:rsidRPr="00E62686" w:rsidRDefault="003F5B04" w:rsidP="00E62686">
      <w:pPr>
        <w:pStyle w:val="Akapitzlist"/>
        <w:numPr>
          <w:ilvl w:val="3"/>
          <w:numId w:val="6"/>
        </w:numPr>
        <w:tabs>
          <w:tab w:val="clear" w:pos="2880"/>
          <w:tab w:val="num" w:pos="2552"/>
        </w:tabs>
        <w:spacing w:after="80"/>
        <w:ind w:left="142" w:hanging="284"/>
        <w:jc w:val="both"/>
        <w:rPr>
          <w:rFonts w:ascii="Verdana" w:hAnsi="Verdana"/>
          <w:bCs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Należnoś</w:t>
      </w:r>
      <w:r w:rsidR="00DC3FD3" w:rsidRPr="005B5C2F">
        <w:rPr>
          <w:rFonts w:ascii="Verdana" w:hAnsi="Verdana"/>
          <w:sz w:val="20"/>
          <w:szCs w:val="20"/>
        </w:rPr>
        <w:t>ć wynikająca z faktury</w:t>
      </w:r>
      <w:r w:rsidRPr="005B5C2F">
        <w:rPr>
          <w:rFonts w:ascii="Verdana" w:hAnsi="Verdana"/>
          <w:sz w:val="20"/>
          <w:szCs w:val="20"/>
        </w:rPr>
        <w:t xml:space="preserve"> </w:t>
      </w:r>
      <w:r w:rsidR="00AE1D60" w:rsidRPr="005B5C2F">
        <w:rPr>
          <w:rFonts w:ascii="Verdana" w:hAnsi="Verdana"/>
          <w:sz w:val="20"/>
          <w:szCs w:val="20"/>
        </w:rPr>
        <w:t xml:space="preserve">wystawionej przez Nadzór </w:t>
      </w:r>
      <w:r w:rsidRPr="005B5C2F">
        <w:rPr>
          <w:rFonts w:ascii="Verdana" w:hAnsi="Verdana"/>
          <w:sz w:val="20"/>
          <w:szCs w:val="20"/>
        </w:rPr>
        <w:t>będ</w:t>
      </w:r>
      <w:r w:rsidR="00DC3FD3" w:rsidRPr="005B5C2F">
        <w:rPr>
          <w:rFonts w:ascii="Verdana" w:hAnsi="Verdana"/>
          <w:sz w:val="20"/>
          <w:szCs w:val="20"/>
        </w:rPr>
        <w:t>zie</w:t>
      </w:r>
      <w:r w:rsidRPr="005B5C2F">
        <w:rPr>
          <w:rFonts w:ascii="Verdana" w:hAnsi="Verdana"/>
          <w:sz w:val="20"/>
          <w:szCs w:val="20"/>
        </w:rPr>
        <w:t xml:space="preserve"> regulowan</w:t>
      </w:r>
      <w:r w:rsidR="00DC3FD3" w:rsidRPr="005B5C2F">
        <w:rPr>
          <w:rFonts w:ascii="Verdana" w:hAnsi="Verdana"/>
          <w:sz w:val="20"/>
          <w:szCs w:val="20"/>
        </w:rPr>
        <w:t>a</w:t>
      </w:r>
      <w:r w:rsidRPr="005B5C2F">
        <w:rPr>
          <w:rFonts w:ascii="Verdana" w:hAnsi="Verdana"/>
          <w:sz w:val="20"/>
          <w:szCs w:val="20"/>
        </w:rPr>
        <w:t xml:space="preserve"> z konta Zamawiającego na konto Nadzoru w </w:t>
      </w:r>
      <w:r w:rsidR="00AF1FDD" w:rsidRPr="005B5C2F">
        <w:rPr>
          <w:rFonts w:ascii="Verdana" w:hAnsi="Verdana"/>
          <w:sz w:val="20"/>
          <w:szCs w:val="20"/>
        </w:rPr>
        <w:t>……………………………………</w:t>
      </w:r>
      <w:r w:rsidR="001E69B0" w:rsidRPr="005B5C2F">
        <w:rPr>
          <w:rFonts w:ascii="Verdana" w:hAnsi="Verdana"/>
          <w:sz w:val="20"/>
          <w:szCs w:val="20"/>
        </w:rPr>
        <w:t xml:space="preserve"> nr </w:t>
      </w:r>
      <w:r w:rsidR="00AF1FDD" w:rsidRPr="005B5C2F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="001E69B0" w:rsidRPr="005B5C2F">
        <w:rPr>
          <w:rFonts w:ascii="Verdana" w:hAnsi="Verdana"/>
          <w:sz w:val="20"/>
          <w:szCs w:val="20"/>
        </w:rPr>
        <w:t xml:space="preserve"> </w:t>
      </w:r>
      <w:r w:rsidRPr="005B5C2F">
        <w:rPr>
          <w:rFonts w:ascii="Verdana" w:hAnsi="Verdana"/>
          <w:sz w:val="20"/>
          <w:szCs w:val="20"/>
        </w:rPr>
        <w:t>w terminie 30 dni od dnia przedłożenia prawidłowo sporządzonej faktury wystawionej na</w:t>
      </w:r>
      <w:r w:rsidR="00AE1D60" w:rsidRPr="005B5C2F">
        <w:rPr>
          <w:rFonts w:ascii="Verdana" w:hAnsi="Verdana"/>
          <w:sz w:val="20"/>
          <w:szCs w:val="20"/>
        </w:rPr>
        <w:t xml:space="preserve"> następujące dane płatnika (</w:t>
      </w:r>
      <w:r w:rsidR="00E967D3" w:rsidRPr="005B5C2F">
        <w:rPr>
          <w:rFonts w:ascii="Verdana" w:hAnsi="Verdana"/>
          <w:sz w:val="20"/>
          <w:szCs w:val="20"/>
        </w:rPr>
        <w:t>będącego jednostką organizacyjną Zamawiającego)</w:t>
      </w:r>
      <w:r w:rsidRPr="005B5C2F">
        <w:rPr>
          <w:rFonts w:ascii="Verdana" w:hAnsi="Verdana"/>
          <w:sz w:val="20"/>
          <w:szCs w:val="20"/>
        </w:rPr>
        <w:t>:</w:t>
      </w:r>
      <w:r w:rsidR="00AF1FDD" w:rsidRPr="005B5C2F">
        <w:rPr>
          <w:rFonts w:ascii="Verdana" w:hAnsi="Verdana"/>
          <w:sz w:val="20"/>
          <w:szCs w:val="20"/>
        </w:rPr>
        <w:t xml:space="preserve"> </w:t>
      </w:r>
      <w:r w:rsidRPr="005B5C2F">
        <w:rPr>
          <w:rFonts w:ascii="Verdana" w:hAnsi="Verdana"/>
          <w:b/>
          <w:sz w:val="20"/>
          <w:szCs w:val="20"/>
        </w:rPr>
        <w:t>„Generalna Dyrekcja Dróg Krajowych i Autostrad Oddział w Opolu</w:t>
      </w:r>
      <w:r w:rsidR="00E62686">
        <w:rPr>
          <w:rFonts w:ascii="Verdana" w:hAnsi="Verdana"/>
          <w:b/>
          <w:sz w:val="20"/>
          <w:szCs w:val="20"/>
        </w:rPr>
        <w:t xml:space="preserve"> </w:t>
      </w:r>
      <w:r w:rsidR="00295094" w:rsidRPr="00E62686">
        <w:rPr>
          <w:rFonts w:ascii="Verdana" w:hAnsi="Verdana"/>
          <w:b/>
          <w:sz w:val="20"/>
          <w:szCs w:val="20"/>
        </w:rPr>
        <w:t xml:space="preserve">ul. Niedziałkowskiego 6, 45-085 Opole, </w:t>
      </w:r>
      <w:r w:rsidRPr="00E62686">
        <w:rPr>
          <w:rFonts w:ascii="Verdana" w:hAnsi="Verdana"/>
          <w:b/>
          <w:sz w:val="20"/>
          <w:szCs w:val="20"/>
        </w:rPr>
        <w:t>NIP 754-000-37-73</w:t>
      </w:r>
      <w:r w:rsidRPr="00E62686">
        <w:rPr>
          <w:rFonts w:ascii="Verdana" w:hAnsi="Verdana"/>
          <w:sz w:val="20"/>
          <w:szCs w:val="20"/>
        </w:rPr>
        <w:t>”.</w:t>
      </w:r>
    </w:p>
    <w:p w14:paraId="5BC713A1" w14:textId="7EA6B3D3" w:rsidR="003F5B04" w:rsidRPr="005B5C2F" w:rsidRDefault="003F5B04" w:rsidP="00E967D3">
      <w:pPr>
        <w:pStyle w:val="Akapitzlist"/>
        <w:numPr>
          <w:ilvl w:val="3"/>
          <w:numId w:val="6"/>
        </w:numPr>
        <w:tabs>
          <w:tab w:val="clear" w:pos="2880"/>
          <w:tab w:val="num" w:pos="2552"/>
        </w:tabs>
        <w:spacing w:after="80"/>
        <w:ind w:left="142" w:hanging="284"/>
        <w:jc w:val="both"/>
        <w:rPr>
          <w:rFonts w:ascii="Verdana" w:hAnsi="Verdana"/>
          <w:bCs/>
          <w:sz w:val="20"/>
          <w:szCs w:val="20"/>
        </w:rPr>
      </w:pPr>
      <w:r w:rsidRPr="005B5C2F">
        <w:rPr>
          <w:rFonts w:ascii="Verdana" w:hAnsi="Verdana"/>
          <w:noProof/>
          <w:sz w:val="20"/>
          <w:szCs w:val="20"/>
        </w:rPr>
        <w:t xml:space="preserve">Za datę realizacji płatności uważa się datę obciążenia </w:t>
      </w:r>
      <w:r w:rsidR="00161ABD" w:rsidRPr="005B5C2F">
        <w:rPr>
          <w:rFonts w:ascii="Verdana" w:hAnsi="Verdana"/>
          <w:noProof/>
          <w:sz w:val="20"/>
          <w:szCs w:val="20"/>
        </w:rPr>
        <w:t xml:space="preserve">przez bank należnością rachunku </w:t>
      </w:r>
      <w:r w:rsidRPr="005B5C2F">
        <w:rPr>
          <w:rFonts w:ascii="Verdana" w:hAnsi="Verdana"/>
          <w:noProof/>
          <w:sz w:val="20"/>
          <w:szCs w:val="20"/>
        </w:rPr>
        <w:t>Zamawiającego.</w:t>
      </w:r>
    </w:p>
    <w:p w14:paraId="0A8BE82C" w14:textId="1E7B50C5" w:rsidR="00F05B40" w:rsidRPr="005B5C2F" w:rsidRDefault="00E967D3" w:rsidP="00E967D3">
      <w:pPr>
        <w:pStyle w:val="Akapitzlist"/>
        <w:numPr>
          <w:ilvl w:val="3"/>
          <w:numId w:val="6"/>
        </w:numPr>
        <w:tabs>
          <w:tab w:val="clear" w:pos="2880"/>
          <w:tab w:val="num" w:pos="2552"/>
        </w:tabs>
        <w:spacing w:after="80"/>
        <w:ind w:left="142" w:hanging="284"/>
        <w:jc w:val="both"/>
        <w:rPr>
          <w:rFonts w:ascii="Verdana" w:hAnsi="Verdana"/>
          <w:bCs/>
          <w:sz w:val="20"/>
          <w:szCs w:val="20"/>
        </w:rPr>
      </w:pPr>
      <w:r w:rsidRPr="005B5C2F">
        <w:rPr>
          <w:rFonts w:ascii="Verdana" w:hAnsi="Verdana"/>
          <w:noProof/>
          <w:sz w:val="20"/>
          <w:szCs w:val="20"/>
        </w:rPr>
        <w:t>Z</w:t>
      </w:r>
      <w:r w:rsidR="00F05B40" w:rsidRPr="005B5C2F">
        <w:rPr>
          <w:rFonts w:ascii="Verdana" w:hAnsi="Verdana"/>
          <w:noProof/>
          <w:sz w:val="20"/>
          <w:szCs w:val="20"/>
        </w:rPr>
        <w:t xml:space="preserve">amawiający może potrącić każdą swoją należność wynikającą z niniejszej umowy </w:t>
      </w:r>
      <w:r w:rsidR="00F05B40" w:rsidRPr="005B5C2F">
        <w:rPr>
          <w:rFonts w:ascii="Verdana" w:hAnsi="Verdana"/>
          <w:noProof/>
          <w:sz w:val="20"/>
          <w:szCs w:val="20"/>
        </w:rPr>
        <w:br/>
        <w:t>lub związaną z niniejszą umową z każdej płatności, również niewymagalnej, należnej Nadzorowi, na co Nadzór Inwestorski wyraża zgodę. Zapłata takiej należności przez Nadzór Inwestorski lub dokonanie potrącenia przez</w:t>
      </w:r>
      <w:r w:rsidR="00782E39" w:rsidRPr="005B5C2F">
        <w:rPr>
          <w:rFonts w:ascii="Verdana" w:hAnsi="Verdana"/>
          <w:noProof/>
          <w:sz w:val="20"/>
          <w:szCs w:val="20"/>
        </w:rPr>
        <w:t xml:space="preserve"> Zamawiającego tej należności z </w:t>
      </w:r>
      <w:r w:rsidR="00F05B40" w:rsidRPr="005B5C2F">
        <w:rPr>
          <w:rFonts w:ascii="Verdana" w:hAnsi="Verdana"/>
          <w:noProof/>
          <w:sz w:val="20"/>
          <w:szCs w:val="20"/>
        </w:rPr>
        <w:t>płatności należnej Nadzorowi, nie zwalnia Nadzoru Inwestorskiego z obowiązku wykonania i zakończenia przedmiotu umowy opisanego w § 1 lub jakichkolwiek innych obowiązków i zobowiązań wynikających z niniejszej umowy</w:t>
      </w:r>
      <w:r w:rsidR="00F05B40" w:rsidRPr="005B5C2F">
        <w:rPr>
          <w:rFonts w:ascii="Verdana" w:eastAsia="StarSymbol" w:hAnsi="Verdana" w:cs="Arial"/>
          <w:sz w:val="20"/>
          <w:szCs w:val="20"/>
        </w:rPr>
        <w:t>.</w:t>
      </w:r>
    </w:p>
    <w:p w14:paraId="34568B98" w14:textId="16BB635B" w:rsidR="00F05B40" w:rsidRPr="005B5C2F" w:rsidRDefault="00E967D3" w:rsidP="00E967D3">
      <w:pPr>
        <w:pStyle w:val="Akapitzlist"/>
        <w:numPr>
          <w:ilvl w:val="3"/>
          <w:numId w:val="6"/>
        </w:numPr>
        <w:tabs>
          <w:tab w:val="clear" w:pos="2880"/>
          <w:tab w:val="num" w:pos="2552"/>
        </w:tabs>
        <w:spacing w:after="80"/>
        <w:ind w:left="142" w:hanging="284"/>
        <w:jc w:val="both"/>
        <w:rPr>
          <w:rFonts w:ascii="Verdana" w:hAnsi="Verdana"/>
          <w:bCs/>
          <w:sz w:val="20"/>
          <w:szCs w:val="20"/>
        </w:rPr>
      </w:pPr>
      <w:r w:rsidRPr="005B5C2F">
        <w:rPr>
          <w:rFonts w:ascii="Verdana" w:eastAsia="StarSymbol" w:hAnsi="Verdana" w:cs="Arial"/>
          <w:sz w:val="20"/>
          <w:szCs w:val="20"/>
        </w:rPr>
        <w:t>Z</w:t>
      </w:r>
      <w:r w:rsidR="00F05B40" w:rsidRPr="005B5C2F">
        <w:rPr>
          <w:rFonts w:ascii="Verdana" w:hAnsi="Verdana"/>
          <w:noProof/>
          <w:sz w:val="20"/>
          <w:szCs w:val="20"/>
        </w:rPr>
        <w:t>miana rachunku bankowego Nadzoru, na któr</w:t>
      </w:r>
      <w:r w:rsidR="00781D90" w:rsidRPr="005B5C2F">
        <w:rPr>
          <w:rFonts w:ascii="Verdana" w:hAnsi="Verdana"/>
          <w:noProof/>
          <w:sz w:val="20"/>
          <w:szCs w:val="20"/>
        </w:rPr>
        <w:t>y</w:t>
      </w:r>
      <w:r w:rsidR="00F05B40" w:rsidRPr="005B5C2F">
        <w:rPr>
          <w:rFonts w:ascii="Verdana" w:hAnsi="Verdana"/>
          <w:noProof/>
          <w:sz w:val="20"/>
          <w:szCs w:val="20"/>
        </w:rPr>
        <w:t xml:space="preserve"> ma nastąpić płatność z tytułu realizowanej umowy następuje poprzez niezwłoczne pisemne zawiadomienie Zamawiającego. Zmiana</w:t>
      </w:r>
      <w:r w:rsidRPr="005B5C2F">
        <w:rPr>
          <w:rFonts w:ascii="Verdana" w:hAnsi="Verdana"/>
          <w:noProof/>
          <w:sz w:val="20"/>
          <w:szCs w:val="20"/>
        </w:rPr>
        <w:t xml:space="preserve"> ta nie wymaga aneksu do umowy.</w:t>
      </w:r>
    </w:p>
    <w:p w14:paraId="5D6F7AB8" w14:textId="48C41858" w:rsidR="00F05B40" w:rsidRPr="005B5C2F" w:rsidRDefault="00E967D3" w:rsidP="00E967D3">
      <w:pPr>
        <w:pStyle w:val="Akapitzlist"/>
        <w:numPr>
          <w:ilvl w:val="3"/>
          <w:numId w:val="6"/>
        </w:numPr>
        <w:tabs>
          <w:tab w:val="clear" w:pos="2880"/>
          <w:tab w:val="num" w:pos="2552"/>
        </w:tabs>
        <w:spacing w:after="80"/>
        <w:ind w:left="142" w:hanging="284"/>
        <w:jc w:val="both"/>
        <w:rPr>
          <w:rFonts w:ascii="Verdana" w:hAnsi="Verdana"/>
          <w:bCs/>
          <w:sz w:val="20"/>
          <w:szCs w:val="20"/>
        </w:rPr>
      </w:pPr>
      <w:r w:rsidRPr="005B5C2F">
        <w:rPr>
          <w:rFonts w:ascii="Verdana" w:hAnsi="Verdana"/>
          <w:noProof/>
          <w:sz w:val="20"/>
          <w:szCs w:val="20"/>
        </w:rPr>
        <w:t>P</w:t>
      </w:r>
      <w:r w:rsidR="00F05B40" w:rsidRPr="005B5C2F">
        <w:rPr>
          <w:rFonts w:ascii="Verdana" w:hAnsi="Verdana"/>
          <w:noProof/>
          <w:sz w:val="20"/>
          <w:szCs w:val="20"/>
        </w:rPr>
        <w:t xml:space="preserve">ismo </w:t>
      </w:r>
      <w:r w:rsidRPr="005B5C2F">
        <w:rPr>
          <w:rFonts w:ascii="Verdana" w:hAnsi="Verdana"/>
          <w:noProof/>
          <w:sz w:val="20"/>
          <w:szCs w:val="20"/>
        </w:rPr>
        <w:t xml:space="preserve">Nadzoru </w:t>
      </w:r>
      <w:r w:rsidR="00F05B40" w:rsidRPr="005B5C2F">
        <w:rPr>
          <w:rFonts w:ascii="Verdana" w:hAnsi="Verdana"/>
          <w:noProof/>
          <w:sz w:val="20"/>
          <w:szCs w:val="20"/>
        </w:rPr>
        <w:t>informujące Zamawiającego o każdorazowej zmianie rachunku bankowego</w:t>
      </w:r>
      <w:r w:rsidRPr="005B5C2F">
        <w:rPr>
          <w:rFonts w:ascii="Verdana" w:hAnsi="Verdana"/>
          <w:noProof/>
          <w:sz w:val="20"/>
          <w:szCs w:val="20"/>
        </w:rPr>
        <w:t xml:space="preserve"> Nadzoru</w:t>
      </w:r>
      <w:r w:rsidR="00F05B40" w:rsidRPr="005B5C2F">
        <w:rPr>
          <w:rFonts w:ascii="Verdana" w:hAnsi="Verdana"/>
          <w:noProof/>
          <w:sz w:val="20"/>
          <w:szCs w:val="20"/>
        </w:rPr>
        <w:t xml:space="preserve">, na które ma być dokonywana płatność </w:t>
      </w:r>
      <w:r w:rsidRPr="005B5C2F">
        <w:rPr>
          <w:rFonts w:ascii="Verdana" w:hAnsi="Verdana"/>
          <w:noProof/>
          <w:sz w:val="20"/>
          <w:szCs w:val="20"/>
        </w:rPr>
        <w:t xml:space="preserve">wynagrodzenia </w:t>
      </w:r>
      <w:r w:rsidR="00F05B40" w:rsidRPr="005B5C2F">
        <w:rPr>
          <w:rFonts w:ascii="Verdana" w:hAnsi="Verdana"/>
          <w:noProof/>
          <w:sz w:val="20"/>
          <w:szCs w:val="20"/>
        </w:rPr>
        <w:t xml:space="preserve">z tytułu </w:t>
      </w:r>
      <w:r w:rsidRPr="005B5C2F">
        <w:rPr>
          <w:rFonts w:ascii="Verdana" w:hAnsi="Verdana"/>
          <w:noProof/>
          <w:sz w:val="20"/>
          <w:szCs w:val="20"/>
        </w:rPr>
        <w:t xml:space="preserve">realizowania </w:t>
      </w:r>
      <w:r w:rsidR="00F05B40" w:rsidRPr="005B5C2F">
        <w:rPr>
          <w:rFonts w:ascii="Verdana" w:hAnsi="Verdana"/>
          <w:noProof/>
          <w:sz w:val="20"/>
          <w:szCs w:val="20"/>
        </w:rPr>
        <w:t xml:space="preserve">niniejszej umowy powinno być podpisane przez osoby prawnie umocowane do składania oświadczeń w imieniu Nadzoru. Do </w:t>
      </w:r>
      <w:r w:rsidRPr="005B5C2F">
        <w:rPr>
          <w:rFonts w:ascii="Verdana" w:hAnsi="Verdana"/>
          <w:noProof/>
          <w:sz w:val="20"/>
          <w:szCs w:val="20"/>
        </w:rPr>
        <w:t xml:space="preserve">takiego </w:t>
      </w:r>
      <w:r w:rsidR="00F05B40" w:rsidRPr="005B5C2F">
        <w:rPr>
          <w:rFonts w:ascii="Verdana" w:hAnsi="Verdana"/>
          <w:noProof/>
          <w:sz w:val="20"/>
          <w:szCs w:val="20"/>
        </w:rPr>
        <w:t xml:space="preserve">pisma powinny być </w:t>
      </w:r>
      <w:r w:rsidRPr="005B5C2F">
        <w:rPr>
          <w:rFonts w:ascii="Verdana" w:hAnsi="Verdana"/>
          <w:noProof/>
          <w:sz w:val="20"/>
          <w:szCs w:val="20"/>
        </w:rPr>
        <w:t xml:space="preserve">przez Nadzór </w:t>
      </w:r>
      <w:r w:rsidR="00F05B40" w:rsidRPr="005B5C2F">
        <w:rPr>
          <w:rFonts w:ascii="Verdana" w:hAnsi="Verdana"/>
          <w:noProof/>
          <w:sz w:val="20"/>
          <w:szCs w:val="20"/>
        </w:rPr>
        <w:t>załączone stosowne dowody potwierdzające to umocowanie</w:t>
      </w:r>
      <w:r w:rsidRPr="005B5C2F">
        <w:rPr>
          <w:rFonts w:ascii="Verdana" w:hAnsi="Verdana"/>
          <w:noProof/>
          <w:sz w:val="20"/>
          <w:szCs w:val="20"/>
        </w:rPr>
        <w:t>,</w:t>
      </w:r>
      <w:r w:rsidR="00F05B40" w:rsidRPr="005B5C2F">
        <w:rPr>
          <w:rFonts w:ascii="Verdana" w:hAnsi="Verdana"/>
          <w:noProof/>
          <w:sz w:val="20"/>
          <w:szCs w:val="20"/>
        </w:rPr>
        <w:t xml:space="preserve"> oraz </w:t>
      </w:r>
      <w:r w:rsidRPr="005B5C2F">
        <w:rPr>
          <w:rFonts w:ascii="Verdana" w:hAnsi="Verdana"/>
          <w:noProof/>
          <w:sz w:val="20"/>
          <w:szCs w:val="20"/>
        </w:rPr>
        <w:t xml:space="preserve">potwierdzajace </w:t>
      </w:r>
      <w:r w:rsidR="00F05B40" w:rsidRPr="005B5C2F">
        <w:rPr>
          <w:rFonts w:ascii="Verdana" w:hAnsi="Verdana"/>
          <w:noProof/>
          <w:sz w:val="20"/>
          <w:szCs w:val="20"/>
        </w:rPr>
        <w:t>doko</w:t>
      </w:r>
      <w:r w:rsidRPr="005B5C2F">
        <w:rPr>
          <w:rFonts w:ascii="Verdana" w:hAnsi="Verdana"/>
          <w:noProof/>
          <w:sz w:val="20"/>
          <w:szCs w:val="20"/>
        </w:rPr>
        <w:t>nane zmiany rachunku bankowego Nadzoru.</w:t>
      </w:r>
    </w:p>
    <w:p w14:paraId="7F48F867" w14:textId="383A267A" w:rsidR="003F5B04" w:rsidRPr="005B5C2F" w:rsidRDefault="003F5B04" w:rsidP="003F5B04">
      <w:pPr>
        <w:spacing w:before="120" w:after="60"/>
        <w:jc w:val="center"/>
        <w:rPr>
          <w:rFonts w:ascii="Verdana" w:hAnsi="Verdana"/>
          <w:b/>
          <w:sz w:val="20"/>
          <w:szCs w:val="20"/>
        </w:rPr>
      </w:pPr>
      <w:r w:rsidRPr="005B5C2F">
        <w:rPr>
          <w:rFonts w:ascii="Verdana" w:hAnsi="Verdana"/>
          <w:b/>
          <w:sz w:val="20"/>
          <w:szCs w:val="20"/>
        </w:rPr>
        <w:t xml:space="preserve">§ </w:t>
      </w:r>
      <w:r w:rsidR="00781D90" w:rsidRPr="005B5C2F">
        <w:rPr>
          <w:rFonts w:ascii="Verdana" w:hAnsi="Verdana"/>
          <w:b/>
          <w:sz w:val="20"/>
          <w:szCs w:val="20"/>
        </w:rPr>
        <w:t>8</w:t>
      </w:r>
    </w:p>
    <w:p w14:paraId="2D6E7D5B" w14:textId="5061DBCA" w:rsidR="003F5B04" w:rsidRPr="005B5C2F" w:rsidRDefault="006C1E0D" w:rsidP="0082297C">
      <w:pPr>
        <w:pStyle w:val="Akapitzlist"/>
        <w:numPr>
          <w:ilvl w:val="6"/>
          <w:numId w:val="6"/>
        </w:numPr>
        <w:tabs>
          <w:tab w:val="clear" w:pos="5040"/>
        </w:tabs>
        <w:spacing w:before="120" w:after="60"/>
        <w:ind w:left="284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Nadzór </w:t>
      </w:r>
      <w:r w:rsidR="004E6155" w:rsidRPr="005B5C2F">
        <w:rPr>
          <w:rFonts w:ascii="Verdana" w:hAnsi="Verdana"/>
          <w:sz w:val="20"/>
          <w:szCs w:val="20"/>
        </w:rPr>
        <w:t>poświadcza że</w:t>
      </w:r>
      <w:r w:rsidR="003F5B04" w:rsidRPr="005B5C2F">
        <w:rPr>
          <w:rFonts w:ascii="Verdana" w:hAnsi="Verdana"/>
          <w:sz w:val="20"/>
          <w:szCs w:val="20"/>
        </w:rPr>
        <w:t xml:space="preserve"> </w:t>
      </w:r>
      <w:r w:rsidRPr="005B5C2F">
        <w:rPr>
          <w:rFonts w:ascii="Verdana" w:hAnsi="Verdana"/>
          <w:sz w:val="20"/>
          <w:szCs w:val="20"/>
        </w:rPr>
        <w:t xml:space="preserve">posiada </w:t>
      </w:r>
      <w:r w:rsidR="00295094" w:rsidRPr="005B5C2F">
        <w:rPr>
          <w:rFonts w:ascii="Verdana" w:hAnsi="Verdana"/>
          <w:sz w:val="20"/>
          <w:szCs w:val="20"/>
        </w:rPr>
        <w:t>ubezpiecze</w:t>
      </w:r>
      <w:r w:rsidRPr="005B5C2F">
        <w:rPr>
          <w:rFonts w:ascii="Verdana" w:hAnsi="Verdana"/>
          <w:sz w:val="20"/>
          <w:szCs w:val="20"/>
        </w:rPr>
        <w:t>nie</w:t>
      </w:r>
      <w:r w:rsidR="003F5B04" w:rsidRPr="005B5C2F">
        <w:rPr>
          <w:rFonts w:ascii="Verdana" w:hAnsi="Verdana"/>
          <w:sz w:val="20"/>
          <w:szCs w:val="20"/>
        </w:rPr>
        <w:t xml:space="preserve"> od odpowiedzialności cywilnej </w:t>
      </w:r>
      <w:r w:rsidR="00A2730F" w:rsidRPr="005B5C2F">
        <w:rPr>
          <w:rFonts w:ascii="Verdana" w:hAnsi="Verdana"/>
          <w:sz w:val="20"/>
          <w:szCs w:val="20"/>
        </w:rPr>
        <w:br/>
      </w:r>
      <w:r w:rsidR="003F5B04" w:rsidRPr="005B5C2F">
        <w:rPr>
          <w:rFonts w:ascii="Verdana" w:hAnsi="Verdana"/>
          <w:sz w:val="20"/>
          <w:szCs w:val="20"/>
        </w:rPr>
        <w:t xml:space="preserve">za szkody, które mogą powstać w związku z prowadzoną działalnością gospodarczą </w:t>
      </w:r>
      <w:r w:rsidR="00A2730F" w:rsidRPr="005B5C2F">
        <w:rPr>
          <w:rFonts w:ascii="Verdana" w:hAnsi="Verdana"/>
          <w:sz w:val="20"/>
          <w:szCs w:val="20"/>
        </w:rPr>
        <w:br/>
      </w:r>
      <w:r w:rsidR="003F5B04" w:rsidRPr="005B5C2F">
        <w:rPr>
          <w:rFonts w:ascii="Verdana" w:hAnsi="Verdana"/>
          <w:sz w:val="20"/>
          <w:szCs w:val="20"/>
        </w:rPr>
        <w:t>na terytorium Rzeczypospolitej Polskiej</w:t>
      </w:r>
      <w:r w:rsidR="00E806F8" w:rsidRPr="005B5C2F">
        <w:rPr>
          <w:rFonts w:ascii="Verdana" w:hAnsi="Verdana"/>
          <w:sz w:val="20"/>
          <w:szCs w:val="20"/>
        </w:rPr>
        <w:t xml:space="preserve"> (</w:t>
      </w:r>
      <w:r w:rsidR="00ED1FF4" w:rsidRPr="005B5C2F">
        <w:rPr>
          <w:rFonts w:ascii="Verdana" w:hAnsi="Verdana"/>
          <w:sz w:val="20"/>
          <w:szCs w:val="20"/>
        </w:rPr>
        <w:t>umowa ubezpieczenia OC)</w:t>
      </w:r>
      <w:r w:rsidR="003F5B04" w:rsidRPr="005B5C2F">
        <w:rPr>
          <w:rFonts w:ascii="Verdana" w:hAnsi="Verdana"/>
          <w:sz w:val="20"/>
          <w:szCs w:val="20"/>
        </w:rPr>
        <w:t>, z sumą gwara</w:t>
      </w:r>
      <w:r w:rsidR="00B27B77" w:rsidRPr="005B5C2F">
        <w:rPr>
          <w:rFonts w:ascii="Verdana" w:hAnsi="Verdana"/>
          <w:sz w:val="20"/>
          <w:szCs w:val="20"/>
        </w:rPr>
        <w:t>nc</w:t>
      </w:r>
      <w:r w:rsidR="00D417B7" w:rsidRPr="005B5C2F">
        <w:rPr>
          <w:rFonts w:ascii="Verdana" w:hAnsi="Verdana"/>
          <w:sz w:val="20"/>
          <w:szCs w:val="20"/>
        </w:rPr>
        <w:t>yjną stanowiąc</w:t>
      </w:r>
      <w:r w:rsidR="00A2730F" w:rsidRPr="005B5C2F">
        <w:rPr>
          <w:rFonts w:ascii="Verdana" w:hAnsi="Verdana"/>
          <w:sz w:val="20"/>
          <w:szCs w:val="20"/>
        </w:rPr>
        <w:t>ą co najmniej</w:t>
      </w:r>
      <w:r w:rsidR="00D417B7" w:rsidRPr="005B5C2F">
        <w:rPr>
          <w:rFonts w:ascii="Verdana" w:hAnsi="Verdana"/>
          <w:sz w:val="20"/>
          <w:szCs w:val="20"/>
        </w:rPr>
        <w:t xml:space="preserve"> </w:t>
      </w:r>
      <w:r w:rsidR="00A67F33">
        <w:rPr>
          <w:rFonts w:ascii="Verdana" w:hAnsi="Verdana"/>
          <w:sz w:val="20"/>
          <w:szCs w:val="20"/>
        </w:rPr>
        <w:t>10</w:t>
      </w:r>
      <w:r w:rsidR="0047468D" w:rsidRPr="005B5C2F">
        <w:rPr>
          <w:rFonts w:ascii="Verdana" w:hAnsi="Verdana"/>
          <w:sz w:val="20"/>
          <w:szCs w:val="20"/>
        </w:rPr>
        <w:t>0</w:t>
      </w:r>
      <w:r w:rsidR="00F575EE" w:rsidRPr="005B5C2F">
        <w:rPr>
          <w:rFonts w:ascii="Verdana" w:hAnsi="Verdana"/>
          <w:sz w:val="20"/>
          <w:szCs w:val="20"/>
        </w:rPr>
        <w:t xml:space="preserve"> tys.</w:t>
      </w:r>
      <w:r w:rsidR="00A2730F" w:rsidRPr="005B5C2F">
        <w:rPr>
          <w:rFonts w:ascii="Verdana" w:hAnsi="Verdana"/>
          <w:sz w:val="20"/>
          <w:szCs w:val="20"/>
        </w:rPr>
        <w:t xml:space="preserve"> zł</w:t>
      </w:r>
      <w:r w:rsidR="003F5B04" w:rsidRPr="005B5C2F">
        <w:rPr>
          <w:rFonts w:ascii="Verdana" w:hAnsi="Verdana"/>
          <w:sz w:val="20"/>
          <w:szCs w:val="20"/>
        </w:rPr>
        <w:t xml:space="preserve"> </w:t>
      </w:r>
      <w:r w:rsidR="00980DFF" w:rsidRPr="005B5C2F">
        <w:rPr>
          <w:rFonts w:ascii="Verdana" w:hAnsi="Verdana"/>
          <w:sz w:val="20"/>
          <w:szCs w:val="20"/>
        </w:rPr>
        <w:t>(</w:t>
      </w:r>
      <w:r w:rsidR="00A67F33">
        <w:rPr>
          <w:rFonts w:ascii="Verdana" w:hAnsi="Verdana"/>
          <w:sz w:val="20"/>
          <w:szCs w:val="20"/>
        </w:rPr>
        <w:t>s</w:t>
      </w:r>
      <w:r w:rsidR="00463A85" w:rsidRPr="005B5C2F">
        <w:rPr>
          <w:rFonts w:ascii="Verdana" w:hAnsi="Verdana"/>
          <w:sz w:val="20"/>
          <w:szCs w:val="20"/>
        </w:rPr>
        <w:t>t</w:t>
      </w:r>
      <w:r w:rsidR="00A67F33">
        <w:rPr>
          <w:rFonts w:ascii="Verdana" w:hAnsi="Verdana"/>
          <w:sz w:val="20"/>
          <w:szCs w:val="20"/>
        </w:rPr>
        <w:t>o</w:t>
      </w:r>
      <w:r w:rsidR="00463A85" w:rsidRPr="005B5C2F">
        <w:rPr>
          <w:rFonts w:ascii="Verdana" w:hAnsi="Verdana"/>
          <w:sz w:val="20"/>
          <w:szCs w:val="20"/>
        </w:rPr>
        <w:t xml:space="preserve"> </w:t>
      </w:r>
      <w:r w:rsidR="00F575EE" w:rsidRPr="005B5C2F">
        <w:rPr>
          <w:rFonts w:ascii="Verdana" w:hAnsi="Verdana"/>
          <w:sz w:val="20"/>
          <w:szCs w:val="20"/>
        </w:rPr>
        <w:t>tysięcy</w:t>
      </w:r>
      <w:r w:rsidR="00980DFF" w:rsidRPr="005B5C2F">
        <w:rPr>
          <w:rFonts w:ascii="Verdana" w:hAnsi="Verdana"/>
          <w:sz w:val="20"/>
          <w:szCs w:val="20"/>
        </w:rPr>
        <w:t xml:space="preserve"> zł) </w:t>
      </w:r>
      <w:r w:rsidR="003F5B04" w:rsidRPr="005B5C2F">
        <w:rPr>
          <w:rFonts w:ascii="Verdana" w:hAnsi="Verdana"/>
          <w:sz w:val="20"/>
          <w:szCs w:val="20"/>
        </w:rPr>
        <w:t xml:space="preserve">w odniesieniu </w:t>
      </w:r>
      <w:r w:rsidR="00A2730F" w:rsidRPr="005B5C2F">
        <w:rPr>
          <w:rFonts w:ascii="Verdana" w:hAnsi="Verdana"/>
          <w:sz w:val="20"/>
          <w:szCs w:val="20"/>
        </w:rPr>
        <w:br/>
      </w:r>
      <w:r w:rsidR="003F5B04" w:rsidRPr="005B5C2F">
        <w:rPr>
          <w:rFonts w:ascii="Verdana" w:hAnsi="Verdana"/>
          <w:sz w:val="20"/>
          <w:szCs w:val="20"/>
        </w:rPr>
        <w:t>do jednego</w:t>
      </w:r>
      <w:r w:rsidR="002762D6" w:rsidRPr="005B5C2F">
        <w:rPr>
          <w:rFonts w:ascii="Verdana" w:hAnsi="Verdana"/>
          <w:sz w:val="20"/>
          <w:szCs w:val="20"/>
        </w:rPr>
        <w:t xml:space="preserve"> i wszystkich zdarzeń, których </w:t>
      </w:r>
      <w:r w:rsidR="003F5B04" w:rsidRPr="005B5C2F">
        <w:rPr>
          <w:rFonts w:ascii="Verdana" w:hAnsi="Verdana"/>
          <w:sz w:val="20"/>
          <w:szCs w:val="20"/>
        </w:rPr>
        <w:t xml:space="preserve">skutki są objęte umową ubezpieczenia, </w:t>
      </w:r>
      <w:r w:rsidR="00A2730F" w:rsidRPr="005B5C2F">
        <w:rPr>
          <w:rFonts w:ascii="Verdana" w:hAnsi="Verdana"/>
          <w:sz w:val="20"/>
          <w:szCs w:val="20"/>
        </w:rPr>
        <w:br/>
      </w:r>
      <w:r w:rsidR="003F5B04" w:rsidRPr="005B5C2F">
        <w:rPr>
          <w:rFonts w:ascii="Verdana" w:hAnsi="Verdana"/>
          <w:sz w:val="20"/>
          <w:szCs w:val="20"/>
        </w:rPr>
        <w:t xml:space="preserve">a polisa ta obowiązywać będzie przez cały okres trwania niniejszej umowy. </w:t>
      </w:r>
      <w:r w:rsidR="0082297C" w:rsidRPr="005B5C2F">
        <w:rPr>
          <w:rFonts w:ascii="Verdana" w:hAnsi="Verdana"/>
          <w:sz w:val="20"/>
          <w:szCs w:val="20"/>
        </w:rPr>
        <w:t>Taka umowa lub u</w:t>
      </w:r>
      <w:r w:rsidR="003F5B04" w:rsidRPr="005B5C2F">
        <w:rPr>
          <w:rFonts w:ascii="Verdana" w:hAnsi="Verdana"/>
          <w:sz w:val="20"/>
          <w:szCs w:val="20"/>
        </w:rPr>
        <w:t>mowy ubezpieczenia nie mogą zawierać klauzuli wykluczającej wypłaty odszkodowania za zobowiązania wobec Skarbu Państwa.</w:t>
      </w:r>
    </w:p>
    <w:p w14:paraId="02CBE24E" w14:textId="39AF2CB2" w:rsidR="003F5B04" w:rsidRPr="005B5C2F" w:rsidRDefault="0082297C" w:rsidP="0082297C">
      <w:pPr>
        <w:pStyle w:val="Akapitzlist"/>
        <w:numPr>
          <w:ilvl w:val="6"/>
          <w:numId w:val="6"/>
        </w:numPr>
        <w:tabs>
          <w:tab w:val="clear" w:pos="5040"/>
        </w:tabs>
        <w:spacing w:before="120" w:after="60"/>
        <w:ind w:left="284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W </w:t>
      </w:r>
      <w:r w:rsidR="003F5B04" w:rsidRPr="005B5C2F">
        <w:rPr>
          <w:rFonts w:ascii="Verdana" w:hAnsi="Verdana"/>
          <w:sz w:val="20"/>
          <w:szCs w:val="20"/>
        </w:rPr>
        <w:t>przypadku</w:t>
      </w:r>
      <w:r w:rsidRPr="005B5C2F">
        <w:rPr>
          <w:rFonts w:ascii="Verdana" w:hAnsi="Verdana"/>
          <w:sz w:val="20"/>
          <w:szCs w:val="20"/>
        </w:rPr>
        <w:t>,</w:t>
      </w:r>
      <w:r w:rsidR="003F5B04" w:rsidRPr="005B5C2F">
        <w:rPr>
          <w:rFonts w:ascii="Verdana" w:hAnsi="Verdana"/>
          <w:sz w:val="20"/>
          <w:szCs w:val="20"/>
        </w:rPr>
        <w:t xml:space="preserve"> gdy umowa ubezpieczenia OC w zakresie działalności Nadzoru obejmującym przedmiot zamówienia przewiduje konsumpcje gwarancyjnej sumy ubezpieczenia Nadzór zobowiązany jest każdorazowo w sytuacji wypłaty odszkodowania </w:t>
      </w:r>
      <w:r w:rsidR="003F5B04" w:rsidRPr="005B5C2F">
        <w:rPr>
          <w:rFonts w:ascii="Verdana" w:hAnsi="Verdana"/>
          <w:sz w:val="20"/>
          <w:szCs w:val="20"/>
        </w:rPr>
        <w:lastRenderedPageBreak/>
        <w:t>lub kosztów przewidzianych w warunkach ubezpieczenia uzupełnić w okresie ubezpieczenia sumę ubezpieczenia do kwoty pierwotnej wysokości, poprzez zapłatę dodatkowej składki ubezpieczeniowej w całym okresie realizacji umowy.</w:t>
      </w:r>
    </w:p>
    <w:p w14:paraId="62B5806F" w14:textId="3971774B" w:rsidR="00ED1FF4" w:rsidRPr="005B5C2F" w:rsidRDefault="0082297C" w:rsidP="0082297C">
      <w:pPr>
        <w:pStyle w:val="Akapitzlist"/>
        <w:numPr>
          <w:ilvl w:val="6"/>
          <w:numId w:val="6"/>
        </w:numPr>
        <w:tabs>
          <w:tab w:val="clear" w:pos="5040"/>
        </w:tabs>
        <w:spacing w:before="120" w:after="60"/>
        <w:ind w:left="284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N</w:t>
      </w:r>
      <w:r w:rsidR="00443BD0" w:rsidRPr="005B5C2F">
        <w:rPr>
          <w:rFonts w:ascii="Verdana" w:hAnsi="Verdana"/>
          <w:sz w:val="20"/>
          <w:szCs w:val="20"/>
        </w:rPr>
        <w:t>adzór zobowiązany jest do przedłożenia</w:t>
      </w:r>
      <w:r w:rsidR="00ED1FF4" w:rsidRPr="005B5C2F">
        <w:rPr>
          <w:rFonts w:ascii="Verdana" w:hAnsi="Verdana"/>
          <w:sz w:val="20"/>
          <w:szCs w:val="20"/>
        </w:rPr>
        <w:t xml:space="preserve"> uwierzytelnionej kopii</w:t>
      </w:r>
      <w:r w:rsidR="00443BD0" w:rsidRPr="005B5C2F">
        <w:rPr>
          <w:rFonts w:ascii="Verdana" w:hAnsi="Verdana"/>
          <w:sz w:val="20"/>
          <w:szCs w:val="20"/>
        </w:rPr>
        <w:t xml:space="preserve"> </w:t>
      </w:r>
      <w:r w:rsidR="00ED1FF4" w:rsidRPr="005B5C2F">
        <w:rPr>
          <w:rFonts w:ascii="Verdana" w:hAnsi="Verdana"/>
          <w:sz w:val="20"/>
          <w:szCs w:val="20"/>
        </w:rPr>
        <w:t>u</w:t>
      </w:r>
      <w:r w:rsidR="00443BD0" w:rsidRPr="005B5C2F">
        <w:rPr>
          <w:rFonts w:ascii="Verdana" w:hAnsi="Verdana"/>
          <w:sz w:val="20"/>
          <w:szCs w:val="20"/>
        </w:rPr>
        <w:t>mowy ubezpieczenia</w:t>
      </w:r>
      <w:r w:rsidR="00ED1FF4" w:rsidRPr="005B5C2F">
        <w:rPr>
          <w:rFonts w:ascii="Verdana" w:hAnsi="Verdana"/>
          <w:sz w:val="20"/>
          <w:szCs w:val="20"/>
        </w:rPr>
        <w:t xml:space="preserve">  OC</w:t>
      </w:r>
      <w:r w:rsidR="00680266" w:rsidRPr="005B5C2F">
        <w:rPr>
          <w:rFonts w:ascii="Verdana" w:hAnsi="Verdana"/>
          <w:sz w:val="20"/>
          <w:szCs w:val="20"/>
        </w:rPr>
        <w:t xml:space="preserve"> (polisy)</w:t>
      </w:r>
      <w:r w:rsidR="00AF588B" w:rsidRPr="005B5C2F">
        <w:rPr>
          <w:rFonts w:ascii="Verdana" w:hAnsi="Verdana"/>
          <w:sz w:val="20"/>
          <w:szCs w:val="20"/>
        </w:rPr>
        <w:t xml:space="preserve"> </w:t>
      </w:r>
      <w:r w:rsidR="00443BD0" w:rsidRPr="005B5C2F">
        <w:rPr>
          <w:rFonts w:ascii="Verdana" w:hAnsi="Verdana"/>
          <w:sz w:val="20"/>
          <w:szCs w:val="20"/>
        </w:rPr>
        <w:t>wraz z dowodem zapłaty składki</w:t>
      </w:r>
      <w:r w:rsidR="00ED1FF4" w:rsidRPr="005B5C2F">
        <w:rPr>
          <w:rFonts w:ascii="Verdana" w:hAnsi="Verdana"/>
          <w:sz w:val="20"/>
          <w:szCs w:val="20"/>
        </w:rPr>
        <w:t xml:space="preserve"> najpóźniej w dniu zawarcia niniejszej  umowy oraz </w:t>
      </w:r>
      <w:r w:rsidR="00443BD0" w:rsidRPr="005B5C2F">
        <w:rPr>
          <w:rFonts w:ascii="Verdana" w:hAnsi="Verdana"/>
          <w:sz w:val="20"/>
          <w:szCs w:val="20"/>
        </w:rPr>
        <w:t>bez wezwania</w:t>
      </w:r>
      <w:r w:rsidR="00ED1FF4" w:rsidRPr="005B5C2F">
        <w:rPr>
          <w:rFonts w:ascii="Verdana" w:hAnsi="Verdana"/>
          <w:sz w:val="20"/>
          <w:szCs w:val="20"/>
        </w:rPr>
        <w:t xml:space="preserve"> w czasie jej realizacji </w:t>
      </w:r>
      <w:r w:rsidR="00680266" w:rsidRPr="005B5C2F">
        <w:rPr>
          <w:rFonts w:ascii="Verdana" w:hAnsi="Verdana"/>
          <w:sz w:val="20"/>
          <w:szCs w:val="20"/>
        </w:rPr>
        <w:t>w przypadku konieczności odnawiania polisy</w:t>
      </w:r>
      <w:r w:rsidR="00443BD0" w:rsidRPr="005B5C2F">
        <w:rPr>
          <w:rFonts w:ascii="Verdana" w:hAnsi="Verdana"/>
          <w:sz w:val="20"/>
          <w:szCs w:val="20"/>
        </w:rPr>
        <w:t>, co najmniej na 7 dni przed upływem okresu na jaki z</w:t>
      </w:r>
      <w:r w:rsidRPr="005B5C2F">
        <w:rPr>
          <w:rFonts w:ascii="Verdana" w:hAnsi="Verdana"/>
          <w:sz w:val="20"/>
          <w:szCs w:val="20"/>
        </w:rPr>
        <w:t>awarta była umowa poprzednia.</w:t>
      </w:r>
    </w:p>
    <w:p w14:paraId="680D01B5" w14:textId="2F342CD7" w:rsidR="003F5B04" w:rsidRPr="005B5C2F" w:rsidRDefault="0082297C" w:rsidP="0082297C">
      <w:pPr>
        <w:pStyle w:val="Akapitzlist"/>
        <w:numPr>
          <w:ilvl w:val="6"/>
          <w:numId w:val="6"/>
        </w:numPr>
        <w:tabs>
          <w:tab w:val="clear" w:pos="5040"/>
        </w:tabs>
        <w:spacing w:before="120" w:after="60"/>
        <w:ind w:left="284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Na</w:t>
      </w:r>
      <w:r w:rsidR="003F5B04" w:rsidRPr="005B5C2F">
        <w:rPr>
          <w:rFonts w:ascii="Verdana" w:hAnsi="Verdana"/>
          <w:sz w:val="20"/>
          <w:szCs w:val="20"/>
        </w:rPr>
        <w:t xml:space="preserve"> każde wezwanie Nadzór zobowiązany jest przedłożyć </w:t>
      </w:r>
      <w:r w:rsidRPr="005B5C2F">
        <w:rPr>
          <w:rFonts w:ascii="Verdana" w:hAnsi="Verdana"/>
          <w:sz w:val="20"/>
          <w:szCs w:val="20"/>
        </w:rPr>
        <w:t xml:space="preserve">i przekazać Zamawiającemu </w:t>
      </w:r>
      <w:r w:rsidR="003F5B04" w:rsidRPr="005B5C2F">
        <w:rPr>
          <w:rFonts w:ascii="Verdana" w:hAnsi="Verdana"/>
          <w:sz w:val="20"/>
          <w:szCs w:val="20"/>
        </w:rPr>
        <w:t>dowody dotrzymania warunków umowy ubezpieczenia, w tym dowody opłacenia składek</w:t>
      </w:r>
      <w:r w:rsidRPr="005B5C2F">
        <w:rPr>
          <w:rFonts w:ascii="Verdana" w:hAnsi="Verdana"/>
          <w:sz w:val="20"/>
          <w:szCs w:val="20"/>
        </w:rPr>
        <w:t xml:space="preserve"> ubezpieczeniowych</w:t>
      </w:r>
      <w:r w:rsidR="003F5B04" w:rsidRPr="005B5C2F">
        <w:rPr>
          <w:rFonts w:ascii="Verdana" w:hAnsi="Verdana"/>
          <w:sz w:val="20"/>
          <w:szCs w:val="20"/>
        </w:rPr>
        <w:t>.</w:t>
      </w:r>
    </w:p>
    <w:p w14:paraId="5607765D" w14:textId="240B3FCE" w:rsidR="00342ED4" w:rsidRPr="005B5C2F" w:rsidRDefault="0082297C" w:rsidP="0082297C">
      <w:pPr>
        <w:pStyle w:val="Akapitzlist"/>
        <w:numPr>
          <w:ilvl w:val="6"/>
          <w:numId w:val="6"/>
        </w:numPr>
        <w:tabs>
          <w:tab w:val="clear" w:pos="5040"/>
        </w:tabs>
        <w:spacing w:before="120" w:after="60"/>
        <w:ind w:left="284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W </w:t>
      </w:r>
      <w:r w:rsidR="003F5B04" w:rsidRPr="005B5C2F">
        <w:rPr>
          <w:rFonts w:ascii="Verdana" w:hAnsi="Verdana"/>
          <w:sz w:val="20"/>
          <w:szCs w:val="20"/>
        </w:rPr>
        <w:t>odniesieniu do ubezpieczenia odpowiedzialności cywilnej, określonego w ust. 1, umowy nie mogą zawierać zapisów dot. franszyzy, polegającej na braku odpowiedzialności ubezpieczyciela za szkody objęte zakresem ubezpieczenia, których wartość jest niższa od określonych taką franszyzą kwot.</w:t>
      </w:r>
    </w:p>
    <w:p w14:paraId="36794CCA" w14:textId="77777777" w:rsidR="0082297C" w:rsidRPr="005B5C2F" w:rsidRDefault="0082297C" w:rsidP="003F5B04">
      <w:pPr>
        <w:spacing w:before="120" w:after="60"/>
        <w:jc w:val="center"/>
        <w:rPr>
          <w:rFonts w:ascii="Verdana" w:hAnsi="Verdana"/>
          <w:b/>
          <w:sz w:val="20"/>
          <w:szCs w:val="20"/>
        </w:rPr>
      </w:pPr>
    </w:p>
    <w:p w14:paraId="7754A00E" w14:textId="3039DA52" w:rsidR="003F5B04" w:rsidRPr="005B5C2F" w:rsidRDefault="003F5B04" w:rsidP="003F5B04">
      <w:pPr>
        <w:spacing w:before="120" w:after="60"/>
        <w:jc w:val="center"/>
        <w:rPr>
          <w:rFonts w:ascii="Verdana" w:hAnsi="Verdana"/>
          <w:b/>
          <w:sz w:val="20"/>
          <w:szCs w:val="20"/>
        </w:rPr>
      </w:pPr>
      <w:r w:rsidRPr="005B5C2F">
        <w:rPr>
          <w:rFonts w:ascii="Verdana" w:hAnsi="Verdana"/>
          <w:b/>
          <w:sz w:val="20"/>
          <w:szCs w:val="20"/>
        </w:rPr>
        <w:t xml:space="preserve">§ </w:t>
      </w:r>
      <w:r w:rsidR="00781D90" w:rsidRPr="005B5C2F">
        <w:rPr>
          <w:rFonts w:ascii="Verdana" w:hAnsi="Verdana"/>
          <w:b/>
          <w:sz w:val="20"/>
          <w:szCs w:val="20"/>
        </w:rPr>
        <w:t>9</w:t>
      </w:r>
    </w:p>
    <w:p w14:paraId="048D23DD" w14:textId="4A1551FF" w:rsidR="003F5B04" w:rsidRPr="005B5C2F" w:rsidRDefault="003F5B04" w:rsidP="006E3A06">
      <w:pPr>
        <w:spacing w:after="60" w:line="260" w:lineRule="exact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Zamawiającemu przysługuje prawo do rozwiązania umowy (</w:t>
      </w:r>
      <w:r w:rsidR="0082297C" w:rsidRPr="005B5C2F">
        <w:rPr>
          <w:rFonts w:ascii="Verdana" w:hAnsi="Verdana"/>
          <w:sz w:val="20"/>
          <w:szCs w:val="20"/>
        </w:rPr>
        <w:t xml:space="preserve">wypowiedzenia jej lub </w:t>
      </w:r>
      <w:r w:rsidRPr="005B5C2F">
        <w:rPr>
          <w:rFonts w:ascii="Verdana" w:hAnsi="Verdana"/>
          <w:sz w:val="20"/>
          <w:szCs w:val="20"/>
        </w:rPr>
        <w:t>odstąpienia od niej lub od jej niewykonanej jeszcze części) jeżeli:</w:t>
      </w:r>
    </w:p>
    <w:p w14:paraId="35A5829E" w14:textId="76785EEA" w:rsidR="003F5B04" w:rsidRPr="005B5C2F" w:rsidRDefault="003F5B04" w:rsidP="009706BD">
      <w:pPr>
        <w:numPr>
          <w:ilvl w:val="0"/>
          <w:numId w:val="7"/>
        </w:numPr>
        <w:spacing w:after="60" w:line="260" w:lineRule="exact"/>
        <w:ind w:left="851" w:hanging="284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Nadzór nie rozpoczął realizacji umowy w terminie 7 dni od daty jej podpisania</w:t>
      </w:r>
      <w:r w:rsidR="00DC3FD3" w:rsidRPr="005B5C2F">
        <w:rPr>
          <w:rFonts w:ascii="Verdana" w:hAnsi="Verdana"/>
          <w:sz w:val="20"/>
          <w:szCs w:val="20"/>
        </w:rPr>
        <w:t>,</w:t>
      </w:r>
    </w:p>
    <w:p w14:paraId="2990BD1E" w14:textId="1B365927" w:rsidR="003F5B04" w:rsidRPr="005B5C2F" w:rsidRDefault="003F5B04" w:rsidP="009706BD">
      <w:pPr>
        <w:numPr>
          <w:ilvl w:val="0"/>
          <w:numId w:val="7"/>
        </w:numPr>
        <w:spacing w:after="60" w:line="260" w:lineRule="exact"/>
        <w:ind w:left="851" w:hanging="284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Nadzór przerwał z przyczyn leżących po stronie Nadzoru realizację przedmiotu umowy i przerwa ta trwa dłużej niż 7 dni</w:t>
      </w:r>
      <w:r w:rsidR="00DC3FD3" w:rsidRPr="005B5C2F">
        <w:rPr>
          <w:rFonts w:ascii="Verdana" w:hAnsi="Verdana"/>
          <w:sz w:val="20"/>
          <w:szCs w:val="20"/>
        </w:rPr>
        <w:t>,</w:t>
      </w:r>
    </w:p>
    <w:p w14:paraId="30B3F9F2" w14:textId="20C5E0B7" w:rsidR="003F5B04" w:rsidRPr="005B5C2F" w:rsidRDefault="003F5B04" w:rsidP="009706BD">
      <w:pPr>
        <w:numPr>
          <w:ilvl w:val="0"/>
          <w:numId w:val="7"/>
        </w:numPr>
        <w:spacing w:after="60" w:line="260" w:lineRule="exact"/>
        <w:ind w:left="851" w:hanging="284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Wystąpiła istotna zmiana okoliczności powodując</w:t>
      </w:r>
      <w:r w:rsidR="00DC3FD3" w:rsidRPr="005B5C2F">
        <w:rPr>
          <w:rFonts w:ascii="Verdana" w:hAnsi="Verdana"/>
          <w:sz w:val="20"/>
          <w:szCs w:val="20"/>
        </w:rPr>
        <w:t>a</w:t>
      </w:r>
      <w:r w:rsidRPr="005B5C2F">
        <w:rPr>
          <w:rFonts w:ascii="Verdana" w:hAnsi="Verdana"/>
          <w:sz w:val="20"/>
          <w:szCs w:val="20"/>
        </w:rPr>
        <w:t xml:space="preserve">, że wykonanie umowy nie leży </w:t>
      </w:r>
      <w:r w:rsidR="002A5D17" w:rsidRPr="005B5C2F">
        <w:rPr>
          <w:rFonts w:ascii="Verdana" w:hAnsi="Verdana"/>
          <w:sz w:val="20"/>
          <w:szCs w:val="20"/>
        </w:rPr>
        <w:br/>
      </w:r>
      <w:r w:rsidRPr="005B5C2F">
        <w:rPr>
          <w:rFonts w:ascii="Verdana" w:hAnsi="Verdana"/>
          <w:sz w:val="20"/>
          <w:szCs w:val="20"/>
        </w:rPr>
        <w:t>w interesie publicznym, czego nie można było przewidzieć w chwili zawarcia umowy</w:t>
      </w:r>
      <w:r w:rsidR="00DC3FD3" w:rsidRPr="005B5C2F">
        <w:rPr>
          <w:rFonts w:ascii="Verdana" w:hAnsi="Verdana"/>
          <w:sz w:val="20"/>
          <w:szCs w:val="20"/>
        </w:rPr>
        <w:t>,</w:t>
      </w:r>
    </w:p>
    <w:p w14:paraId="03888EC9" w14:textId="72BBEDE9" w:rsidR="003F5B04" w:rsidRPr="005B5C2F" w:rsidRDefault="003F5B04" w:rsidP="009706BD">
      <w:pPr>
        <w:numPr>
          <w:ilvl w:val="0"/>
          <w:numId w:val="7"/>
        </w:numPr>
        <w:spacing w:after="60" w:line="260" w:lineRule="exact"/>
        <w:ind w:left="851" w:hanging="284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Nadzór </w:t>
      </w:r>
      <w:r w:rsidR="00264CE5" w:rsidRPr="005B5C2F">
        <w:rPr>
          <w:rFonts w:ascii="Verdana" w:hAnsi="Verdana"/>
          <w:sz w:val="20"/>
          <w:szCs w:val="20"/>
        </w:rPr>
        <w:t>realizuje usługę nadzoru</w:t>
      </w:r>
      <w:r w:rsidR="009706BD" w:rsidRPr="005B5C2F">
        <w:rPr>
          <w:rFonts w:ascii="Verdana" w:hAnsi="Verdana"/>
          <w:sz w:val="20"/>
          <w:szCs w:val="20"/>
        </w:rPr>
        <w:t xml:space="preserve"> w sposób niezgodny z </w:t>
      </w:r>
      <w:r w:rsidR="0082297C" w:rsidRPr="005B5C2F">
        <w:rPr>
          <w:rFonts w:ascii="Verdana" w:hAnsi="Verdana"/>
          <w:sz w:val="20"/>
          <w:szCs w:val="20"/>
        </w:rPr>
        <w:t>postanowieniami umowy i </w:t>
      </w:r>
      <w:r w:rsidRPr="005B5C2F">
        <w:rPr>
          <w:rFonts w:ascii="Verdana" w:hAnsi="Verdana"/>
          <w:sz w:val="20"/>
          <w:szCs w:val="20"/>
        </w:rPr>
        <w:t>polec</w:t>
      </w:r>
      <w:r w:rsidR="000D61F2" w:rsidRPr="005B5C2F">
        <w:rPr>
          <w:rFonts w:ascii="Verdana" w:hAnsi="Verdana"/>
          <w:sz w:val="20"/>
          <w:szCs w:val="20"/>
        </w:rPr>
        <w:t xml:space="preserve">eniami </w:t>
      </w:r>
      <w:r w:rsidR="00CD7524" w:rsidRPr="005B5C2F">
        <w:rPr>
          <w:rFonts w:ascii="Verdana" w:hAnsi="Verdana"/>
          <w:sz w:val="20"/>
          <w:szCs w:val="20"/>
        </w:rPr>
        <w:t>Zamawiającego</w:t>
      </w:r>
      <w:r w:rsidR="00DC3FD3" w:rsidRPr="005B5C2F">
        <w:rPr>
          <w:rFonts w:ascii="Verdana" w:hAnsi="Verdana"/>
          <w:sz w:val="20"/>
          <w:szCs w:val="20"/>
        </w:rPr>
        <w:t>,</w:t>
      </w:r>
    </w:p>
    <w:p w14:paraId="28DA6EA4" w14:textId="7CEB96ED" w:rsidR="003F5B04" w:rsidRPr="005B5C2F" w:rsidRDefault="00185E9D" w:rsidP="009706BD">
      <w:pPr>
        <w:numPr>
          <w:ilvl w:val="0"/>
          <w:numId w:val="7"/>
        </w:numPr>
        <w:spacing w:after="60" w:line="260" w:lineRule="exact"/>
        <w:ind w:left="851" w:hanging="284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W </w:t>
      </w:r>
      <w:r w:rsidR="003F5B04" w:rsidRPr="005B5C2F">
        <w:rPr>
          <w:rFonts w:ascii="Verdana" w:hAnsi="Verdana"/>
          <w:sz w:val="20"/>
          <w:szCs w:val="20"/>
        </w:rPr>
        <w:t>wyniku wszczętego postępowania egzekucyjnego nastąpi zajęcie majątku Nadzoru lub jego znacznej części.</w:t>
      </w:r>
    </w:p>
    <w:p w14:paraId="5ED35734" w14:textId="714FA248" w:rsidR="009706BD" w:rsidRPr="005B5C2F" w:rsidRDefault="009706BD" w:rsidP="009706BD">
      <w:pPr>
        <w:spacing w:after="60" w:line="260" w:lineRule="exact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Odstąpienie od umowy w tych opisanych powyżej sytuacjach może nastąpić w terminie 30 dni od powzięcia przez Zamawiającego wiadomości o zaistnieniu powyższych okoliczności uzasadniających takie odstąpienie.</w:t>
      </w:r>
      <w:r w:rsidR="0082297C" w:rsidRPr="005B5C2F">
        <w:rPr>
          <w:rFonts w:ascii="Verdana" w:hAnsi="Verdana"/>
          <w:sz w:val="20"/>
          <w:szCs w:val="20"/>
        </w:rPr>
        <w:t xml:space="preserve"> W razie zaś wypowiedzenia umowy</w:t>
      </w:r>
      <w:r w:rsidR="00052B06" w:rsidRPr="005B5C2F">
        <w:rPr>
          <w:rFonts w:ascii="Verdana" w:hAnsi="Verdana"/>
          <w:sz w:val="20"/>
          <w:szCs w:val="20"/>
        </w:rPr>
        <w:t>,</w:t>
      </w:r>
      <w:r w:rsidR="0082297C" w:rsidRPr="005B5C2F">
        <w:rPr>
          <w:rFonts w:ascii="Verdana" w:hAnsi="Verdana"/>
          <w:sz w:val="20"/>
          <w:szCs w:val="20"/>
        </w:rPr>
        <w:t xml:space="preserve"> wypowiedzenie to nastąpi z zachowaniem 30 - dniowego okresu wypowiedzenia.</w:t>
      </w:r>
    </w:p>
    <w:p w14:paraId="30F4C000" w14:textId="77777777" w:rsidR="0082297C" w:rsidRPr="005B5C2F" w:rsidRDefault="0082297C" w:rsidP="003F5B04">
      <w:pPr>
        <w:spacing w:before="120" w:after="60"/>
        <w:jc w:val="center"/>
        <w:rPr>
          <w:rFonts w:ascii="Verdana" w:hAnsi="Verdana"/>
          <w:b/>
          <w:sz w:val="20"/>
          <w:szCs w:val="20"/>
        </w:rPr>
      </w:pPr>
    </w:p>
    <w:p w14:paraId="6CC5469F" w14:textId="5DD78ACD" w:rsidR="003F5B04" w:rsidRPr="005B5C2F" w:rsidRDefault="003F5B04" w:rsidP="003F5B04">
      <w:pPr>
        <w:spacing w:before="120" w:after="60"/>
        <w:jc w:val="center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b/>
          <w:sz w:val="20"/>
          <w:szCs w:val="20"/>
        </w:rPr>
        <w:t xml:space="preserve">§ </w:t>
      </w:r>
      <w:r w:rsidR="00781D90" w:rsidRPr="005B5C2F">
        <w:rPr>
          <w:rFonts w:ascii="Verdana" w:hAnsi="Verdana"/>
          <w:b/>
          <w:sz w:val="20"/>
          <w:szCs w:val="20"/>
        </w:rPr>
        <w:t>10</w:t>
      </w:r>
    </w:p>
    <w:p w14:paraId="67332EB5" w14:textId="19D5303E" w:rsidR="003F5B04" w:rsidRPr="005B5C2F" w:rsidRDefault="003F5B04" w:rsidP="0082297C">
      <w:pPr>
        <w:pStyle w:val="Akapitzlist"/>
        <w:numPr>
          <w:ilvl w:val="0"/>
          <w:numId w:val="8"/>
        </w:numPr>
        <w:tabs>
          <w:tab w:val="left" w:pos="426"/>
        </w:tabs>
        <w:spacing w:line="264" w:lineRule="auto"/>
        <w:jc w:val="both"/>
        <w:rPr>
          <w:rFonts w:ascii="Verdana" w:hAnsi="Verdana"/>
          <w:bCs/>
          <w:sz w:val="20"/>
          <w:szCs w:val="20"/>
        </w:rPr>
      </w:pPr>
      <w:r w:rsidRPr="005B5C2F">
        <w:rPr>
          <w:rFonts w:ascii="Verdana" w:hAnsi="Verdana"/>
          <w:bCs/>
          <w:sz w:val="20"/>
          <w:szCs w:val="20"/>
        </w:rPr>
        <w:t>Ustala się następujące kary umowne:</w:t>
      </w:r>
    </w:p>
    <w:p w14:paraId="3193B3CA" w14:textId="711E8250" w:rsidR="003F5B04" w:rsidRPr="005B5C2F" w:rsidRDefault="003F5B04" w:rsidP="00CC7A62">
      <w:pPr>
        <w:pStyle w:val="rozdzia"/>
        <w:numPr>
          <w:ilvl w:val="1"/>
          <w:numId w:val="8"/>
        </w:numPr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Zamawiający zapłaci Nadzorowi kary umowne z tytułu </w:t>
      </w:r>
      <w:r w:rsidR="00050492" w:rsidRPr="005B5C2F">
        <w:rPr>
          <w:rFonts w:ascii="Verdana" w:hAnsi="Verdana"/>
          <w:sz w:val="20"/>
          <w:szCs w:val="20"/>
        </w:rPr>
        <w:t xml:space="preserve">jednostronnego </w:t>
      </w:r>
      <w:r w:rsidRPr="005B5C2F">
        <w:rPr>
          <w:rFonts w:ascii="Verdana" w:hAnsi="Verdana"/>
          <w:sz w:val="20"/>
          <w:szCs w:val="20"/>
        </w:rPr>
        <w:t xml:space="preserve">rozwiązania umowy </w:t>
      </w:r>
      <w:r w:rsidR="0082297C" w:rsidRPr="005B5C2F">
        <w:rPr>
          <w:rFonts w:ascii="Verdana" w:hAnsi="Verdana"/>
          <w:sz w:val="20"/>
          <w:szCs w:val="20"/>
        </w:rPr>
        <w:t xml:space="preserve">(wypowiedzenia umowy lub odstąpienia od niej) </w:t>
      </w:r>
      <w:r w:rsidRPr="005B5C2F">
        <w:rPr>
          <w:rFonts w:ascii="Verdana" w:hAnsi="Verdana"/>
          <w:sz w:val="20"/>
          <w:szCs w:val="20"/>
        </w:rPr>
        <w:t>z przyczyn leżących po stronie Zamawiającego, w wysoko</w:t>
      </w:r>
      <w:r w:rsidR="00782E39" w:rsidRPr="005B5C2F">
        <w:rPr>
          <w:rFonts w:ascii="Verdana" w:hAnsi="Verdana"/>
          <w:sz w:val="20"/>
          <w:szCs w:val="20"/>
        </w:rPr>
        <w:t>ści 10% wynagrodzenia brutto, o </w:t>
      </w:r>
      <w:r w:rsidRPr="005B5C2F">
        <w:rPr>
          <w:rFonts w:ascii="Verdana" w:hAnsi="Verdana"/>
          <w:sz w:val="20"/>
          <w:szCs w:val="20"/>
        </w:rPr>
        <w:t xml:space="preserve">którym mowa w § </w:t>
      </w:r>
      <w:r w:rsidR="00781D90" w:rsidRPr="005B5C2F">
        <w:rPr>
          <w:rFonts w:ascii="Verdana" w:hAnsi="Verdana"/>
          <w:sz w:val="20"/>
          <w:szCs w:val="20"/>
        </w:rPr>
        <w:t>5</w:t>
      </w:r>
      <w:r w:rsidR="0082297C" w:rsidRPr="005B5C2F">
        <w:rPr>
          <w:rFonts w:ascii="Verdana" w:hAnsi="Verdana"/>
          <w:sz w:val="20"/>
          <w:szCs w:val="20"/>
        </w:rPr>
        <w:t xml:space="preserve"> ust. 1 umowy.</w:t>
      </w:r>
    </w:p>
    <w:p w14:paraId="653BCD18" w14:textId="6812410B" w:rsidR="003F5B04" w:rsidRPr="005B5C2F" w:rsidRDefault="0082297C" w:rsidP="00CC7A62">
      <w:pPr>
        <w:pStyle w:val="rozdzia"/>
        <w:numPr>
          <w:ilvl w:val="1"/>
          <w:numId w:val="8"/>
        </w:numPr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N</w:t>
      </w:r>
      <w:r w:rsidR="003F5B04" w:rsidRPr="005B5C2F">
        <w:rPr>
          <w:rFonts w:ascii="Verdana" w:hAnsi="Verdana"/>
          <w:sz w:val="20"/>
          <w:szCs w:val="20"/>
        </w:rPr>
        <w:t xml:space="preserve">adzór </w:t>
      </w:r>
      <w:r w:rsidR="00264CE5" w:rsidRPr="005B5C2F">
        <w:rPr>
          <w:rFonts w:ascii="Verdana" w:hAnsi="Verdana"/>
          <w:sz w:val="20"/>
          <w:szCs w:val="20"/>
        </w:rPr>
        <w:t xml:space="preserve">zapłaci Zamawiającemu kary </w:t>
      </w:r>
      <w:r w:rsidR="003F5B04" w:rsidRPr="005B5C2F">
        <w:rPr>
          <w:rFonts w:ascii="Verdana" w:hAnsi="Verdana"/>
          <w:sz w:val="20"/>
          <w:szCs w:val="20"/>
        </w:rPr>
        <w:t>umowne</w:t>
      </w:r>
      <w:r w:rsidR="00CD7524" w:rsidRPr="005B5C2F">
        <w:rPr>
          <w:rFonts w:ascii="Verdana" w:hAnsi="Verdana"/>
          <w:sz w:val="20"/>
          <w:szCs w:val="20"/>
        </w:rPr>
        <w:t xml:space="preserve"> </w:t>
      </w:r>
      <w:r w:rsidRPr="005B5C2F">
        <w:rPr>
          <w:rFonts w:ascii="Verdana" w:hAnsi="Verdana"/>
          <w:sz w:val="20"/>
          <w:szCs w:val="20"/>
        </w:rPr>
        <w:t xml:space="preserve">z tytułu jednostronnego rozwiązania umowy (wypowiedzenia umowy lub odstąpienia od niej) </w:t>
      </w:r>
      <w:r w:rsidR="003F5B04" w:rsidRPr="005B5C2F">
        <w:rPr>
          <w:rFonts w:ascii="Verdana" w:hAnsi="Verdana"/>
          <w:sz w:val="20"/>
          <w:szCs w:val="20"/>
        </w:rPr>
        <w:t xml:space="preserve">przez </w:t>
      </w:r>
      <w:r w:rsidR="003F5B04" w:rsidRPr="005B5C2F">
        <w:rPr>
          <w:rFonts w:ascii="Verdana" w:hAnsi="Verdana"/>
          <w:spacing w:val="0"/>
          <w:sz w:val="20"/>
          <w:szCs w:val="20"/>
        </w:rPr>
        <w:t xml:space="preserve">Nadzór </w:t>
      </w:r>
      <w:r w:rsidR="003F5B04" w:rsidRPr="005B5C2F">
        <w:rPr>
          <w:rFonts w:ascii="Verdana" w:hAnsi="Verdana"/>
          <w:sz w:val="20"/>
          <w:szCs w:val="20"/>
        </w:rPr>
        <w:t xml:space="preserve">lub </w:t>
      </w:r>
      <w:r w:rsidRPr="005B5C2F">
        <w:rPr>
          <w:rFonts w:ascii="Verdana" w:hAnsi="Verdana"/>
          <w:sz w:val="20"/>
          <w:szCs w:val="20"/>
        </w:rPr>
        <w:t xml:space="preserve">przez </w:t>
      </w:r>
      <w:r w:rsidR="003F5B04" w:rsidRPr="005B5C2F">
        <w:rPr>
          <w:rFonts w:ascii="Verdana" w:hAnsi="Verdana"/>
          <w:sz w:val="20"/>
          <w:szCs w:val="20"/>
        </w:rPr>
        <w:t xml:space="preserve">Zamawiającego wskutek okoliczności, za które odpowiada </w:t>
      </w:r>
      <w:r w:rsidR="003F5B04" w:rsidRPr="005B5C2F">
        <w:rPr>
          <w:rFonts w:ascii="Verdana" w:hAnsi="Verdana"/>
          <w:spacing w:val="0"/>
          <w:sz w:val="20"/>
          <w:szCs w:val="20"/>
        </w:rPr>
        <w:t>Nadzór</w:t>
      </w:r>
      <w:r w:rsidRPr="005B5C2F">
        <w:rPr>
          <w:rFonts w:ascii="Verdana" w:hAnsi="Verdana"/>
          <w:spacing w:val="0"/>
          <w:sz w:val="20"/>
          <w:szCs w:val="20"/>
        </w:rPr>
        <w:t>,</w:t>
      </w:r>
      <w:r w:rsidR="003F5B04" w:rsidRPr="005B5C2F">
        <w:rPr>
          <w:rFonts w:ascii="Verdana" w:hAnsi="Verdana"/>
          <w:spacing w:val="0"/>
          <w:sz w:val="20"/>
          <w:szCs w:val="20"/>
        </w:rPr>
        <w:t xml:space="preserve"> </w:t>
      </w:r>
      <w:r w:rsidR="003F5B04" w:rsidRPr="005B5C2F">
        <w:rPr>
          <w:rFonts w:ascii="Verdana" w:hAnsi="Verdana"/>
          <w:sz w:val="20"/>
          <w:szCs w:val="20"/>
        </w:rPr>
        <w:t xml:space="preserve">w wysokości 10 % wynagrodzenia brutto, o którym mowa w § </w:t>
      </w:r>
      <w:r w:rsidR="00781D90" w:rsidRPr="005B5C2F">
        <w:rPr>
          <w:rFonts w:ascii="Verdana" w:hAnsi="Verdana"/>
          <w:sz w:val="20"/>
          <w:szCs w:val="20"/>
        </w:rPr>
        <w:t>5</w:t>
      </w:r>
      <w:r w:rsidR="003F5B04" w:rsidRPr="005B5C2F">
        <w:rPr>
          <w:rFonts w:ascii="Verdana" w:hAnsi="Verdana"/>
          <w:sz w:val="20"/>
          <w:szCs w:val="20"/>
        </w:rPr>
        <w:t xml:space="preserve"> ust. 1 umowy,</w:t>
      </w:r>
    </w:p>
    <w:p w14:paraId="4237F4ED" w14:textId="179D5CE5" w:rsidR="003F5B04" w:rsidRPr="005B5C2F" w:rsidRDefault="003F5B04" w:rsidP="00CC7A62">
      <w:pPr>
        <w:pStyle w:val="rozdzia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W uzasadnionych okolicznościach, np. w przypadku</w:t>
      </w:r>
      <w:r w:rsidR="00CD4C97" w:rsidRPr="005B5C2F">
        <w:rPr>
          <w:rFonts w:ascii="Verdana" w:hAnsi="Verdana"/>
          <w:sz w:val="20"/>
          <w:szCs w:val="20"/>
        </w:rPr>
        <w:t xml:space="preserve"> stwierdzenia </w:t>
      </w:r>
      <w:r w:rsidR="00CC7A62" w:rsidRPr="005B5C2F">
        <w:rPr>
          <w:rFonts w:ascii="Verdana" w:hAnsi="Verdana"/>
          <w:sz w:val="20"/>
          <w:szCs w:val="20"/>
        </w:rPr>
        <w:t>całkowitego niewykonania lub rażącego nienależytego (</w:t>
      </w:r>
      <w:r w:rsidR="00CD4C97" w:rsidRPr="005B5C2F">
        <w:rPr>
          <w:rFonts w:ascii="Verdana" w:hAnsi="Verdana"/>
          <w:sz w:val="20"/>
          <w:szCs w:val="20"/>
        </w:rPr>
        <w:t>niewłaściwego</w:t>
      </w:r>
      <w:r w:rsidR="00CC7A62" w:rsidRPr="005B5C2F">
        <w:rPr>
          <w:rFonts w:ascii="Verdana" w:hAnsi="Verdana"/>
          <w:sz w:val="20"/>
          <w:szCs w:val="20"/>
        </w:rPr>
        <w:t>)</w:t>
      </w:r>
      <w:r w:rsidR="00CD4C97" w:rsidRPr="005B5C2F">
        <w:rPr>
          <w:rFonts w:ascii="Verdana" w:hAnsi="Verdana"/>
          <w:sz w:val="20"/>
          <w:szCs w:val="20"/>
        </w:rPr>
        <w:t xml:space="preserve"> </w:t>
      </w:r>
      <w:r w:rsidRPr="005B5C2F">
        <w:rPr>
          <w:rFonts w:ascii="Verdana" w:hAnsi="Verdana"/>
          <w:sz w:val="20"/>
          <w:szCs w:val="20"/>
        </w:rPr>
        <w:t>wykonania przedmiotu umowy</w:t>
      </w:r>
      <w:r w:rsidR="00CD7524" w:rsidRPr="005B5C2F">
        <w:rPr>
          <w:rFonts w:ascii="Verdana" w:hAnsi="Verdana"/>
          <w:sz w:val="20"/>
          <w:szCs w:val="20"/>
        </w:rPr>
        <w:t xml:space="preserve"> przez</w:t>
      </w:r>
      <w:r w:rsidRPr="005B5C2F">
        <w:rPr>
          <w:rFonts w:ascii="Verdana" w:hAnsi="Verdana"/>
          <w:sz w:val="20"/>
          <w:szCs w:val="20"/>
        </w:rPr>
        <w:t xml:space="preserve"> </w:t>
      </w:r>
      <w:r w:rsidR="00CC7A62" w:rsidRPr="005B5C2F">
        <w:rPr>
          <w:rFonts w:ascii="Verdana" w:hAnsi="Verdana"/>
          <w:sz w:val="20"/>
          <w:szCs w:val="20"/>
        </w:rPr>
        <w:t>N</w:t>
      </w:r>
      <w:r w:rsidRPr="005B5C2F">
        <w:rPr>
          <w:rFonts w:ascii="Verdana" w:hAnsi="Verdana"/>
          <w:sz w:val="20"/>
          <w:szCs w:val="20"/>
        </w:rPr>
        <w:t>adz</w:t>
      </w:r>
      <w:r w:rsidR="00CD7524" w:rsidRPr="005B5C2F">
        <w:rPr>
          <w:rFonts w:ascii="Verdana" w:hAnsi="Verdana"/>
          <w:sz w:val="20"/>
          <w:szCs w:val="20"/>
        </w:rPr>
        <w:t>ó</w:t>
      </w:r>
      <w:r w:rsidRPr="005B5C2F">
        <w:rPr>
          <w:rFonts w:ascii="Verdana" w:hAnsi="Verdana"/>
          <w:sz w:val="20"/>
          <w:szCs w:val="20"/>
        </w:rPr>
        <w:t>r</w:t>
      </w:r>
      <w:r w:rsidR="00CD7524" w:rsidRPr="005B5C2F">
        <w:rPr>
          <w:rFonts w:ascii="Verdana" w:hAnsi="Verdana"/>
          <w:sz w:val="20"/>
          <w:szCs w:val="20"/>
        </w:rPr>
        <w:t xml:space="preserve">, </w:t>
      </w:r>
      <w:r w:rsidRPr="005B5C2F">
        <w:rPr>
          <w:rFonts w:ascii="Verdana" w:hAnsi="Verdana"/>
          <w:sz w:val="20"/>
          <w:szCs w:val="20"/>
        </w:rPr>
        <w:t xml:space="preserve">Zamawiający zastrzega </w:t>
      </w:r>
      <w:r w:rsidR="00782E39" w:rsidRPr="005B5C2F">
        <w:rPr>
          <w:rFonts w:ascii="Verdana" w:hAnsi="Verdana"/>
          <w:sz w:val="20"/>
          <w:szCs w:val="20"/>
        </w:rPr>
        <w:t>sobie prawo rozwiązania umowy w </w:t>
      </w:r>
      <w:r w:rsidRPr="005B5C2F">
        <w:rPr>
          <w:rFonts w:ascii="Verdana" w:hAnsi="Verdana"/>
          <w:sz w:val="20"/>
          <w:szCs w:val="20"/>
        </w:rPr>
        <w:t xml:space="preserve">trybie natychmiastowym (odstąpienia od niej lub od jej niewykonanej jeszcze części) oraz dochodzenia od Nadzoru roszczeń z tytułu szkód </w:t>
      </w:r>
      <w:r w:rsidR="007F7DD3" w:rsidRPr="005B5C2F">
        <w:rPr>
          <w:rFonts w:ascii="Verdana" w:hAnsi="Verdana"/>
          <w:sz w:val="20"/>
          <w:szCs w:val="20"/>
        </w:rPr>
        <w:t>wyrządzonych</w:t>
      </w:r>
      <w:r w:rsidR="00782E39" w:rsidRPr="005B5C2F">
        <w:rPr>
          <w:rFonts w:ascii="Verdana" w:hAnsi="Verdana"/>
          <w:sz w:val="20"/>
          <w:szCs w:val="20"/>
        </w:rPr>
        <w:t xml:space="preserve"> w </w:t>
      </w:r>
      <w:r w:rsidRPr="005B5C2F">
        <w:rPr>
          <w:rFonts w:ascii="Verdana" w:hAnsi="Verdana"/>
          <w:sz w:val="20"/>
          <w:szCs w:val="20"/>
        </w:rPr>
        <w:t xml:space="preserve">wyniku </w:t>
      </w:r>
      <w:r w:rsidR="00CC7A62" w:rsidRPr="005B5C2F">
        <w:rPr>
          <w:rFonts w:ascii="Verdana" w:hAnsi="Verdana"/>
          <w:sz w:val="20"/>
          <w:szCs w:val="20"/>
        </w:rPr>
        <w:t xml:space="preserve">niewykonania lub </w:t>
      </w:r>
      <w:r w:rsidRPr="005B5C2F">
        <w:rPr>
          <w:rFonts w:ascii="Verdana" w:hAnsi="Verdana"/>
          <w:sz w:val="20"/>
          <w:szCs w:val="20"/>
        </w:rPr>
        <w:t>wadliwego wykonania zobowiązań umow</w:t>
      </w:r>
      <w:r w:rsidR="00CC7A62" w:rsidRPr="005B5C2F">
        <w:rPr>
          <w:rFonts w:ascii="Verdana" w:hAnsi="Verdana"/>
          <w:sz w:val="20"/>
          <w:szCs w:val="20"/>
        </w:rPr>
        <w:t>nych</w:t>
      </w:r>
      <w:r w:rsidRPr="005B5C2F">
        <w:rPr>
          <w:rFonts w:ascii="Verdana" w:hAnsi="Verdana"/>
          <w:sz w:val="20"/>
          <w:szCs w:val="20"/>
        </w:rPr>
        <w:t>.</w:t>
      </w:r>
    </w:p>
    <w:p w14:paraId="77BBEE74" w14:textId="19275B5B" w:rsidR="00FC7B2D" w:rsidRPr="005B5C2F" w:rsidRDefault="00CC7A62" w:rsidP="00CC7A62">
      <w:pPr>
        <w:pStyle w:val="rozdzia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lastRenderedPageBreak/>
        <w:t>Ż</w:t>
      </w:r>
      <w:r w:rsidR="003F5B04" w:rsidRPr="005B5C2F">
        <w:rPr>
          <w:rFonts w:ascii="Verdana" w:hAnsi="Verdana"/>
          <w:sz w:val="20"/>
          <w:szCs w:val="20"/>
        </w:rPr>
        <w:t>ądanie</w:t>
      </w:r>
      <w:r w:rsidRPr="005B5C2F">
        <w:rPr>
          <w:rFonts w:ascii="Verdana" w:hAnsi="Verdana"/>
          <w:sz w:val="20"/>
          <w:szCs w:val="20"/>
        </w:rPr>
        <w:t xml:space="preserve"> zapłaty</w:t>
      </w:r>
      <w:r w:rsidR="003F5B04" w:rsidRPr="005B5C2F">
        <w:rPr>
          <w:rFonts w:ascii="Verdana" w:hAnsi="Verdana"/>
          <w:sz w:val="20"/>
          <w:szCs w:val="20"/>
        </w:rPr>
        <w:t xml:space="preserve"> kary umownej </w:t>
      </w:r>
      <w:r w:rsidRPr="005B5C2F">
        <w:rPr>
          <w:rFonts w:ascii="Verdana" w:hAnsi="Verdana"/>
          <w:sz w:val="20"/>
          <w:szCs w:val="20"/>
        </w:rPr>
        <w:t xml:space="preserve">należnej od Nadzoru, </w:t>
      </w:r>
      <w:r w:rsidR="003F5B04" w:rsidRPr="005B5C2F">
        <w:rPr>
          <w:rFonts w:ascii="Verdana" w:hAnsi="Verdana"/>
          <w:sz w:val="20"/>
          <w:szCs w:val="20"/>
        </w:rPr>
        <w:t>nie wyklucza uprawnień Zamawiającego do dochodzenia odszkodowania uzupełniającego na zasadach ogólnych</w:t>
      </w:r>
      <w:r w:rsidRPr="005B5C2F">
        <w:rPr>
          <w:rFonts w:ascii="Verdana" w:hAnsi="Verdana"/>
          <w:sz w:val="20"/>
          <w:szCs w:val="20"/>
        </w:rPr>
        <w:t xml:space="preserve"> kodeksu cywilnego</w:t>
      </w:r>
      <w:r w:rsidR="003F5B04" w:rsidRPr="005B5C2F">
        <w:rPr>
          <w:rFonts w:ascii="Verdana" w:hAnsi="Verdana"/>
          <w:sz w:val="20"/>
          <w:szCs w:val="20"/>
        </w:rPr>
        <w:t>, jeżeli szkoda przekroczy wartość zastrzeżonej kary umownej.</w:t>
      </w:r>
    </w:p>
    <w:p w14:paraId="7FB7C77B" w14:textId="5D178C00" w:rsidR="003F5B04" w:rsidRPr="005B5C2F" w:rsidRDefault="003F5B04" w:rsidP="00CC7A62">
      <w:pPr>
        <w:pStyle w:val="rozdzia"/>
        <w:numPr>
          <w:ilvl w:val="0"/>
          <w:numId w:val="0"/>
        </w:numPr>
        <w:jc w:val="center"/>
        <w:rPr>
          <w:rFonts w:ascii="Verdana" w:hAnsi="Verdana"/>
          <w:b/>
          <w:sz w:val="20"/>
          <w:szCs w:val="20"/>
        </w:rPr>
      </w:pPr>
      <w:r w:rsidRPr="005B5C2F">
        <w:rPr>
          <w:rFonts w:ascii="Verdana" w:hAnsi="Verdana"/>
          <w:b/>
          <w:sz w:val="20"/>
          <w:szCs w:val="20"/>
        </w:rPr>
        <w:t>§ 1</w:t>
      </w:r>
      <w:r w:rsidR="00781D90" w:rsidRPr="005B5C2F">
        <w:rPr>
          <w:rFonts w:ascii="Verdana" w:hAnsi="Verdana"/>
          <w:b/>
          <w:sz w:val="20"/>
          <w:szCs w:val="20"/>
        </w:rPr>
        <w:t>1</w:t>
      </w:r>
    </w:p>
    <w:p w14:paraId="486CB6E3" w14:textId="137D34F5" w:rsidR="003F5B04" w:rsidRPr="005B5C2F" w:rsidRDefault="003F5B04" w:rsidP="003F5B04">
      <w:pPr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Nadzór nie jest uprawniony do zaciągania żadnych zobowiązań w imieniu Zamawiającego, bez </w:t>
      </w:r>
      <w:r w:rsidR="00CC7A62" w:rsidRPr="005B5C2F">
        <w:rPr>
          <w:rFonts w:ascii="Verdana" w:hAnsi="Verdana"/>
          <w:sz w:val="20"/>
          <w:szCs w:val="20"/>
        </w:rPr>
        <w:t xml:space="preserve">jego </w:t>
      </w:r>
      <w:r w:rsidRPr="005B5C2F">
        <w:rPr>
          <w:rFonts w:ascii="Verdana" w:hAnsi="Verdana"/>
          <w:sz w:val="20"/>
          <w:szCs w:val="20"/>
        </w:rPr>
        <w:t xml:space="preserve">uprzedniej </w:t>
      </w:r>
      <w:r w:rsidR="007F7DD3" w:rsidRPr="005B5C2F">
        <w:rPr>
          <w:rFonts w:ascii="Verdana" w:hAnsi="Verdana"/>
          <w:sz w:val="20"/>
          <w:szCs w:val="20"/>
        </w:rPr>
        <w:t>pisemnej</w:t>
      </w:r>
      <w:r w:rsidRPr="005B5C2F">
        <w:rPr>
          <w:rFonts w:ascii="Verdana" w:hAnsi="Verdana"/>
          <w:sz w:val="20"/>
          <w:szCs w:val="20"/>
        </w:rPr>
        <w:t xml:space="preserve"> zgody. </w:t>
      </w:r>
    </w:p>
    <w:p w14:paraId="0DB11063" w14:textId="77777777" w:rsidR="00582B25" w:rsidRPr="005B5C2F" w:rsidRDefault="00582B25" w:rsidP="00CC7A62">
      <w:pPr>
        <w:pStyle w:val="rozdzia"/>
        <w:numPr>
          <w:ilvl w:val="0"/>
          <w:numId w:val="0"/>
        </w:numPr>
        <w:ind w:left="360" w:hanging="360"/>
        <w:rPr>
          <w:rFonts w:ascii="Verdana" w:hAnsi="Verdana"/>
          <w:sz w:val="20"/>
          <w:szCs w:val="20"/>
        </w:rPr>
      </w:pPr>
    </w:p>
    <w:p w14:paraId="5CCE6B59" w14:textId="7A6F62EB" w:rsidR="003F5B04" w:rsidRPr="005B5C2F" w:rsidRDefault="003F5B04" w:rsidP="00CC7A62">
      <w:pPr>
        <w:pStyle w:val="rozdzia"/>
        <w:numPr>
          <w:ilvl w:val="0"/>
          <w:numId w:val="0"/>
        </w:numPr>
        <w:ind w:left="360" w:hanging="360"/>
        <w:jc w:val="center"/>
        <w:rPr>
          <w:rFonts w:ascii="Verdana" w:hAnsi="Verdana"/>
          <w:b/>
          <w:sz w:val="20"/>
          <w:szCs w:val="20"/>
        </w:rPr>
      </w:pPr>
      <w:r w:rsidRPr="005B5C2F">
        <w:rPr>
          <w:rFonts w:ascii="Verdana" w:hAnsi="Verdana"/>
          <w:b/>
          <w:sz w:val="20"/>
          <w:szCs w:val="20"/>
        </w:rPr>
        <w:t>§ 1</w:t>
      </w:r>
      <w:r w:rsidR="00781D90" w:rsidRPr="005B5C2F">
        <w:rPr>
          <w:rFonts w:ascii="Verdana" w:hAnsi="Verdana"/>
          <w:b/>
          <w:sz w:val="20"/>
          <w:szCs w:val="20"/>
        </w:rPr>
        <w:t>2</w:t>
      </w:r>
    </w:p>
    <w:p w14:paraId="75F916D0" w14:textId="77777777" w:rsidR="003F5B04" w:rsidRPr="005B5C2F" w:rsidRDefault="003F5B04" w:rsidP="00217961">
      <w:pPr>
        <w:numPr>
          <w:ilvl w:val="3"/>
          <w:numId w:val="1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Wszelkie zmiany postanowień niniejszej umowy wymagają pod rygorem nieważności formy pisemnej.</w:t>
      </w:r>
    </w:p>
    <w:p w14:paraId="6FED0F76" w14:textId="77777777" w:rsidR="003F5B04" w:rsidRPr="005B5C2F" w:rsidRDefault="003F5B04" w:rsidP="00217961">
      <w:pPr>
        <w:numPr>
          <w:ilvl w:val="0"/>
          <w:numId w:val="12"/>
        </w:numPr>
        <w:tabs>
          <w:tab w:val="num" w:pos="284"/>
          <w:tab w:val="num" w:pos="798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Zamawiający zastrzega sobie możliwość zmiany postanowień umowy w przypadku wystąpienia okoliczności, których w dniu podp</w:t>
      </w:r>
      <w:r w:rsidR="00CD4C97" w:rsidRPr="005B5C2F">
        <w:rPr>
          <w:rFonts w:ascii="Verdana" w:hAnsi="Verdana"/>
          <w:sz w:val="20"/>
          <w:szCs w:val="20"/>
        </w:rPr>
        <w:t xml:space="preserve">isania umowy nie można było </w:t>
      </w:r>
      <w:r w:rsidRPr="005B5C2F">
        <w:rPr>
          <w:rFonts w:ascii="Verdana" w:hAnsi="Verdana"/>
          <w:sz w:val="20"/>
          <w:szCs w:val="20"/>
        </w:rPr>
        <w:t>przewidzieć, a w szczególności gdy:</w:t>
      </w:r>
    </w:p>
    <w:p w14:paraId="74772344" w14:textId="49E7062A" w:rsidR="003F5B04" w:rsidRPr="005B5C2F" w:rsidRDefault="003F5B04" w:rsidP="00115E04">
      <w:pPr>
        <w:pStyle w:val="Akapitzlist"/>
        <w:numPr>
          <w:ilvl w:val="1"/>
          <w:numId w:val="8"/>
        </w:numPr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zmianie uległy przepisy prawne istotne dla realizacji</w:t>
      </w:r>
      <w:r w:rsidR="00CD4C97" w:rsidRPr="005B5C2F">
        <w:rPr>
          <w:rFonts w:ascii="Verdana" w:hAnsi="Verdana"/>
          <w:sz w:val="20"/>
          <w:szCs w:val="20"/>
        </w:rPr>
        <w:t xml:space="preserve"> przedmiotu umowy i mające </w:t>
      </w:r>
      <w:r w:rsidRPr="005B5C2F">
        <w:rPr>
          <w:rFonts w:ascii="Verdana" w:hAnsi="Verdana"/>
          <w:sz w:val="20"/>
          <w:szCs w:val="20"/>
        </w:rPr>
        <w:t>wpływ na zakres lub okres obowiązywania umowy,</w:t>
      </w:r>
    </w:p>
    <w:p w14:paraId="1990DC38" w14:textId="31F2352F" w:rsidR="003F5B04" w:rsidRPr="005B5C2F" w:rsidRDefault="003F5B04" w:rsidP="00115E04">
      <w:pPr>
        <w:pStyle w:val="Akapitzlist"/>
        <w:numPr>
          <w:ilvl w:val="1"/>
          <w:numId w:val="8"/>
        </w:numPr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wystąpi przedłużenie, w stosunku do terminów określonych przepisami prawa, czasu trwania procedur administracyjnych, mających wpływ na okres obowiązywania umowy, a nie wynikających z przyczyn leżących po </w:t>
      </w:r>
      <w:r w:rsidR="00115E04" w:rsidRPr="005B5C2F">
        <w:rPr>
          <w:rFonts w:ascii="Verdana" w:hAnsi="Verdana"/>
          <w:sz w:val="20"/>
          <w:szCs w:val="20"/>
        </w:rPr>
        <w:t xml:space="preserve"> stronie Nadzoru Inwestorskiego,</w:t>
      </w:r>
    </w:p>
    <w:p w14:paraId="655D1533" w14:textId="7D6C5785" w:rsidR="003F5B04" w:rsidRPr="005B5C2F" w:rsidRDefault="003F5B04" w:rsidP="00115E04">
      <w:pPr>
        <w:pStyle w:val="Akapitzlist"/>
        <w:numPr>
          <w:ilvl w:val="1"/>
          <w:numId w:val="8"/>
        </w:numPr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wystąpiła jakakolwiek sytuacja</w:t>
      </w:r>
      <w:r w:rsidR="00050492" w:rsidRPr="005B5C2F">
        <w:rPr>
          <w:rFonts w:ascii="Verdana" w:hAnsi="Verdana"/>
          <w:sz w:val="20"/>
          <w:szCs w:val="20"/>
        </w:rPr>
        <w:t xml:space="preserve"> niezależna od Stron a </w:t>
      </w:r>
      <w:r w:rsidRPr="005B5C2F">
        <w:rPr>
          <w:rFonts w:ascii="Verdana" w:hAnsi="Verdana"/>
          <w:sz w:val="20"/>
          <w:szCs w:val="20"/>
        </w:rPr>
        <w:t xml:space="preserve"> mająca wpływ na zm</w:t>
      </w:r>
      <w:r w:rsidR="00115E04" w:rsidRPr="005B5C2F">
        <w:rPr>
          <w:rFonts w:ascii="Verdana" w:hAnsi="Verdana"/>
          <w:sz w:val="20"/>
          <w:szCs w:val="20"/>
        </w:rPr>
        <w:t>ianę okresu obowiązywania umowy,</w:t>
      </w:r>
    </w:p>
    <w:p w14:paraId="3F0342F5" w14:textId="54EF842A" w:rsidR="003F5B04" w:rsidRPr="005B5C2F" w:rsidRDefault="003F5B04" w:rsidP="00115E04">
      <w:pPr>
        <w:pStyle w:val="Akapitzlist"/>
        <w:numPr>
          <w:ilvl w:val="1"/>
          <w:numId w:val="8"/>
        </w:numPr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z powodu działań osób trzecich uniemożliwiających wykonanie usługi, które </w:t>
      </w:r>
      <w:r w:rsidR="00CD4C97" w:rsidRPr="005B5C2F">
        <w:rPr>
          <w:rFonts w:ascii="Verdana" w:hAnsi="Verdana"/>
          <w:sz w:val="20"/>
          <w:szCs w:val="20"/>
        </w:rPr>
        <w:br/>
      </w:r>
      <w:r w:rsidRPr="005B5C2F">
        <w:rPr>
          <w:rFonts w:ascii="Verdana" w:hAnsi="Verdana"/>
          <w:sz w:val="20"/>
          <w:szCs w:val="20"/>
        </w:rPr>
        <w:t>to działania nie są konsekwencją winy którejkolwiek ze stron.</w:t>
      </w:r>
    </w:p>
    <w:p w14:paraId="7B2C8D63" w14:textId="77777777" w:rsidR="003F5B04" w:rsidRPr="005B5C2F" w:rsidRDefault="003F5B04" w:rsidP="00217961">
      <w:pPr>
        <w:numPr>
          <w:ilvl w:val="0"/>
          <w:numId w:val="12"/>
        </w:numPr>
        <w:spacing w:line="28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W przypadku wystąpienia którejkolwiek z okoliczności, o kt</w:t>
      </w:r>
      <w:r w:rsidR="00CD4C97" w:rsidRPr="005B5C2F">
        <w:rPr>
          <w:rFonts w:ascii="Verdana" w:hAnsi="Verdana"/>
          <w:sz w:val="20"/>
          <w:szCs w:val="20"/>
        </w:rPr>
        <w:t xml:space="preserve">órej mowa w ust. 2, zmiana </w:t>
      </w:r>
    </w:p>
    <w:p w14:paraId="77390DBE" w14:textId="2978EDF8" w:rsidR="003F5B04" w:rsidRPr="005B5C2F" w:rsidRDefault="003F5B04" w:rsidP="00115E04">
      <w:pPr>
        <w:tabs>
          <w:tab w:val="left" w:pos="284"/>
        </w:tabs>
        <w:spacing w:line="28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    określonego w § 2 </w:t>
      </w:r>
      <w:r w:rsidR="00115E04" w:rsidRPr="005B5C2F">
        <w:rPr>
          <w:rFonts w:ascii="Verdana" w:hAnsi="Verdana"/>
          <w:sz w:val="20"/>
          <w:szCs w:val="20"/>
        </w:rPr>
        <w:t xml:space="preserve">okresu realizacji przedmiotu umowy </w:t>
      </w:r>
      <w:r w:rsidR="00421FFD" w:rsidRPr="005B5C2F">
        <w:rPr>
          <w:rFonts w:ascii="Verdana" w:hAnsi="Verdana"/>
          <w:sz w:val="20"/>
          <w:szCs w:val="20"/>
        </w:rPr>
        <w:t>następuje tylko o taką liczb</w:t>
      </w:r>
      <w:r w:rsidR="00115E04" w:rsidRPr="005B5C2F">
        <w:rPr>
          <w:rFonts w:ascii="Verdana" w:hAnsi="Verdana"/>
          <w:sz w:val="20"/>
          <w:szCs w:val="20"/>
        </w:rPr>
        <w:t xml:space="preserve">ę dni, która odpowiada okresowi, jaki stanowi rzeczywisty </w:t>
      </w:r>
      <w:r w:rsidRPr="005B5C2F">
        <w:rPr>
          <w:rFonts w:ascii="Verdana" w:hAnsi="Verdana"/>
          <w:sz w:val="20"/>
          <w:szCs w:val="20"/>
        </w:rPr>
        <w:t>czas trwania tej okoliczności.</w:t>
      </w:r>
    </w:p>
    <w:p w14:paraId="483E7928" w14:textId="3B0FF984" w:rsidR="00701A4D" w:rsidRPr="005B5C2F" w:rsidRDefault="00701A4D" w:rsidP="00C46BF8">
      <w:pPr>
        <w:spacing w:after="60"/>
        <w:rPr>
          <w:rFonts w:ascii="Verdana" w:hAnsi="Verdana"/>
          <w:b/>
          <w:sz w:val="20"/>
          <w:szCs w:val="20"/>
        </w:rPr>
      </w:pPr>
    </w:p>
    <w:p w14:paraId="5A6E7DD0" w14:textId="77777777" w:rsidR="00701A4D" w:rsidRPr="005B5C2F" w:rsidRDefault="00701A4D" w:rsidP="003F5B04">
      <w:pPr>
        <w:spacing w:after="60"/>
        <w:jc w:val="center"/>
        <w:rPr>
          <w:rFonts w:ascii="Verdana" w:hAnsi="Verdana"/>
          <w:b/>
          <w:sz w:val="20"/>
          <w:szCs w:val="20"/>
        </w:rPr>
      </w:pPr>
    </w:p>
    <w:p w14:paraId="62D118C0" w14:textId="1FBAC043" w:rsidR="003F5B04" w:rsidRPr="005B5C2F" w:rsidRDefault="003F5B04" w:rsidP="003F5B04">
      <w:pPr>
        <w:spacing w:after="60"/>
        <w:jc w:val="center"/>
        <w:rPr>
          <w:rFonts w:ascii="Verdana" w:hAnsi="Verdana"/>
          <w:b/>
          <w:sz w:val="20"/>
          <w:szCs w:val="20"/>
        </w:rPr>
      </w:pPr>
      <w:r w:rsidRPr="005B5C2F">
        <w:rPr>
          <w:rFonts w:ascii="Verdana" w:hAnsi="Verdana"/>
          <w:b/>
          <w:sz w:val="20"/>
          <w:szCs w:val="20"/>
        </w:rPr>
        <w:t>§ 1</w:t>
      </w:r>
      <w:r w:rsidR="00781D90" w:rsidRPr="005B5C2F">
        <w:rPr>
          <w:rFonts w:ascii="Verdana" w:hAnsi="Verdana"/>
          <w:b/>
          <w:sz w:val="20"/>
          <w:szCs w:val="20"/>
        </w:rPr>
        <w:t>3</w:t>
      </w:r>
    </w:p>
    <w:p w14:paraId="5BE50CC7" w14:textId="560965F5" w:rsidR="00D166B1" w:rsidRPr="005B5C2F" w:rsidRDefault="00D166B1" w:rsidP="00D166B1">
      <w:pPr>
        <w:pStyle w:val="Akapitzlist"/>
        <w:numPr>
          <w:ilvl w:val="0"/>
          <w:numId w:val="32"/>
        </w:numPr>
        <w:ind w:left="284" w:hanging="284"/>
        <w:contextualSpacing/>
        <w:jc w:val="both"/>
        <w:rPr>
          <w:rFonts w:ascii="Verdana" w:hAnsi="Verdana"/>
          <w:bCs/>
          <w:sz w:val="20"/>
          <w:szCs w:val="20"/>
        </w:rPr>
      </w:pPr>
      <w:r w:rsidRPr="005B5C2F">
        <w:rPr>
          <w:rFonts w:ascii="Verdana" w:hAnsi="Verdana"/>
          <w:bCs/>
          <w:sz w:val="20"/>
          <w:szCs w:val="20"/>
        </w:rPr>
        <w:t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</w:t>
      </w:r>
      <w:r w:rsidR="00115E04" w:rsidRPr="005B5C2F">
        <w:rPr>
          <w:rFonts w:ascii="Verdana" w:hAnsi="Verdana"/>
          <w:bCs/>
          <w:sz w:val="20"/>
          <w:szCs w:val="20"/>
        </w:rPr>
        <w:t>ony osób fizycznych w związku z </w:t>
      </w:r>
      <w:r w:rsidRPr="005B5C2F">
        <w:rPr>
          <w:rFonts w:ascii="Verdana" w:hAnsi="Verdana"/>
          <w:bCs/>
          <w:sz w:val="20"/>
          <w:szCs w:val="20"/>
        </w:rPr>
        <w:t xml:space="preserve">przetwarzaniem danych osobowych i w sprawie swobodnego przepływu takich danych oraz uchylenia dyrektywy 95/46/WE (dalej „RODO”). </w:t>
      </w:r>
    </w:p>
    <w:p w14:paraId="7D2828B9" w14:textId="25995624" w:rsidR="00D166B1" w:rsidRPr="005B5C2F" w:rsidRDefault="00D166B1" w:rsidP="00D166B1">
      <w:pPr>
        <w:pStyle w:val="Akapitzlist"/>
        <w:numPr>
          <w:ilvl w:val="0"/>
          <w:numId w:val="32"/>
        </w:numPr>
        <w:ind w:left="284" w:hanging="284"/>
        <w:contextualSpacing/>
        <w:jc w:val="both"/>
        <w:rPr>
          <w:rFonts w:ascii="Verdana" w:hAnsi="Verdana"/>
          <w:bCs/>
          <w:sz w:val="20"/>
          <w:szCs w:val="20"/>
        </w:rPr>
      </w:pPr>
      <w:r w:rsidRPr="005B5C2F">
        <w:rPr>
          <w:rFonts w:ascii="Verdana" w:hAnsi="Verdana"/>
          <w:bCs/>
          <w:sz w:val="20"/>
          <w:szCs w:val="20"/>
        </w:rPr>
        <w:t xml:space="preserve">Administratorem danych osobowych po stronie Zamawiającego jest Generalny Dyrektor Dróg Krajowych i Autostrad. Administratorem danych osobowych po stronie </w:t>
      </w:r>
      <w:r w:rsidR="002D072B" w:rsidRPr="005B5C2F">
        <w:rPr>
          <w:rFonts w:ascii="Verdana" w:hAnsi="Verdana"/>
          <w:bCs/>
          <w:sz w:val="20"/>
          <w:szCs w:val="20"/>
        </w:rPr>
        <w:t>Nadzoru</w:t>
      </w:r>
      <w:r w:rsidRPr="005B5C2F">
        <w:rPr>
          <w:rFonts w:ascii="Verdana" w:hAnsi="Verdana"/>
          <w:bCs/>
          <w:sz w:val="20"/>
          <w:szCs w:val="20"/>
        </w:rPr>
        <w:t xml:space="preserve"> jest </w:t>
      </w:r>
      <w:r w:rsidR="00A6033B" w:rsidRPr="005B5C2F">
        <w:rPr>
          <w:rFonts w:ascii="Verdana" w:hAnsi="Verdana"/>
          <w:bCs/>
          <w:sz w:val="20"/>
          <w:szCs w:val="20"/>
        </w:rPr>
        <w:t>………………………………………………………………………</w:t>
      </w:r>
    </w:p>
    <w:p w14:paraId="08AF453C" w14:textId="69C6D1B3" w:rsidR="00D166B1" w:rsidRPr="005B5C2F" w:rsidRDefault="002F09CA" w:rsidP="00D166B1">
      <w:pPr>
        <w:pStyle w:val="Akapitzlist"/>
        <w:numPr>
          <w:ilvl w:val="0"/>
          <w:numId w:val="32"/>
        </w:numPr>
        <w:ind w:left="284" w:hanging="284"/>
        <w:contextualSpacing/>
        <w:jc w:val="both"/>
        <w:rPr>
          <w:rFonts w:ascii="Verdana" w:hAnsi="Verdana"/>
          <w:bCs/>
          <w:sz w:val="20"/>
          <w:szCs w:val="20"/>
        </w:rPr>
      </w:pPr>
      <w:r w:rsidRPr="005B5C2F">
        <w:rPr>
          <w:rFonts w:ascii="Verdana" w:hAnsi="Verdana"/>
          <w:bCs/>
          <w:sz w:val="20"/>
          <w:szCs w:val="20"/>
        </w:rPr>
        <w:t>Nadzór</w:t>
      </w:r>
      <w:r w:rsidR="00D166B1" w:rsidRPr="005B5C2F">
        <w:rPr>
          <w:rFonts w:ascii="Verdana" w:hAnsi="Verdana"/>
          <w:bCs/>
          <w:sz w:val="20"/>
          <w:szCs w:val="20"/>
        </w:rPr>
        <w:t xml:space="preserve"> zobowiązuje się poinformować wszystkie osoby fizyczne związane z realizacją niniejszej umowy (w tym osoby fizyczne prowadzące działalność gospodarczą), których dane osobowe w jakiejkolwiek formie będą udostępnione przez </w:t>
      </w:r>
      <w:r w:rsidR="002D072B" w:rsidRPr="005B5C2F">
        <w:rPr>
          <w:rFonts w:ascii="Verdana" w:hAnsi="Verdana"/>
          <w:bCs/>
          <w:sz w:val="20"/>
          <w:szCs w:val="20"/>
        </w:rPr>
        <w:t>Nadzór</w:t>
      </w:r>
      <w:r w:rsidR="00D166B1" w:rsidRPr="005B5C2F">
        <w:rPr>
          <w:rFonts w:ascii="Verdana" w:hAnsi="Verdana"/>
          <w:bCs/>
          <w:sz w:val="20"/>
          <w:szCs w:val="20"/>
        </w:rPr>
        <w:t xml:space="preserve"> Zamawiającemu lub które </w:t>
      </w:r>
      <w:r w:rsidR="00115E04" w:rsidRPr="005B5C2F">
        <w:rPr>
          <w:rFonts w:ascii="Verdana" w:hAnsi="Verdana"/>
          <w:bCs/>
          <w:sz w:val="20"/>
          <w:szCs w:val="20"/>
        </w:rPr>
        <w:t xml:space="preserve">Nadzór </w:t>
      </w:r>
      <w:r w:rsidR="00D166B1" w:rsidRPr="005B5C2F">
        <w:rPr>
          <w:rFonts w:ascii="Verdana" w:hAnsi="Verdana"/>
          <w:bCs/>
          <w:sz w:val="20"/>
          <w:szCs w:val="20"/>
        </w:rPr>
        <w:t>pozyska, jako podmiot przetwarzający działający w imieniu Zamawiającego, o fakcie rozpoczęcia przetwarzania tych danych osobowych przez Zamawiającego.</w:t>
      </w:r>
    </w:p>
    <w:p w14:paraId="46FFC45F" w14:textId="77777777" w:rsidR="00D166B1" w:rsidRPr="005B5C2F" w:rsidRDefault="00D166B1" w:rsidP="00D166B1">
      <w:pPr>
        <w:pStyle w:val="Akapitzlist"/>
        <w:ind w:left="284" w:hanging="284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5D1D457B" w14:textId="77777777" w:rsidR="00D166B1" w:rsidRPr="005B5C2F" w:rsidRDefault="00D166B1" w:rsidP="00D166B1">
      <w:pPr>
        <w:pStyle w:val="Akapitzlist"/>
        <w:numPr>
          <w:ilvl w:val="0"/>
          <w:numId w:val="32"/>
        </w:numPr>
        <w:ind w:left="284" w:hanging="284"/>
        <w:contextualSpacing/>
        <w:jc w:val="both"/>
        <w:rPr>
          <w:rFonts w:ascii="Verdana" w:hAnsi="Verdana"/>
          <w:bCs/>
          <w:sz w:val="20"/>
          <w:szCs w:val="20"/>
        </w:rPr>
      </w:pPr>
      <w:r w:rsidRPr="005B5C2F">
        <w:rPr>
          <w:rFonts w:ascii="Verdana" w:hAnsi="Verdana"/>
          <w:bCs/>
          <w:sz w:val="20"/>
          <w:szCs w:val="20"/>
        </w:rPr>
        <w:t xml:space="preserve">Obowiązek, o którym mowa w ust. 3, zostanie wykonany poprzez przekazanie osobom, których dane osobowe przetwarza Zamawiający aktualnej klauzuli informacyjnej dostępnej na stronie internetowej </w:t>
      </w:r>
      <w:hyperlink r:id="rId8" w:history="1">
        <w:r w:rsidRPr="005B5C2F">
          <w:rPr>
            <w:rStyle w:val="Hipercze"/>
            <w:rFonts w:ascii="Verdana" w:hAnsi="Verdana"/>
            <w:bCs/>
            <w:color w:val="auto"/>
            <w:sz w:val="20"/>
            <w:szCs w:val="20"/>
          </w:rPr>
          <w:t>https://www.gov.pl/web/gddkia/przetwarzanie-danych-osobowych-pracownikow-wykonawcow-i-podwykonawcow</w:t>
        </w:r>
      </w:hyperlink>
      <w:r w:rsidRPr="005B5C2F">
        <w:rPr>
          <w:rFonts w:ascii="Verdana" w:hAnsi="Verdana"/>
          <w:bCs/>
          <w:sz w:val="20"/>
          <w:szCs w:val="20"/>
        </w:rPr>
        <w:t xml:space="preserve"> , 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</w:t>
      </w:r>
    </w:p>
    <w:p w14:paraId="46FF58C6" w14:textId="77777777" w:rsidR="00D166B1" w:rsidRPr="005B5C2F" w:rsidRDefault="00D166B1" w:rsidP="00D166B1">
      <w:pPr>
        <w:pStyle w:val="Akapitzlist"/>
        <w:ind w:left="284" w:hanging="284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21C22601" w14:textId="59C43D90" w:rsidR="0057414D" w:rsidRPr="005B5C2F" w:rsidRDefault="002D072B" w:rsidP="00D166B1">
      <w:pPr>
        <w:pStyle w:val="Akapitzlist"/>
        <w:numPr>
          <w:ilvl w:val="0"/>
          <w:numId w:val="32"/>
        </w:numPr>
        <w:ind w:left="284" w:hanging="284"/>
        <w:contextualSpacing/>
        <w:jc w:val="both"/>
        <w:rPr>
          <w:rFonts w:ascii="Verdana" w:hAnsi="Verdana"/>
          <w:bCs/>
          <w:sz w:val="20"/>
          <w:szCs w:val="20"/>
        </w:rPr>
      </w:pPr>
      <w:r w:rsidRPr="005B5C2F">
        <w:rPr>
          <w:rFonts w:ascii="Verdana" w:hAnsi="Verdana"/>
          <w:bCs/>
          <w:sz w:val="20"/>
          <w:szCs w:val="20"/>
        </w:rPr>
        <w:t>Nadzór</w:t>
      </w:r>
      <w:r w:rsidR="00D166B1" w:rsidRPr="005B5C2F">
        <w:rPr>
          <w:rFonts w:ascii="Verdana" w:hAnsi="Verdana"/>
          <w:bCs/>
          <w:sz w:val="20"/>
          <w:szCs w:val="20"/>
        </w:rPr>
        <w:t xml:space="preserve"> ponosi wobec Zamawiającego pełną odpowiedzialność z tytułu niewykonania lub nienależytego wykonania obowiązków wskazanych powyżej.</w:t>
      </w:r>
    </w:p>
    <w:p w14:paraId="01AFC9C2" w14:textId="2DB32A13" w:rsidR="00D166B1" w:rsidRPr="005B5C2F" w:rsidRDefault="00D166B1" w:rsidP="00D166B1">
      <w:pPr>
        <w:contextualSpacing/>
        <w:jc w:val="both"/>
        <w:rPr>
          <w:rFonts w:ascii="Verdana" w:hAnsi="Verdana"/>
          <w:bCs/>
          <w:sz w:val="20"/>
          <w:szCs w:val="20"/>
        </w:rPr>
      </w:pPr>
    </w:p>
    <w:p w14:paraId="13D648D4" w14:textId="3B5FA495" w:rsidR="00526B34" w:rsidRPr="005B5C2F" w:rsidRDefault="00C70AD4">
      <w:pPr>
        <w:spacing w:after="60"/>
        <w:jc w:val="center"/>
        <w:rPr>
          <w:rFonts w:ascii="Verdana" w:hAnsi="Verdana"/>
          <w:b/>
          <w:sz w:val="20"/>
          <w:szCs w:val="20"/>
        </w:rPr>
      </w:pPr>
      <w:r w:rsidRPr="005B5C2F">
        <w:rPr>
          <w:rFonts w:ascii="Verdana" w:hAnsi="Verdana"/>
          <w:b/>
          <w:sz w:val="20"/>
          <w:szCs w:val="20"/>
        </w:rPr>
        <w:t>§ 14</w:t>
      </w:r>
    </w:p>
    <w:p w14:paraId="0AAF58CB" w14:textId="77777777" w:rsidR="003F5B04" w:rsidRPr="005B5C2F" w:rsidRDefault="003F5B04" w:rsidP="00161ABD">
      <w:pPr>
        <w:pStyle w:val="Tekstpodstawowy2"/>
        <w:rPr>
          <w:rFonts w:ascii="Verdana" w:hAnsi="Verdana"/>
          <w:b w:val="0"/>
          <w:sz w:val="20"/>
          <w:szCs w:val="20"/>
        </w:rPr>
      </w:pPr>
      <w:r w:rsidRPr="005B5C2F">
        <w:rPr>
          <w:rFonts w:ascii="Verdana" w:hAnsi="Verdana"/>
          <w:b w:val="0"/>
          <w:sz w:val="20"/>
          <w:szCs w:val="20"/>
        </w:rPr>
        <w:t xml:space="preserve">Wszelkie spory powstałe w związku z nie wykonaniem lub nienależytym wykonaniem niniejszej umowy strony będą się starały rozwiązać polubownie, a w przypadku </w:t>
      </w:r>
      <w:r w:rsidR="00CD4C97" w:rsidRPr="005B5C2F">
        <w:rPr>
          <w:rFonts w:ascii="Verdana" w:hAnsi="Verdana"/>
          <w:b w:val="0"/>
          <w:sz w:val="20"/>
          <w:szCs w:val="20"/>
        </w:rPr>
        <w:br/>
      </w:r>
      <w:r w:rsidRPr="005B5C2F">
        <w:rPr>
          <w:rFonts w:ascii="Verdana" w:hAnsi="Verdana"/>
          <w:b w:val="0"/>
          <w:sz w:val="20"/>
          <w:szCs w:val="20"/>
        </w:rPr>
        <w:t>nie dojścia do porozumienia poddają pod rozstrzygnięcie sądu powszechnego właściwego dla siedziby jednostki organizacyjnej  Zamawiającego (właściwy rzeczowo sąd powszechny w Opolu).</w:t>
      </w:r>
    </w:p>
    <w:p w14:paraId="03EE0B76" w14:textId="6D7632D5" w:rsidR="003F5B04" w:rsidRPr="005B5C2F" w:rsidRDefault="003F5B04" w:rsidP="003F5B04">
      <w:pPr>
        <w:spacing w:before="120" w:after="60"/>
        <w:jc w:val="center"/>
        <w:rPr>
          <w:rFonts w:ascii="Verdana" w:hAnsi="Verdana"/>
          <w:b/>
          <w:sz w:val="20"/>
          <w:szCs w:val="20"/>
        </w:rPr>
      </w:pPr>
      <w:r w:rsidRPr="005B5C2F">
        <w:rPr>
          <w:rFonts w:ascii="Verdana" w:hAnsi="Verdana"/>
          <w:b/>
          <w:sz w:val="20"/>
          <w:szCs w:val="20"/>
        </w:rPr>
        <w:t>§ 1</w:t>
      </w:r>
      <w:r w:rsidR="00C70AD4" w:rsidRPr="005B5C2F">
        <w:rPr>
          <w:rFonts w:ascii="Verdana" w:hAnsi="Verdana"/>
          <w:b/>
          <w:sz w:val="20"/>
          <w:szCs w:val="20"/>
        </w:rPr>
        <w:t>5</w:t>
      </w:r>
    </w:p>
    <w:p w14:paraId="5E3A6BAE" w14:textId="5A02C75F" w:rsidR="003F5B04" w:rsidRPr="005B5C2F" w:rsidRDefault="003F5B04" w:rsidP="003F5B04">
      <w:pPr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>W sprawach nie uregulowanych niniejszą umową stosuje się przepisy Kodeksu cywil</w:t>
      </w:r>
      <w:r w:rsidR="00264CE5" w:rsidRPr="005B5C2F">
        <w:rPr>
          <w:rFonts w:ascii="Verdana" w:hAnsi="Verdana"/>
          <w:sz w:val="20"/>
          <w:szCs w:val="20"/>
        </w:rPr>
        <w:t xml:space="preserve">nego </w:t>
      </w:r>
      <w:r w:rsidR="00264CE5" w:rsidRPr="005B5C2F">
        <w:rPr>
          <w:rFonts w:ascii="Verdana" w:hAnsi="Verdana"/>
          <w:sz w:val="20"/>
          <w:szCs w:val="20"/>
        </w:rPr>
        <w:br/>
        <w:t xml:space="preserve">i </w:t>
      </w:r>
      <w:r w:rsidR="00FE768E" w:rsidRPr="005B5C2F">
        <w:rPr>
          <w:rFonts w:ascii="Verdana" w:hAnsi="Verdana"/>
          <w:sz w:val="20"/>
          <w:szCs w:val="20"/>
        </w:rPr>
        <w:t>ustawy Prawo budowlane</w:t>
      </w:r>
      <w:r w:rsidR="008A34DD" w:rsidRPr="005B5C2F">
        <w:rPr>
          <w:rFonts w:ascii="Verdana" w:hAnsi="Verdana"/>
          <w:sz w:val="20"/>
          <w:szCs w:val="20"/>
        </w:rPr>
        <w:t>.</w:t>
      </w:r>
    </w:p>
    <w:p w14:paraId="0241ECCC" w14:textId="47C37E72" w:rsidR="003F5B04" w:rsidRPr="005B5C2F" w:rsidRDefault="003F5B04" w:rsidP="003F5B04">
      <w:pPr>
        <w:spacing w:before="120" w:after="60"/>
        <w:jc w:val="center"/>
        <w:rPr>
          <w:rFonts w:ascii="Verdana" w:hAnsi="Verdana"/>
          <w:b/>
          <w:sz w:val="20"/>
          <w:szCs w:val="20"/>
        </w:rPr>
      </w:pPr>
      <w:r w:rsidRPr="005B5C2F">
        <w:rPr>
          <w:rFonts w:ascii="Verdana" w:hAnsi="Verdana"/>
          <w:b/>
          <w:sz w:val="20"/>
          <w:szCs w:val="20"/>
        </w:rPr>
        <w:t>§ 1</w:t>
      </w:r>
      <w:r w:rsidR="00C70AD4" w:rsidRPr="005B5C2F">
        <w:rPr>
          <w:rFonts w:ascii="Verdana" w:hAnsi="Verdana"/>
          <w:b/>
          <w:sz w:val="20"/>
          <w:szCs w:val="20"/>
        </w:rPr>
        <w:t>6</w:t>
      </w:r>
    </w:p>
    <w:p w14:paraId="362607E1" w14:textId="4A2916B4" w:rsidR="003F5B04" w:rsidRPr="005B5C2F" w:rsidRDefault="009706BD" w:rsidP="003F5B04">
      <w:pPr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Niniejszy akt umowy </w:t>
      </w:r>
      <w:r w:rsidR="007A2D26" w:rsidRPr="005B5C2F">
        <w:rPr>
          <w:rFonts w:ascii="Verdana" w:hAnsi="Verdana"/>
          <w:sz w:val="20"/>
          <w:szCs w:val="20"/>
        </w:rPr>
        <w:t xml:space="preserve">zawiera </w:t>
      </w:r>
      <w:r w:rsidR="00050492" w:rsidRPr="005B5C2F">
        <w:rPr>
          <w:rFonts w:ascii="Verdana" w:hAnsi="Verdana"/>
          <w:b/>
          <w:sz w:val="20"/>
          <w:szCs w:val="20"/>
        </w:rPr>
        <w:t>7</w:t>
      </w:r>
      <w:r w:rsidR="00125432" w:rsidRPr="005B5C2F">
        <w:rPr>
          <w:rFonts w:ascii="Verdana" w:hAnsi="Verdana"/>
          <w:sz w:val="20"/>
          <w:szCs w:val="20"/>
        </w:rPr>
        <w:t xml:space="preserve"> </w:t>
      </w:r>
      <w:r w:rsidR="003F5B04" w:rsidRPr="005B5C2F">
        <w:rPr>
          <w:rFonts w:ascii="Verdana" w:hAnsi="Verdana"/>
          <w:sz w:val="20"/>
          <w:szCs w:val="20"/>
        </w:rPr>
        <w:t>ponumerowanych i parafowanych stron.</w:t>
      </w:r>
    </w:p>
    <w:p w14:paraId="6E04E52C" w14:textId="77777777" w:rsidR="00782E39" w:rsidRPr="005B5C2F" w:rsidRDefault="00782E39" w:rsidP="003F5B04">
      <w:pPr>
        <w:spacing w:before="120" w:after="60"/>
        <w:jc w:val="center"/>
        <w:rPr>
          <w:rFonts w:ascii="Verdana" w:hAnsi="Verdana"/>
          <w:b/>
          <w:sz w:val="20"/>
          <w:szCs w:val="20"/>
        </w:rPr>
      </w:pPr>
    </w:p>
    <w:p w14:paraId="6C091E4D" w14:textId="08FD0712" w:rsidR="003F5B04" w:rsidRPr="005B5C2F" w:rsidRDefault="003F5B04" w:rsidP="003F5B04">
      <w:pPr>
        <w:spacing w:before="120" w:after="60"/>
        <w:jc w:val="center"/>
        <w:rPr>
          <w:rFonts w:ascii="Verdana" w:hAnsi="Verdana"/>
          <w:b/>
          <w:sz w:val="20"/>
          <w:szCs w:val="20"/>
        </w:rPr>
      </w:pPr>
      <w:r w:rsidRPr="005B5C2F">
        <w:rPr>
          <w:rFonts w:ascii="Verdana" w:hAnsi="Verdana"/>
          <w:b/>
          <w:sz w:val="20"/>
          <w:szCs w:val="20"/>
        </w:rPr>
        <w:t xml:space="preserve">§ </w:t>
      </w:r>
      <w:r w:rsidR="00781D90" w:rsidRPr="005B5C2F">
        <w:rPr>
          <w:rFonts w:ascii="Verdana" w:hAnsi="Verdana"/>
          <w:b/>
          <w:sz w:val="20"/>
          <w:szCs w:val="20"/>
        </w:rPr>
        <w:t>1</w:t>
      </w:r>
      <w:r w:rsidR="00C70AD4" w:rsidRPr="005B5C2F">
        <w:rPr>
          <w:rFonts w:ascii="Verdana" w:hAnsi="Verdana"/>
          <w:b/>
          <w:sz w:val="20"/>
          <w:szCs w:val="20"/>
        </w:rPr>
        <w:t>7</w:t>
      </w:r>
    </w:p>
    <w:p w14:paraId="34DC5F78" w14:textId="772D0872" w:rsidR="003F5B04" w:rsidRPr="005B5C2F" w:rsidRDefault="009706BD" w:rsidP="00217961">
      <w:pPr>
        <w:pStyle w:val="Lista"/>
        <w:numPr>
          <w:ilvl w:val="3"/>
          <w:numId w:val="18"/>
        </w:numPr>
        <w:ind w:left="284" w:hanging="284"/>
        <w:jc w:val="both"/>
        <w:rPr>
          <w:rFonts w:ascii="Verdana" w:hAnsi="Verdana"/>
          <w:sz w:val="20"/>
        </w:rPr>
      </w:pPr>
      <w:r w:rsidRPr="005B5C2F">
        <w:rPr>
          <w:rFonts w:ascii="Verdana" w:hAnsi="Verdana"/>
          <w:sz w:val="20"/>
        </w:rPr>
        <w:t>Poza niniejszym aktem umowy i</w:t>
      </w:r>
      <w:r w:rsidR="003F5B04" w:rsidRPr="005B5C2F">
        <w:rPr>
          <w:rFonts w:ascii="Verdana" w:hAnsi="Verdana"/>
          <w:sz w:val="20"/>
        </w:rPr>
        <w:t>ntegralnym składnikiem umowy jest oferta Nadzoru</w:t>
      </w:r>
      <w:r w:rsidR="00115E04" w:rsidRPr="005B5C2F">
        <w:rPr>
          <w:rFonts w:ascii="Verdana" w:hAnsi="Verdana"/>
          <w:sz w:val="20"/>
        </w:rPr>
        <w:t xml:space="preserve"> i inne dokumenty wymienione w §</w:t>
      </w:r>
      <w:r w:rsidR="005D5BC2" w:rsidRPr="005B5C2F">
        <w:rPr>
          <w:rFonts w:ascii="Verdana" w:hAnsi="Verdana"/>
          <w:sz w:val="20"/>
        </w:rPr>
        <w:t xml:space="preserve"> 1 ust. 3</w:t>
      </w:r>
      <w:r w:rsidR="00115E04" w:rsidRPr="005B5C2F">
        <w:rPr>
          <w:rFonts w:ascii="Verdana" w:hAnsi="Verdana"/>
          <w:sz w:val="20"/>
        </w:rPr>
        <w:t xml:space="preserve"> i w § 4 ust. 1</w:t>
      </w:r>
      <w:r w:rsidR="003F5B04" w:rsidRPr="005B5C2F">
        <w:rPr>
          <w:rFonts w:ascii="Verdana" w:hAnsi="Verdana"/>
          <w:sz w:val="20"/>
        </w:rPr>
        <w:t>.</w:t>
      </w:r>
    </w:p>
    <w:p w14:paraId="05473CDD" w14:textId="77777777" w:rsidR="003F5B04" w:rsidRPr="005B5C2F" w:rsidRDefault="003F5B04" w:rsidP="003F5B04">
      <w:pPr>
        <w:pStyle w:val="Lista"/>
        <w:ind w:left="360" w:hanging="360"/>
        <w:jc w:val="both"/>
        <w:rPr>
          <w:rFonts w:ascii="Verdana" w:hAnsi="Verdana"/>
          <w:sz w:val="20"/>
        </w:rPr>
      </w:pPr>
      <w:r w:rsidRPr="005B5C2F">
        <w:rPr>
          <w:rFonts w:ascii="Verdana" w:hAnsi="Verdana"/>
          <w:sz w:val="20"/>
        </w:rPr>
        <w:t>2. Do celów interpretacji obowiązuje następująca kolejność ważności dokumentów:</w:t>
      </w:r>
    </w:p>
    <w:p w14:paraId="18F69B97" w14:textId="77777777" w:rsidR="003F5B04" w:rsidRPr="005B5C2F" w:rsidRDefault="009706BD" w:rsidP="00217961">
      <w:pPr>
        <w:pStyle w:val="Lista"/>
        <w:numPr>
          <w:ilvl w:val="0"/>
          <w:numId w:val="13"/>
        </w:numPr>
        <w:ind w:left="284" w:hanging="284"/>
        <w:jc w:val="both"/>
        <w:rPr>
          <w:rFonts w:ascii="Verdana" w:hAnsi="Verdana"/>
          <w:sz w:val="20"/>
        </w:rPr>
      </w:pPr>
      <w:r w:rsidRPr="005B5C2F">
        <w:rPr>
          <w:rFonts w:ascii="Verdana" w:hAnsi="Verdana"/>
          <w:sz w:val="20"/>
        </w:rPr>
        <w:t>Akt umowy</w:t>
      </w:r>
      <w:r w:rsidR="003F5B04" w:rsidRPr="005B5C2F">
        <w:rPr>
          <w:rFonts w:ascii="Verdana" w:hAnsi="Verdana"/>
          <w:sz w:val="20"/>
        </w:rPr>
        <w:t>,</w:t>
      </w:r>
    </w:p>
    <w:p w14:paraId="47BBB743" w14:textId="07E88526" w:rsidR="003F5B04" w:rsidRPr="005B5C2F" w:rsidRDefault="00050492" w:rsidP="00217961">
      <w:pPr>
        <w:pStyle w:val="Lista"/>
        <w:numPr>
          <w:ilvl w:val="0"/>
          <w:numId w:val="13"/>
        </w:numPr>
        <w:ind w:left="284" w:hanging="284"/>
        <w:jc w:val="both"/>
        <w:rPr>
          <w:rFonts w:ascii="Verdana" w:hAnsi="Verdana"/>
          <w:sz w:val="20"/>
        </w:rPr>
      </w:pPr>
      <w:r w:rsidRPr="005B5C2F">
        <w:rPr>
          <w:rFonts w:ascii="Verdana" w:hAnsi="Verdana"/>
          <w:sz w:val="20"/>
        </w:rPr>
        <w:t>Program Funkcjonalno-Użytkowy</w:t>
      </w:r>
      <w:r w:rsidRPr="005B5C2F" w:rsidDel="00050492">
        <w:rPr>
          <w:rFonts w:ascii="Verdana" w:hAnsi="Verdana"/>
          <w:sz w:val="20"/>
        </w:rPr>
        <w:t xml:space="preserve"> </w:t>
      </w:r>
      <w:r w:rsidR="003F5B04" w:rsidRPr="005B5C2F">
        <w:rPr>
          <w:rFonts w:ascii="Verdana" w:hAnsi="Verdana"/>
          <w:sz w:val="20"/>
        </w:rPr>
        <w:t>,</w:t>
      </w:r>
    </w:p>
    <w:p w14:paraId="4A7E568C" w14:textId="00A114DC" w:rsidR="00F05B40" w:rsidRPr="005B5C2F" w:rsidRDefault="00050492" w:rsidP="00217961">
      <w:pPr>
        <w:pStyle w:val="Lista"/>
        <w:numPr>
          <w:ilvl w:val="0"/>
          <w:numId w:val="13"/>
        </w:numPr>
        <w:ind w:left="284" w:hanging="284"/>
        <w:jc w:val="both"/>
        <w:rPr>
          <w:rFonts w:ascii="Verdana" w:hAnsi="Verdana"/>
          <w:sz w:val="20"/>
        </w:rPr>
      </w:pPr>
      <w:r w:rsidRPr="005B5C2F">
        <w:rPr>
          <w:rFonts w:ascii="Verdana" w:hAnsi="Verdana"/>
          <w:sz w:val="20"/>
        </w:rPr>
        <w:t xml:space="preserve">Oferta </w:t>
      </w:r>
      <w:r w:rsidR="00115E04" w:rsidRPr="005B5C2F">
        <w:rPr>
          <w:rFonts w:ascii="Verdana" w:hAnsi="Verdana"/>
          <w:sz w:val="20"/>
        </w:rPr>
        <w:t xml:space="preserve">(w tym </w:t>
      </w:r>
      <w:r w:rsidRPr="005B5C2F">
        <w:rPr>
          <w:rFonts w:ascii="Verdana" w:hAnsi="Verdana"/>
          <w:sz w:val="20"/>
        </w:rPr>
        <w:t>formularz cenowy</w:t>
      </w:r>
      <w:r w:rsidR="00115E04" w:rsidRPr="005B5C2F">
        <w:rPr>
          <w:rFonts w:ascii="Verdana" w:hAnsi="Verdana"/>
          <w:sz w:val="20"/>
        </w:rPr>
        <w:t>)</w:t>
      </w:r>
      <w:r w:rsidRPr="005B5C2F">
        <w:rPr>
          <w:rFonts w:ascii="Verdana" w:hAnsi="Verdana"/>
          <w:sz w:val="20"/>
        </w:rPr>
        <w:t xml:space="preserve"> Nadzoru</w:t>
      </w:r>
      <w:r w:rsidR="00115E04" w:rsidRPr="005B5C2F">
        <w:rPr>
          <w:rFonts w:ascii="Verdana" w:hAnsi="Verdana"/>
          <w:sz w:val="20"/>
        </w:rPr>
        <w:t>,</w:t>
      </w:r>
    </w:p>
    <w:p w14:paraId="07726327" w14:textId="77777777" w:rsidR="003F5B04" w:rsidRPr="005B5C2F" w:rsidRDefault="003F5B04" w:rsidP="00217961">
      <w:pPr>
        <w:pStyle w:val="Lista"/>
        <w:numPr>
          <w:ilvl w:val="0"/>
          <w:numId w:val="13"/>
        </w:numPr>
        <w:ind w:left="284" w:hanging="284"/>
        <w:jc w:val="both"/>
        <w:rPr>
          <w:rFonts w:ascii="Verdana" w:hAnsi="Verdana"/>
          <w:sz w:val="20"/>
        </w:rPr>
      </w:pPr>
      <w:r w:rsidRPr="005B5C2F">
        <w:rPr>
          <w:rFonts w:ascii="Verdana" w:hAnsi="Verdana"/>
          <w:sz w:val="20"/>
        </w:rPr>
        <w:t>inne dokumenty stanowiące część umowy.</w:t>
      </w:r>
    </w:p>
    <w:p w14:paraId="4A529287" w14:textId="77777777" w:rsidR="007819FC" w:rsidRPr="005B5C2F" w:rsidRDefault="007819FC" w:rsidP="007819FC">
      <w:p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5CCC2A32" w14:textId="4A78FCD1" w:rsidR="003F5B04" w:rsidRPr="005B5C2F" w:rsidRDefault="00972812" w:rsidP="003F5B04">
      <w:pPr>
        <w:spacing w:before="120" w:after="60"/>
        <w:jc w:val="center"/>
        <w:rPr>
          <w:rFonts w:ascii="Verdana" w:hAnsi="Verdana"/>
          <w:b/>
          <w:sz w:val="20"/>
          <w:szCs w:val="20"/>
        </w:rPr>
      </w:pPr>
      <w:r w:rsidRPr="005B5C2F">
        <w:rPr>
          <w:rFonts w:ascii="Verdana" w:hAnsi="Verdana"/>
          <w:b/>
          <w:sz w:val="20"/>
          <w:szCs w:val="20"/>
        </w:rPr>
        <w:t xml:space="preserve">§ </w:t>
      </w:r>
      <w:r w:rsidR="00781D90" w:rsidRPr="005B5C2F">
        <w:rPr>
          <w:rFonts w:ascii="Verdana" w:hAnsi="Verdana"/>
          <w:b/>
          <w:sz w:val="20"/>
          <w:szCs w:val="20"/>
        </w:rPr>
        <w:t>1</w:t>
      </w:r>
      <w:r w:rsidR="00C70AD4" w:rsidRPr="005B5C2F">
        <w:rPr>
          <w:rFonts w:ascii="Verdana" w:hAnsi="Verdana"/>
          <w:b/>
          <w:sz w:val="20"/>
          <w:szCs w:val="20"/>
        </w:rPr>
        <w:t>8</w:t>
      </w:r>
    </w:p>
    <w:p w14:paraId="1F7BA23F" w14:textId="03756066" w:rsidR="003F5B04" w:rsidRPr="005B5C2F" w:rsidRDefault="003F5B04" w:rsidP="003F5B04">
      <w:pPr>
        <w:jc w:val="both"/>
        <w:rPr>
          <w:rFonts w:ascii="Verdana" w:hAnsi="Verdana"/>
          <w:sz w:val="20"/>
          <w:szCs w:val="20"/>
        </w:rPr>
      </w:pPr>
      <w:r w:rsidRPr="005B5C2F">
        <w:rPr>
          <w:rFonts w:ascii="Verdana" w:hAnsi="Verdana"/>
          <w:sz w:val="20"/>
          <w:szCs w:val="20"/>
        </w:rPr>
        <w:t xml:space="preserve">Umowę sporządzono w </w:t>
      </w:r>
      <w:r w:rsidR="00125432" w:rsidRPr="005B5C2F">
        <w:rPr>
          <w:rFonts w:ascii="Verdana" w:hAnsi="Verdana"/>
          <w:sz w:val="20"/>
          <w:szCs w:val="20"/>
        </w:rPr>
        <w:t xml:space="preserve">dwóch </w:t>
      </w:r>
      <w:r w:rsidRPr="005B5C2F">
        <w:rPr>
          <w:rFonts w:ascii="Verdana" w:hAnsi="Verdana"/>
          <w:sz w:val="20"/>
          <w:szCs w:val="20"/>
        </w:rPr>
        <w:t xml:space="preserve">jednobrzmiących egzemplarzach, </w:t>
      </w:r>
      <w:r w:rsidR="00125432" w:rsidRPr="005B5C2F">
        <w:rPr>
          <w:rFonts w:ascii="Verdana" w:hAnsi="Verdana"/>
          <w:sz w:val="20"/>
          <w:szCs w:val="20"/>
        </w:rPr>
        <w:t xml:space="preserve">1 </w:t>
      </w:r>
      <w:r w:rsidRPr="005B5C2F">
        <w:rPr>
          <w:rFonts w:ascii="Verdana" w:hAnsi="Verdana"/>
          <w:sz w:val="20"/>
          <w:szCs w:val="20"/>
        </w:rPr>
        <w:t xml:space="preserve">dla Nadzoru Inwestorskiego oraz </w:t>
      </w:r>
      <w:r w:rsidR="00125432" w:rsidRPr="005B5C2F">
        <w:rPr>
          <w:rFonts w:ascii="Verdana" w:hAnsi="Verdana"/>
          <w:sz w:val="20"/>
          <w:szCs w:val="20"/>
        </w:rPr>
        <w:t xml:space="preserve">1 </w:t>
      </w:r>
      <w:r w:rsidRPr="005B5C2F">
        <w:rPr>
          <w:rFonts w:ascii="Verdana" w:hAnsi="Verdana"/>
          <w:sz w:val="20"/>
          <w:szCs w:val="20"/>
        </w:rPr>
        <w:t>dla Zamawiającego.</w:t>
      </w:r>
    </w:p>
    <w:p w14:paraId="5799D7B6" w14:textId="77777777" w:rsidR="008A34DD" w:rsidRPr="005B5C2F" w:rsidRDefault="008A34DD" w:rsidP="003F5B04">
      <w:pPr>
        <w:jc w:val="both"/>
        <w:rPr>
          <w:rFonts w:ascii="Verdana" w:hAnsi="Verdana"/>
          <w:sz w:val="20"/>
          <w:szCs w:val="20"/>
        </w:rPr>
      </w:pPr>
    </w:p>
    <w:p w14:paraId="0A0858EB" w14:textId="77777777" w:rsidR="002D072B" w:rsidRPr="005B5C2F" w:rsidRDefault="002D072B" w:rsidP="0019798F">
      <w:pPr>
        <w:pStyle w:val="Lista"/>
        <w:spacing w:before="300"/>
        <w:ind w:left="855" w:firstLine="57"/>
        <w:jc w:val="both"/>
        <w:rPr>
          <w:rFonts w:ascii="Verdana" w:hAnsi="Verdana"/>
          <w:b/>
          <w:sz w:val="20"/>
        </w:rPr>
      </w:pPr>
    </w:p>
    <w:p w14:paraId="69857BEC" w14:textId="7A8CE3B4" w:rsidR="003F5B04" w:rsidRPr="005B5C2F" w:rsidRDefault="003F5B04" w:rsidP="0019798F">
      <w:pPr>
        <w:pStyle w:val="Lista"/>
        <w:spacing w:before="300"/>
        <w:ind w:left="855" w:firstLine="57"/>
        <w:jc w:val="both"/>
        <w:rPr>
          <w:rFonts w:ascii="Verdana" w:hAnsi="Verdana"/>
          <w:sz w:val="20"/>
        </w:rPr>
      </w:pPr>
      <w:r w:rsidRPr="005B5C2F">
        <w:rPr>
          <w:rFonts w:ascii="Verdana" w:hAnsi="Verdana"/>
          <w:b/>
          <w:sz w:val="20"/>
        </w:rPr>
        <w:t>ZAMAWIAJĄCY:                                              NADZÓR INWESTORSKI:</w:t>
      </w:r>
    </w:p>
    <w:p w14:paraId="40EFFB1B" w14:textId="77777777" w:rsidR="003F5B04" w:rsidRPr="005B5C2F" w:rsidRDefault="003F5B04" w:rsidP="007857CE">
      <w:pPr>
        <w:spacing w:line="312" w:lineRule="auto"/>
        <w:rPr>
          <w:rFonts w:ascii="Verdana" w:hAnsi="Verdana"/>
          <w:sz w:val="20"/>
          <w:szCs w:val="20"/>
        </w:rPr>
      </w:pPr>
    </w:p>
    <w:sectPr w:rsidR="003F5B04" w:rsidRPr="005B5C2F" w:rsidSect="00603F89">
      <w:footerReference w:type="even" r:id="rId9"/>
      <w:footerReference w:type="default" r:id="rId10"/>
      <w:type w:val="continuous"/>
      <w:pgSz w:w="11907" w:h="16840" w:code="9"/>
      <w:pgMar w:top="709" w:right="1417" w:bottom="1417" w:left="1417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2C07C" w16cex:dateUtc="2023-12-12T10:20:00Z"/>
  <w16cex:commentExtensible w16cex:durableId="2922C4D0" w16cex:dateUtc="2023-12-12T10:38:00Z"/>
  <w16cex:commentExtensible w16cex:durableId="2922CC7C" w16cex:dateUtc="2023-12-12T11:11:00Z"/>
  <w16cex:commentExtensible w16cex:durableId="2922CE3E" w16cex:dateUtc="2023-12-12T1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5C0772" w16cid:durableId="2922C07C"/>
  <w16cid:commentId w16cid:paraId="4AA21135" w16cid:durableId="2922C4D0"/>
  <w16cid:commentId w16cid:paraId="5074E780" w16cid:durableId="2922CC7C"/>
  <w16cid:commentId w16cid:paraId="33740810" w16cid:durableId="2922CE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75C60" w14:textId="77777777" w:rsidR="00B705CB" w:rsidRDefault="00B705CB">
      <w:r>
        <w:separator/>
      </w:r>
    </w:p>
  </w:endnote>
  <w:endnote w:type="continuationSeparator" w:id="0">
    <w:p w14:paraId="30CAF01D" w14:textId="77777777" w:rsidR="00B705CB" w:rsidRDefault="00B7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Star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BE416" w14:textId="4D38EC1B" w:rsidR="006D772D" w:rsidRDefault="00C373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77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3F8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89ECB7" w14:textId="77777777" w:rsidR="006D772D" w:rsidRDefault="006D77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337609"/>
      <w:docPartObj>
        <w:docPartGallery w:val="Page Numbers (Bottom of Page)"/>
        <w:docPartUnique/>
      </w:docPartObj>
    </w:sdtPr>
    <w:sdtEndPr/>
    <w:sdtContent>
      <w:p w14:paraId="3C649352" w14:textId="6F322B1C" w:rsidR="001E5B11" w:rsidRDefault="001E5B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8E4">
          <w:rPr>
            <w:noProof/>
          </w:rPr>
          <w:t>2</w:t>
        </w:r>
        <w:r>
          <w:fldChar w:fldCharType="end"/>
        </w:r>
      </w:p>
    </w:sdtContent>
  </w:sdt>
  <w:p w14:paraId="79749138" w14:textId="77777777" w:rsidR="006D772D" w:rsidRPr="00AC4358" w:rsidRDefault="006D772D" w:rsidP="00C0227B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6EA9A" w14:textId="77777777" w:rsidR="00B705CB" w:rsidRDefault="00B705CB">
      <w:r>
        <w:separator/>
      </w:r>
    </w:p>
  </w:footnote>
  <w:footnote w:type="continuationSeparator" w:id="0">
    <w:p w14:paraId="7E4F4BA7" w14:textId="77777777" w:rsidR="00B705CB" w:rsidRDefault="00B70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FE0E1C36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00001B"/>
    <w:multiLevelType w:val="multilevel"/>
    <w:tmpl w:val="A942C4B0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2163036"/>
    <w:multiLevelType w:val="hybridMultilevel"/>
    <w:tmpl w:val="CA18900E"/>
    <w:lvl w:ilvl="0" w:tplc="45B239B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E74CC"/>
    <w:multiLevelType w:val="hybridMultilevel"/>
    <w:tmpl w:val="7AEE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8289B"/>
    <w:multiLevelType w:val="hybridMultilevel"/>
    <w:tmpl w:val="B484A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515" w:hanging="435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27AF1"/>
    <w:multiLevelType w:val="hybridMultilevel"/>
    <w:tmpl w:val="4C30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B56873"/>
    <w:multiLevelType w:val="hybridMultilevel"/>
    <w:tmpl w:val="C1127A36"/>
    <w:lvl w:ilvl="0" w:tplc="B4303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89417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B7E60"/>
    <w:multiLevelType w:val="hybridMultilevel"/>
    <w:tmpl w:val="0EF67814"/>
    <w:lvl w:ilvl="0" w:tplc="DCF439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DB7F4E"/>
    <w:multiLevelType w:val="hybridMultilevel"/>
    <w:tmpl w:val="1954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4FA1"/>
    <w:multiLevelType w:val="hybridMultilevel"/>
    <w:tmpl w:val="AD44A3D4"/>
    <w:lvl w:ilvl="0" w:tplc="861677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0C2BA9"/>
    <w:multiLevelType w:val="hybridMultilevel"/>
    <w:tmpl w:val="4D1C7B9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C50447"/>
    <w:multiLevelType w:val="multilevel"/>
    <w:tmpl w:val="DCAA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075793"/>
    <w:multiLevelType w:val="hybridMultilevel"/>
    <w:tmpl w:val="4DB6D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11CF9"/>
    <w:multiLevelType w:val="hybridMultilevel"/>
    <w:tmpl w:val="CC28988A"/>
    <w:lvl w:ilvl="0" w:tplc="9BCA1F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AD5BF3"/>
    <w:multiLevelType w:val="hybridMultilevel"/>
    <w:tmpl w:val="7DB89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020E0"/>
    <w:multiLevelType w:val="hybridMultilevel"/>
    <w:tmpl w:val="30BC028E"/>
    <w:lvl w:ilvl="0" w:tplc="54000BDC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4778E"/>
    <w:multiLevelType w:val="hybridMultilevel"/>
    <w:tmpl w:val="D5B4E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464C6"/>
    <w:multiLevelType w:val="multilevel"/>
    <w:tmpl w:val="790C3C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A0E3076"/>
    <w:multiLevelType w:val="hybridMultilevel"/>
    <w:tmpl w:val="FAB0EBC4"/>
    <w:lvl w:ilvl="0" w:tplc="52AAD8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B80206E"/>
    <w:multiLevelType w:val="hybridMultilevel"/>
    <w:tmpl w:val="98F6C3D0"/>
    <w:lvl w:ilvl="0" w:tplc="18500218">
      <w:start w:val="3"/>
      <w:numFmt w:val="decimal"/>
      <w:lvlText w:val="%1.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822B4"/>
    <w:multiLevelType w:val="hybridMultilevel"/>
    <w:tmpl w:val="81066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56B71"/>
    <w:multiLevelType w:val="multilevel"/>
    <w:tmpl w:val="20B8A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B8A02FF"/>
    <w:multiLevelType w:val="hybridMultilevel"/>
    <w:tmpl w:val="1E4C91B4"/>
    <w:lvl w:ilvl="0" w:tplc="EF425A1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B32073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3F1562"/>
    <w:multiLevelType w:val="hybridMultilevel"/>
    <w:tmpl w:val="B488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C3842"/>
    <w:multiLevelType w:val="hybridMultilevel"/>
    <w:tmpl w:val="3A0430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A77C1D"/>
    <w:multiLevelType w:val="hybridMultilevel"/>
    <w:tmpl w:val="93CED132"/>
    <w:lvl w:ilvl="0" w:tplc="FA1CB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B5223"/>
    <w:multiLevelType w:val="multilevel"/>
    <w:tmpl w:val="22C4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9434B"/>
    <w:multiLevelType w:val="hybridMultilevel"/>
    <w:tmpl w:val="D77A24F0"/>
    <w:lvl w:ilvl="0" w:tplc="7EA04F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840B20"/>
    <w:multiLevelType w:val="hybridMultilevel"/>
    <w:tmpl w:val="98D0C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03861"/>
    <w:multiLevelType w:val="multilevel"/>
    <w:tmpl w:val="06AC6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1A87C5B"/>
    <w:multiLevelType w:val="hybridMultilevel"/>
    <w:tmpl w:val="25CC6D7A"/>
    <w:lvl w:ilvl="0" w:tplc="04150005">
      <w:start w:val="1"/>
      <w:numFmt w:val="bullet"/>
      <w:lvlText w:val="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34" w15:restartNumberingAfterBreak="0">
    <w:nsid w:val="78151D67"/>
    <w:multiLevelType w:val="hybridMultilevel"/>
    <w:tmpl w:val="415010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ACB17AA"/>
    <w:multiLevelType w:val="hybridMultilevel"/>
    <w:tmpl w:val="1B5E3F84"/>
    <w:lvl w:ilvl="0" w:tplc="1418277E">
      <w:start w:val="1"/>
      <w:numFmt w:val="decimal"/>
      <w:pStyle w:val="rozdzi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A4190A">
      <w:start w:val="1"/>
      <w:numFmt w:val="lowerLetter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3"/>
  </w:num>
  <w:num w:numId="3">
    <w:abstractNumId w:val="16"/>
  </w:num>
  <w:num w:numId="4">
    <w:abstractNumId w:val="29"/>
  </w:num>
  <w:num w:numId="5">
    <w:abstractNumId w:val="27"/>
  </w:num>
  <w:num w:numId="6">
    <w:abstractNumId w:val="12"/>
  </w:num>
  <w:num w:numId="7">
    <w:abstractNumId w:val="11"/>
  </w:num>
  <w:num w:numId="8">
    <w:abstractNumId w:val="35"/>
  </w:num>
  <w:num w:numId="9">
    <w:abstractNumId w:val="2"/>
  </w:num>
  <w:num w:numId="10">
    <w:abstractNumId w:val="22"/>
  </w:num>
  <w:num w:numId="11">
    <w:abstractNumId w:val="4"/>
  </w:num>
  <w:num w:numId="12">
    <w:abstractNumId w:val="18"/>
  </w:num>
  <w:num w:numId="13">
    <w:abstractNumId w:val="15"/>
  </w:num>
  <w:num w:numId="14">
    <w:abstractNumId w:val="5"/>
  </w:num>
  <w:num w:numId="15">
    <w:abstractNumId w:val="28"/>
  </w:num>
  <w:num w:numId="16">
    <w:abstractNumId w:val="25"/>
  </w:num>
  <w:num w:numId="17">
    <w:abstractNumId w:val="19"/>
  </w:num>
  <w:num w:numId="18">
    <w:abstractNumId w:val="2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</w:num>
  <w:num w:numId="22">
    <w:abstractNumId w:val="17"/>
  </w:num>
  <w:num w:numId="23">
    <w:abstractNumId w:val="3"/>
  </w:num>
  <w:num w:numId="24">
    <w:abstractNumId w:val="30"/>
  </w:num>
  <w:num w:numId="25">
    <w:abstractNumId w:val="34"/>
  </w:num>
  <w:num w:numId="26">
    <w:abstractNumId w:val="8"/>
  </w:num>
  <w:num w:numId="27">
    <w:abstractNumId w:val="7"/>
  </w:num>
  <w:num w:numId="28">
    <w:abstractNumId w:val="26"/>
  </w:num>
  <w:num w:numId="29">
    <w:abstractNumId w:val="32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86"/>
    <w:rsid w:val="00000528"/>
    <w:rsid w:val="000006D5"/>
    <w:rsid w:val="000006D8"/>
    <w:rsid w:val="00003062"/>
    <w:rsid w:val="00003F99"/>
    <w:rsid w:val="00005CB8"/>
    <w:rsid w:val="00007202"/>
    <w:rsid w:val="00007786"/>
    <w:rsid w:val="00014370"/>
    <w:rsid w:val="00014DBB"/>
    <w:rsid w:val="000155DC"/>
    <w:rsid w:val="000162A8"/>
    <w:rsid w:val="00016805"/>
    <w:rsid w:val="00016D30"/>
    <w:rsid w:val="000234F0"/>
    <w:rsid w:val="00023841"/>
    <w:rsid w:val="00023A86"/>
    <w:rsid w:val="000245D8"/>
    <w:rsid w:val="00027C0B"/>
    <w:rsid w:val="000311D1"/>
    <w:rsid w:val="00035160"/>
    <w:rsid w:val="0003689A"/>
    <w:rsid w:val="000373BF"/>
    <w:rsid w:val="000420D6"/>
    <w:rsid w:val="0004246B"/>
    <w:rsid w:val="000437F6"/>
    <w:rsid w:val="0004465A"/>
    <w:rsid w:val="00044E4A"/>
    <w:rsid w:val="0004531F"/>
    <w:rsid w:val="00045E8C"/>
    <w:rsid w:val="00046137"/>
    <w:rsid w:val="00050102"/>
    <w:rsid w:val="00050492"/>
    <w:rsid w:val="00052B06"/>
    <w:rsid w:val="00052CD0"/>
    <w:rsid w:val="00052CD2"/>
    <w:rsid w:val="000534DB"/>
    <w:rsid w:val="000538C1"/>
    <w:rsid w:val="00054F09"/>
    <w:rsid w:val="000558CC"/>
    <w:rsid w:val="00055F10"/>
    <w:rsid w:val="00061CC0"/>
    <w:rsid w:val="00063989"/>
    <w:rsid w:val="00063B5A"/>
    <w:rsid w:val="00063D50"/>
    <w:rsid w:val="000646C2"/>
    <w:rsid w:val="00065391"/>
    <w:rsid w:val="00065531"/>
    <w:rsid w:val="00065C13"/>
    <w:rsid w:val="000672D4"/>
    <w:rsid w:val="00070710"/>
    <w:rsid w:val="0007428F"/>
    <w:rsid w:val="00077561"/>
    <w:rsid w:val="00080823"/>
    <w:rsid w:val="00082B54"/>
    <w:rsid w:val="00085AD6"/>
    <w:rsid w:val="00086049"/>
    <w:rsid w:val="000906F0"/>
    <w:rsid w:val="0009135D"/>
    <w:rsid w:val="00092C3A"/>
    <w:rsid w:val="00097C33"/>
    <w:rsid w:val="000A04F6"/>
    <w:rsid w:val="000A5C15"/>
    <w:rsid w:val="000A5DCC"/>
    <w:rsid w:val="000A76AE"/>
    <w:rsid w:val="000A7875"/>
    <w:rsid w:val="000A7C77"/>
    <w:rsid w:val="000B25D0"/>
    <w:rsid w:val="000B43E1"/>
    <w:rsid w:val="000B4D2E"/>
    <w:rsid w:val="000B751C"/>
    <w:rsid w:val="000C14D9"/>
    <w:rsid w:val="000C43D4"/>
    <w:rsid w:val="000C4444"/>
    <w:rsid w:val="000C5269"/>
    <w:rsid w:val="000C6714"/>
    <w:rsid w:val="000C7658"/>
    <w:rsid w:val="000D066D"/>
    <w:rsid w:val="000D0849"/>
    <w:rsid w:val="000D0AA9"/>
    <w:rsid w:val="000D14E2"/>
    <w:rsid w:val="000D1BF2"/>
    <w:rsid w:val="000D61F2"/>
    <w:rsid w:val="000E06C6"/>
    <w:rsid w:val="000E2372"/>
    <w:rsid w:val="000E62A4"/>
    <w:rsid w:val="000E64BA"/>
    <w:rsid w:val="000F03C4"/>
    <w:rsid w:val="000F23A0"/>
    <w:rsid w:val="000F4523"/>
    <w:rsid w:val="000F51B9"/>
    <w:rsid w:val="000F578C"/>
    <w:rsid w:val="000F7969"/>
    <w:rsid w:val="00100640"/>
    <w:rsid w:val="001011B3"/>
    <w:rsid w:val="0010249E"/>
    <w:rsid w:val="001028B6"/>
    <w:rsid w:val="00103F32"/>
    <w:rsid w:val="00104C47"/>
    <w:rsid w:val="00110D70"/>
    <w:rsid w:val="00111309"/>
    <w:rsid w:val="00111988"/>
    <w:rsid w:val="00114A92"/>
    <w:rsid w:val="00114ADC"/>
    <w:rsid w:val="0011568E"/>
    <w:rsid w:val="00115E04"/>
    <w:rsid w:val="00116343"/>
    <w:rsid w:val="00116905"/>
    <w:rsid w:val="0012228A"/>
    <w:rsid w:val="001224A4"/>
    <w:rsid w:val="001226A0"/>
    <w:rsid w:val="00123381"/>
    <w:rsid w:val="0012456B"/>
    <w:rsid w:val="00125432"/>
    <w:rsid w:val="00126036"/>
    <w:rsid w:val="001261B4"/>
    <w:rsid w:val="001306FF"/>
    <w:rsid w:val="001321CD"/>
    <w:rsid w:val="00133563"/>
    <w:rsid w:val="001338C1"/>
    <w:rsid w:val="00135045"/>
    <w:rsid w:val="00135833"/>
    <w:rsid w:val="001367E8"/>
    <w:rsid w:val="001375DE"/>
    <w:rsid w:val="001379F8"/>
    <w:rsid w:val="00137D76"/>
    <w:rsid w:val="00140B40"/>
    <w:rsid w:val="001416B5"/>
    <w:rsid w:val="00147A02"/>
    <w:rsid w:val="00151339"/>
    <w:rsid w:val="00152469"/>
    <w:rsid w:val="0016031F"/>
    <w:rsid w:val="00161ABD"/>
    <w:rsid w:val="0016287C"/>
    <w:rsid w:val="00162935"/>
    <w:rsid w:val="00166719"/>
    <w:rsid w:val="001724C9"/>
    <w:rsid w:val="00172655"/>
    <w:rsid w:val="00172B9F"/>
    <w:rsid w:val="00172DB6"/>
    <w:rsid w:val="00173AEB"/>
    <w:rsid w:val="00173B1A"/>
    <w:rsid w:val="00176346"/>
    <w:rsid w:val="001765D6"/>
    <w:rsid w:val="00177FE6"/>
    <w:rsid w:val="001807D2"/>
    <w:rsid w:val="00181A70"/>
    <w:rsid w:val="00182977"/>
    <w:rsid w:val="001834ED"/>
    <w:rsid w:val="00185D66"/>
    <w:rsid w:val="00185E9D"/>
    <w:rsid w:val="00187EEE"/>
    <w:rsid w:val="00190601"/>
    <w:rsid w:val="001913F2"/>
    <w:rsid w:val="00192810"/>
    <w:rsid w:val="001930E6"/>
    <w:rsid w:val="00193F01"/>
    <w:rsid w:val="00196B3F"/>
    <w:rsid w:val="0019798F"/>
    <w:rsid w:val="001A2D04"/>
    <w:rsid w:val="001A2D68"/>
    <w:rsid w:val="001A3254"/>
    <w:rsid w:val="001A3DDA"/>
    <w:rsid w:val="001A4905"/>
    <w:rsid w:val="001A6065"/>
    <w:rsid w:val="001B1405"/>
    <w:rsid w:val="001B465B"/>
    <w:rsid w:val="001B4B74"/>
    <w:rsid w:val="001B4F29"/>
    <w:rsid w:val="001B50B0"/>
    <w:rsid w:val="001B56D8"/>
    <w:rsid w:val="001B7981"/>
    <w:rsid w:val="001C041D"/>
    <w:rsid w:val="001C0F38"/>
    <w:rsid w:val="001C1DC9"/>
    <w:rsid w:val="001C2772"/>
    <w:rsid w:val="001C3269"/>
    <w:rsid w:val="001C48BD"/>
    <w:rsid w:val="001C4CF5"/>
    <w:rsid w:val="001C52F3"/>
    <w:rsid w:val="001C5BD3"/>
    <w:rsid w:val="001C72A5"/>
    <w:rsid w:val="001C77E3"/>
    <w:rsid w:val="001D0D71"/>
    <w:rsid w:val="001D3B0A"/>
    <w:rsid w:val="001D4137"/>
    <w:rsid w:val="001D5468"/>
    <w:rsid w:val="001D6362"/>
    <w:rsid w:val="001E0420"/>
    <w:rsid w:val="001E1C27"/>
    <w:rsid w:val="001E21DC"/>
    <w:rsid w:val="001E2A34"/>
    <w:rsid w:val="001E2E16"/>
    <w:rsid w:val="001E5B11"/>
    <w:rsid w:val="001E69B0"/>
    <w:rsid w:val="001F1778"/>
    <w:rsid w:val="001F1B87"/>
    <w:rsid w:val="001F1FAE"/>
    <w:rsid w:val="001F35E9"/>
    <w:rsid w:val="001F44CD"/>
    <w:rsid w:val="001F548A"/>
    <w:rsid w:val="001F60B8"/>
    <w:rsid w:val="001F6173"/>
    <w:rsid w:val="001F67D9"/>
    <w:rsid w:val="001F71B0"/>
    <w:rsid w:val="0020066F"/>
    <w:rsid w:val="00201F79"/>
    <w:rsid w:val="002027FA"/>
    <w:rsid w:val="00202F21"/>
    <w:rsid w:val="002038EC"/>
    <w:rsid w:val="0020437F"/>
    <w:rsid w:val="002108AB"/>
    <w:rsid w:val="0021393C"/>
    <w:rsid w:val="00214017"/>
    <w:rsid w:val="0021729C"/>
    <w:rsid w:val="00217961"/>
    <w:rsid w:val="002208E3"/>
    <w:rsid w:val="002210D3"/>
    <w:rsid w:val="002215AC"/>
    <w:rsid w:val="002225ED"/>
    <w:rsid w:val="00224289"/>
    <w:rsid w:val="0022455A"/>
    <w:rsid w:val="00224A5E"/>
    <w:rsid w:val="00226489"/>
    <w:rsid w:val="00226F03"/>
    <w:rsid w:val="0023022A"/>
    <w:rsid w:val="002306CA"/>
    <w:rsid w:val="0023474D"/>
    <w:rsid w:val="002362CF"/>
    <w:rsid w:val="00237FFB"/>
    <w:rsid w:val="0024050C"/>
    <w:rsid w:val="00240DBD"/>
    <w:rsid w:val="0024142B"/>
    <w:rsid w:val="00241A2A"/>
    <w:rsid w:val="0024415B"/>
    <w:rsid w:val="00244CE7"/>
    <w:rsid w:val="002456E3"/>
    <w:rsid w:val="00245ACF"/>
    <w:rsid w:val="00247E63"/>
    <w:rsid w:val="00253387"/>
    <w:rsid w:val="00254656"/>
    <w:rsid w:val="002562D0"/>
    <w:rsid w:val="00257178"/>
    <w:rsid w:val="00257DB0"/>
    <w:rsid w:val="00257E11"/>
    <w:rsid w:val="00260EE1"/>
    <w:rsid w:val="00261C12"/>
    <w:rsid w:val="00264CE5"/>
    <w:rsid w:val="00264F70"/>
    <w:rsid w:val="002718CA"/>
    <w:rsid w:val="00272858"/>
    <w:rsid w:val="002739E8"/>
    <w:rsid w:val="00275663"/>
    <w:rsid w:val="002762D6"/>
    <w:rsid w:val="0027654D"/>
    <w:rsid w:val="0028169A"/>
    <w:rsid w:val="002819E9"/>
    <w:rsid w:val="00281D21"/>
    <w:rsid w:val="0028376A"/>
    <w:rsid w:val="00283E4B"/>
    <w:rsid w:val="0028557F"/>
    <w:rsid w:val="002864C9"/>
    <w:rsid w:val="00286FE2"/>
    <w:rsid w:val="00287689"/>
    <w:rsid w:val="002914F8"/>
    <w:rsid w:val="00291F53"/>
    <w:rsid w:val="0029303F"/>
    <w:rsid w:val="002931E8"/>
    <w:rsid w:val="00293788"/>
    <w:rsid w:val="00293D21"/>
    <w:rsid w:val="00295094"/>
    <w:rsid w:val="002A0CE2"/>
    <w:rsid w:val="002A5D17"/>
    <w:rsid w:val="002A6CD6"/>
    <w:rsid w:val="002A7820"/>
    <w:rsid w:val="002A79C6"/>
    <w:rsid w:val="002B14EC"/>
    <w:rsid w:val="002B3EE1"/>
    <w:rsid w:val="002B793A"/>
    <w:rsid w:val="002B7F1A"/>
    <w:rsid w:val="002C002D"/>
    <w:rsid w:val="002C62A5"/>
    <w:rsid w:val="002C760A"/>
    <w:rsid w:val="002D072B"/>
    <w:rsid w:val="002D11F5"/>
    <w:rsid w:val="002D1B98"/>
    <w:rsid w:val="002D2C34"/>
    <w:rsid w:val="002D314D"/>
    <w:rsid w:val="002D69E1"/>
    <w:rsid w:val="002E2DA8"/>
    <w:rsid w:val="002E3B80"/>
    <w:rsid w:val="002E3D0E"/>
    <w:rsid w:val="002E5787"/>
    <w:rsid w:val="002E6316"/>
    <w:rsid w:val="002E6BFB"/>
    <w:rsid w:val="002E7486"/>
    <w:rsid w:val="002F09CA"/>
    <w:rsid w:val="002F3D58"/>
    <w:rsid w:val="002F5B8F"/>
    <w:rsid w:val="002F5DC2"/>
    <w:rsid w:val="002F62F1"/>
    <w:rsid w:val="002F6BCD"/>
    <w:rsid w:val="002F74FD"/>
    <w:rsid w:val="00300D37"/>
    <w:rsid w:val="00302466"/>
    <w:rsid w:val="003024E8"/>
    <w:rsid w:val="0030312B"/>
    <w:rsid w:val="003038DD"/>
    <w:rsid w:val="00303F5F"/>
    <w:rsid w:val="00305BA4"/>
    <w:rsid w:val="00306AC7"/>
    <w:rsid w:val="00310B44"/>
    <w:rsid w:val="00311BA1"/>
    <w:rsid w:val="00312922"/>
    <w:rsid w:val="00315681"/>
    <w:rsid w:val="003178C1"/>
    <w:rsid w:val="00317DC6"/>
    <w:rsid w:val="003216A8"/>
    <w:rsid w:val="0032174E"/>
    <w:rsid w:val="00322D28"/>
    <w:rsid w:val="00323D36"/>
    <w:rsid w:val="00325EC0"/>
    <w:rsid w:val="003274BD"/>
    <w:rsid w:val="00327BAD"/>
    <w:rsid w:val="00331147"/>
    <w:rsid w:val="00331BB5"/>
    <w:rsid w:val="00333213"/>
    <w:rsid w:val="00334BD8"/>
    <w:rsid w:val="003357A8"/>
    <w:rsid w:val="003357B6"/>
    <w:rsid w:val="00336A1F"/>
    <w:rsid w:val="00341A37"/>
    <w:rsid w:val="00342ED4"/>
    <w:rsid w:val="00343026"/>
    <w:rsid w:val="003457C4"/>
    <w:rsid w:val="00345D47"/>
    <w:rsid w:val="00346220"/>
    <w:rsid w:val="00347ECE"/>
    <w:rsid w:val="00350058"/>
    <w:rsid w:val="00352240"/>
    <w:rsid w:val="00354D1D"/>
    <w:rsid w:val="00357179"/>
    <w:rsid w:val="003577E9"/>
    <w:rsid w:val="0036392D"/>
    <w:rsid w:val="00364637"/>
    <w:rsid w:val="00365DB8"/>
    <w:rsid w:val="0036786D"/>
    <w:rsid w:val="00371E89"/>
    <w:rsid w:val="00373DC1"/>
    <w:rsid w:val="003761C1"/>
    <w:rsid w:val="003840F0"/>
    <w:rsid w:val="00385904"/>
    <w:rsid w:val="00386C36"/>
    <w:rsid w:val="00391BE4"/>
    <w:rsid w:val="0039263A"/>
    <w:rsid w:val="00393571"/>
    <w:rsid w:val="0039401C"/>
    <w:rsid w:val="003941EE"/>
    <w:rsid w:val="00395505"/>
    <w:rsid w:val="003960EF"/>
    <w:rsid w:val="00396B3E"/>
    <w:rsid w:val="003A1ED1"/>
    <w:rsid w:val="003A42E3"/>
    <w:rsid w:val="003A4CF3"/>
    <w:rsid w:val="003A6B29"/>
    <w:rsid w:val="003A7121"/>
    <w:rsid w:val="003A7623"/>
    <w:rsid w:val="003B0226"/>
    <w:rsid w:val="003B03EC"/>
    <w:rsid w:val="003B54B8"/>
    <w:rsid w:val="003B69E0"/>
    <w:rsid w:val="003C0BD7"/>
    <w:rsid w:val="003C1C14"/>
    <w:rsid w:val="003C2152"/>
    <w:rsid w:val="003C34CC"/>
    <w:rsid w:val="003C3752"/>
    <w:rsid w:val="003C38DE"/>
    <w:rsid w:val="003C426D"/>
    <w:rsid w:val="003C6B1C"/>
    <w:rsid w:val="003C6F39"/>
    <w:rsid w:val="003D012E"/>
    <w:rsid w:val="003D0A44"/>
    <w:rsid w:val="003D1091"/>
    <w:rsid w:val="003D1D63"/>
    <w:rsid w:val="003D2290"/>
    <w:rsid w:val="003D51A6"/>
    <w:rsid w:val="003D7C0B"/>
    <w:rsid w:val="003E027A"/>
    <w:rsid w:val="003E0C41"/>
    <w:rsid w:val="003E0F99"/>
    <w:rsid w:val="003E11BA"/>
    <w:rsid w:val="003E1E5A"/>
    <w:rsid w:val="003E4FAE"/>
    <w:rsid w:val="003E5603"/>
    <w:rsid w:val="003E611F"/>
    <w:rsid w:val="003E7E28"/>
    <w:rsid w:val="003F07CD"/>
    <w:rsid w:val="003F1B6C"/>
    <w:rsid w:val="003F2945"/>
    <w:rsid w:val="003F33E9"/>
    <w:rsid w:val="003F3BFE"/>
    <w:rsid w:val="003F3D14"/>
    <w:rsid w:val="003F3E69"/>
    <w:rsid w:val="003F4AF5"/>
    <w:rsid w:val="003F5B04"/>
    <w:rsid w:val="003F5EA6"/>
    <w:rsid w:val="004002B6"/>
    <w:rsid w:val="0040122F"/>
    <w:rsid w:val="00401B2C"/>
    <w:rsid w:val="00403BB5"/>
    <w:rsid w:val="004041D5"/>
    <w:rsid w:val="00404921"/>
    <w:rsid w:val="004056DC"/>
    <w:rsid w:val="00406592"/>
    <w:rsid w:val="00411745"/>
    <w:rsid w:val="0041193D"/>
    <w:rsid w:val="00411F63"/>
    <w:rsid w:val="00414527"/>
    <w:rsid w:val="004200FE"/>
    <w:rsid w:val="00420A16"/>
    <w:rsid w:val="0042155E"/>
    <w:rsid w:val="00421FFD"/>
    <w:rsid w:val="004254EB"/>
    <w:rsid w:val="0042622C"/>
    <w:rsid w:val="004302C1"/>
    <w:rsid w:val="0043285F"/>
    <w:rsid w:val="00433806"/>
    <w:rsid w:val="0043423A"/>
    <w:rsid w:val="004357C0"/>
    <w:rsid w:val="00436DA3"/>
    <w:rsid w:val="00436E8D"/>
    <w:rsid w:val="004372FE"/>
    <w:rsid w:val="00441C21"/>
    <w:rsid w:val="00442225"/>
    <w:rsid w:val="00442E21"/>
    <w:rsid w:val="0044328A"/>
    <w:rsid w:val="00443BD0"/>
    <w:rsid w:val="00443C31"/>
    <w:rsid w:val="004468AE"/>
    <w:rsid w:val="00453B77"/>
    <w:rsid w:val="004560F4"/>
    <w:rsid w:val="00456394"/>
    <w:rsid w:val="0045711B"/>
    <w:rsid w:val="00461068"/>
    <w:rsid w:val="00461560"/>
    <w:rsid w:val="00463018"/>
    <w:rsid w:val="00463434"/>
    <w:rsid w:val="004634E7"/>
    <w:rsid w:val="00463781"/>
    <w:rsid w:val="00463A85"/>
    <w:rsid w:val="00465387"/>
    <w:rsid w:val="00465C52"/>
    <w:rsid w:val="004678B8"/>
    <w:rsid w:val="00467D83"/>
    <w:rsid w:val="00470A9C"/>
    <w:rsid w:val="0047104F"/>
    <w:rsid w:val="00471563"/>
    <w:rsid w:val="00471E19"/>
    <w:rsid w:val="00472FD5"/>
    <w:rsid w:val="00474401"/>
    <w:rsid w:val="0047468D"/>
    <w:rsid w:val="00474D07"/>
    <w:rsid w:val="00475CD8"/>
    <w:rsid w:val="00476768"/>
    <w:rsid w:val="0047752D"/>
    <w:rsid w:val="00481B02"/>
    <w:rsid w:val="00481B26"/>
    <w:rsid w:val="00483BA9"/>
    <w:rsid w:val="0048603C"/>
    <w:rsid w:val="004911F2"/>
    <w:rsid w:val="00493CB5"/>
    <w:rsid w:val="00497C49"/>
    <w:rsid w:val="004A41CE"/>
    <w:rsid w:val="004A58D9"/>
    <w:rsid w:val="004A6E18"/>
    <w:rsid w:val="004A7D77"/>
    <w:rsid w:val="004B114C"/>
    <w:rsid w:val="004B4FB4"/>
    <w:rsid w:val="004B54D5"/>
    <w:rsid w:val="004B604C"/>
    <w:rsid w:val="004C3437"/>
    <w:rsid w:val="004C395A"/>
    <w:rsid w:val="004C4EF1"/>
    <w:rsid w:val="004D1C2D"/>
    <w:rsid w:val="004D1CBD"/>
    <w:rsid w:val="004D35E4"/>
    <w:rsid w:val="004D3935"/>
    <w:rsid w:val="004D39F0"/>
    <w:rsid w:val="004D3ED1"/>
    <w:rsid w:val="004D4EEA"/>
    <w:rsid w:val="004D62CB"/>
    <w:rsid w:val="004D6BAC"/>
    <w:rsid w:val="004D6BBA"/>
    <w:rsid w:val="004E0D28"/>
    <w:rsid w:val="004E1ABA"/>
    <w:rsid w:val="004E3745"/>
    <w:rsid w:val="004E38C5"/>
    <w:rsid w:val="004E3D43"/>
    <w:rsid w:val="004E4A20"/>
    <w:rsid w:val="004E4E81"/>
    <w:rsid w:val="004E6155"/>
    <w:rsid w:val="004E62A3"/>
    <w:rsid w:val="004E7A3A"/>
    <w:rsid w:val="004F0977"/>
    <w:rsid w:val="004F1765"/>
    <w:rsid w:val="004F1DE1"/>
    <w:rsid w:val="004F2767"/>
    <w:rsid w:val="004F37A3"/>
    <w:rsid w:val="004F42B2"/>
    <w:rsid w:val="004F540A"/>
    <w:rsid w:val="004F5492"/>
    <w:rsid w:val="004F5F9D"/>
    <w:rsid w:val="004F6363"/>
    <w:rsid w:val="004F650F"/>
    <w:rsid w:val="005004F1"/>
    <w:rsid w:val="0050286B"/>
    <w:rsid w:val="005066A4"/>
    <w:rsid w:val="0050792F"/>
    <w:rsid w:val="0051079C"/>
    <w:rsid w:val="00513483"/>
    <w:rsid w:val="00513B1E"/>
    <w:rsid w:val="00513D65"/>
    <w:rsid w:val="00514B61"/>
    <w:rsid w:val="00514DAD"/>
    <w:rsid w:val="0051547F"/>
    <w:rsid w:val="00515F38"/>
    <w:rsid w:val="005221F7"/>
    <w:rsid w:val="00522979"/>
    <w:rsid w:val="005235D0"/>
    <w:rsid w:val="0052455E"/>
    <w:rsid w:val="005252FC"/>
    <w:rsid w:val="005255A6"/>
    <w:rsid w:val="00525EC2"/>
    <w:rsid w:val="00526B34"/>
    <w:rsid w:val="00526D6C"/>
    <w:rsid w:val="005274E6"/>
    <w:rsid w:val="005334C6"/>
    <w:rsid w:val="005344FF"/>
    <w:rsid w:val="005346A7"/>
    <w:rsid w:val="00535027"/>
    <w:rsid w:val="00535630"/>
    <w:rsid w:val="00535D99"/>
    <w:rsid w:val="00540964"/>
    <w:rsid w:val="00542099"/>
    <w:rsid w:val="005446E6"/>
    <w:rsid w:val="005464EA"/>
    <w:rsid w:val="00546616"/>
    <w:rsid w:val="005468EE"/>
    <w:rsid w:val="005537FC"/>
    <w:rsid w:val="00553B79"/>
    <w:rsid w:val="00553EEA"/>
    <w:rsid w:val="00555949"/>
    <w:rsid w:val="00556E96"/>
    <w:rsid w:val="0055716D"/>
    <w:rsid w:val="005577CF"/>
    <w:rsid w:val="005578E6"/>
    <w:rsid w:val="00557CB2"/>
    <w:rsid w:val="00557DD4"/>
    <w:rsid w:val="005601B4"/>
    <w:rsid w:val="00560BD7"/>
    <w:rsid w:val="0056556D"/>
    <w:rsid w:val="00566C29"/>
    <w:rsid w:val="0057255B"/>
    <w:rsid w:val="0057414D"/>
    <w:rsid w:val="00576329"/>
    <w:rsid w:val="00576BBD"/>
    <w:rsid w:val="00577103"/>
    <w:rsid w:val="00581247"/>
    <w:rsid w:val="005818A7"/>
    <w:rsid w:val="00581E43"/>
    <w:rsid w:val="005821EA"/>
    <w:rsid w:val="00582B25"/>
    <w:rsid w:val="00582E8E"/>
    <w:rsid w:val="005837E9"/>
    <w:rsid w:val="005847DD"/>
    <w:rsid w:val="00584C34"/>
    <w:rsid w:val="005852E2"/>
    <w:rsid w:val="0058631C"/>
    <w:rsid w:val="00587546"/>
    <w:rsid w:val="00590F60"/>
    <w:rsid w:val="0059175F"/>
    <w:rsid w:val="005969C5"/>
    <w:rsid w:val="005973C5"/>
    <w:rsid w:val="005A072A"/>
    <w:rsid w:val="005A4063"/>
    <w:rsid w:val="005A490C"/>
    <w:rsid w:val="005A5C96"/>
    <w:rsid w:val="005A65D2"/>
    <w:rsid w:val="005A7E3E"/>
    <w:rsid w:val="005A7EA3"/>
    <w:rsid w:val="005B0B30"/>
    <w:rsid w:val="005B224D"/>
    <w:rsid w:val="005B3BA0"/>
    <w:rsid w:val="005B3E45"/>
    <w:rsid w:val="005B5C2F"/>
    <w:rsid w:val="005B7715"/>
    <w:rsid w:val="005B7E27"/>
    <w:rsid w:val="005C0626"/>
    <w:rsid w:val="005C3491"/>
    <w:rsid w:val="005C50E9"/>
    <w:rsid w:val="005C5D57"/>
    <w:rsid w:val="005C7BE9"/>
    <w:rsid w:val="005D0203"/>
    <w:rsid w:val="005D094D"/>
    <w:rsid w:val="005D3121"/>
    <w:rsid w:val="005D3C3B"/>
    <w:rsid w:val="005D5447"/>
    <w:rsid w:val="005D5BC2"/>
    <w:rsid w:val="005D6C7A"/>
    <w:rsid w:val="005E3B6F"/>
    <w:rsid w:val="005E559F"/>
    <w:rsid w:val="005E621A"/>
    <w:rsid w:val="005E72E7"/>
    <w:rsid w:val="005F4AB4"/>
    <w:rsid w:val="005F6386"/>
    <w:rsid w:val="005F643C"/>
    <w:rsid w:val="005F7047"/>
    <w:rsid w:val="00600C25"/>
    <w:rsid w:val="00600E52"/>
    <w:rsid w:val="00601AF9"/>
    <w:rsid w:val="0060255C"/>
    <w:rsid w:val="00603F89"/>
    <w:rsid w:val="00606555"/>
    <w:rsid w:val="0060688A"/>
    <w:rsid w:val="006102C3"/>
    <w:rsid w:val="006102FC"/>
    <w:rsid w:val="0061086D"/>
    <w:rsid w:val="00610C27"/>
    <w:rsid w:val="0061106F"/>
    <w:rsid w:val="00612244"/>
    <w:rsid w:val="00612E5A"/>
    <w:rsid w:val="0061729E"/>
    <w:rsid w:val="006172BA"/>
    <w:rsid w:val="006178F7"/>
    <w:rsid w:val="00620EF7"/>
    <w:rsid w:val="00622671"/>
    <w:rsid w:val="00630A48"/>
    <w:rsid w:val="006312FF"/>
    <w:rsid w:val="006314A5"/>
    <w:rsid w:val="006339B7"/>
    <w:rsid w:val="0063547F"/>
    <w:rsid w:val="0063693A"/>
    <w:rsid w:val="00636A99"/>
    <w:rsid w:val="00636E9C"/>
    <w:rsid w:val="006371A6"/>
    <w:rsid w:val="006373C2"/>
    <w:rsid w:val="0063784F"/>
    <w:rsid w:val="006409E6"/>
    <w:rsid w:val="00641400"/>
    <w:rsid w:val="006417F4"/>
    <w:rsid w:val="006428E0"/>
    <w:rsid w:val="006443EB"/>
    <w:rsid w:val="006458D2"/>
    <w:rsid w:val="00646996"/>
    <w:rsid w:val="00650363"/>
    <w:rsid w:val="00653FAE"/>
    <w:rsid w:val="00655920"/>
    <w:rsid w:val="00656923"/>
    <w:rsid w:val="00662244"/>
    <w:rsid w:val="006622E9"/>
    <w:rsid w:val="00662638"/>
    <w:rsid w:val="00662BB7"/>
    <w:rsid w:val="00663226"/>
    <w:rsid w:val="00665EA5"/>
    <w:rsid w:val="006709E5"/>
    <w:rsid w:val="00671803"/>
    <w:rsid w:val="0067306E"/>
    <w:rsid w:val="006745B5"/>
    <w:rsid w:val="00680266"/>
    <w:rsid w:val="00681684"/>
    <w:rsid w:val="00687AEB"/>
    <w:rsid w:val="006903EC"/>
    <w:rsid w:val="0069063E"/>
    <w:rsid w:val="00690D04"/>
    <w:rsid w:val="00690E23"/>
    <w:rsid w:val="00690FF1"/>
    <w:rsid w:val="00693802"/>
    <w:rsid w:val="00694ED8"/>
    <w:rsid w:val="00696DB7"/>
    <w:rsid w:val="00697CA0"/>
    <w:rsid w:val="006A16F9"/>
    <w:rsid w:val="006A1BEC"/>
    <w:rsid w:val="006A4522"/>
    <w:rsid w:val="006A471E"/>
    <w:rsid w:val="006A5276"/>
    <w:rsid w:val="006A5624"/>
    <w:rsid w:val="006B02F1"/>
    <w:rsid w:val="006B0398"/>
    <w:rsid w:val="006B154B"/>
    <w:rsid w:val="006B2ECE"/>
    <w:rsid w:val="006B3836"/>
    <w:rsid w:val="006B422B"/>
    <w:rsid w:val="006C1292"/>
    <w:rsid w:val="006C1E0D"/>
    <w:rsid w:val="006C453A"/>
    <w:rsid w:val="006C538E"/>
    <w:rsid w:val="006C55EA"/>
    <w:rsid w:val="006C565E"/>
    <w:rsid w:val="006D20B4"/>
    <w:rsid w:val="006D33F0"/>
    <w:rsid w:val="006D4C1D"/>
    <w:rsid w:val="006D63DC"/>
    <w:rsid w:val="006D772D"/>
    <w:rsid w:val="006D7D97"/>
    <w:rsid w:val="006E0EB5"/>
    <w:rsid w:val="006E3A03"/>
    <w:rsid w:val="006E3A06"/>
    <w:rsid w:val="006E46B6"/>
    <w:rsid w:val="006E525F"/>
    <w:rsid w:val="006E7672"/>
    <w:rsid w:val="006E7CB1"/>
    <w:rsid w:val="006F03BB"/>
    <w:rsid w:val="006F03DC"/>
    <w:rsid w:val="006F2038"/>
    <w:rsid w:val="006F4D19"/>
    <w:rsid w:val="006F6BA5"/>
    <w:rsid w:val="006F72DC"/>
    <w:rsid w:val="006F7613"/>
    <w:rsid w:val="006F7F39"/>
    <w:rsid w:val="00701A4D"/>
    <w:rsid w:val="00702A14"/>
    <w:rsid w:val="0070332F"/>
    <w:rsid w:val="007050D1"/>
    <w:rsid w:val="007145F7"/>
    <w:rsid w:val="00714FAD"/>
    <w:rsid w:val="00717E33"/>
    <w:rsid w:val="00720B13"/>
    <w:rsid w:val="007227B2"/>
    <w:rsid w:val="0072377E"/>
    <w:rsid w:val="00724EAC"/>
    <w:rsid w:val="007256B5"/>
    <w:rsid w:val="00725781"/>
    <w:rsid w:val="00725C27"/>
    <w:rsid w:val="0072655D"/>
    <w:rsid w:val="007267EC"/>
    <w:rsid w:val="007268D6"/>
    <w:rsid w:val="00726C32"/>
    <w:rsid w:val="007276E6"/>
    <w:rsid w:val="00733D3F"/>
    <w:rsid w:val="007349BD"/>
    <w:rsid w:val="0073577D"/>
    <w:rsid w:val="00735AF4"/>
    <w:rsid w:val="007361CE"/>
    <w:rsid w:val="0074008A"/>
    <w:rsid w:val="0074091E"/>
    <w:rsid w:val="007410E3"/>
    <w:rsid w:val="00741387"/>
    <w:rsid w:val="00743856"/>
    <w:rsid w:val="00744F93"/>
    <w:rsid w:val="00745096"/>
    <w:rsid w:val="00745638"/>
    <w:rsid w:val="007475D6"/>
    <w:rsid w:val="00751AFE"/>
    <w:rsid w:val="007527B8"/>
    <w:rsid w:val="00752955"/>
    <w:rsid w:val="00753407"/>
    <w:rsid w:val="00754C17"/>
    <w:rsid w:val="007565B3"/>
    <w:rsid w:val="00761D9C"/>
    <w:rsid w:val="0076273B"/>
    <w:rsid w:val="00762762"/>
    <w:rsid w:val="00764BB5"/>
    <w:rsid w:val="007655EF"/>
    <w:rsid w:val="00765EF7"/>
    <w:rsid w:val="0076666A"/>
    <w:rsid w:val="00770305"/>
    <w:rsid w:val="00773C43"/>
    <w:rsid w:val="00774AE2"/>
    <w:rsid w:val="00775138"/>
    <w:rsid w:val="007763A5"/>
    <w:rsid w:val="00781148"/>
    <w:rsid w:val="007819FC"/>
    <w:rsid w:val="00781D90"/>
    <w:rsid w:val="00782E39"/>
    <w:rsid w:val="0078388A"/>
    <w:rsid w:val="00784A0F"/>
    <w:rsid w:val="007857CE"/>
    <w:rsid w:val="00785A6A"/>
    <w:rsid w:val="007867B8"/>
    <w:rsid w:val="00787C95"/>
    <w:rsid w:val="007903B7"/>
    <w:rsid w:val="007947B6"/>
    <w:rsid w:val="00795621"/>
    <w:rsid w:val="00796069"/>
    <w:rsid w:val="0079683C"/>
    <w:rsid w:val="00796891"/>
    <w:rsid w:val="00797232"/>
    <w:rsid w:val="00797E86"/>
    <w:rsid w:val="007A078B"/>
    <w:rsid w:val="007A0B7C"/>
    <w:rsid w:val="007A0D27"/>
    <w:rsid w:val="007A1C8F"/>
    <w:rsid w:val="007A2D26"/>
    <w:rsid w:val="007A5A2D"/>
    <w:rsid w:val="007A7231"/>
    <w:rsid w:val="007B0227"/>
    <w:rsid w:val="007B1860"/>
    <w:rsid w:val="007B3082"/>
    <w:rsid w:val="007B4656"/>
    <w:rsid w:val="007B5808"/>
    <w:rsid w:val="007B7835"/>
    <w:rsid w:val="007B7B74"/>
    <w:rsid w:val="007C247F"/>
    <w:rsid w:val="007C33C2"/>
    <w:rsid w:val="007C3CD5"/>
    <w:rsid w:val="007C3F4D"/>
    <w:rsid w:val="007C6191"/>
    <w:rsid w:val="007C6611"/>
    <w:rsid w:val="007D01D0"/>
    <w:rsid w:val="007D0D2A"/>
    <w:rsid w:val="007D2C23"/>
    <w:rsid w:val="007D2CE9"/>
    <w:rsid w:val="007D37F0"/>
    <w:rsid w:val="007D65F5"/>
    <w:rsid w:val="007D6BDD"/>
    <w:rsid w:val="007E0223"/>
    <w:rsid w:val="007E0EE1"/>
    <w:rsid w:val="007E2D33"/>
    <w:rsid w:val="007E6D2F"/>
    <w:rsid w:val="007F1774"/>
    <w:rsid w:val="007F1A42"/>
    <w:rsid w:val="007F2495"/>
    <w:rsid w:val="007F2936"/>
    <w:rsid w:val="007F45CF"/>
    <w:rsid w:val="007F6E7E"/>
    <w:rsid w:val="007F7DD3"/>
    <w:rsid w:val="00800641"/>
    <w:rsid w:val="00801D55"/>
    <w:rsid w:val="0080311C"/>
    <w:rsid w:val="008054D9"/>
    <w:rsid w:val="00810B52"/>
    <w:rsid w:val="00814119"/>
    <w:rsid w:val="0082297C"/>
    <w:rsid w:val="00822DFC"/>
    <w:rsid w:val="00825685"/>
    <w:rsid w:val="00826730"/>
    <w:rsid w:val="00827F8A"/>
    <w:rsid w:val="0083027D"/>
    <w:rsid w:val="008307C7"/>
    <w:rsid w:val="00832AD7"/>
    <w:rsid w:val="00834660"/>
    <w:rsid w:val="0083495C"/>
    <w:rsid w:val="00836A15"/>
    <w:rsid w:val="00837C31"/>
    <w:rsid w:val="00840DA4"/>
    <w:rsid w:val="00842E3D"/>
    <w:rsid w:val="00844844"/>
    <w:rsid w:val="00846369"/>
    <w:rsid w:val="00851FCC"/>
    <w:rsid w:val="008529B0"/>
    <w:rsid w:val="00854753"/>
    <w:rsid w:val="00854E68"/>
    <w:rsid w:val="008566C9"/>
    <w:rsid w:val="00862763"/>
    <w:rsid w:val="00862F92"/>
    <w:rsid w:val="008637A8"/>
    <w:rsid w:val="00863835"/>
    <w:rsid w:val="00864784"/>
    <w:rsid w:val="00864B2A"/>
    <w:rsid w:val="008662F7"/>
    <w:rsid w:val="00870239"/>
    <w:rsid w:val="00872C55"/>
    <w:rsid w:val="008803EC"/>
    <w:rsid w:val="00880A6E"/>
    <w:rsid w:val="00883E6B"/>
    <w:rsid w:val="00884D40"/>
    <w:rsid w:val="008909A9"/>
    <w:rsid w:val="0089118C"/>
    <w:rsid w:val="00892473"/>
    <w:rsid w:val="0089323E"/>
    <w:rsid w:val="00896F5B"/>
    <w:rsid w:val="008A0E7B"/>
    <w:rsid w:val="008A34DD"/>
    <w:rsid w:val="008A38F8"/>
    <w:rsid w:val="008A3B18"/>
    <w:rsid w:val="008A4588"/>
    <w:rsid w:val="008A5AAF"/>
    <w:rsid w:val="008B06B3"/>
    <w:rsid w:val="008B1BB9"/>
    <w:rsid w:val="008B4081"/>
    <w:rsid w:val="008B4F49"/>
    <w:rsid w:val="008B623A"/>
    <w:rsid w:val="008B707D"/>
    <w:rsid w:val="008B7493"/>
    <w:rsid w:val="008B7F43"/>
    <w:rsid w:val="008C1396"/>
    <w:rsid w:val="008C145E"/>
    <w:rsid w:val="008C3A16"/>
    <w:rsid w:val="008D095D"/>
    <w:rsid w:val="008D1F35"/>
    <w:rsid w:val="008D25B8"/>
    <w:rsid w:val="008D39E2"/>
    <w:rsid w:val="008D5617"/>
    <w:rsid w:val="008D6970"/>
    <w:rsid w:val="008D6971"/>
    <w:rsid w:val="008E0118"/>
    <w:rsid w:val="008E2AF0"/>
    <w:rsid w:val="008E4136"/>
    <w:rsid w:val="008E5AF7"/>
    <w:rsid w:val="008F1901"/>
    <w:rsid w:val="008F3E47"/>
    <w:rsid w:val="008F4D60"/>
    <w:rsid w:val="008F51BC"/>
    <w:rsid w:val="008F6214"/>
    <w:rsid w:val="008F626A"/>
    <w:rsid w:val="008F6705"/>
    <w:rsid w:val="008F69FB"/>
    <w:rsid w:val="008F777B"/>
    <w:rsid w:val="008F778C"/>
    <w:rsid w:val="00902333"/>
    <w:rsid w:val="00902F8D"/>
    <w:rsid w:val="00905022"/>
    <w:rsid w:val="00905592"/>
    <w:rsid w:val="00905601"/>
    <w:rsid w:val="00911350"/>
    <w:rsid w:val="00911A28"/>
    <w:rsid w:val="00913A45"/>
    <w:rsid w:val="00913C2E"/>
    <w:rsid w:val="0092222A"/>
    <w:rsid w:val="0092687C"/>
    <w:rsid w:val="00927C01"/>
    <w:rsid w:val="00930C29"/>
    <w:rsid w:val="009313A1"/>
    <w:rsid w:val="009322E2"/>
    <w:rsid w:val="00933B17"/>
    <w:rsid w:val="00934D28"/>
    <w:rsid w:val="00936E78"/>
    <w:rsid w:val="009372C6"/>
    <w:rsid w:val="009374D2"/>
    <w:rsid w:val="00940787"/>
    <w:rsid w:val="00940FD0"/>
    <w:rsid w:val="009411ED"/>
    <w:rsid w:val="0094248F"/>
    <w:rsid w:val="0094357E"/>
    <w:rsid w:val="0095206F"/>
    <w:rsid w:val="0095372D"/>
    <w:rsid w:val="00955988"/>
    <w:rsid w:val="00960E26"/>
    <w:rsid w:val="00963D94"/>
    <w:rsid w:val="0096435B"/>
    <w:rsid w:val="009649E5"/>
    <w:rsid w:val="00965362"/>
    <w:rsid w:val="009706BD"/>
    <w:rsid w:val="009715C8"/>
    <w:rsid w:val="00972038"/>
    <w:rsid w:val="009721DE"/>
    <w:rsid w:val="00972812"/>
    <w:rsid w:val="00972B91"/>
    <w:rsid w:val="00973517"/>
    <w:rsid w:val="00976BE2"/>
    <w:rsid w:val="00976DC9"/>
    <w:rsid w:val="00976FD8"/>
    <w:rsid w:val="00977810"/>
    <w:rsid w:val="00980523"/>
    <w:rsid w:val="00980DFF"/>
    <w:rsid w:val="0098129C"/>
    <w:rsid w:val="00981D42"/>
    <w:rsid w:val="00985575"/>
    <w:rsid w:val="009862D7"/>
    <w:rsid w:val="00991038"/>
    <w:rsid w:val="0099242C"/>
    <w:rsid w:val="00992CE5"/>
    <w:rsid w:val="00992F9D"/>
    <w:rsid w:val="00992FE2"/>
    <w:rsid w:val="009937CB"/>
    <w:rsid w:val="009955B1"/>
    <w:rsid w:val="00995E0D"/>
    <w:rsid w:val="009968F6"/>
    <w:rsid w:val="00996FBF"/>
    <w:rsid w:val="009A0481"/>
    <w:rsid w:val="009A3867"/>
    <w:rsid w:val="009A506F"/>
    <w:rsid w:val="009A7745"/>
    <w:rsid w:val="009B0348"/>
    <w:rsid w:val="009B056C"/>
    <w:rsid w:val="009B0C37"/>
    <w:rsid w:val="009B2369"/>
    <w:rsid w:val="009B273B"/>
    <w:rsid w:val="009B42DA"/>
    <w:rsid w:val="009B5922"/>
    <w:rsid w:val="009B6789"/>
    <w:rsid w:val="009C1145"/>
    <w:rsid w:val="009C169A"/>
    <w:rsid w:val="009C3899"/>
    <w:rsid w:val="009C550B"/>
    <w:rsid w:val="009C6417"/>
    <w:rsid w:val="009C7B99"/>
    <w:rsid w:val="009D035E"/>
    <w:rsid w:val="009D2153"/>
    <w:rsid w:val="009D33E1"/>
    <w:rsid w:val="009D4039"/>
    <w:rsid w:val="009D569F"/>
    <w:rsid w:val="009D65DA"/>
    <w:rsid w:val="009D6A8C"/>
    <w:rsid w:val="009E1B61"/>
    <w:rsid w:val="009E2B3A"/>
    <w:rsid w:val="009E4087"/>
    <w:rsid w:val="009E537A"/>
    <w:rsid w:val="009E5947"/>
    <w:rsid w:val="009E63E9"/>
    <w:rsid w:val="009E6569"/>
    <w:rsid w:val="009E6622"/>
    <w:rsid w:val="009F1701"/>
    <w:rsid w:val="009F2935"/>
    <w:rsid w:val="009F4B75"/>
    <w:rsid w:val="009F65E4"/>
    <w:rsid w:val="009F7C84"/>
    <w:rsid w:val="00A04CA1"/>
    <w:rsid w:val="00A05E9C"/>
    <w:rsid w:val="00A06886"/>
    <w:rsid w:val="00A074C6"/>
    <w:rsid w:val="00A200D8"/>
    <w:rsid w:val="00A20BB9"/>
    <w:rsid w:val="00A21D5F"/>
    <w:rsid w:val="00A221C0"/>
    <w:rsid w:val="00A22D50"/>
    <w:rsid w:val="00A23D98"/>
    <w:rsid w:val="00A2574F"/>
    <w:rsid w:val="00A2730F"/>
    <w:rsid w:val="00A31A39"/>
    <w:rsid w:val="00A32086"/>
    <w:rsid w:val="00A32F82"/>
    <w:rsid w:val="00A34051"/>
    <w:rsid w:val="00A3591F"/>
    <w:rsid w:val="00A42130"/>
    <w:rsid w:val="00A428DE"/>
    <w:rsid w:val="00A432F8"/>
    <w:rsid w:val="00A45557"/>
    <w:rsid w:val="00A47F56"/>
    <w:rsid w:val="00A51BF8"/>
    <w:rsid w:val="00A51D9A"/>
    <w:rsid w:val="00A528E4"/>
    <w:rsid w:val="00A53257"/>
    <w:rsid w:val="00A54A19"/>
    <w:rsid w:val="00A560E4"/>
    <w:rsid w:val="00A6033B"/>
    <w:rsid w:val="00A61EE9"/>
    <w:rsid w:val="00A633E2"/>
    <w:rsid w:val="00A64037"/>
    <w:rsid w:val="00A66052"/>
    <w:rsid w:val="00A67F33"/>
    <w:rsid w:val="00A70092"/>
    <w:rsid w:val="00A70EC1"/>
    <w:rsid w:val="00A716A0"/>
    <w:rsid w:val="00A72D10"/>
    <w:rsid w:val="00A7552C"/>
    <w:rsid w:val="00A7678E"/>
    <w:rsid w:val="00A77241"/>
    <w:rsid w:val="00A77CAA"/>
    <w:rsid w:val="00A8013F"/>
    <w:rsid w:val="00A80A00"/>
    <w:rsid w:val="00A81ABF"/>
    <w:rsid w:val="00A911E3"/>
    <w:rsid w:val="00A91A41"/>
    <w:rsid w:val="00A92412"/>
    <w:rsid w:val="00A9294D"/>
    <w:rsid w:val="00A944CA"/>
    <w:rsid w:val="00AA4518"/>
    <w:rsid w:val="00AA4787"/>
    <w:rsid w:val="00AA4B74"/>
    <w:rsid w:val="00AA694B"/>
    <w:rsid w:val="00AB1278"/>
    <w:rsid w:val="00AB1D82"/>
    <w:rsid w:val="00AB2EC3"/>
    <w:rsid w:val="00AB385E"/>
    <w:rsid w:val="00AB41F6"/>
    <w:rsid w:val="00AB6636"/>
    <w:rsid w:val="00AC04B6"/>
    <w:rsid w:val="00AC370A"/>
    <w:rsid w:val="00AC4358"/>
    <w:rsid w:val="00AC47C1"/>
    <w:rsid w:val="00AC5F53"/>
    <w:rsid w:val="00AC6145"/>
    <w:rsid w:val="00AC73B0"/>
    <w:rsid w:val="00AD085E"/>
    <w:rsid w:val="00AD0F40"/>
    <w:rsid w:val="00AD28B2"/>
    <w:rsid w:val="00AD35B2"/>
    <w:rsid w:val="00AD3C20"/>
    <w:rsid w:val="00AD518F"/>
    <w:rsid w:val="00AD7825"/>
    <w:rsid w:val="00AE0438"/>
    <w:rsid w:val="00AE1D60"/>
    <w:rsid w:val="00AE2EAC"/>
    <w:rsid w:val="00AE6156"/>
    <w:rsid w:val="00AE7D56"/>
    <w:rsid w:val="00AE7F82"/>
    <w:rsid w:val="00AF1FDD"/>
    <w:rsid w:val="00AF4F5D"/>
    <w:rsid w:val="00AF588B"/>
    <w:rsid w:val="00AF650A"/>
    <w:rsid w:val="00AF6C20"/>
    <w:rsid w:val="00B01CC8"/>
    <w:rsid w:val="00B01F33"/>
    <w:rsid w:val="00B02222"/>
    <w:rsid w:val="00B04875"/>
    <w:rsid w:val="00B04E8B"/>
    <w:rsid w:val="00B05CB1"/>
    <w:rsid w:val="00B07AD6"/>
    <w:rsid w:val="00B112C0"/>
    <w:rsid w:val="00B12628"/>
    <w:rsid w:val="00B13995"/>
    <w:rsid w:val="00B15D46"/>
    <w:rsid w:val="00B17323"/>
    <w:rsid w:val="00B2004D"/>
    <w:rsid w:val="00B20AC5"/>
    <w:rsid w:val="00B22661"/>
    <w:rsid w:val="00B23393"/>
    <w:rsid w:val="00B23789"/>
    <w:rsid w:val="00B251C2"/>
    <w:rsid w:val="00B25D85"/>
    <w:rsid w:val="00B2709C"/>
    <w:rsid w:val="00B27B77"/>
    <w:rsid w:val="00B3038C"/>
    <w:rsid w:val="00B30BE9"/>
    <w:rsid w:val="00B32003"/>
    <w:rsid w:val="00B32A25"/>
    <w:rsid w:val="00B33A45"/>
    <w:rsid w:val="00B3678E"/>
    <w:rsid w:val="00B37893"/>
    <w:rsid w:val="00B37ED0"/>
    <w:rsid w:val="00B401A2"/>
    <w:rsid w:val="00B404A3"/>
    <w:rsid w:val="00B41D6D"/>
    <w:rsid w:val="00B41F2B"/>
    <w:rsid w:val="00B44442"/>
    <w:rsid w:val="00B47774"/>
    <w:rsid w:val="00B47883"/>
    <w:rsid w:val="00B47E44"/>
    <w:rsid w:val="00B51EB3"/>
    <w:rsid w:val="00B52096"/>
    <w:rsid w:val="00B542D6"/>
    <w:rsid w:val="00B54819"/>
    <w:rsid w:val="00B5767C"/>
    <w:rsid w:val="00B57C5C"/>
    <w:rsid w:val="00B604D5"/>
    <w:rsid w:val="00B62AD1"/>
    <w:rsid w:val="00B63734"/>
    <w:rsid w:val="00B64266"/>
    <w:rsid w:val="00B65090"/>
    <w:rsid w:val="00B705CB"/>
    <w:rsid w:val="00B7084F"/>
    <w:rsid w:val="00B7187C"/>
    <w:rsid w:val="00B71B59"/>
    <w:rsid w:val="00B73868"/>
    <w:rsid w:val="00B74216"/>
    <w:rsid w:val="00B74FF1"/>
    <w:rsid w:val="00B779E0"/>
    <w:rsid w:val="00B81F61"/>
    <w:rsid w:val="00B83A49"/>
    <w:rsid w:val="00B8442C"/>
    <w:rsid w:val="00B85473"/>
    <w:rsid w:val="00B85DEF"/>
    <w:rsid w:val="00B866D4"/>
    <w:rsid w:val="00B900EE"/>
    <w:rsid w:val="00B920E3"/>
    <w:rsid w:val="00B9491D"/>
    <w:rsid w:val="00B95D2C"/>
    <w:rsid w:val="00B969CF"/>
    <w:rsid w:val="00B97649"/>
    <w:rsid w:val="00B97971"/>
    <w:rsid w:val="00BA097D"/>
    <w:rsid w:val="00BA26B0"/>
    <w:rsid w:val="00BA2EDF"/>
    <w:rsid w:val="00BA44C8"/>
    <w:rsid w:val="00BA4C20"/>
    <w:rsid w:val="00BA631B"/>
    <w:rsid w:val="00BA685A"/>
    <w:rsid w:val="00BB0076"/>
    <w:rsid w:val="00BB2532"/>
    <w:rsid w:val="00BB388E"/>
    <w:rsid w:val="00BB39F8"/>
    <w:rsid w:val="00BB528C"/>
    <w:rsid w:val="00BB70AD"/>
    <w:rsid w:val="00BB7F97"/>
    <w:rsid w:val="00BC03C5"/>
    <w:rsid w:val="00BC2C08"/>
    <w:rsid w:val="00BC4AF1"/>
    <w:rsid w:val="00BC6130"/>
    <w:rsid w:val="00BC6F49"/>
    <w:rsid w:val="00BC7BB2"/>
    <w:rsid w:val="00BD01F3"/>
    <w:rsid w:val="00BD111C"/>
    <w:rsid w:val="00BD2B42"/>
    <w:rsid w:val="00BD2DD2"/>
    <w:rsid w:val="00BD3BCE"/>
    <w:rsid w:val="00BD438E"/>
    <w:rsid w:val="00BD573A"/>
    <w:rsid w:val="00BD7042"/>
    <w:rsid w:val="00BD7463"/>
    <w:rsid w:val="00BD762A"/>
    <w:rsid w:val="00BE1F81"/>
    <w:rsid w:val="00BE2C8C"/>
    <w:rsid w:val="00BE375D"/>
    <w:rsid w:val="00BE537D"/>
    <w:rsid w:val="00BF0B30"/>
    <w:rsid w:val="00BF3666"/>
    <w:rsid w:val="00BF3D91"/>
    <w:rsid w:val="00BF4CFB"/>
    <w:rsid w:val="00BF5B2C"/>
    <w:rsid w:val="00C0032E"/>
    <w:rsid w:val="00C0227B"/>
    <w:rsid w:val="00C0769B"/>
    <w:rsid w:val="00C10D1A"/>
    <w:rsid w:val="00C14147"/>
    <w:rsid w:val="00C1418F"/>
    <w:rsid w:val="00C1523B"/>
    <w:rsid w:val="00C20FF5"/>
    <w:rsid w:val="00C237AB"/>
    <w:rsid w:val="00C241A7"/>
    <w:rsid w:val="00C24C61"/>
    <w:rsid w:val="00C301C8"/>
    <w:rsid w:val="00C305BD"/>
    <w:rsid w:val="00C315AF"/>
    <w:rsid w:val="00C317E3"/>
    <w:rsid w:val="00C31DE1"/>
    <w:rsid w:val="00C324D0"/>
    <w:rsid w:val="00C3299E"/>
    <w:rsid w:val="00C32B39"/>
    <w:rsid w:val="00C33372"/>
    <w:rsid w:val="00C33DE6"/>
    <w:rsid w:val="00C342C1"/>
    <w:rsid w:val="00C353EC"/>
    <w:rsid w:val="00C373B8"/>
    <w:rsid w:val="00C40070"/>
    <w:rsid w:val="00C400B3"/>
    <w:rsid w:val="00C40D9A"/>
    <w:rsid w:val="00C4176C"/>
    <w:rsid w:val="00C41922"/>
    <w:rsid w:val="00C41B24"/>
    <w:rsid w:val="00C42014"/>
    <w:rsid w:val="00C4353C"/>
    <w:rsid w:val="00C46BF8"/>
    <w:rsid w:val="00C51FFD"/>
    <w:rsid w:val="00C52241"/>
    <w:rsid w:val="00C522F6"/>
    <w:rsid w:val="00C57516"/>
    <w:rsid w:val="00C57AA2"/>
    <w:rsid w:val="00C64F41"/>
    <w:rsid w:val="00C67E44"/>
    <w:rsid w:val="00C70593"/>
    <w:rsid w:val="00C70AD4"/>
    <w:rsid w:val="00C74399"/>
    <w:rsid w:val="00C74444"/>
    <w:rsid w:val="00C77014"/>
    <w:rsid w:val="00C77BA5"/>
    <w:rsid w:val="00C806CB"/>
    <w:rsid w:val="00C83C11"/>
    <w:rsid w:val="00C8409C"/>
    <w:rsid w:val="00C855E0"/>
    <w:rsid w:val="00C87ACB"/>
    <w:rsid w:val="00C905D3"/>
    <w:rsid w:val="00C90C9E"/>
    <w:rsid w:val="00C912F2"/>
    <w:rsid w:val="00C914B3"/>
    <w:rsid w:val="00C92D01"/>
    <w:rsid w:val="00C934F4"/>
    <w:rsid w:val="00C9503E"/>
    <w:rsid w:val="00C9511A"/>
    <w:rsid w:val="00C951EF"/>
    <w:rsid w:val="00C95C15"/>
    <w:rsid w:val="00C9642F"/>
    <w:rsid w:val="00C9692D"/>
    <w:rsid w:val="00CA02B8"/>
    <w:rsid w:val="00CA05DE"/>
    <w:rsid w:val="00CA147F"/>
    <w:rsid w:val="00CA26D2"/>
    <w:rsid w:val="00CA3B00"/>
    <w:rsid w:val="00CA512D"/>
    <w:rsid w:val="00CA5634"/>
    <w:rsid w:val="00CB1F13"/>
    <w:rsid w:val="00CB2584"/>
    <w:rsid w:val="00CB3C5A"/>
    <w:rsid w:val="00CB42CE"/>
    <w:rsid w:val="00CB457E"/>
    <w:rsid w:val="00CB4BEE"/>
    <w:rsid w:val="00CB562D"/>
    <w:rsid w:val="00CB6EE0"/>
    <w:rsid w:val="00CB6F04"/>
    <w:rsid w:val="00CC12A6"/>
    <w:rsid w:val="00CC1976"/>
    <w:rsid w:val="00CC5246"/>
    <w:rsid w:val="00CC56CE"/>
    <w:rsid w:val="00CC7A62"/>
    <w:rsid w:val="00CC7CB4"/>
    <w:rsid w:val="00CD0C39"/>
    <w:rsid w:val="00CD0FF9"/>
    <w:rsid w:val="00CD2E21"/>
    <w:rsid w:val="00CD4B02"/>
    <w:rsid w:val="00CD4C97"/>
    <w:rsid w:val="00CD7524"/>
    <w:rsid w:val="00CE26D2"/>
    <w:rsid w:val="00CE2E14"/>
    <w:rsid w:val="00CE55B5"/>
    <w:rsid w:val="00CF117D"/>
    <w:rsid w:val="00CF2B04"/>
    <w:rsid w:val="00CF432C"/>
    <w:rsid w:val="00CF4534"/>
    <w:rsid w:val="00CF615B"/>
    <w:rsid w:val="00CF793E"/>
    <w:rsid w:val="00CF79C2"/>
    <w:rsid w:val="00D00A3B"/>
    <w:rsid w:val="00D032C1"/>
    <w:rsid w:val="00D03CC9"/>
    <w:rsid w:val="00D04B42"/>
    <w:rsid w:val="00D05AEA"/>
    <w:rsid w:val="00D05ED9"/>
    <w:rsid w:val="00D10F50"/>
    <w:rsid w:val="00D112AC"/>
    <w:rsid w:val="00D1159C"/>
    <w:rsid w:val="00D13489"/>
    <w:rsid w:val="00D14091"/>
    <w:rsid w:val="00D14B19"/>
    <w:rsid w:val="00D166B1"/>
    <w:rsid w:val="00D20963"/>
    <w:rsid w:val="00D20F57"/>
    <w:rsid w:val="00D217DA"/>
    <w:rsid w:val="00D2293C"/>
    <w:rsid w:val="00D22A70"/>
    <w:rsid w:val="00D22B78"/>
    <w:rsid w:val="00D25355"/>
    <w:rsid w:val="00D27BFE"/>
    <w:rsid w:val="00D30787"/>
    <w:rsid w:val="00D32EFC"/>
    <w:rsid w:val="00D35946"/>
    <w:rsid w:val="00D364C3"/>
    <w:rsid w:val="00D36AC4"/>
    <w:rsid w:val="00D412B8"/>
    <w:rsid w:val="00D417B7"/>
    <w:rsid w:val="00D4664A"/>
    <w:rsid w:val="00D46DBD"/>
    <w:rsid w:val="00D50373"/>
    <w:rsid w:val="00D524CB"/>
    <w:rsid w:val="00D573E7"/>
    <w:rsid w:val="00D60DC8"/>
    <w:rsid w:val="00D61F2A"/>
    <w:rsid w:val="00D63858"/>
    <w:rsid w:val="00D64985"/>
    <w:rsid w:val="00D67C3B"/>
    <w:rsid w:val="00D67FF8"/>
    <w:rsid w:val="00D724E6"/>
    <w:rsid w:val="00D744B9"/>
    <w:rsid w:val="00D749A1"/>
    <w:rsid w:val="00D7530F"/>
    <w:rsid w:val="00D77908"/>
    <w:rsid w:val="00D80286"/>
    <w:rsid w:val="00D8323C"/>
    <w:rsid w:val="00D8394B"/>
    <w:rsid w:val="00D8568D"/>
    <w:rsid w:val="00D860BE"/>
    <w:rsid w:val="00D86430"/>
    <w:rsid w:val="00D86879"/>
    <w:rsid w:val="00D8687A"/>
    <w:rsid w:val="00D90004"/>
    <w:rsid w:val="00D90AE2"/>
    <w:rsid w:val="00D91BF5"/>
    <w:rsid w:val="00D94E3C"/>
    <w:rsid w:val="00D94EC8"/>
    <w:rsid w:val="00D96590"/>
    <w:rsid w:val="00D96D67"/>
    <w:rsid w:val="00D97B93"/>
    <w:rsid w:val="00DA05AB"/>
    <w:rsid w:val="00DA24D5"/>
    <w:rsid w:val="00DA4A52"/>
    <w:rsid w:val="00DA589C"/>
    <w:rsid w:val="00DA58D3"/>
    <w:rsid w:val="00DA593F"/>
    <w:rsid w:val="00DA63FC"/>
    <w:rsid w:val="00DA6A13"/>
    <w:rsid w:val="00DA6DA7"/>
    <w:rsid w:val="00DB38FE"/>
    <w:rsid w:val="00DB3E5E"/>
    <w:rsid w:val="00DB6A2C"/>
    <w:rsid w:val="00DB755D"/>
    <w:rsid w:val="00DC1AC8"/>
    <w:rsid w:val="00DC385F"/>
    <w:rsid w:val="00DC3FD3"/>
    <w:rsid w:val="00DC57C3"/>
    <w:rsid w:val="00DC70CB"/>
    <w:rsid w:val="00DC79EB"/>
    <w:rsid w:val="00DD0690"/>
    <w:rsid w:val="00DD3455"/>
    <w:rsid w:val="00DD434A"/>
    <w:rsid w:val="00DD7EAF"/>
    <w:rsid w:val="00DE076E"/>
    <w:rsid w:val="00DE0D38"/>
    <w:rsid w:val="00DE1D1E"/>
    <w:rsid w:val="00DE2CB7"/>
    <w:rsid w:val="00DE37CE"/>
    <w:rsid w:val="00DE608F"/>
    <w:rsid w:val="00DF103F"/>
    <w:rsid w:val="00DF2515"/>
    <w:rsid w:val="00DF7052"/>
    <w:rsid w:val="00DF7059"/>
    <w:rsid w:val="00DF76C2"/>
    <w:rsid w:val="00E000C5"/>
    <w:rsid w:val="00E0482C"/>
    <w:rsid w:val="00E049C0"/>
    <w:rsid w:val="00E06263"/>
    <w:rsid w:val="00E06973"/>
    <w:rsid w:val="00E07CFA"/>
    <w:rsid w:val="00E116A5"/>
    <w:rsid w:val="00E12A2B"/>
    <w:rsid w:val="00E12D05"/>
    <w:rsid w:val="00E15F05"/>
    <w:rsid w:val="00E17048"/>
    <w:rsid w:val="00E20E9A"/>
    <w:rsid w:val="00E224B3"/>
    <w:rsid w:val="00E30343"/>
    <w:rsid w:val="00E32D2D"/>
    <w:rsid w:val="00E335A6"/>
    <w:rsid w:val="00E35302"/>
    <w:rsid w:val="00E35CBE"/>
    <w:rsid w:val="00E3623F"/>
    <w:rsid w:val="00E364F3"/>
    <w:rsid w:val="00E3748C"/>
    <w:rsid w:val="00E400F7"/>
    <w:rsid w:val="00E414DC"/>
    <w:rsid w:val="00E442E8"/>
    <w:rsid w:val="00E44762"/>
    <w:rsid w:val="00E45E8D"/>
    <w:rsid w:val="00E46D83"/>
    <w:rsid w:val="00E51824"/>
    <w:rsid w:val="00E52F1E"/>
    <w:rsid w:val="00E5321A"/>
    <w:rsid w:val="00E55560"/>
    <w:rsid w:val="00E60200"/>
    <w:rsid w:val="00E62686"/>
    <w:rsid w:val="00E63767"/>
    <w:rsid w:val="00E66BCD"/>
    <w:rsid w:val="00E7189F"/>
    <w:rsid w:val="00E7190F"/>
    <w:rsid w:val="00E730C4"/>
    <w:rsid w:val="00E74432"/>
    <w:rsid w:val="00E74DFD"/>
    <w:rsid w:val="00E7552D"/>
    <w:rsid w:val="00E8001E"/>
    <w:rsid w:val="00E806F8"/>
    <w:rsid w:val="00E841D1"/>
    <w:rsid w:val="00E846D2"/>
    <w:rsid w:val="00E84F57"/>
    <w:rsid w:val="00E86323"/>
    <w:rsid w:val="00E92D34"/>
    <w:rsid w:val="00E93FCF"/>
    <w:rsid w:val="00E9412D"/>
    <w:rsid w:val="00E956DE"/>
    <w:rsid w:val="00E95B44"/>
    <w:rsid w:val="00E95C3E"/>
    <w:rsid w:val="00E967D3"/>
    <w:rsid w:val="00E97205"/>
    <w:rsid w:val="00E97E0E"/>
    <w:rsid w:val="00EA051B"/>
    <w:rsid w:val="00EA36CB"/>
    <w:rsid w:val="00EA4A40"/>
    <w:rsid w:val="00EA574B"/>
    <w:rsid w:val="00EA7817"/>
    <w:rsid w:val="00EB00CA"/>
    <w:rsid w:val="00EB0308"/>
    <w:rsid w:val="00EB0DAF"/>
    <w:rsid w:val="00EB2158"/>
    <w:rsid w:val="00EB2FEE"/>
    <w:rsid w:val="00EB3BC1"/>
    <w:rsid w:val="00EB5B9E"/>
    <w:rsid w:val="00EC19C9"/>
    <w:rsid w:val="00EC1C4A"/>
    <w:rsid w:val="00EC2DE6"/>
    <w:rsid w:val="00EC341C"/>
    <w:rsid w:val="00EC4686"/>
    <w:rsid w:val="00EC4A0B"/>
    <w:rsid w:val="00EC51A1"/>
    <w:rsid w:val="00EC5C0E"/>
    <w:rsid w:val="00EC5D11"/>
    <w:rsid w:val="00EC6F66"/>
    <w:rsid w:val="00ED0A91"/>
    <w:rsid w:val="00ED16CA"/>
    <w:rsid w:val="00ED1FF4"/>
    <w:rsid w:val="00ED369C"/>
    <w:rsid w:val="00ED414E"/>
    <w:rsid w:val="00ED4CF9"/>
    <w:rsid w:val="00ED5E35"/>
    <w:rsid w:val="00ED6D04"/>
    <w:rsid w:val="00ED7B94"/>
    <w:rsid w:val="00EE0496"/>
    <w:rsid w:val="00EE4D9A"/>
    <w:rsid w:val="00EF0CF9"/>
    <w:rsid w:val="00EF1E30"/>
    <w:rsid w:val="00EF44A7"/>
    <w:rsid w:val="00EF5215"/>
    <w:rsid w:val="00EF560A"/>
    <w:rsid w:val="00F01480"/>
    <w:rsid w:val="00F02E54"/>
    <w:rsid w:val="00F02E68"/>
    <w:rsid w:val="00F0382F"/>
    <w:rsid w:val="00F038C6"/>
    <w:rsid w:val="00F04A68"/>
    <w:rsid w:val="00F05B40"/>
    <w:rsid w:val="00F073C2"/>
    <w:rsid w:val="00F111F7"/>
    <w:rsid w:val="00F11B2B"/>
    <w:rsid w:val="00F12881"/>
    <w:rsid w:val="00F14B98"/>
    <w:rsid w:val="00F1653C"/>
    <w:rsid w:val="00F238E7"/>
    <w:rsid w:val="00F23D42"/>
    <w:rsid w:val="00F248EC"/>
    <w:rsid w:val="00F250B9"/>
    <w:rsid w:val="00F30553"/>
    <w:rsid w:val="00F31101"/>
    <w:rsid w:val="00F313B4"/>
    <w:rsid w:val="00F319B0"/>
    <w:rsid w:val="00F31D81"/>
    <w:rsid w:val="00F34110"/>
    <w:rsid w:val="00F34762"/>
    <w:rsid w:val="00F36005"/>
    <w:rsid w:val="00F41F3D"/>
    <w:rsid w:val="00F441D9"/>
    <w:rsid w:val="00F45732"/>
    <w:rsid w:val="00F457B0"/>
    <w:rsid w:val="00F46A3D"/>
    <w:rsid w:val="00F46E9E"/>
    <w:rsid w:val="00F512F9"/>
    <w:rsid w:val="00F52848"/>
    <w:rsid w:val="00F575EE"/>
    <w:rsid w:val="00F576DC"/>
    <w:rsid w:val="00F57DA8"/>
    <w:rsid w:val="00F600D8"/>
    <w:rsid w:val="00F60404"/>
    <w:rsid w:val="00F617B3"/>
    <w:rsid w:val="00F61925"/>
    <w:rsid w:val="00F63157"/>
    <w:rsid w:val="00F65471"/>
    <w:rsid w:val="00F65CC3"/>
    <w:rsid w:val="00F672AF"/>
    <w:rsid w:val="00F70826"/>
    <w:rsid w:val="00F7212C"/>
    <w:rsid w:val="00F724E1"/>
    <w:rsid w:val="00F72BAC"/>
    <w:rsid w:val="00F74A59"/>
    <w:rsid w:val="00F75013"/>
    <w:rsid w:val="00F75C9B"/>
    <w:rsid w:val="00F77289"/>
    <w:rsid w:val="00F849D4"/>
    <w:rsid w:val="00F85246"/>
    <w:rsid w:val="00F85BAB"/>
    <w:rsid w:val="00F8767F"/>
    <w:rsid w:val="00F95287"/>
    <w:rsid w:val="00F97F33"/>
    <w:rsid w:val="00FA07CE"/>
    <w:rsid w:val="00FA0D22"/>
    <w:rsid w:val="00FA39AB"/>
    <w:rsid w:val="00FA39BE"/>
    <w:rsid w:val="00FA402C"/>
    <w:rsid w:val="00FA417E"/>
    <w:rsid w:val="00FA48C8"/>
    <w:rsid w:val="00FA4DC4"/>
    <w:rsid w:val="00FA584E"/>
    <w:rsid w:val="00FA7147"/>
    <w:rsid w:val="00FB074E"/>
    <w:rsid w:val="00FB0A78"/>
    <w:rsid w:val="00FB0FA7"/>
    <w:rsid w:val="00FB0FCD"/>
    <w:rsid w:val="00FB1C93"/>
    <w:rsid w:val="00FB2259"/>
    <w:rsid w:val="00FB5B95"/>
    <w:rsid w:val="00FB7385"/>
    <w:rsid w:val="00FB769F"/>
    <w:rsid w:val="00FB7FFB"/>
    <w:rsid w:val="00FC07FD"/>
    <w:rsid w:val="00FC2628"/>
    <w:rsid w:val="00FC3CE3"/>
    <w:rsid w:val="00FC418B"/>
    <w:rsid w:val="00FC44FD"/>
    <w:rsid w:val="00FC5FCF"/>
    <w:rsid w:val="00FC612D"/>
    <w:rsid w:val="00FC66EF"/>
    <w:rsid w:val="00FC7B2D"/>
    <w:rsid w:val="00FD7C09"/>
    <w:rsid w:val="00FE1068"/>
    <w:rsid w:val="00FE1196"/>
    <w:rsid w:val="00FE24C7"/>
    <w:rsid w:val="00FE24CE"/>
    <w:rsid w:val="00FE272A"/>
    <w:rsid w:val="00FE277C"/>
    <w:rsid w:val="00FE2AC1"/>
    <w:rsid w:val="00FE2F77"/>
    <w:rsid w:val="00FE35CF"/>
    <w:rsid w:val="00FE57FF"/>
    <w:rsid w:val="00FE7226"/>
    <w:rsid w:val="00FE768E"/>
    <w:rsid w:val="00FF0E6E"/>
    <w:rsid w:val="00FF1EAD"/>
    <w:rsid w:val="00FF2BF7"/>
    <w:rsid w:val="00FF50DD"/>
    <w:rsid w:val="00FF5441"/>
    <w:rsid w:val="00FF624E"/>
    <w:rsid w:val="00FF7235"/>
    <w:rsid w:val="00FF74E0"/>
    <w:rsid w:val="00FF755C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71F65"/>
  <w15:docId w15:val="{E4F1A8E6-21A6-44B5-917B-CEBCFA1F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2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46D2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rsid w:val="00E846D2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E846D2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E846D2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E846D2"/>
    <w:pPr>
      <w:keepNext/>
      <w:jc w:val="center"/>
      <w:outlineLvl w:val="4"/>
    </w:pPr>
    <w:rPr>
      <w:rFonts w:cs="Arial"/>
      <w:i/>
      <w:iCs/>
      <w:snapToGrid w:val="0"/>
      <w:sz w:val="20"/>
      <w:szCs w:val="20"/>
    </w:rPr>
  </w:style>
  <w:style w:type="paragraph" w:styleId="Nagwek6">
    <w:name w:val="heading 6"/>
    <w:basedOn w:val="Normalny"/>
    <w:next w:val="Normalny"/>
    <w:qFormat/>
    <w:rsid w:val="00E846D2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E846D2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E846D2"/>
    <w:pPr>
      <w:keepNext/>
      <w:numPr>
        <w:numId w:val="1"/>
      </w:numPr>
      <w:jc w:val="right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qFormat/>
    <w:rsid w:val="00E846D2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,Tekst podstawowy1"/>
    <w:basedOn w:val="Normalny"/>
    <w:link w:val="TekstpodstawowyZnak"/>
    <w:qFormat/>
    <w:rsid w:val="00E846D2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,LOAN Znak,body text Znak,Znak Znak Znak Znak Znak Znak,Tekst podstawowy1 Znak"/>
    <w:link w:val="Tekstpodstawowy"/>
    <w:rsid w:val="008A38F8"/>
    <w:rPr>
      <w:rFonts w:ascii="Arial" w:hAnsi="Arial"/>
      <w:sz w:val="24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F672AF"/>
    <w:pPr>
      <w:spacing w:after="240"/>
      <w:jc w:val="center"/>
      <w:outlineLvl w:val="0"/>
    </w:pPr>
    <w:rPr>
      <w:b/>
      <w:sz w:val="28"/>
      <w:szCs w:val="20"/>
    </w:rPr>
  </w:style>
  <w:style w:type="paragraph" w:styleId="Stopka">
    <w:name w:val="footer"/>
    <w:basedOn w:val="Normalny"/>
    <w:link w:val="StopkaZnak"/>
    <w:uiPriority w:val="99"/>
    <w:rsid w:val="00E846D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846D2"/>
    <w:pPr>
      <w:ind w:left="1416"/>
    </w:pPr>
    <w:rPr>
      <w:sz w:val="32"/>
      <w:szCs w:val="20"/>
    </w:rPr>
  </w:style>
  <w:style w:type="character" w:customStyle="1" w:styleId="tekstdokbold">
    <w:name w:val="tekst dok. bold"/>
    <w:rsid w:val="00E846D2"/>
    <w:rPr>
      <w:b/>
    </w:rPr>
  </w:style>
  <w:style w:type="paragraph" w:customStyle="1" w:styleId="tekstdokumentu">
    <w:name w:val="tekst dokumentu"/>
    <w:basedOn w:val="Normalny"/>
    <w:autoRedefine/>
    <w:rsid w:val="00FE35CF"/>
    <w:pPr>
      <w:spacing w:after="120"/>
      <w:ind w:left="1920" w:hanging="1560"/>
    </w:pPr>
    <w:rPr>
      <w:b/>
      <w:iCs/>
      <w:color w:val="000000"/>
      <w:sz w:val="28"/>
      <w:szCs w:val="28"/>
    </w:rPr>
  </w:style>
  <w:style w:type="paragraph" w:customStyle="1" w:styleId="zacznik">
    <w:name w:val="załącznik"/>
    <w:basedOn w:val="Tekstpodstawowy"/>
    <w:autoRedefine/>
    <w:rsid w:val="00373DC1"/>
    <w:pPr>
      <w:spacing w:before="120"/>
      <w:ind w:left="2040" w:hanging="1560"/>
      <w:jc w:val="both"/>
    </w:pPr>
    <w:rPr>
      <w:rFonts w:ascii="Times New Roman" w:hAnsi="Times New Roman"/>
      <w:bCs/>
      <w:iCs/>
    </w:rPr>
  </w:style>
  <w:style w:type="paragraph" w:customStyle="1" w:styleId="rozdzia">
    <w:name w:val="rozdział"/>
    <w:basedOn w:val="Normalny"/>
    <w:autoRedefine/>
    <w:rsid w:val="00CC7A62"/>
    <w:pPr>
      <w:numPr>
        <w:numId w:val="8"/>
      </w:numPr>
      <w:spacing w:after="120"/>
      <w:jc w:val="both"/>
    </w:pPr>
    <w:rPr>
      <w:spacing w:val="4"/>
    </w:rPr>
  </w:style>
  <w:style w:type="paragraph" w:styleId="Tekstpodstawowy2">
    <w:name w:val="Body Text 2"/>
    <w:basedOn w:val="Normalny"/>
    <w:link w:val="Tekstpodstawowy2Znak"/>
    <w:rsid w:val="00E846D2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link w:val="Tekstpodstawowy2"/>
    <w:rsid w:val="00224289"/>
    <w:rPr>
      <w:b/>
      <w:bCs/>
      <w:sz w:val="25"/>
      <w:szCs w:val="24"/>
    </w:rPr>
  </w:style>
  <w:style w:type="paragraph" w:styleId="Tekstpodstawowy3">
    <w:name w:val="Body Text 3"/>
    <w:basedOn w:val="Normalny"/>
    <w:rsid w:val="00E846D2"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rsid w:val="00E846D2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E846D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rsid w:val="00E846D2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link w:val="ZwykytekstZnak"/>
    <w:rsid w:val="00E846D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526D6C"/>
    <w:rPr>
      <w:rFonts w:ascii="Courier New" w:hAnsi="Courier New"/>
      <w:lang w:val="pl-PL" w:eastAsia="pl-PL" w:bidi="ar-SA"/>
    </w:rPr>
  </w:style>
  <w:style w:type="character" w:styleId="Numerstrony">
    <w:name w:val="page number"/>
    <w:basedOn w:val="Domylnaczcionkaakapitu"/>
    <w:rsid w:val="00E846D2"/>
  </w:style>
  <w:style w:type="paragraph" w:styleId="Tytu0">
    <w:name w:val="Title"/>
    <w:basedOn w:val="Normalny"/>
    <w:link w:val="TytuZnak"/>
    <w:qFormat/>
    <w:rsid w:val="00E846D2"/>
    <w:pPr>
      <w:jc w:val="center"/>
    </w:pPr>
    <w:rPr>
      <w:sz w:val="28"/>
    </w:rPr>
  </w:style>
  <w:style w:type="character" w:styleId="Pogrubienie">
    <w:name w:val="Strong"/>
    <w:qFormat/>
    <w:rsid w:val="00E846D2"/>
    <w:rPr>
      <w:b/>
      <w:bCs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rsid w:val="00E846D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uiPriority w:val="99"/>
    <w:rsid w:val="00E846D2"/>
    <w:pPr>
      <w:ind w:left="283" w:hanging="283"/>
    </w:pPr>
    <w:rPr>
      <w:rFonts w:ascii="Arial" w:hAnsi="Arial"/>
      <w:szCs w:val="20"/>
    </w:rPr>
  </w:style>
  <w:style w:type="paragraph" w:styleId="Lista2">
    <w:name w:val="List 2"/>
    <w:basedOn w:val="Normalny"/>
    <w:rsid w:val="00E846D2"/>
    <w:pPr>
      <w:ind w:left="566" w:hanging="283"/>
    </w:pPr>
  </w:style>
  <w:style w:type="paragraph" w:styleId="Lista-kontynuacja2">
    <w:name w:val="List Continue 2"/>
    <w:basedOn w:val="Normalny"/>
    <w:rsid w:val="00E846D2"/>
    <w:pPr>
      <w:spacing w:after="120"/>
      <w:ind w:left="566"/>
    </w:pPr>
    <w:rPr>
      <w:sz w:val="20"/>
      <w:szCs w:val="20"/>
    </w:rPr>
  </w:style>
  <w:style w:type="paragraph" w:customStyle="1" w:styleId="a">
    <w:basedOn w:val="Normalny"/>
    <w:next w:val="Tekstprzypisudolnego"/>
    <w:semiHidden/>
    <w:rsid w:val="00E846D2"/>
    <w:rPr>
      <w:sz w:val="20"/>
      <w:szCs w:val="20"/>
    </w:rPr>
  </w:style>
  <w:style w:type="paragraph" w:styleId="Tekstprzypisudolnego">
    <w:name w:val="footnote text"/>
    <w:basedOn w:val="Normalny"/>
    <w:semiHidden/>
    <w:rsid w:val="00E846D2"/>
    <w:rPr>
      <w:sz w:val="20"/>
      <w:szCs w:val="20"/>
    </w:rPr>
  </w:style>
  <w:style w:type="paragraph" w:customStyle="1" w:styleId="a0">
    <w:basedOn w:val="Normalny"/>
    <w:next w:val="Tekstprzypisudolnego"/>
    <w:semiHidden/>
    <w:rsid w:val="00E846D2"/>
    <w:rPr>
      <w:sz w:val="20"/>
      <w:szCs w:val="20"/>
    </w:rPr>
  </w:style>
  <w:style w:type="paragraph" w:customStyle="1" w:styleId="a1">
    <w:basedOn w:val="Normalny"/>
    <w:next w:val="Nagwek"/>
    <w:rsid w:val="00E846D2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sid w:val="00E846D2"/>
    <w:rPr>
      <w:rFonts w:ascii="Tahoma" w:hAnsi="Tahoma" w:cs="Tahoma"/>
      <w:sz w:val="16"/>
      <w:szCs w:val="16"/>
    </w:rPr>
  </w:style>
  <w:style w:type="paragraph" w:customStyle="1" w:styleId="ust">
    <w:name w:val="ust"/>
    <w:rsid w:val="00E846D2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rsid w:val="00E846D2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rsid w:val="00E846D2"/>
    <w:pPr>
      <w:ind w:left="850" w:hanging="425"/>
    </w:pPr>
  </w:style>
  <w:style w:type="paragraph" w:customStyle="1" w:styleId="numerowanie">
    <w:name w:val="numerowanie"/>
    <w:basedOn w:val="Normalny"/>
    <w:autoRedefine/>
    <w:rsid w:val="00E846D2"/>
    <w:pPr>
      <w:spacing w:before="120"/>
    </w:pPr>
  </w:style>
  <w:style w:type="paragraph" w:customStyle="1" w:styleId="Nagwekstrony">
    <w:name w:val="Nag?—wek strony"/>
    <w:basedOn w:val="Normalny"/>
    <w:rsid w:val="00E846D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E846D2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ekstkomentarza">
    <w:name w:val="annotation text"/>
    <w:basedOn w:val="Normalny"/>
    <w:link w:val="TekstkomentarzaZnak"/>
    <w:semiHidden/>
    <w:rsid w:val="00E846D2"/>
    <w:pPr>
      <w:spacing w:after="120"/>
      <w:jc w:val="both"/>
    </w:pPr>
    <w:rPr>
      <w:rFonts w:ascii="Arial" w:hAnsi="Arial"/>
      <w:noProof/>
      <w:sz w:val="20"/>
      <w:szCs w:val="20"/>
    </w:rPr>
  </w:style>
  <w:style w:type="paragraph" w:customStyle="1" w:styleId="A2">
    <w:name w:val="A"/>
    <w:rsid w:val="00E846D2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paragraph" w:customStyle="1" w:styleId="Tekstprzypisukocowego1">
    <w:name w:val="Tekst przypisu końcowego1"/>
    <w:basedOn w:val="Normalny"/>
    <w:rsid w:val="00E846D2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E846D2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E846D2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Hipercze">
    <w:name w:val="Hyperlink"/>
    <w:rsid w:val="00E846D2"/>
    <w:rPr>
      <w:color w:val="0000FF"/>
      <w:u w:val="single"/>
    </w:rPr>
  </w:style>
  <w:style w:type="character" w:styleId="UyteHipercze">
    <w:name w:val="FollowedHyperlink"/>
    <w:uiPriority w:val="99"/>
    <w:rsid w:val="00E846D2"/>
    <w:rPr>
      <w:color w:val="800080"/>
      <w:u w:val="single"/>
    </w:rPr>
  </w:style>
  <w:style w:type="table" w:styleId="Tabela-Siatka">
    <w:name w:val="Table Grid"/>
    <w:basedOn w:val="Standardowy"/>
    <w:uiPriority w:val="59"/>
    <w:rsid w:val="00546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E537A"/>
    <w:rPr>
      <w:sz w:val="20"/>
      <w:szCs w:val="20"/>
    </w:rPr>
  </w:style>
  <w:style w:type="character" w:styleId="Odwoanieprzypisukocowego">
    <w:name w:val="endnote reference"/>
    <w:semiHidden/>
    <w:rsid w:val="009E537A"/>
    <w:rPr>
      <w:vertAlign w:val="superscript"/>
    </w:rPr>
  </w:style>
  <w:style w:type="paragraph" w:styleId="Legenda">
    <w:name w:val="caption"/>
    <w:basedOn w:val="Normalny"/>
    <w:next w:val="Normalny"/>
    <w:qFormat/>
    <w:rsid w:val="00B920E3"/>
    <w:pPr>
      <w:widowControl w:val="0"/>
    </w:pPr>
    <w:rPr>
      <w:b/>
      <w:szCs w:val="20"/>
    </w:rPr>
  </w:style>
  <w:style w:type="paragraph" w:styleId="Spistreci1">
    <w:name w:val="toc 1"/>
    <w:basedOn w:val="Normalny"/>
    <w:next w:val="Normalny"/>
    <w:semiHidden/>
    <w:rsid w:val="00B920E3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customStyle="1" w:styleId="StylIwony">
    <w:name w:val="Styl Iwony"/>
    <w:basedOn w:val="Normalny"/>
    <w:rsid w:val="00B920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B920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B920E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rsid w:val="00B920E3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Nagwek11">
    <w:name w:val="Nagłówek 11"/>
    <w:basedOn w:val="Normalny"/>
    <w:rsid w:val="00B25D85"/>
  </w:style>
  <w:style w:type="paragraph" w:styleId="Akapitzlist">
    <w:name w:val="List Paragraph"/>
    <w:aliases w:val="Normal,Akapit z listą3,Akapit z listą31,Wypunktowanie,Normal2,Asia 2  Akapit z listą,tekst normalny"/>
    <w:basedOn w:val="Normalny"/>
    <w:link w:val="AkapitzlistZnak"/>
    <w:uiPriority w:val="34"/>
    <w:qFormat/>
    <w:rsid w:val="0032174E"/>
    <w:pPr>
      <w:ind w:left="708"/>
    </w:pPr>
  </w:style>
  <w:style w:type="character" w:styleId="Odwoanieprzypisudolnego">
    <w:name w:val="footnote reference"/>
    <w:semiHidden/>
    <w:rsid w:val="00C51FFD"/>
    <w:rPr>
      <w:vertAlign w:val="superscript"/>
    </w:rPr>
  </w:style>
  <w:style w:type="character" w:customStyle="1" w:styleId="ZnakZnak1">
    <w:name w:val="Znak Znak1"/>
    <w:rsid w:val="005B0B30"/>
    <w:rPr>
      <w:rFonts w:ascii="Courier New" w:hAnsi="Courier New"/>
      <w:lang w:val="pl-PL" w:eastAsia="pl-PL" w:bidi="ar-SA"/>
    </w:rPr>
  </w:style>
  <w:style w:type="paragraph" w:customStyle="1" w:styleId="1">
    <w:name w:val="1."/>
    <w:basedOn w:val="Tekstpodstawowywcity"/>
    <w:rsid w:val="0021393C"/>
    <w:pPr>
      <w:widowControl w:val="0"/>
      <w:autoSpaceDE w:val="0"/>
      <w:autoSpaceDN w:val="0"/>
      <w:adjustRightInd w:val="0"/>
      <w:spacing w:before="120" w:after="120" w:line="360" w:lineRule="auto"/>
      <w:ind w:left="284" w:hanging="284"/>
      <w:jc w:val="both"/>
    </w:pPr>
    <w:rPr>
      <w:rFonts w:ascii="Arial" w:hAnsi="Arial" w:cs="Arial"/>
      <w:snapToGrid w:val="0"/>
      <w:sz w:val="20"/>
    </w:rPr>
  </w:style>
  <w:style w:type="character" w:customStyle="1" w:styleId="ZnakZnak2">
    <w:name w:val="Znak Znak2"/>
    <w:rsid w:val="00DB3E5E"/>
    <w:rPr>
      <w:rFonts w:ascii="Courier New" w:hAnsi="Courier New"/>
      <w:lang w:val="pl-PL" w:eastAsia="pl-PL" w:bidi="ar-SA"/>
    </w:rPr>
  </w:style>
  <w:style w:type="character" w:customStyle="1" w:styleId="dane1">
    <w:name w:val="dane1"/>
    <w:rsid w:val="00FF50DD"/>
    <w:rPr>
      <w:color w:val="0000CD"/>
    </w:rPr>
  </w:style>
  <w:style w:type="character" w:customStyle="1" w:styleId="ZnakZnak3">
    <w:name w:val="Znak Znak3"/>
    <w:rsid w:val="00E06973"/>
    <w:rPr>
      <w:rFonts w:ascii="Courier New" w:hAnsi="Courier New"/>
      <w:lang w:val="pl-PL" w:eastAsia="pl-PL" w:bidi="ar-SA"/>
    </w:rPr>
  </w:style>
  <w:style w:type="character" w:customStyle="1" w:styleId="TytuZnak">
    <w:name w:val="Tytuł Znak"/>
    <w:link w:val="Tytu0"/>
    <w:rsid w:val="00E07CFA"/>
    <w:rPr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C9692D"/>
    <w:rPr>
      <w:sz w:val="32"/>
    </w:rPr>
  </w:style>
  <w:style w:type="character" w:customStyle="1" w:styleId="StopkaZnak">
    <w:name w:val="Stopka Znak"/>
    <w:link w:val="Stopka"/>
    <w:uiPriority w:val="99"/>
    <w:rsid w:val="00023A86"/>
  </w:style>
  <w:style w:type="character" w:customStyle="1" w:styleId="FontStyle81">
    <w:name w:val="Font Style81"/>
    <w:rsid w:val="00192810"/>
    <w:rPr>
      <w:rFonts w:ascii="Times New Roman" w:hAnsi="Times New Roman" w:cs="Times New Roman"/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AC47C1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Tekstpodstawowy22">
    <w:name w:val="Tekst podstawowy 22"/>
    <w:basedOn w:val="Normalny"/>
    <w:rsid w:val="00606555"/>
    <w:pPr>
      <w:suppressAutoHyphens/>
      <w:jc w:val="both"/>
    </w:pPr>
    <w:rPr>
      <w:lang w:eastAsia="ar-SA"/>
    </w:rPr>
  </w:style>
  <w:style w:type="paragraph" w:customStyle="1" w:styleId="font5">
    <w:name w:val="font5"/>
    <w:basedOn w:val="Normalny"/>
    <w:rsid w:val="00992F9D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ny"/>
    <w:rsid w:val="00992F9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Normalny"/>
    <w:rsid w:val="00992F9D"/>
    <w:pPr>
      <w:spacing w:before="100" w:beforeAutospacing="1" w:after="100" w:afterAutospacing="1"/>
    </w:pPr>
    <w:rPr>
      <w:b/>
      <w:bCs/>
      <w:color w:val="FFFFFF"/>
      <w:sz w:val="22"/>
      <w:szCs w:val="22"/>
    </w:rPr>
  </w:style>
  <w:style w:type="paragraph" w:customStyle="1" w:styleId="font8">
    <w:name w:val="font8"/>
    <w:basedOn w:val="Normalny"/>
    <w:rsid w:val="00992F9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9">
    <w:name w:val="font9"/>
    <w:basedOn w:val="Normalny"/>
    <w:rsid w:val="00992F9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10">
    <w:name w:val="font10"/>
    <w:basedOn w:val="Normalny"/>
    <w:rsid w:val="00992F9D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Normalny"/>
    <w:rsid w:val="00992F9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992F9D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92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68">
    <w:name w:val="xl68"/>
    <w:basedOn w:val="Normalny"/>
    <w:rsid w:val="00992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Normalny"/>
    <w:rsid w:val="00992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Normalny"/>
    <w:rsid w:val="00992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ny"/>
    <w:rsid w:val="00992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ny"/>
    <w:rsid w:val="00992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3">
    <w:name w:val="xl73"/>
    <w:basedOn w:val="Normalny"/>
    <w:rsid w:val="00992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rsid w:val="00992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992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ny"/>
    <w:rsid w:val="00992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92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ny"/>
    <w:rsid w:val="00992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992F9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Normalny"/>
    <w:rsid w:val="00992F9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ny"/>
    <w:rsid w:val="00992F9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rsid w:val="00992F9D"/>
    <w:pPr>
      <w:spacing w:before="100" w:beforeAutospacing="1" w:after="100" w:afterAutospacing="1"/>
      <w:jc w:val="both"/>
    </w:pPr>
  </w:style>
  <w:style w:type="paragraph" w:customStyle="1" w:styleId="xl83">
    <w:name w:val="xl83"/>
    <w:basedOn w:val="Normalny"/>
    <w:rsid w:val="00992F9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rsid w:val="00992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Normalny"/>
    <w:rsid w:val="00992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Normalny"/>
    <w:rsid w:val="00992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87">
    <w:name w:val="xl87"/>
    <w:basedOn w:val="Normalny"/>
    <w:rsid w:val="00992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top"/>
    </w:pPr>
  </w:style>
  <w:style w:type="paragraph" w:customStyle="1" w:styleId="xl88">
    <w:name w:val="xl88"/>
    <w:basedOn w:val="Normalny"/>
    <w:rsid w:val="00992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</w:style>
  <w:style w:type="paragraph" w:customStyle="1" w:styleId="xl89">
    <w:name w:val="xl89"/>
    <w:basedOn w:val="Normalny"/>
    <w:rsid w:val="00992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top"/>
    </w:pPr>
    <w:rPr>
      <w:i/>
      <w:iCs/>
    </w:rPr>
  </w:style>
  <w:style w:type="paragraph" w:customStyle="1" w:styleId="xl90">
    <w:name w:val="xl90"/>
    <w:basedOn w:val="Normalny"/>
    <w:rsid w:val="00992F9D"/>
    <w:pPr>
      <w:pBdr>
        <w:top w:val="single" w:sz="4" w:space="0" w:color="auto"/>
      </w:pBdr>
      <w:shd w:val="clear" w:color="000000" w:fill="808080"/>
      <w:spacing w:before="100" w:beforeAutospacing="1" w:after="100" w:afterAutospacing="1"/>
    </w:pPr>
    <w:rPr>
      <w:rFonts w:ascii="Czcionka tekstu podstawowego" w:hAnsi="Czcionka tekstu podstawowego"/>
      <w:b/>
      <w:bCs/>
      <w:color w:val="FFFFFF"/>
    </w:rPr>
  </w:style>
  <w:style w:type="paragraph" w:customStyle="1" w:styleId="xl91">
    <w:name w:val="xl91"/>
    <w:basedOn w:val="Normalny"/>
    <w:rsid w:val="00992F9D"/>
    <w:pPr>
      <w:pBdr>
        <w:top w:val="single" w:sz="4" w:space="0" w:color="auto"/>
      </w:pBdr>
      <w:shd w:val="clear" w:color="000000" w:fill="808080"/>
      <w:spacing w:before="100" w:beforeAutospacing="1" w:after="100" w:afterAutospacing="1"/>
    </w:pPr>
    <w:rPr>
      <w:color w:val="FFFFFF"/>
    </w:rPr>
  </w:style>
  <w:style w:type="paragraph" w:customStyle="1" w:styleId="xl92">
    <w:name w:val="xl92"/>
    <w:basedOn w:val="Normalny"/>
    <w:rsid w:val="00992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top"/>
    </w:pPr>
  </w:style>
  <w:style w:type="paragraph" w:customStyle="1" w:styleId="xl93">
    <w:name w:val="xl93"/>
    <w:basedOn w:val="Normalny"/>
    <w:rsid w:val="00992F9D"/>
    <w:pPr>
      <w:spacing w:before="100" w:beforeAutospacing="1" w:after="100" w:afterAutospacing="1"/>
    </w:pPr>
  </w:style>
  <w:style w:type="paragraph" w:customStyle="1" w:styleId="xl94">
    <w:name w:val="xl94"/>
    <w:basedOn w:val="Normalny"/>
    <w:rsid w:val="00992F9D"/>
    <w:pPr>
      <w:spacing w:before="100" w:beforeAutospacing="1" w:after="100" w:afterAutospacing="1"/>
      <w:jc w:val="both"/>
    </w:pPr>
    <w:rPr>
      <w:i/>
      <w:iCs/>
    </w:rPr>
  </w:style>
  <w:style w:type="paragraph" w:customStyle="1" w:styleId="xl95">
    <w:name w:val="xl95"/>
    <w:basedOn w:val="Normalny"/>
    <w:rsid w:val="00992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ny"/>
    <w:rsid w:val="00992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ny"/>
    <w:rsid w:val="00992F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Normalny"/>
    <w:rsid w:val="00992F9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alny"/>
    <w:rsid w:val="00992F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ny"/>
    <w:rsid w:val="00992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Normalny"/>
    <w:rsid w:val="00992F9D"/>
    <w:pP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Normalny"/>
    <w:rsid w:val="00992F9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992F9D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Normalny"/>
    <w:rsid w:val="00992F9D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ny"/>
    <w:rsid w:val="00992F9D"/>
    <w:pPr>
      <w:spacing w:before="100" w:beforeAutospacing="1" w:after="100" w:afterAutospacing="1"/>
      <w:jc w:val="both"/>
    </w:pPr>
    <w:rPr>
      <w:b/>
      <w:bCs/>
      <w:color w:val="000000"/>
      <w:sz w:val="28"/>
      <w:szCs w:val="28"/>
    </w:rPr>
  </w:style>
  <w:style w:type="character" w:customStyle="1" w:styleId="Nagwek3Znak">
    <w:name w:val="Nagłówek 3 Znak"/>
    <w:link w:val="Nagwek3"/>
    <w:locked/>
    <w:rsid w:val="001028B6"/>
    <w:rPr>
      <w:i/>
      <w:iCs/>
      <w:sz w:val="24"/>
      <w:szCs w:val="24"/>
    </w:rPr>
  </w:style>
  <w:style w:type="paragraph" w:customStyle="1" w:styleId="Zwykytekst1">
    <w:name w:val="Zwykły tekst1"/>
    <w:basedOn w:val="Normalny"/>
    <w:rsid w:val="001028B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R1">
    <w:name w:val="FR1"/>
    <w:rsid w:val="003F5B04"/>
    <w:pPr>
      <w:widowControl w:val="0"/>
      <w:autoSpaceDE w:val="0"/>
      <w:autoSpaceDN w:val="0"/>
      <w:adjustRightInd w:val="0"/>
      <w:spacing w:before="260"/>
      <w:ind w:left="80"/>
    </w:pPr>
    <w:rPr>
      <w:noProof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link w:val="Nagwek"/>
    <w:rsid w:val="003F5B04"/>
    <w:rPr>
      <w:sz w:val="24"/>
      <w:szCs w:val="24"/>
    </w:rPr>
  </w:style>
  <w:style w:type="character" w:customStyle="1" w:styleId="FontStyle12">
    <w:name w:val="Font Style12"/>
    <w:rsid w:val="003F5B04"/>
    <w:rPr>
      <w:rFonts w:ascii="Arial" w:hAnsi="Arial" w:cs="Arial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C84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Wypunktowanie Znak,Normal2 Znak,Asia 2  Akapit z listą Znak,tekst normalny Znak"/>
    <w:link w:val="Akapitzlist"/>
    <w:uiPriority w:val="34"/>
    <w:rsid w:val="00972B91"/>
    <w:rPr>
      <w:sz w:val="24"/>
      <w:szCs w:val="24"/>
    </w:rPr>
  </w:style>
  <w:style w:type="character" w:styleId="Odwoaniedokomentarza">
    <w:name w:val="annotation reference"/>
    <w:rsid w:val="00C33DE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33DE6"/>
    <w:pPr>
      <w:spacing w:after="0"/>
      <w:jc w:val="left"/>
    </w:pPr>
    <w:rPr>
      <w:rFonts w:ascii="Times New Roman" w:hAnsi="Times New Roman"/>
      <w:b/>
      <w:bCs/>
      <w:noProof w:val="0"/>
    </w:rPr>
  </w:style>
  <w:style w:type="character" w:customStyle="1" w:styleId="TekstkomentarzaZnak">
    <w:name w:val="Tekst komentarza Znak"/>
    <w:link w:val="Tekstkomentarza"/>
    <w:semiHidden/>
    <w:rsid w:val="00C33DE6"/>
    <w:rPr>
      <w:rFonts w:ascii="Arial" w:hAnsi="Arial"/>
      <w:noProof/>
    </w:rPr>
  </w:style>
  <w:style w:type="character" w:customStyle="1" w:styleId="TematkomentarzaZnak">
    <w:name w:val="Temat komentarza Znak"/>
    <w:link w:val="Tematkomentarza"/>
    <w:rsid w:val="00C33DE6"/>
    <w:rPr>
      <w:rFonts w:ascii="Arial" w:hAnsi="Arial"/>
      <w:b/>
      <w:bCs/>
      <w:noProof/>
    </w:rPr>
  </w:style>
  <w:style w:type="paragraph" w:styleId="Poprawka">
    <w:name w:val="Revision"/>
    <w:hidden/>
    <w:uiPriority w:val="99"/>
    <w:semiHidden/>
    <w:rsid w:val="00B47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ddkia/przetwarzanie-danych-osobowych-pracownikow-wykonawcow-i-podwykonawc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C0936-9840-4163-8F15-52473D8E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3037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Centrum Zamówień Publicznych</Company>
  <LinksUpToDate>false</LinksUpToDate>
  <CharactersWithSpaces>21217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HStrzelczyk</dc:creator>
  <cp:lastModifiedBy>Grzejszczak Marceli</cp:lastModifiedBy>
  <cp:revision>3</cp:revision>
  <cp:lastPrinted>2024-01-24T10:06:00Z</cp:lastPrinted>
  <dcterms:created xsi:type="dcterms:W3CDTF">2024-02-01T14:58:00Z</dcterms:created>
  <dcterms:modified xsi:type="dcterms:W3CDTF">2024-02-02T07:18:00Z</dcterms:modified>
</cp:coreProperties>
</file>