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3F390D" w14:textId="77777777" w:rsidR="000F569A" w:rsidRPr="003B4148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bookmarkStart w:id="1" w:name="_GoBack"/>
      <w:bookmarkEnd w:id="1"/>
      <w:r w:rsidRPr="003B4148">
        <w:rPr>
          <w:rFonts w:ascii="Arial" w:hAnsi="Arial" w:cs="Arial"/>
          <w:u w:val="single"/>
        </w:rPr>
        <w:t xml:space="preserve">Załącznik nr 1 </w:t>
      </w:r>
    </w:p>
    <w:p w14:paraId="3D7C75F3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6AC5B707" w14:textId="77777777" w:rsidR="000F569A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E0B79E2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594FB422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61BE5ECE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5F47F899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6718F7C5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43E639E0" w14:textId="77777777" w:rsidR="008E5FFC" w:rsidRPr="00A81915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72472322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2E1BCA9C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7B3894DD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44B3EC7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582F5E2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C1FAD7A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764EFB02" w14:textId="77777777" w:rsidR="000F569A" w:rsidRDefault="000F569A" w:rsidP="000F569A">
      <w:pPr>
        <w:rPr>
          <w:rFonts w:eastAsia="Times New Roman" w:cs="Arial"/>
          <w:sz w:val="22"/>
        </w:rPr>
      </w:pPr>
    </w:p>
    <w:p w14:paraId="4F0065D3" w14:textId="77777777" w:rsidR="00BB7CB1" w:rsidRDefault="00BB7CB1" w:rsidP="000F569A">
      <w:pPr>
        <w:rPr>
          <w:rFonts w:eastAsia="Times New Roman" w:cs="Arial"/>
          <w:sz w:val="22"/>
        </w:rPr>
      </w:pPr>
    </w:p>
    <w:p w14:paraId="5D4F3148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42228AFF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23B2B6F" w14:textId="77777777" w:rsidR="00BB7CB1" w:rsidRPr="00470FF9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  <w:color w:val="943634" w:themeColor="accent2" w:themeShade="BF"/>
        </w:rPr>
      </w:pPr>
      <w:bookmarkStart w:id="2" w:name="_Hlk508703444"/>
    </w:p>
    <w:bookmarkEnd w:id="2"/>
    <w:p w14:paraId="17BE5EF1" w14:textId="34643EC8" w:rsidR="00B70DE8" w:rsidRPr="00470FF9" w:rsidRDefault="00A84102" w:rsidP="00CC6E9F">
      <w:pPr>
        <w:pStyle w:val="Standard"/>
        <w:spacing w:line="276" w:lineRule="auto"/>
        <w:jc w:val="center"/>
        <w:rPr>
          <w:rFonts w:ascii="Arial" w:hAnsi="Arial" w:cs="Arial"/>
          <w:b/>
          <w:color w:val="943634" w:themeColor="accent2" w:themeShade="BF"/>
        </w:rPr>
      </w:pPr>
      <w:r w:rsidRPr="00470FF9">
        <w:rPr>
          <w:rFonts w:ascii="Arial" w:hAnsi="Arial" w:cs="Arial"/>
          <w:b/>
          <w:color w:val="943634" w:themeColor="accent2" w:themeShade="BF"/>
        </w:rPr>
        <w:t>Wykoszenie roślinności zielnej oraz wycinka odrośli tarniny i innych krzewów w rezerwacie przyrody „</w:t>
      </w:r>
      <w:r w:rsidRPr="00470FF9">
        <w:rPr>
          <w:rFonts w:ascii="Arial" w:hAnsi="Arial" w:cs="Arial"/>
          <w:b/>
          <w:i/>
          <w:color w:val="943634" w:themeColor="accent2" w:themeShade="BF"/>
        </w:rPr>
        <w:t>Miłachowo</w:t>
      </w:r>
      <w:r w:rsidRPr="00470FF9">
        <w:rPr>
          <w:rFonts w:ascii="Arial" w:hAnsi="Arial" w:cs="Arial"/>
          <w:b/>
          <w:color w:val="943634" w:themeColor="accent2" w:themeShade="BF"/>
        </w:rPr>
        <w:t>”.</w:t>
      </w:r>
    </w:p>
    <w:p w14:paraId="7D4D14FF" w14:textId="77777777" w:rsidR="00D11E69" w:rsidRPr="00470FF9" w:rsidRDefault="00D11E69" w:rsidP="00D11E69">
      <w:pPr>
        <w:pStyle w:val="Standard"/>
        <w:spacing w:line="276" w:lineRule="auto"/>
        <w:rPr>
          <w:rFonts w:ascii="Arial" w:hAnsi="Arial" w:cs="Arial"/>
          <w:bCs/>
          <w:color w:val="943634" w:themeColor="accent2" w:themeShade="BF"/>
        </w:rPr>
      </w:pPr>
    </w:p>
    <w:p w14:paraId="112B657D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48E120C9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FB39795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27CB23C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728F58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960A452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4B8CBAED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0EBE778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251BCA7A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63362BE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C5FE43E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5C41AD5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F461E0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FFB5C77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9174494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CAECBA4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18C71F4F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1DC06A4" w14:textId="1D3E894F" w:rsidR="00057AFD" w:rsidRDefault="00D11E69" w:rsidP="00D11E69">
      <w:pPr>
        <w:pStyle w:val="Standard"/>
        <w:spacing w:line="276" w:lineRule="auto"/>
        <w:rPr>
          <w:rFonts w:ascii="Arial" w:hAnsi="Arial" w:cs="Arial"/>
          <w:bCs/>
          <w:sz w:val="22"/>
          <w:szCs w:val="22"/>
        </w:rPr>
      </w:pPr>
      <w:r w:rsidRPr="00D11E69">
        <w:rPr>
          <w:rFonts w:ascii="Arial" w:hAnsi="Arial" w:cs="Arial"/>
          <w:bCs/>
          <w:sz w:val="22"/>
          <w:szCs w:val="22"/>
        </w:rPr>
        <w:t>kod CPV</w:t>
      </w:r>
      <w:r w:rsidR="00057AFD">
        <w:rPr>
          <w:rFonts w:ascii="Arial" w:hAnsi="Arial" w:cs="Arial"/>
          <w:bCs/>
          <w:sz w:val="22"/>
          <w:szCs w:val="22"/>
        </w:rPr>
        <w:t xml:space="preserve">: </w:t>
      </w:r>
      <w:r w:rsidR="00B70DE8" w:rsidRPr="00D11E69">
        <w:rPr>
          <w:rFonts w:ascii="Arial" w:hAnsi="Arial" w:cs="Arial"/>
          <w:bCs/>
          <w:sz w:val="22"/>
          <w:szCs w:val="22"/>
        </w:rPr>
        <w:t>77211400-6 usługi wycinania drzew i krzewów</w:t>
      </w:r>
    </w:p>
    <w:p w14:paraId="5D176CCF" w14:textId="03425E46" w:rsidR="00057AFD" w:rsidRPr="00D11E69" w:rsidRDefault="00057AFD" w:rsidP="00057AFD">
      <w:pPr>
        <w:pStyle w:val="Standard"/>
        <w:spacing w:line="276" w:lineRule="auto"/>
        <w:rPr>
          <w:rFonts w:ascii="Arial" w:hAnsi="Arial" w:cs="Arial"/>
          <w:bCs/>
          <w:sz w:val="22"/>
          <w:szCs w:val="22"/>
        </w:rPr>
        <w:sectPr w:rsidR="00057AFD" w:rsidRPr="00D11E69" w:rsidSect="00AD1C22">
          <w:footerReference w:type="default" r:id="rId9"/>
          <w:headerReference w:type="first" r:id="rId10"/>
          <w:pgSz w:w="11906" w:h="16838"/>
          <w:pgMar w:top="1247" w:right="1021" w:bottom="1134" w:left="1021" w:header="567" w:footer="454" w:gutter="0"/>
          <w:cols w:space="708"/>
          <w:titlePg/>
          <w:docGrid w:linePitch="360"/>
        </w:sectPr>
      </w:pPr>
      <w:r>
        <w:rPr>
          <w:rFonts w:ascii="Arial" w:hAnsi="Arial" w:cs="Arial"/>
          <w:bCs/>
          <w:sz w:val="22"/>
          <w:szCs w:val="22"/>
        </w:rPr>
        <w:t xml:space="preserve">kod CPV: 7710000-1 usługi rolnicze </w:t>
      </w:r>
    </w:p>
    <w:bookmarkEnd w:id="0"/>
    <w:p w14:paraId="4BCADE35" w14:textId="77777777"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40BB657B" w14:textId="7EEE9B1F" w:rsidR="00E76B9F" w:rsidRDefault="00793AD9" w:rsidP="00793AD9">
      <w:pPr>
        <w:pStyle w:val="Standard"/>
        <w:spacing w:line="276" w:lineRule="auto"/>
        <w:ind w:firstLine="360"/>
        <w:jc w:val="both"/>
        <w:rPr>
          <w:rFonts w:ascii="Arial" w:hAnsi="Arial" w:cs="Arial"/>
          <w:bCs/>
        </w:rPr>
      </w:pPr>
      <w:r w:rsidRPr="00793AD9">
        <w:rPr>
          <w:rFonts w:ascii="Arial" w:hAnsi="Arial" w:cs="Arial"/>
          <w:bCs/>
        </w:rPr>
        <w:t>Rezerwat „Miłachowo” zlokalizowany jest w województwie pomorskim, w gminie Debrzno, przy zachodniej granicy miasta Debrzno</w:t>
      </w:r>
      <w:r w:rsidR="00AD1C22">
        <w:rPr>
          <w:rFonts w:ascii="Arial" w:hAnsi="Arial" w:cs="Arial"/>
          <w:bCs/>
        </w:rPr>
        <w:t xml:space="preserve"> i obejmuje działkę ewidencyjną nr 371.</w:t>
      </w:r>
      <w:r w:rsidRPr="00793AD9">
        <w:rPr>
          <w:rFonts w:ascii="Arial" w:hAnsi="Arial" w:cs="Arial"/>
          <w:bCs/>
        </w:rPr>
        <w:t xml:space="preserve"> Rezerwat o</w:t>
      </w:r>
      <w:r w:rsidR="00AD1C22">
        <w:rPr>
          <w:rFonts w:ascii="Arial" w:hAnsi="Arial" w:cs="Arial"/>
          <w:bCs/>
        </w:rPr>
        <w:t> </w:t>
      </w:r>
      <w:r w:rsidRPr="00793AD9">
        <w:rPr>
          <w:rFonts w:ascii="Arial" w:hAnsi="Arial" w:cs="Arial"/>
          <w:bCs/>
        </w:rPr>
        <w:t xml:space="preserve">powierzchni 3,84 ha zajmuje fragment północnego zbocza doliny </w:t>
      </w:r>
      <w:proofErr w:type="spellStart"/>
      <w:r w:rsidRPr="00793AD9">
        <w:rPr>
          <w:rFonts w:ascii="Arial" w:hAnsi="Arial" w:cs="Arial"/>
          <w:bCs/>
        </w:rPr>
        <w:t>Debrzynki</w:t>
      </w:r>
      <w:proofErr w:type="spellEnd"/>
      <w:r w:rsidRPr="00793AD9">
        <w:rPr>
          <w:rFonts w:ascii="Arial" w:hAnsi="Arial" w:cs="Arial"/>
          <w:bCs/>
        </w:rPr>
        <w:t>.</w:t>
      </w:r>
    </w:p>
    <w:p w14:paraId="7030EB6F" w14:textId="77777777" w:rsidR="00793AD9" w:rsidRPr="00793AD9" w:rsidRDefault="00793AD9" w:rsidP="00793AD9">
      <w:pPr>
        <w:pStyle w:val="Standard"/>
        <w:spacing w:line="276" w:lineRule="auto"/>
        <w:ind w:firstLine="360"/>
        <w:jc w:val="both"/>
        <w:rPr>
          <w:rFonts w:ascii="Arial" w:hAnsi="Arial" w:cs="Arial"/>
        </w:rPr>
      </w:pPr>
    </w:p>
    <w:p w14:paraId="1FC4F3AB" w14:textId="0C8A45E7" w:rsidR="00B530CC" w:rsidRPr="00021050" w:rsidRDefault="00793AD9" w:rsidP="00CC6E9F">
      <w:pPr>
        <w:pStyle w:val="Standard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Lokalizację rezerwatu przedstawiają zamieszczone poniżej </w:t>
      </w:r>
      <w:r w:rsidR="00AD1C22">
        <w:rPr>
          <w:rFonts w:ascii="Arial" w:hAnsi="Arial" w:cs="Arial"/>
          <w:sz w:val="22"/>
          <w:szCs w:val="22"/>
        </w:rPr>
        <w:t>ryciny</w:t>
      </w:r>
      <w:r>
        <w:rPr>
          <w:rFonts w:ascii="Arial" w:hAnsi="Arial" w:cs="Arial"/>
          <w:sz w:val="22"/>
          <w:szCs w:val="22"/>
        </w:rPr>
        <w:t>:</w:t>
      </w:r>
    </w:p>
    <w:p w14:paraId="61C4A1CA" w14:textId="77777777" w:rsidR="00793AD9" w:rsidRPr="00AD1C22" w:rsidRDefault="00793AD9" w:rsidP="00793AD9">
      <w:pPr>
        <w:pStyle w:val="Standard"/>
        <w:keepNext/>
        <w:spacing w:line="276" w:lineRule="auto"/>
        <w:jc w:val="center"/>
        <w:rPr>
          <w:rFonts w:ascii="Arial" w:hAnsi="Arial" w:cs="Arial"/>
          <w:sz w:val="20"/>
          <w:szCs w:val="20"/>
        </w:rPr>
      </w:pPr>
      <w:r w:rsidRPr="00AD1C2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8A70D06" wp14:editId="6BAB7B6A">
            <wp:extent cx="5220000" cy="3337200"/>
            <wp:effectExtent l="19050" t="19050" r="19050" b="1587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0" t="10417" r="1762" b="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3372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F7FA4D7" w14:textId="094E1E05" w:rsidR="00B530CC" w:rsidRPr="00AD1C22" w:rsidRDefault="00AD1C22" w:rsidP="00793AD9">
      <w:pPr>
        <w:pStyle w:val="Legenda"/>
        <w:jc w:val="center"/>
        <w:rPr>
          <w:rFonts w:ascii="Arial" w:hAnsi="Arial" w:cs="Arial"/>
          <w:sz w:val="20"/>
          <w:szCs w:val="20"/>
        </w:rPr>
      </w:pPr>
      <w:r w:rsidRPr="00AD1C22">
        <w:rPr>
          <w:rFonts w:ascii="Arial" w:hAnsi="Arial" w:cs="Arial"/>
          <w:sz w:val="20"/>
          <w:szCs w:val="20"/>
        </w:rPr>
        <w:t>Ryc.</w:t>
      </w:r>
      <w:r w:rsidR="00793AD9" w:rsidRPr="00AD1C22">
        <w:rPr>
          <w:rFonts w:ascii="Arial" w:hAnsi="Arial" w:cs="Arial"/>
          <w:sz w:val="20"/>
          <w:szCs w:val="20"/>
        </w:rPr>
        <w:t xml:space="preserve"> </w:t>
      </w:r>
      <w:r w:rsidR="00B11483" w:rsidRPr="00AD1C22">
        <w:rPr>
          <w:rFonts w:ascii="Arial" w:hAnsi="Arial" w:cs="Arial"/>
          <w:sz w:val="20"/>
          <w:szCs w:val="20"/>
        </w:rPr>
        <w:fldChar w:fldCharType="begin"/>
      </w:r>
      <w:r w:rsidR="00B11483" w:rsidRPr="00AD1C22">
        <w:rPr>
          <w:rFonts w:ascii="Arial" w:hAnsi="Arial" w:cs="Arial"/>
          <w:sz w:val="20"/>
          <w:szCs w:val="20"/>
        </w:rPr>
        <w:instrText xml:space="preserve"> SEQ Mapa \* ARABIC </w:instrText>
      </w:r>
      <w:r w:rsidR="00B11483" w:rsidRPr="00AD1C22">
        <w:rPr>
          <w:rFonts w:ascii="Arial" w:hAnsi="Arial" w:cs="Arial"/>
          <w:sz w:val="20"/>
          <w:szCs w:val="20"/>
        </w:rPr>
        <w:fldChar w:fldCharType="separate"/>
      </w:r>
      <w:r w:rsidR="009F3670">
        <w:rPr>
          <w:rFonts w:ascii="Arial" w:hAnsi="Arial" w:cs="Arial"/>
          <w:noProof/>
          <w:sz w:val="20"/>
          <w:szCs w:val="20"/>
        </w:rPr>
        <w:t>1</w:t>
      </w:r>
      <w:r w:rsidR="00B11483" w:rsidRPr="00AD1C22">
        <w:rPr>
          <w:rFonts w:ascii="Arial" w:hAnsi="Arial" w:cs="Arial"/>
          <w:noProof/>
          <w:sz w:val="20"/>
          <w:szCs w:val="20"/>
        </w:rPr>
        <w:fldChar w:fldCharType="end"/>
      </w:r>
      <w:r w:rsidR="00793AD9" w:rsidRPr="00AD1C22">
        <w:rPr>
          <w:rFonts w:ascii="Arial" w:hAnsi="Arial" w:cs="Arial"/>
          <w:sz w:val="20"/>
          <w:szCs w:val="20"/>
        </w:rPr>
        <w:t xml:space="preserve"> – położenie rezerwatu przyrody „Miłachowo”</w:t>
      </w:r>
    </w:p>
    <w:p w14:paraId="6EE39981" w14:textId="77777777" w:rsidR="00793AD9" w:rsidRDefault="00793AD9" w:rsidP="00793AD9">
      <w:pPr>
        <w:pStyle w:val="Standard"/>
        <w:keepNext/>
        <w:spacing w:line="276" w:lineRule="auto"/>
        <w:jc w:val="center"/>
      </w:pPr>
      <w:r w:rsidRPr="003B5DE2">
        <w:rPr>
          <w:rFonts w:ascii="Arial" w:hAnsi="Arial" w:cs="Arial"/>
          <w:b/>
          <w:noProof/>
          <w:color w:val="00B050"/>
        </w:rPr>
        <w:drawing>
          <wp:inline distT="0" distB="0" distL="0" distR="0" wp14:anchorId="2CAA825A" wp14:editId="24577F74">
            <wp:extent cx="5400000" cy="3819600"/>
            <wp:effectExtent l="19050" t="19050" r="10795" b="9525"/>
            <wp:docPr id="1" name="Obraz 1" descr="Mapa dojazd OPZ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Mapa dojazd OPZ 20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8196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C84DC0E" w14:textId="689D8448" w:rsidR="00793AD9" w:rsidRPr="00AD1C22" w:rsidRDefault="00AD1C22" w:rsidP="00793AD9">
      <w:pPr>
        <w:pStyle w:val="Legenda"/>
        <w:jc w:val="center"/>
        <w:rPr>
          <w:rFonts w:ascii="Arial" w:hAnsi="Arial" w:cs="Arial"/>
          <w:sz w:val="20"/>
          <w:szCs w:val="20"/>
        </w:rPr>
      </w:pPr>
      <w:r w:rsidRPr="00AD1C22">
        <w:rPr>
          <w:rFonts w:ascii="Arial" w:hAnsi="Arial" w:cs="Arial"/>
          <w:sz w:val="20"/>
          <w:szCs w:val="20"/>
        </w:rPr>
        <w:t>Ryc. 2</w:t>
      </w:r>
      <w:r w:rsidR="00793AD9" w:rsidRPr="00AD1C22">
        <w:rPr>
          <w:rFonts w:ascii="Arial" w:hAnsi="Arial" w:cs="Arial"/>
          <w:sz w:val="20"/>
          <w:szCs w:val="20"/>
        </w:rPr>
        <w:t xml:space="preserve"> – położenie rezerwatu przyrody „Miłachowo” na podkładzie </w:t>
      </w:r>
      <w:proofErr w:type="spellStart"/>
      <w:r w:rsidR="00793AD9" w:rsidRPr="00AD1C22">
        <w:rPr>
          <w:rFonts w:ascii="Arial" w:hAnsi="Arial" w:cs="Arial"/>
          <w:sz w:val="20"/>
          <w:szCs w:val="20"/>
        </w:rPr>
        <w:t>ortofotomapy</w:t>
      </w:r>
      <w:proofErr w:type="spellEnd"/>
    </w:p>
    <w:p w14:paraId="7FFAD807" w14:textId="77777777"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Cel działań ochronnych</w:t>
      </w:r>
    </w:p>
    <w:p w14:paraId="553E87AB" w14:textId="69D31763" w:rsidR="007777D1" w:rsidRDefault="000F0577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Celem ochrony w rezerwacie przyrody „Miłachowo”, zgodnie z obowiązującym zarządzeniem Regionalnego Dyrektora Ochrony Środowiska w Gdańsku z dnia 9 lipca 2021</w:t>
      </w:r>
      <w:r w:rsidR="00AD1C22">
        <w:rPr>
          <w:rFonts w:ascii="Arial" w:hAnsi="Arial" w:cs="Arial"/>
        </w:rPr>
        <w:t> </w:t>
      </w:r>
      <w:r>
        <w:rPr>
          <w:rFonts w:ascii="Arial" w:hAnsi="Arial" w:cs="Arial"/>
        </w:rPr>
        <w:t>r., jest „</w:t>
      </w:r>
      <w:r w:rsidRPr="000F0577">
        <w:rPr>
          <w:rFonts w:ascii="Arial" w:hAnsi="Arial" w:cs="Arial"/>
          <w:i/>
        </w:rPr>
        <w:t xml:space="preserve">zachowanie mozaiki ekosystemów występujących na zboczu doliny </w:t>
      </w:r>
      <w:proofErr w:type="spellStart"/>
      <w:r w:rsidRPr="000F0577">
        <w:rPr>
          <w:rFonts w:ascii="Arial" w:hAnsi="Arial" w:cs="Arial"/>
          <w:i/>
        </w:rPr>
        <w:t>Debrzynki</w:t>
      </w:r>
      <w:proofErr w:type="spellEnd"/>
      <w:r w:rsidRPr="000F0577">
        <w:rPr>
          <w:rFonts w:ascii="Arial" w:hAnsi="Arial" w:cs="Arial"/>
          <w:i/>
        </w:rPr>
        <w:t>: ciepłolubnych łąk i okrajków oraz innych ekosystemów łąkowych</w:t>
      </w:r>
      <w:r>
        <w:rPr>
          <w:rFonts w:ascii="Arial" w:hAnsi="Arial" w:cs="Arial"/>
        </w:rPr>
        <w:t xml:space="preserve">”. Zarządzenie Regionalnego Dyrektora </w:t>
      </w:r>
      <w:r w:rsidR="00E85436">
        <w:rPr>
          <w:rFonts w:ascii="Arial" w:hAnsi="Arial" w:cs="Arial"/>
        </w:rPr>
        <w:t>Ochrony</w:t>
      </w:r>
      <w:r>
        <w:rPr>
          <w:rFonts w:ascii="Arial" w:hAnsi="Arial" w:cs="Arial"/>
        </w:rPr>
        <w:t xml:space="preserve"> </w:t>
      </w:r>
      <w:r w:rsidR="00E85436">
        <w:rPr>
          <w:rFonts w:ascii="Arial" w:hAnsi="Arial" w:cs="Arial"/>
        </w:rPr>
        <w:t>Ś</w:t>
      </w:r>
      <w:r>
        <w:rPr>
          <w:rFonts w:ascii="Arial" w:hAnsi="Arial" w:cs="Arial"/>
        </w:rPr>
        <w:t>rodowiska w Gdańsku z dnia 13 lipca 2021 r. w sprawie ustanowienia zadań ochronnych dla rezerwatu przyrody „Miłachowo”</w:t>
      </w:r>
      <w:r w:rsidR="00E85436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wskazuje koszenie </w:t>
      </w:r>
      <w:r w:rsidR="00E85436">
        <w:rPr>
          <w:rFonts w:ascii="Arial" w:hAnsi="Arial" w:cs="Arial"/>
        </w:rPr>
        <w:t>fitocenoz łą</w:t>
      </w:r>
      <w:r>
        <w:rPr>
          <w:rFonts w:ascii="Arial" w:hAnsi="Arial" w:cs="Arial"/>
        </w:rPr>
        <w:t xml:space="preserve">kowych, ruderalnych oraz ciepłolubnych okrajków wraz z odroślami </w:t>
      </w:r>
      <w:r w:rsidR="00E85436">
        <w:rPr>
          <w:rFonts w:ascii="Arial" w:hAnsi="Arial" w:cs="Arial"/>
        </w:rPr>
        <w:t>tarniny oraz innych gatunków drzew i krzewów jako jedno z ważniejszych działań ochronnych.</w:t>
      </w:r>
    </w:p>
    <w:p w14:paraId="17B33C5F" w14:textId="7306C2CF" w:rsidR="00E85436" w:rsidRDefault="00E85436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Od chwili utworzenia rezerwatu, czyli od roku 1976 (powołanie na mocy § 4 zarządzenia Ministra Leśnictwa i Przemysłu drzewnego z dnia 10 listopada 1976 roku w sprawie uznania za rezerwat przyrody – M.P. Nr 42 poz. 206) do roku 2012 na jego terenie nie były wykonywane żadne działania ochronne. Na skutek braku odpowiednich </w:t>
      </w:r>
      <w:r w:rsidR="0098383D">
        <w:rPr>
          <w:rFonts w:ascii="Arial" w:hAnsi="Arial" w:cs="Arial"/>
        </w:rPr>
        <w:t>na prawie całej jego powierzchni rozwinęły się zbiorowiska zaroślowe</w:t>
      </w:r>
      <w:r>
        <w:rPr>
          <w:rFonts w:ascii="Arial" w:hAnsi="Arial" w:cs="Arial"/>
        </w:rPr>
        <w:t xml:space="preserve">, </w:t>
      </w:r>
      <w:r w:rsidR="0098383D">
        <w:rPr>
          <w:rFonts w:ascii="Arial" w:hAnsi="Arial" w:cs="Arial"/>
        </w:rPr>
        <w:t>zbudowane</w:t>
      </w:r>
      <w:r>
        <w:rPr>
          <w:rFonts w:ascii="Arial" w:hAnsi="Arial" w:cs="Arial"/>
        </w:rPr>
        <w:t xml:space="preserve"> głównie przez tarninę i głogi.</w:t>
      </w:r>
      <w:r w:rsidR="0098383D">
        <w:rPr>
          <w:rFonts w:ascii="Arial" w:hAnsi="Arial" w:cs="Arial"/>
        </w:rPr>
        <w:t xml:space="preserve"> Konsekwencją tego była zmiana warunków siedliskowych i ustąpienie wielu cennych gatunków i fitocenoz murawowych. W 2012 r. rozpoczęto działania ochronne polegające na corocznym koszeniu całej powierzchni rezerwatu. Od tego czasu usuwa się tarninę i inne krzewy oraz ich odrośla a także roślinność zielną.</w:t>
      </w:r>
    </w:p>
    <w:p w14:paraId="5AE7802A" w14:textId="51BA1C02" w:rsidR="00565669" w:rsidRPr="009E0529" w:rsidRDefault="00225EBC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Opis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powierzchni objęt</w:t>
      </w:r>
      <w:r w:rsidR="00720309">
        <w:rPr>
          <w:rFonts w:ascii="Arial" w:hAnsi="Arial" w:cs="Arial"/>
          <w:b/>
          <w:color w:val="943634" w:themeColor="accent2" w:themeShade="BF"/>
        </w:rPr>
        <w:t>ej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</w:t>
      </w:r>
      <w:r w:rsidR="00720309">
        <w:rPr>
          <w:rFonts w:ascii="Arial" w:hAnsi="Arial" w:cs="Arial"/>
          <w:b/>
          <w:color w:val="943634" w:themeColor="accent2" w:themeShade="BF"/>
        </w:rPr>
        <w:t>zabiegami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</w:t>
      </w:r>
    </w:p>
    <w:p w14:paraId="16D7264A" w14:textId="6B3DEBC5" w:rsidR="00D315C9" w:rsidRDefault="00225EBC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ramach zamówienia wykonawca </w:t>
      </w:r>
      <w:r w:rsidR="00A84102">
        <w:rPr>
          <w:rFonts w:ascii="Arial" w:hAnsi="Arial" w:cs="Arial"/>
        </w:rPr>
        <w:t xml:space="preserve">wykosi roślinność zielną oraz </w:t>
      </w:r>
      <w:r>
        <w:rPr>
          <w:rFonts w:ascii="Arial" w:hAnsi="Arial" w:cs="Arial"/>
        </w:rPr>
        <w:t>wytnie i wykosi</w:t>
      </w:r>
      <w:r w:rsidR="00A8410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odrośla tarniny i innych krzewów </w:t>
      </w:r>
      <w:r w:rsidR="00A84102">
        <w:rPr>
          <w:rFonts w:ascii="Arial" w:hAnsi="Arial" w:cs="Arial"/>
        </w:rPr>
        <w:t xml:space="preserve">na powierzchni 2,69 ha </w:t>
      </w:r>
      <w:r>
        <w:rPr>
          <w:rFonts w:ascii="Arial" w:hAnsi="Arial" w:cs="Arial"/>
        </w:rPr>
        <w:t xml:space="preserve">przy pomocy sprzętu ręcznego. </w:t>
      </w:r>
      <w:r w:rsidR="00A84102">
        <w:rPr>
          <w:rFonts w:ascii="Arial" w:hAnsi="Arial" w:cs="Arial"/>
        </w:rPr>
        <w:t xml:space="preserve">Całą biomasę należy zebrać i zutylizować we własnym zakresie. </w:t>
      </w:r>
      <w:r>
        <w:rPr>
          <w:rFonts w:ascii="Arial" w:hAnsi="Arial" w:cs="Arial"/>
        </w:rPr>
        <w:t>Powierzchnia objęta pracami (2,69 ha) liczona jest po powierzchni płaskiej. Rzeczywista powierzchnia może być nieco większa z</w:t>
      </w:r>
      <w:r w:rsidR="00A84102">
        <w:rPr>
          <w:rFonts w:ascii="Arial" w:hAnsi="Arial" w:cs="Arial"/>
        </w:rPr>
        <w:t> </w:t>
      </w:r>
      <w:r>
        <w:rPr>
          <w:rFonts w:ascii="Arial" w:hAnsi="Arial" w:cs="Arial"/>
        </w:rPr>
        <w:t xml:space="preserve">uwagi na uksztaltowanie terenu – zbocza o spadku do </w:t>
      </w:r>
      <w:r w:rsidRPr="00225EBC">
        <w:rPr>
          <w:rFonts w:ascii="Arial" w:hAnsi="Arial" w:cs="Arial"/>
        </w:rPr>
        <w:t>45</w:t>
      </w:r>
      <w:r>
        <w:rPr>
          <w:rFonts w:ascii="Arial" w:hAnsi="Arial" w:cs="Arial"/>
          <w:vertAlign w:val="superscript"/>
        </w:rPr>
        <w:t>0</w:t>
      </w:r>
      <w:r w:rsidR="00D315C9">
        <w:rPr>
          <w:rFonts w:ascii="Arial" w:hAnsi="Arial" w:cs="Arial"/>
        </w:rPr>
        <w:t>.</w:t>
      </w:r>
      <w:r w:rsidR="00A84102">
        <w:rPr>
          <w:rFonts w:ascii="Arial" w:hAnsi="Arial" w:cs="Arial"/>
        </w:rPr>
        <w:t xml:space="preserve"> </w:t>
      </w:r>
    </w:p>
    <w:p w14:paraId="19AD5EFF" w14:textId="2835A5B7" w:rsidR="00D315C9" w:rsidRDefault="00D315C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Powierzchnia jest niejednorodna </w:t>
      </w:r>
      <w:r w:rsidR="00AD1C22">
        <w:rPr>
          <w:rFonts w:ascii="Arial" w:hAnsi="Arial" w:cs="Arial"/>
        </w:rPr>
        <w:t>ze względu na różny</w:t>
      </w:r>
      <w:r>
        <w:rPr>
          <w:rFonts w:ascii="Arial" w:hAnsi="Arial" w:cs="Arial"/>
        </w:rPr>
        <w:t xml:space="preserve"> stopień zarośnięcia przez odrośla tarniny i innych krzewów oraz roślinność zielną. Odrośla tarniny </w:t>
      </w:r>
      <w:r w:rsidR="00AD1C22">
        <w:rPr>
          <w:rFonts w:ascii="Arial" w:hAnsi="Arial" w:cs="Arial"/>
        </w:rPr>
        <w:t xml:space="preserve">są jednoroczne i </w:t>
      </w:r>
      <w:r>
        <w:rPr>
          <w:rFonts w:ascii="Arial" w:hAnsi="Arial" w:cs="Arial"/>
        </w:rPr>
        <w:t xml:space="preserve">osiągają średnią wysokość 1,2-1,4 m (maksymalnie do 1,7 m). </w:t>
      </w:r>
      <w:r w:rsidR="00AD1C22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a większości powierzchni </w:t>
      </w:r>
      <w:r w:rsidR="00AD1C22">
        <w:rPr>
          <w:rFonts w:ascii="Arial" w:hAnsi="Arial" w:cs="Arial"/>
        </w:rPr>
        <w:t xml:space="preserve">tarnina </w:t>
      </w:r>
      <w:r>
        <w:rPr>
          <w:rFonts w:ascii="Arial" w:hAnsi="Arial" w:cs="Arial"/>
        </w:rPr>
        <w:t>rośnie w</w:t>
      </w:r>
      <w:r w:rsidR="00AD1C22">
        <w:rPr>
          <w:rFonts w:ascii="Arial" w:hAnsi="Arial" w:cs="Arial"/>
        </w:rPr>
        <w:t> </w:t>
      </w:r>
      <w:r>
        <w:rPr>
          <w:rFonts w:ascii="Arial" w:hAnsi="Arial" w:cs="Arial"/>
        </w:rPr>
        <w:t>dość dużym zwarciu. Roślinność zielna osiąga duże zwarcie na większości powierzchni (największe w części południowej i południowo-zachodniej – tam dochodzi do 1,8 m wysokości (pokrzywa). W części południowo-zachodniej i południowej rosną osobniki bzu czarnego dochodzące do ok 2 m wysokości. Jest ich niewiele i należy je wyciąć.</w:t>
      </w:r>
    </w:p>
    <w:p w14:paraId="5448C98C" w14:textId="448E22A5" w:rsidR="00D315C9" w:rsidRDefault="00D315C9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Powierzchnia planowanych zabiegów od strony północnej graniczy z wyższymi zaroślami tarniny. Jest to strefa buforowa pomiędzy rezerwatem a polem o szerokości ok. 5 metrów. Strefę tą należy </w:t>
      </w:r>
      <w:r w:rsidR="00AD1C22">
        <w:rPr>
          <w:rFonts w:ascii="Arial" w:hAnsi="Arial" w:cs="Arial"/>
        </w:rPr>
        <w:t>zachować w obecnym stanie (nie należy wykonywać tam żadnych zabiegów).</w:t>
      </w:r>
    </w:p>
    <w:p w14:paraId="7E2CAB50" w14:textId="79243909" w:rsidR="000B0AD9" w:rsidRDefault="001D3CEE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867DC1">
        <w:rPr>
          <w:rFonts w:ascii="Arial" w:hAnsi="Arial" w:cs="Arial"/>
        </w:rPr>
        <w:t xml:space="preserve">oniżej przedstawiono </w:t>
      </w:r>
      <w:r w:rsidR="00D315C9">
        <w:rPr>
          <w:rFonts w:ascii="Arial" w:hAnsi="Arial" w:cs="Arial"/>
        </w:rPr>
        <w:t>powierzchnię objętą zabiegami:</w:t>
      </w:r>
    </w:p>
    <w:p w14:paraId="12B51706" w14:textId="77777777" w:rsidR="00925674" w:rsidRDefault="00925674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</w:p>
    <w:p w14:paraId="4840F781" w14:textId="77777777" w:rsidR="008E5FFC" w:rsidRDefault="008E5FFC" w:rsidP="000B0AD9">
      <w:pPr>
        <w:spacing w:after="120" w:line="276" w:lineRule="auto"/>
        <w:ind w:firstLine="360"/>
        <w:jc w:val="both"/>
        <w:rPr>
          <w:rFonts w:ascii="Arial" w:hAnsi="Arial" w:cs="Arial"/>
        </w:rPr>
        <w:sectPr w:rsidR="008E5FFC" w:rsidSect="00AD1C22">
          <w:pgSz w:w="11906" w:h="16838"/>
          <w:pgMar w:top="1247" w:right="1021" w:bottom="1134" w:left="1021" w:header="510" w:footer="454" w:gutter="0"/>
          <w:cols w:space="708"/>
          <w:docGrid w:linePitch="360"/>
        </w:sectPr>
      </w:pPr>
    </w:p>
    <w:p w14:paraId="08C59B56" w14:textId="77777777" w:rsidR="00355E03" w:rsidRDefault="00481C6A" w:rsidP="00355E03">
      <w:pPr>
        <w:keepNext/>
        <w:spacing w:after="120" w:line="276" w:lineRule="auto"/>
        <w:ind w:firstLine="360"/>
        <w:jc w:val="center"/>
      </w:pPr>
      <w:r w:rsidRPr="00481C6A">
        <w:rPr>
          <w:rFonts w:ascii="Arial" w:hAnsi="Arial" w:cs="Arial"/>
          <w:noProof/>
        </w:rPr>
        <w:drawing>
          <wp:inline distT="0" distB="0" distL="0" distR="0" wp14:anchorId="6F8AF3C9" wp14:editId="693D664B">
            <wp:extent cx="8280000" cy="5382000"/>
            <wp:effectExtent l="19050" t="19050" r="26035" b="28575"/>
            <wp:docPr id="3" name="Obraz 3" descr="C:\DYSK D\WPN\2021\MIŁACHOWO 2021\Miłachowo_zabiegi_20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YSK D\WPN\2021\MIŁACHOWO 2021\Miłachowo_zabiegi_202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38200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63DDC9" w14:textId="07936C1A" w:rsidR="008E5FFC" w:rsidRPr="00AD1C22" w:rsidRDefault="00AD1C22" w:rsidP="00355E03">
      <w:pPr>
        <w:pStyle w:val="Legenda"/>
        <w:jc w:val="center"/>
        <w:rPr>
          <w:rFonts w:ascii="Arial" w:hAnsi="Arial" w:cs="Arial"/>
          <w:sz w:val="20"/>
          <w:szCs w:val="20"/>
        </w:rPr>
        <w:sectPr w:rsidR="008E5FFC" w:rsidRPr="00AD1C22" w:rsidSect="00AD1C22">
          <w:pgSz w:w="16838" w:h="11906" w:orient="landscape"/>
          <w:pgMar w:top="1247" w:right="1021" w:bottom="1134" w:left="1021" w:header="567" w:footer="454" w:gutter="0"/>
          <w:cols w:space="708"/>
          <w:docGrid w:linePitch="360"/>
        </w:sectPr>
      </w:pPr>
      <w:r w:rsidRPr="00AD1C22">
        <w:rPr>
          <w:rFonts w:ascii="Arial" w:hAnsi="Arial" w:cs="Arial"/>
          <w:sz w:val="20"/>
          <w:szCs w:val="20"/>
        </w:rPr>
        <w:t>Ryc.</w:t>
      </w:r>
      <w:r w:rsidR="00355E03" w:rsidRPr="00AD1C22">
        <w:rPr>
          <w:rFonts w:ascii="Arial" w:hAnsi="Arial" w:cs="Arial"/>
          <w:sz w:val="20"/>
          <w:szCs w:val="20"/>
        </w:rPr>
        <w:t xml:space="preserve"> </w:t>
      </w:r>
      <w:r w:rsidR="00B11483" w:rsidRPr="00AD1C22">
        <w:rPr>
          <w:rFonts w:ascii="Arial" w:hAnsi="Arial" w:cs="Arial"/>
          <w:sz w:val="20"/>
          <w:szCs w:val="20"/>
        </w:rPr>
        <w:fldChar w:fldCharType="begin"/>
      </w:r>
      <w:r w:rsidR="00B11483" w:rsidRPr="00AD1C22">
        <w:rPr>
          <w:rFonts w:ascii="Arial" w:hAnsi="Arial" w:cs="Arial"/>
          <w:sz w:val="20"/>
          <w:szCs w:val="20"/>
        </w:rPr>
        <w:instrText xml:space="preserve"> SEQ Mapa \* ARABIC </w:instrText>
      </w:r>
      <w:r w:rsidR="00B11483" w:rsidRPr="00AD1C22">
        <w:rPr>
          <w:rFonts w:ascii="Arial" w:hAnsi="Arial" w:cs="Arial"/>
          <w:sz w:val="20"/>
          <w:szCs w:val="20"/>
        </w:rPr>
        <w:fldChar w:fldCharType="separate"/>
      </w:r>
      <w:r w:rsidR="009F3670">
        <w:rPr>
          <w:rFonts w:ascii="Arial" w:hAnsi="Arial" w:cs="Arial"/>
          <w:noProof/>
          <w:sz w:val="20"/>
          <w:szCs w:val="20"/>
        </w:rPr>
        <w:t>2</w:t>
      </w:r>
      <w:r w:rsidR="00B11483" w:rsidRPr="00AD1C22">
        <w:rPr>
          <w:rFonts w:ascii="Arial" w:hAnsi="Arial" w:cs="Arial"/>
          <w:noProof/>
          <w:sz w:val="20"/>
          <w:szCs w:val="20"/>
        </w:rPr>
        <w:fldChar w:fldCharType="end"/>
      </w:r>
      <w:r w:rsidR="00355E03" w:rsidRPr="00AD1C22">
        <w:rPr>
          <w:rFonts w:ascii="Arial" w:hAnsi="Arial" w:cs="Arial"/>
          <w:sz w:val="20"/>
          <w:szCs w:val="20"/>
        </w:rPr>
        <w:t xml:space="preserve"> – powierzchnia objęta działaniami w 2021 r.</w:t>
      </w:r>
    </w:p>
    <w:p w14:paraId="64AE7BBF" w14:textId="77777777" w:rsidR="00F52BE6" w:rsidRDefault="00F52BE6" w:rsidP="00F52BE6">
      <w:pPr>
        <w:pStyle w:val="Standard"/>
        <w:spacing w:line="276" w:lineRule="auto"/>
        <w:ind w:left="284"/>
        <w:jc w:val="center"/>
        <w:rPr>
          <w:rFonts w:ascii="Arial" w:hAnsi="Arial" w:cs="Arial"/>
        </w:rPr>
      </w:pPr>
    </w:p>
    <w:p w14:paraId="14CE2CE0" w14:textId="77777777" w:rsidR="003B4148" w:rsidRDefault="003B4148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3B4148">
        <w:rPr>
          <w:rFonts w:ascii="Arial" w:hAnsi="Arial" w:cs="Arial"/>
          <w:b/>
          <w:color w:val="943634" w:themeColor="accent2" w:themeShade="BF"/>
        </w:rPr>
        <w:t>Sposób wykonania prac</w:t>
      </w:r>
    </w:p>
    <w:p w14:paraId="67E6FE8A" w14:textId="74735A52" w:rsidR="00350D91" w:rsidRPr="00D82353" w:rsidRDefault="00350D91" w:rsidP="00350D91">
      <w:pPr>
        <w:pStyle w:val="Standard"/>
        <w:spacing w:after="120"/>
        <w:ind w:left="143" w:firstLine="708"/>
        <w:jc w:val="both"/>
        <w:rPr>
          <w:rFonts w:ascii="Arial" w:hAnsi="Arial" w:cs="Arial"/>
          <w:b/>
          <w:bCs/>
          <w:color w:val="943634" w:themeColor="accent2" w:themeShade="BF"/>
        </w:rPr>
      </w:pPr>
      <w:r w:rsidRPr="00D82353">
        <w:rPr>
          <w:rFonts w:ascii="Arial" w:hAnsi="Arial" w:cs="Arial"/>
          <w:b/>
          <w:bCs/>
          <w:color w:val="943634" w:themeColor="accent2" w:themeShade="BF"/>
        </w:rPr>
        <w:t>Usunięcie (wycinka i wykoszenie) odrośli tarniny i innych krzewów:</w:t>
      </w:r>
    </w:p>
    <w:p w14:paraId="3A8436D9" w14:textId="77777777" w:rsidR="00350D91" w:rsidRPr="00D82353" w:rsidRDefault="00350D91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 xml:space="preserve">W obrębie powierzchni należy wyciąć i wykosić wszystkie odrośla tarniny oraz innych krzewów. </w:t>
      </w:r>
    </w:p>
    <w:p w14:paraId="0CFD5E3D" w14:textId="63CF22CB" w:rsidR="00350D91" w:rsidRPr="00D82353" w:rsidRDefault="00350D91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Odrośla po usunięciu nie powinny być wyższe niż 5 cm licząc od poziomu terenu.</w:t>
      </w:r>
    </w:p>
    <w:p w14:paraId="152FBF6B" w14:textId="5641F1E1" w:rsidR="00350D91" w:rsidRPr="00D82353" w:rsidRDefault="00350D91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Podczas usuwania tarniny i innych krzewów należy używać sprzętu ręcznego (np. kosy ręcznej, ręcznej kosy spalinowej na wysięgniku itp.)</w:t>
      </w:r>
      <w:r w:rsidR="00D82353">
        <w:rPr>
          <w:rFonts w:ascii="Arial" w:hAnsi="Arial" w:cs="Arial"/>
        </w:rPr>
        <w:t>.</w:t>
      </w:r>
    </w:p>
    <w:p w14:paraId="15DBAB79" w14:textId="77777777" w:rsidR="00350D91" w:rsidRPr="00D82353" w:rsidRDefault="00350D91" w:rsidP="00350D91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Na terenie rezerwatu, w obrębie powierzchni objętej pracami, rosną pojedyncze, większe drzewa (w większości głóg) – nie należy ich usuwać.</w:t>
      </w:r>
    </w:p>
    <w:p w14:paraId="75F0D7C4" w14:textId="40B96D85" w:rsidR="00CB6128" w:rsidRPr="00D82353" w:rsidRDefault="00CB6128" w:rsidP="00CB612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Podczas wykonywania zabiegów należy zwrócić uwagę na to, aby nie ściąć omyłkowo odrośli tarniny, tworzących tzw. bufor, przebiegający wzdłuż północnej granicy rezerwatu</w:t>
      </w:r>
      <w:r w:rsidR="00D82353">
        <w:rPr>
          <w:rFonts w:ascii="Arial" w:hAnsi="Arial" w:cs="Arial"/>
        </w:rPr>
        <w:t>,</w:t>
      </w:r>
      <w:r w:rsidRPr="00D82353">
        <w:rPr>
          <w:rFonts w:ascii="Arial" w:hAnsi="Arial" w:cs="Arial"/>
        </w:rPr>
        <w:t xml:space="preserve"> pomiędzy powierzchnią objętą zabiegami</w:t>
      </w:r>
      <w:r w:rsidR="00D82353">
        <w:rPr>
          <w:rFonts w:ascii="Arial" w:hAnsi="Arial" w:cs="Arial"/>
        </w:rPr>
        <w:t>,</w:t>
      </w:r>
      <w:r w:rsidRPr="00D82353">
        <w:rPr>
          <w:rFonts w:ascii="Arial" w:hAnsi="Arial" w:cs="Arial"/>
        </w:rPr>
        <w:t xml:space="preserve"> a polem. Pas ten ma szerokość ok</w:t>
      </w:r>
      <w:r w:rsidR="00D82353">
        <w:rPr>
          <w:rFonts w:ascii="Arial" w:hAnsi="Arial" w:cs="Arial"/>
        </w:rPr>
        <w:t>.</w:t>
      </w:r>
      <w:r w:rsidRPr="00D82353">
        <w:rPr>
          <w:rFonts w:ascii="Arial" w:hAnsi="Arial" w:cs="Arial"/>
        </w:rPr>
        <w:t xml:space="preserve"> 5 m i jest </w:t>
      </w:r>
      <w:r w:rsidR="00D82353">
        <w:rPr>
          <w:rFonts w:ascii="Arial" w:hAnsi="Arial" w:cs="Arial"/>
        </w:rPr>
        <w:t xml:space="preserve">dobrze </w:t>
      </w:r>
      <w:r w:rsidRPr="00D82353">
        <w:rPr>
          <w:rFonts w:ascii="Arial" w:hAnsi="Arial" w:cs="Arial"/>
        </w:rPr>
        <w:t>widoczny</w:t>
      </w:r>
      <w:r w:rsidR="00D82353">
        <w:rPr>
          <w:rFonts w:ascii="Arial" w:hAnsi="Arial" w:cs="Arial"/>
        </w:rPr>
        <w:t>.</w:t>
      </w:r>
      <w:r w:rsidRPr="00D82353">
        <w:rPr>
          <w:rFonts w:ascii="Arial" w:hAnsi="Arial" w:cs="Arial"/>
        </w:rPr>
        <w:t xml:space="preserve"> W miejscach, </w:t>
      </w:r>
      <w:r w:rsidR="00D82353">
        <w:rPr>
          <w:rFonts w:ascii="Arial" w:hAnsi="Arial" w:cs="Arial"/>
        </w:rPr>
        <w:t>w których</w:t>
      </w:r>
      <w:r w:rsidRPr="00D82353">
        <w:rPr>
          <w:rFonts w:ascii="Arial" w:hAnsi="Arial" w:cs="Arial"/>
        </w:rPr>
        <w:t xml:space="preserve"> odrośla mające wchodzić w</w:t>
      </w:r>
      <w:r w:rsidR="00D82353">
        <w:rPr>
          <w:rFonts w:ascii="Arial" w:hAnsi="Arial" w:cs="Arial"/>
        </w:rPr>
        <w:t> </w:t>
      </w:r>
      <w:r w:rsidRPr="00D82353">
        <w:rPr>
          <w:rFonts w:ascii="Arial" w:hAnsi="Arial" w:cs="Arial"/>
        </w:rPr>
        <w:t>pas buforu nie różnią się wizualnie od powierzchni objętej zabiegami, należy pamiętać o nie koszeniu tego fragmentu.</w:t>
      </w:r>
    </w:p>
    <w:p w14:paraId="74D527E1" w14:textId="0902F1B7" w:rsidR="00DC2D1B" w:rsidRPr="00D82353" w:rsidRDefault="00DC2D1B" w:rsidP="00CB612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Wewnątrz powierzchni, na której mają być wykonane tegoroczne zabiegi, znajdują się wkopane słupki drewniane. W poprzednich latach wyznaczały one powierzchnię wypasu. Nie należy sugerować się tymi słupkami wykonując zabiegi ochronne w tym roku.</w:t>
      </w:r>
    </w:p>
    <w:p w14:paraId="2E186BF6" w14:textId="2691A440" w:rsidR="00350D91" w:rsidRPr="00D82353" w:rsidRDefault="00350D91" w:rsidP="00350D91">
      <w:pPr>
        <w:pStyle w:val="Standard"/>
        <w:spacing w:after="120" w:line="276" w:lineRule="auto"/>
        <w:ind w:left="851"/>
        <w:jc w:val="both"/>
        <w:rPr>
          <w:rFonts w:ascii="Arial" w:hAnsi="Arial" w:cs="Arial"/>
          <w:b/>
          <w:bCs/>
        </w:rPr>
      </w:pPr>
      <w:r w:rsidRPr="00D82353">
        <w:rPr>
          <w:rFonts w:ascii="Arial" w:hAnsi="Arial" w:cs="Arial"/>
          <w:b/>
          <w:bCs/>
          <w:color w:val="943634" w:themeColor="accent2" w:themeShade="BF"/>
        </w:rPr>
        <w:t>Wykoszenie roślinności zielnej:</w:t>
      </w:r>
    </w:p>
    <w:p w14:paraId="0FC9DA11" w14:textId="24AB59AA" w:rsidR="00350D91" w:rsidRPr="00D82353" w:rsidRDefault="00350D91" w:rsidP="00D82353">
      <w:pPr>
        <w:pStyle w:val="Standard"/>
        <w:numPr>
          <w:ilvl w:val="0"/>
          <w:numId w:val="40"/>
        </w:numPr>
        <w:spacing w:after="120" w:line="276" w:lineRule="auto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Z całej powierzchni należy skosić roślinność zielną</w:t>
      </w:r>
      <w:r w:rsidR="00D82353">
        <w:rPr>
          <w:rFonts w:ascii="Arial" w:hAnsi="Arial" w:cs="Arial"/>
        </w:rPr>
        <w:t>.</w:t>
      </w:r>
    </w:p>
    <w:p w14:paraId="315941CD" w14:textId="77777777" w:rsidR="00350D91" w:rsidRPr="00D82353" w:rsidRDefault="00350D91" w:rsidP="00D82353">
      <w:pPr>
        <w:pStyle w:val="Standard"/>
        <w:numPr>
          <w:ilvl w:val="0"/>
          <w:numId w:val="40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Wysokość koszenia roślinności zielnej wynosi do 15 cm licząc od poziomu terenu.</w:t>
      </w:r>
    </w:p>
    <w:p w14:paraId="449C59BA" w14:textId="10681371" w:rsidR="00EE19DF" w:rsidRPr="00D82353" w:rsidRDefault="00350D91" w:rsidP="00D82353">
      <w:pPr>
        <w:pStyle w:val="Standard"/>
        <w:numPr>
          <w:ilvl w:val="0"/>
          <w:numId w:val="40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Podczas wykaszania należy używać sprzętu ręcznego (na kosy ręcznej, ręcznej kosy spalinowej na wysięgniku itp.)</w:t>
      </w:r>
      <w:r w:rsidR="00843023" w:rsidRPr="00D82353">
        <w:rPr>
          <w:rFonts w:ascii="Arial" w:hAnsi="Arial" w:cs="Arial"/>
        </w:rPr>
        <w:t>.</w:t>
      </w:r>
    </w:p>
    <w:p w14:paraId="53EE7A40" w14:textId="020A7D12" w:rsidR="00DC2D1B" w:rsidRPr="00D82353" w:rsidRDefault="00DC2D1B" w:rsidP="00D82353">
      <w:pPr>
        <w:pStyle w:val="Standard"/>
        <w:numPr>
          <w:ilvl w:val="0"/>
          <w:numId w:val="40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D82353">
        <w:rPr>
          <w:rFonts w:ascii="Arial" w:hAnsi="Arial" w:cs="Arial"/>
        </w:rPr>
        <w:t>Wewnątrz powierzchni, na której mają być wykonane tegoroczne zabiegi, znajdują się wkopane słupki drewniane. W poprzednich latach wyznaczały one powierzchnię wypasu. Nie należy sugerować się tymi słupkami wykonując zabiegi ochronne w tym roku</w:t>
      </w:r>
      <w:r w:rsidR="002C66BC" w:rsidRPr="00D82353">
        <w:rPr>
          <w:rFonts w:ascii="Arial" w:hAnsi="Arial" w:cs="Arial"/>
        </w:rPr>
        <w:t>.</w:t>
      </w:r>
    </w:p>
    <w:p w14:paraId="7CD342DB" w14:textId="4C10B913" w:rsidR="00294392" w:rsidRPr="00D82353" w:rsidRDefault="00294392" w:rsidP="00294392">
      <w:pPr>
        <w:pStyle w:val="Standard"/>
        <w:spacing w:after="120" w:line="276" w:lineRule="auto"/>
        <w:ind w:left="851"/>
        <w:jc w:val="both"/>
        <w:rPr>
          <w:rFonts w:ascii="Arial" w:hAnsi="Arial" w:cs="Arial"/>
          <w:b/>
          <w:bCs/>
        </w:rPr>
      </w:pPr>
      <w:r w:rsidRPr="00D82353">
        <w:rPr>
          <w:rFonts w:ascii="Arial" w:hAnsi="Arial" w:cs="Arial"/>
          <w:b/>
          <w:bCs/>
          <w:color w:val="943634" w:themeColor="accent2" w:themeShade="BF"/>
        </w:rPr>
        <w:t>Usunięcie pozyskanej w ramach działań ochronnych biomasy:</w:t>
      </w:r>
    </w:p>
    <w:p w14:paraId="12D4452F" w14:textId="13069726" w:rsidR="009B09C8" w:rsidRPr="00D82353" w:rsidRDefault="00294392" w:rsidP="00D82353">
      <w:pPr>
        <w:pStyle w:val="Standard"/>
        <w:spacing w:after="120" w:line="276" w:lineRule="auto"/>
        <w:ind w:left="567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Całość pozyskanej biomasy (ścięte odrośla oraz wykoszona roślinność zielna) należy zebrać i usunąć poza granice rezerwatu, a następnie zagospodarować we własnym zakresie. W trakcie prac biomasę można systematycznie składować w południowej części rezerwatu na terenie o najmniejszym spadku i </w:t>
      </w:r>
      <w:r w:rsidRPr="00D82353">
        <w:rPr>
          <w:rFonts w:ascii="Arial" w:hAnsi="Arial" w:cs="Arial"/>
        </w:rPr>
        <w:t>wywozić/wynosić poza rezerwat.</w:t>
      </w:r>
      <w:r w:rsidR="009B09C8" w:rsidRPr="00D82353">
        <w:rPr>
          <w:rFonts w:ascii="Arial" w:hAnsi="Arial" w:cs="Arial"/>
        </w:rPr>
        <w:t xml:space="preserve"> </w:t>
      </w:r>
    </w:p>
    <w:p w14:paraId="746EDBC3" w14:textId="77777777" w:rsidR="00B530CC" w:rsidRPr="00A47309" w:rsidRDefault="00B530CC" w:rsidP="000F54DF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14:paraId="5BF1B0D0" w14:textId="77777777" w:rsidR="00A96BBE" w:rsidRPr="00FF08C5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bookmarkStart w:id="3" w:name="_Hlk68850016"/>
      <w:r w:rsidRPr="00FF08C5">
        <w:rPr>
          <w:rFonts w:ascii="Arial" w:hAnsi="Arial" w:cs="Arial"/>
        </w:rPr>
        <w:t>Od Wykonawcy wymaga się posiadania kompetencji, doświadczenia</w:t>
      </w:r>
      <w:r>
        <w:rPr>
          <w:rFonts w:ascii="Arial" w:hAnsi="Arial" w:cs="Arial"/>
        </w:rPr>
        <w:br/>
      </w:r>
      <w:r w:rsidRPr="00FF08C5">
        <w:rPr>
          <w:rFonts w:ascii="Arial" w:hAnsi="Arial" w:cs="Arial"/>
        </w:rPr>
        <w:t>i odpowiednich narzędzi do prawidłowej realizacji zamówienia.</w:t>
      </w:r>
    </w:p>
    <w:bookmarkEnd w:id="3"/>
    <w:p w14:paraId="621907D5" w14:textId="4338CE4C" w:rsidR="00EC4DAE" w:rsidRDefault="00613747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Wykonawca wykona przedmiot zamówienia </w:t>
      </w:r>
      <w:bookmarkStart w:id="4" w:name="_Hlk511826193"/>
      <w:r w:rsidRPr="00613747">
        <w:rPr>
          <w:rFonts w:ascii="Arial" w:hAnsi="Arial" w:cs="Arial"/>
        </w:rPr>
        <w:t xml:space="preserve">w ciągu </w:t>
      </w:r>
      <w:r w:rsidR="009B09C8" w:rsidRPr="003B4148">
        <w:rPr>
          <w:rFonts w:ascii="Arial" w:hAnsi="Arial" w:cs="Arial"/>
        </w:rPr>
        <w:t>trzech</w:t>
      </w:r>
      <w:r w:rsidRPr="003B4148">
        <w:rPr>
          <w:rFonts w:ascii="Arial" w:hAnsi="Arial" w:cs="Arial"/>
        </w:rPr>
        <w:t xml:space="preserve"> tygodni</w:t>
      </w:r>
      <w:r w:rsidR="00113347">
        <w:rPr>
          <w:rFonts w:ascii="Arial" w:hAnsi="Arial" w:cs="Arial"/>
        </w:rPr>
        <w:br/>
      </w:r>
      <w:bookmarkEnd w:id="4"/>
      <w:r w:rsidR="009B09C8">
        <w:rPr>
          <w:rFonts w:ascii="Arial" w:hAnsi="Arial" w:cs="Arial"/>
        </w:rPr>
        <w:t xml:space="preserve">od </w:t>
      </w:r>
      <w:r w:rsidR="001C27A9">
        <w:rPr>
          <w:rFonts w:ascii="Arial" w:hAnsi="Arial" w:cs="Arial"/>
        </w:rPr>
        <w:t xml:space="preserve">dnia </w:t>
      </w:r>
      <w:r w:rsidR="009B09C8">
        <w:rPr>
          <w:rFonts w:ascii="Arial" w:hAnsi="Arial" w:cs="Arial"/>
        </w:rPr>
        <w:t>podpisania umowy</w:t>
      </w:r>
      <w:r w:rsidR="00D82353">
        <w:rPr>
          <w:rFonts w:ascii="Arial" w:hAnsi="Arial" w:cs="Arial"/>
        </w:rPr>
        <w:t>.</w:t>
      </w:r>
    </w:p>
    <w:p w14:paraId="3C551394" w14:textId="308825F2" w:rsidR="001C27A9" w:rsidRPr="002C66BC" w:rsidRDefault="00A96BBE" w:rsidP="001C27A9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Podczas wykonywania prac p</w:t>
      </w:r>
      <w:r w:rsidR="009B09C8" w:rsidRPr="009B09C8">
        <w:rPr>
          <w:rFonts w:ascii="Arial" w:hAnsi="Arial" w:cs="Arial"/>
        </w:rPr>
        <w:t xml:space="preserve">o terenie rezerwatu należy poruszać się </w:t>
      </w:r>
      <w:r w:rsidR="009B09C8">
        <w:rPr>
          <w:rFonts w:ascii="Arial" w:hAnsi="Arial" w:cs="Arial"/>
        </w:rPr>
        <w:t>wyłącznie pieszo.</w:t>
      </w:r>
      <w:r w:rsidRPr="00A96BB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Nie wykorzystywać pojazdów mec</w:t>
      </w:r>
      <w:r w:rsidR="002C66BC">
        <w:rPr>
          <w:rFonts w:ascii="Arial" w:hAnsi="Arial" w:cs="Arial"/>
        </w:rPr>
        <w:t>hanicznych do usuwania biomasy.</w:t>
      </w:r>
    </w:p>
    <w:p w14:paraId="039C9092" w14:textId="77777777" w:rsidR="00B530CC" w:rsidRPr="007671ED" w:rsidRDefault="00BC10EA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Pr="007671ED">
        <w:rPr>
          <w:rFonts w:ascii="Arial" w:hAnsi="Arial" w:cs="Arial"/>
          <w:b/>
          <w:color w:val="943634" w:themeColor="accent2" w:themeShade="BF"/>
        </w:rPr>
        <w:t>ykonawcy</w:t>
      </w:r>
    </w:p>
    <w:p w14:paraId="2862ED6F" w14:textId="77777777" w:rsidR="00B530CC" w:rsidRPr="00573389" w:rsidRDefault="00B530CC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14:paraId="763B7E3B" w14:textId="77777777" w:rsidR="00B530CC" w:rsidRPr="00573389" w:rsidRDefault="00965CC0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787FC3">
        <w:rPr>
          <w:rFonts w:ascii="Arial" w:hAnsi="Arial" w:cs="Arial"/>
          <w:color w:val="auto"/>
        </w:rPr>
        <w:br/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14:paraId="6366A580" w14:textId="77777777" w:rsidR="00B530CC" w:rsidRPr="00573389" w:rsidRDefault="00204D73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14:paraId="73E81A4E" w14:textId="77777777" w:rsidR="00076ACA" w:rsidRPr="00573389" w:rsidRDefault="00B530CC" w:rsidP="003B4148">
      <w:pPr>
        <w:pStyle w:val="Default"/>
        <w:numPr>
          <w:ilvl w:val="0"/>
          <w:numId w:val="12"/>
        </w:numPr>
        <w:spacing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14:paraId="2A461760" w14:textId="77777777" w:rsidR="0090411E" w:rsidRPr="009B09C8" w:rsidRDefault="00573389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9B09C8">
        <w:rPr>
          <w:rFonts w:ascii="Arial" w:hAnsi="Arial" w:cs="Arial"/>
        </w:rPr>
        <w:t xml:space="preserve">Wywóz i </w:t>
      </w:r>
      <w:r w:rsidR="009C1FEA" w:rsidRPr="009B09C8">
        <w:rPr>
          <w:rFonts w:ascii="Arial" w:hAnsi="Arial" w:cs="Arial"/>
        </w:rPr>
        <w:t>u</w:t>
      </w:r>
      <w:r w:rsidR="0090411E" w:rsidRPr="009B09C8">
        <w:rPr>
          <w:rFonts w:ascii="Arial" w:hAnsi="Arial" w:cs="Arial"/>
        </w:rPr>
        <w:t>sunięcie powstały</w:t>
      </w:r>
      <w:r w:rsidR="009B09C8">
        <w:rPr>
          <w:rFonts w:ascii="Arial" w:hAnsi="Arial" w:cs="Arial"/>
        </w:rPr>
        <w:t>ch</w:t>
      </w:r>
      <w:r w:rsidR="0090411E" w:rsidRPr="009B09C8">
        <w:rPr>
          <w:rFonts w:ascii="Arial" w:hAnsi="Arial" w:cs="Arial"/>
        </w:rPr>
        <w:t xml:space="preserve"> podczas prac </w:t>
      </w:r>
      <w:r w:rsidR="009B09C8">
        <w:rPr>
          <w:rFonts w:ascii="Arial" w:hAnsi="Arial" w:cs="Arial"/>
        </w:rPr>
        <w:t xml:space="preserve">odpadów </w:t>
      </w:r>
      <w:r w:rsidR="0090411E" w:rsidRPr="009B09C8">
        <w:rPr>
          <w:rFonts w:ascii="Arial" w:hAnsi="Arial" w:cs="Arial"/>
        </w:rPr>
        <w:t>jest obowiązkiem Wykonawcy</w:t>
      </w:r>
      <w:r w:rsidRPr="009B09C8">
        <w:rPr>
          <w:rFonts w:ascii="Arial" w:hAnsi="Arial" w:cs="Arial"/>
        </w:rPr>
        <w:t>.</w:t>
      </w:r>
    </w:p>
    <w:p w14:paraId="5DFB8D39" w14:textId="77777777" w:rsidR="00B530CC" w:rsidRPr="007671ED" w:rsidRDefault="00B530CC" w:rsidP="007F053B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1665AB43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14:paraId="5567DDDD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14:paraId="0CB74DCA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14:paraId="6F300470" w14:textId="77777777" w:rsidR="00B530CC" w:rsidRPr="00573389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14:paraId="20273686" w14:textId="77777777" w:rsidR="00F044B6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1B6373A5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515846EC" w14:textId="77777777" w:rsidR="00B530CC" w:rsidRPr="00573389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14:paraId="42A5BE99" w14:textId="77777777" w:rsidR="009F58DB" w:rsidRPr="00A65C98" w:rsidRDefault="00573389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14:paraId="6B8DDEE1" w14:textId="77777777" w:rsidR="00A47309" w:rsidRPr="009F58DB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14:paraId="3CAC3BC6" w14:textId="77777777" w:rsidR="00B530CC" w:rsidRPr="007671ED" w:rsidRDefault="00B530CC" w:rsidP="00362A55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14:paraId="367DF345" w14:textId="77777777" w:rsidR="002F091F" w:rsidRPr="00573389" w:rsidRDefault="00B530CC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14:paraId="18EA7DD4" w14:textId="77777777" w:rsidR="005F6D35" w:rsidRPr="00573389" w:rsidRDefault="00F044B6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</w:t>
      </w:r>
      <w:r w:rsidR="00B70DE8">
        <w:rPr>
          <w:rFonts w:ascii="Arial" w:hAnsi="Arial" w:cs="Arial"/>
        </w:rPr>
        <w:t xml:space="preserve">, w tym </w:t>
      </w:r>
      <w:r w:rsidR="00FF08C5">
        <w:rPr>
          <w:rFonts w:ascii="Arial" w:hAnsi="Arial" w:cs="Arial"/>
        </w:rPr>
        <w:t>odpowiednie postępowani</w:t>
      </w:r>
      <w:r w:rsidR="00B70DE8">
        <w:rPr>
          <w:rFonts w:ascii="Arial" w:hAnsi="Arial" w:cs="Arial"/>
        </w:rPr>
        <w:t>e</w:t>
      </w:r>
      <w:r w:rsidR="00FF08C5">
        <w:rPr>
          <w:rFonts w:ascii="Arial" w:hAnsi="Arial" w:cs="Arial"/>
        </w:rPr>
        <w:t xml:space="preserve"> z wyciętą biomasą</w:t>
      </w:r>
      <w:r w:rsidR="00B70DE8">
        <w:rPr>
          <w:rFonts w:ascii="Arial" w:hAnsi="Arial" w:cs="Arial"/>
        </w:rPr>
        <w:t xml:space="preserve">. W tym zakresie Zamawiający dokona </w:t>
      </w:r>
      <w:r w:rsidR="00FF08C5">
        <w:rPr>
          <w:rFonts w:ascii="Arial" w:hAnsi="Arial" w:cs="Arial"/>
        </w:rPr>
        <w:t>wizji</w:t>
      </w:r>
      <w:r w:rsidR="00B70DE8">
        <w:rPr>
          <w:rFonts w:ascii="Arial" w:hAnsi="Arial" w:cs="Arial"/>
        </w:rPr>
        <w:t xml:space="preserve"> </w:t>
      </w:r>
      <w:r w:rsidR="00FF08C5">
        <w:rPr>
          <w:rFonts w:ascii="Arial" w:hAnsi="Arial" w:cs="Arial"/>
        </w:rPr>
        <w:t>w terenie.</w:t>
      </w:r>
    </w:p>
    <w:p w14:paraId="76E9E6BC" w14:textId="77777777" w:rsidR="00B70DE8" w:rsidRPr="00FF08C5" w:rsidRDefault="00B70DE8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Zamawiający przystąpi do odbioru w terminie do 7 dni roboczych od daty zgłoszenia gotowości do odbioru.</w:t>
      </w:r>
    </w:p>
    <w:p w14:paraId="0645A765" w14:textId="77777777" w:rsidR="00FF08C5" w:rsidRPr="00FF08C5" w:rsidRDefault="00FF08C5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Jeżeli podczas odbioru zostanie stwierdzone, że przedmiot umowy nie został</w:t>
      </w:r>
      <w:r w:rsidR="00B70DE8">
        <w:rPr>
          <w:rFonts w:ascii="Arial" w:hAnsi="Arial" w:cs="Arial"/>
        </w:rPr>
        <w:br/>
      </w:r>
      <w:r w:rsidRPr="00FF08C5">
        <w:rPr>
          <w:rFonts w:ascii="Arial" w:hAnsi="Arial" w:cs="Arial"/>
        </w:rPr>
        <w:t>w pełni wykonany z powodu niezakończonych prac, Zamawiający może odmówić odbioru.</w:t>
      </w:r>
    </w:p>
    <w:p w14:paraId="39339327" w14:textId="77777777" w:rsidR="00A65C98" w:rsidRDefault="00573389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  <w:sectPr w:rsidR="00A65C98" w:rsidSect="00AD1C22">
          <w:pgSz w:w="11906" w:h="16838"/>
          <w:pgMar w:top="1247" w:right="1021" w:bottom="1134" w:left="1021" w:header="708" w:footer="624" w:gutter="0"/>
          <w:cols w:space="708"/>
          <w:docGrid w:linePitch="360"/>
        </w:sect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protokół zdawczo-odbiorczy potwierdzający bezusterkowe wykonanie zadania, który to będzie stanowił podstaw</w:t>
      </w:r>
      <w:r w:rsidR="00F044B6" w:rsidRPr="008C469C">
        <w:rPr>
          <w:rFonts w:ascii="Arial" w:hAnsi="Arial" w:cs="Arial"/>
        </w:rPr>
        <w:t>ą</w:t>
      </w:r>
      <w:r w:rsidR="005F6D35" w:rsidRPr="008C469C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>
        <w:rPr>
          <w:rFonts w:ascii="Arial" w:hAnsi="Arial" w:cs="Arial"/>
        </w:rPr>
        <w:t>.</w:t>
      </w:r>
    </w:p>
    <w:p w14:paraId="0AA10142" w14:textId="30C69AF0" w:rsidR="005143BC" w:rsidRDefault="00355E03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Fotografie:</w:t>
      </w:r>
    </w:p>
    <w:p w14:paraId="51FF1D16" w14:textId="77777777" w:rsidR="00355E03" w:rsidRDefault="00355E03" w:rsidP="002C6576">
      <w:pPr>
        <w:keepNext/>
        <w:spacing w:after="120" w:line="276" w:lineRule="auto"/>
        <w:jc w:val="center"/>
      </w:pPr>
      <w:r w:rsidRPr="00355E03">
        <w:rPr>
          <w:rFonts w:ascii="Arial" w:hAnsi="Arial" w:cs="Arial"/>
          <w:noProof/>
        </w:rPr>
        <w:drawing>
          <wp:inline distT="0" distB="0" distL="0" distR="0" wp14:anchorId="2B772C0C" wp14:editId="3302593B">
            <wp:extent cx="5400000" cy="4050000"/>
            <wp:effectExtent l="0" t="0" r="0" b="8255"/>
            <wp:docPr id="4" name="Obraz 4" descr="C:\DYSK D\WPN\2021\MIŁACHOWO 2021\27 sierpien - inspekcja\2021-08-27 Miłachowo\IMG_20210827_101355_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YSK D\WPN\2021\MIŁACHOWO 2021\27 sierpien - inspekcja\2021-08-27 Miłachowo\IMG_20210827_101355_8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F8CF6" w14:textId="213492CF" w:rsidR="00A65C98" w:rsidRDefault="00355E03" w:rsidP="00DC2D1B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1</w:t>
      </w:r>
      <w:r w:rsidR="009F3670">
        <w:rPr>
          <w:noProof/>
        </w:rPr>
        <w:fldChar w:fldCharType="end"/>
      </w:r>
    </w:p>
    <w:p w14:paraId="3E98F00E" w14:textId="77777777" w:rsidR="002C6576" w:rsidRDefault="002C6576" w:rsidP="002C6576">
      <w:pPr>
        <w:keepNext/>
        <w:jc w:val="center"/>
      </w:pPr>
      <w:r w:rsidRPr="002C6576">
        <w:rPr>
          <w:noProof/>
        </w:rPr>
        <w:drawing>
          <wp:inline distT="0" distB="0" distL="0" distR="0" wp14:anchorId="78EBA272" wp14:editId="7C25EAEC">
            <wp:extent cx="5400000" cy="4050000"/>
            <wp:effectExtent l="0" t="0" r="0" b="8255"/>
            <wp:docPr id="5" name="Obraz 5" descr="C:\DYSK D\WPN\2021\MIŁACHOWO 2021\27 sierpien - inspekcja\2021-08-27 Miłachowo\IMG_20210827_102034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YSK D\WPN\2021\MIŁACHOWO 2021\27 sierpien - inspekcja\2021-08-27 Miłachowo\IMG_20210827_102034_1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97B1F" w14:textId="57E74E41" w:rsidR="00DC2D1B" w:rsidRDefault="002C6576" w:rsidP="002C6576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2</w:t>
      </w:r>
      <w:r w:rsidR="009F3670">
        <w:rPr>
          <w:noProof/>
        </w:rPr>
        <w:fldChar w:fldCharType="end"/>
      </w:r>
    </w:p>
    <w:p w14:paraId="555FA7FE" w14:textId="77777777" w:rsidR="002C6576" w:rsidRDefault="002C6576" w:rsidP="002C6576">
      <w:pPr>
        <w:keepNext/>
        <w:jc w:val="center"/>
      </w:pPr>
      <w:r w:rsidRPr="002C6576">
        <w:rPr>
          <w:noProof/>
        </w:rPr>
        <w:drawing>
          <wp:inline distT="0" distB="0" distL="0" distR="0" wp14:anchorId="0F1D1015" wp14:editId="6F5226DC">
            <wp:extent cx="5400000" cy="4050000"/>
            <wp:effectExtent l="0" t="0" r="0" b="8255"/>
            <wp:docPr id="6" name="Obraz 6" descr="C:\DYSK D\WPN\2021\MIŁACHOWO 2021\27 sierpien - inspekcja\2021-08-27 Miłachowo\IMG_20210827_102253_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YSK D\WPN\2021\MIŁACHOWO 2021\27 sierpien - inspekcja\2021-08-27 Miłachowo\IMG_20210827_102253_5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D84F8" w14:textId="48954912" w:rsidR="002C6576" w:rsidRDefault="002C6576" w:rsidP="002C6576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3</w:t>
      </w:r>
      <w:r w:rsidR="009F3670">
        <w:rPr>
          <w:noProof/>
        </w:rPr>
        <w:fldChar w:fldCharType="end"/>
      </w:r>
    </w:p>
    <w:p w14:paraId="3D8108B2" w14:textId="77777777" w:rsidR="002C6576" w:rsidRDefault="002C6576" w:rsidP="002C6576">
      <w:pPr>
        <w:keepNext/>
        <w:jc w:val="center"/>
      </w:pPr>
      <w:r w:rsidRPr="002C6576">
        <w:rPr>
          <w:noProof/>
        </w:rPr>
        <w:drawing>
          <wp:inline distT="0" distB="0" distL="0" distR="0" wp14:anchorId="2B4F8AC1" wp14:editId="0CC276AC">
            <wp:extent cx="5400000" cy="4050000"/>
            <wp:effectExtent l="0" t="0" r="0" b="8255"/>
            <wp:docPr id="7" name="Obraz 7" descr="C:\DYSK D\WPN\2021\MIŁACHOWO 2021\27 sierpien - inspekcja\2021-08-27 Miłachowo\IMG_20210827_102445_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YSK D\WPN\2021\MIŁACHOWO 2021\27 sierpien - inspekcja\2021-08-27 Miłachowo\IMG_20210827_102445_6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C5DC1" w14:textId="5B4F35B6" w:rsidR="002C6576" w:rsidRDefault="002C6576" w:rsidP="002C6576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4</w:t>
      </w:r>
      <w:r w:rsidR="009F3670">
        <w:rPr>
          <w:noProof/>
        </w:rPr>
        <w:fldChar w:fldCharType="end"/>
      </w:r>
    </w:p>
    <w:p w14:paraId="1AF1E5AD" w14:textId="77777777" w:rsidR="002C6576" w:rsidRDefault="002C6576" w:rsidP="002C6576">
      <w:pPr>
        <w:keepNext/>
        <w:jc w:val="center"/>
      </w:pPr>
      <w:r w:rsidRPr="002C6576">
        <w:rPr>
          <w:noProof/>
        </w:rPr>
        <w:drawing>
          <wp:inline distT="0" distB="0" distL="0" distR="0" wp14:anchorId="1E155C09" wp14:editId="50E21070">
            <wp:extent cx="5400000" cy="4050000"/>
            <wp:effectExtent l="0" t="0" r="0" b="8255"/>
            <wp:docPr id="8" name="Obraz 8" descr="C:\DYSK D\WPN\2021\MIŁACHOWO 2021\27 sierpien - inspekcja\2021-08-27 Miłachowo\IMG_20210827_104256_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YSK D\WPN\2021\MIŁACHOWO 2021\27 sierpien - inspekcja\2021-08-27 Miłachowo\IMG_20210827_104256_1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205CE" w14:textId="5C92C650" w:rsidR="002C6576" w:rsidRDefault="002C6576" w:rsidP="002C6576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5</w:t>
      </w:r>
      <w:r w:rsidR="009F3670">
        <w:rPr>
          <w:noProof/>
        </w:rPr>
        <w:fldChar w:fldCharType="end"/>
      </w:r>
    </w:p>
    <w:p w14:paraId="5F5CF7B6" w14:textId="77777777" w:rsidR="002C6576" w:rsidRDefault="002C6576" w:rsidP="002C6576">
      <w:pPr>
        <w:keepNext/>
        <w:jc w:val="center"/>
      </w:pPr>
      <w:r w:rsidRPr="002C6576">
        <w:rPr>
          <w:noProof/>
        </w:rPr>
        <w:drawing>
          <wp:inline distT="0" distB="0" distL="0" distR="0" wp14:anchorId="17300998" wp14:editId="400C095D">
            <wp:extent cx="5400000" cy="4050000"/>
            <wp:effectExtent l="0" t="0" r="0" b="8255"/>
            <wp:docPr id="9" name="Obraz 9" descr="C:\DYSK D\WPN\2021\MIŁACHOWO 2021\27 sierpien - inspekcja\2021-08-27 Miłachowo\IMG_20210827_105447_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YSK D\WPN\2021\MIŁACHOWO 2021\27 sierpien - inspekcja\2021-08-27 Miłachowo\IMG_20210827_105447_49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F19F3" w14:textId="44A92742" w:rsidR="002C6576" w:rsidRDefault="002C6576" w:rsidP="002C6576">
      <w:pPr>
        <w:pStyle w:val="Legenda"/>
        <w:jc w:val="center"/>
      </w:pPr>
      <w:r>
        <w:t xml:space="preserve">Fotografia </w:t>
      </w:r>
      <w:r w:rsidR="009F3670">
        <w:fldChar w:fldCharType="begin"/>
      </w:r>
      <w:r w:rsidR="009F3670">
        <w:instrText xml:space="preserve"> SEQ Fotografia \* ARABIC </w:instrText>
      </w:r>
      <w:r w:rsidR="009F3670">
        <w:fldChar w:fldCharType="separate"/>
      </w:r>
      <w:r w:rsidR="009F3670">
        <w:rPr>
          <w:noProof/>
        </w:rPr>
        <w:t>6</w:t>
      </w:r>
      <w:r w:rsidR="009F3670">
        <w:rPr>
          <w:noProof/>
        </w:rPr>
        <w:fldChar w:fldCharType="end"/>
      </w:r>
    </w:p>
    <w:p w14:paraId="3B6EBE5D" w14:textId="77777777" w:rsidR="002C6576" w:rsidRPr="002C6576" w:rsidRDefault="002C6576" w:rsidP="002C6576">
      <w:pPr>
        <w:jc w:val="center"/>
      </w:pPr>
    </w:p>
    <w:sectPr w:rsidR="002C6576" w:rsidRPr="002C6576" w:rsidSect="00AD1C22">
      <w:pgSz w:w="11906" w:h="16838"/>
      <w:pgMar w:top="1247" w:right="1021" w:bottom="1134" w:left="1021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E7FA63" w14:textId="77777777" w:rsidR="00A653EC" w:rsidRDefault="00A653EC">
      <w:r>
        <w:separator/>
      </w:r>
    </w:p>
  </w:endnote>
  <w:endnote w:type="continuationSeparator" w:id="0">
    <w:p w14:paraId="775F3CB1" w14:textId="77777777" w:rsidR="00A653EC" w:rsidRDefault="00A6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5C17609" w14:textId="77777777"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F367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8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9F3670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10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29DA075F" w14:textId="77777777" w:rsidR="00565669" w:rsidRDefault="00565669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C61724" w14:textId="77777777" w:rsidR="00A653EC" w:rsidRDefault="00A653EC">
      <w:r>
        <w:separator/>
      </w:r>
    </w:p>
  </w:footnote>
  <w:footnote w:type="continuationSeparator" w:id="0">
    <w:p w14:paraId="6646038C" w14:textId="77777777" w:rsidR="00A653EC" w:rsidRDefault="00A6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CFE214" w14:textId="77777777" w:rsidR="00F12484" w:rsidRDefault="00F12484">
    <w:pPr>
      <w:pStyle w:val="Nagwek"/>
    </w:pPr>
    <w:r>
      <w:rPr>
        <w:noProof/>
      </w:rPr>
      <w:drawing>
        <wp:inline distT="0" distB="0" distL="0" distR="0" wp14:anchorId="39E86D8E" wp14:editId="24BFAC31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6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7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5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362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082" w:hanging="360"/>
      </w:pPr>
    </w:lvl>
    <w:lvl w:ilvl="2" w:tplc="0415001B" w:tentative="1">
      <w:start w:val="1"/>
      <w:numFmt w:val="lowerRoman"/>
      <w:lvlText w:val="%3."/>
      <w:lvlJc w:val="right"/>
      <w:pPr>
        <w:ind w:left="2802" w:hanging="180"/>
      </w:pPr>
    </w:lvl>
    <w:lvl w:ilvl="3" w:tplc="0415000F" w:tentative="1">
      <w:start w:val="1"/>
      <w:numFmt w:val="decimal"/>
      <w:lvlText w:val="%4."/>
      <w:lvlJc w:val="left"/>
      <w:pPr>
        <w:ind w:left="3522" w:hanging="360"/>
      </w:pPr>
    </w:lvl>
    <w:lvl w:ilvl="4" w:tplc="04150019" w:tentative="1">
      <w:start w:val="1"/>
      <w:numFmt w:val="lowerLetter"/>
      <w:lvlText w:val="%5."/>
      <w:lvlJc w:val="left"/>
      <w:pPr>
        <w:ind w:left="4242" w:hanging="360"/>
      </w:pPr>
    </w:lvl>
    <w:lvl w:ilvl="5" w:tplc="0415001B" w:tentative="1">
      <w:start w:val="1"/>
      <w:numFmt w:val="lowerRoman"/>
      <w:lvlText w:val="%6."/>
      <w:lvlJc w:val="right"/>
      <w:pPr>
        <w:ind w:left="4962" w:hanging="180"/>
      </w:pPr>
    </w:lvl>
    <w:lvl w:ilvl="6" w:tplc="0415000F" w:tentative="1">
      <w:start w:val="1"/>
      <w:numFmt w:val="decimal"/>
      <w:lvlText w:val="%7."/>
      <w:lvlJc w:val="left"/>
      <w:pPr>
        <w:ind w:left="5682" w:hanging="360"/>
      </w:pPr>
    </w:lvl>
    <w:lvl w:ilvl="7" w:tplc="04150019" w:tentative="1">
      <w:start w:val="1"/>
      <w:numFmt w:val="lowerLetter"/>
      <w:lvlText w:val="%8."/>
      <w:lvlJc w:val="left"/>
      <w:pPr>
        <w:ind w:left="6402" w:hanging="360"/>
      </w:pPr>
    </w:lvl>
    <w:lvl w:ilvl="8" w:tplc="0415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27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8DA326A"/>
    <w:multiLevelType w:val="hybridMultilevel"/>
    <w:tmpl w:val="90B017B0"/>
    <w:lvl w:ilvl="0" w:tplc="29368A58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005" w:hanging="360"/>
      </w:pPr>
    </w:lvl>
    <w:lvl w:ilvl="2" w:tplc="0415001B" w:tentative="1">
      <w:start w:val="1"/>
      <w:numFmt w:val="lowerRoman"/>
      <w:lvlText w:val="%3."/>
      <w:lvlJc w:val="right"/>
      <w:pPr>
        <w:ind w:left="1725" w:hanging="180"/>
      </w:pPr>
    </w:lvl>
    <w:lvl w:ilvl="3" w:tplc="0415000F" w:tentative="1">
      <w:start w:val="1"/>
      <w:numFmt w:val="decimal"/>
      <w:lvlText w:val="%4."/>
      <w:lvlJc w:val="left"/>
      <w:pPr>
        <w:ind w:left="2445" w:hanging="360"/>
      </w:pPr>
    </w:lvl>
    <w:lvl w:ilvl="4" w:tplc="04150019" w:tentative="1">
      <w:start w:val="1"/>
      <w:numFmt w:val="lowerLetter"/>
      <w:lvlText w:val="%5."/>
      <w:lvlJc w:val="left"/>
      <w:pPr>
        <w:ind w:left="3165" w:hanging="360"/>
      </w:pPr>
    </w:lvl>
    <w:lvl w:ilvl="5" w:tplc="0415001B" w:tentative="1">
      <w:start w:val="1"/>
      <w:numFmt w:val="lowerRoman"/>
      <w:lvlText w:val="%6."/>
      <w:lvlJc w:val="right"/>
      <w:pPr>
        <w:ind w:left="3885" w:hanging="180"/>
      </w:pPr>
    </w:lvl>
    <w:lvl w:ilvl="6" w:tplc="0415000F" w:tentative="1">
      <w:start w:val="1"/>
      <w:numFmt w:val="decimal"/>
      <w:lvlText w:val="%7."/>
      <w:lvlJc w:val="left"/>
      <w:pPr>
        <w:ind w:left="4605" w:hanging="360"/>
      </w:pPr>
    </w:lvl>
    <w:lvl w:ilvl="7" w:tplc="04150019" w:tentative="1">
      <w:start w:val="1"/>
      <w:numFmt w:val="lowerLetter"/>
      <w:lvlText w:val="%8."/>
      <w:lvlJc w:val="left"/>
      <w:pPr>
        <w:ind w:left="5325" w:hanging="360"/>
      </w:pPr>
    </w:lvl>
    <w:lvl w:ilvl="8" w:tplc="0415001B" w:tentative="1">
      <w:start w:val="1"/>
      <w:numFmt w:val="lowerRoman"/>
      <w:lvlText w:val="%9."/>
      <w:lvlJc w:val="right"/>
      <w:pPr>
        <w:ind w:left="6045" w:hanging="180"/>
      </w:pPr>
    </w:lvl>
  </w:abstractNum>
  <w:abstractNum w:abstractNumId="33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7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8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7"/>
  </w:num>
  <w:num w:numId="3">
    <w:abstractNumId w:val="10"/>
  </w:num>
  <w:num w:numId="4">
    <w:abstractNumId w:val="20"/>
  </w:num>
  <w:num w:numId="5">
    <w:abstractNumId w:val="14"/>
  </w:num>
  <w:num w:numId="6">
    <w:abstractNumId w:val="4"/>
  </w:num>
  <w:num w:numId="7">
    <w:abstractNumId w:val="35"/>
  </w:num>
  <w:num w:numId="8">
    <w:abstractNumId w:val="9"/>
  </w:num>
  <w:num w:numId="9">
    <w:abstractNumId w:val="0"/>
  </w:num>
  <w:num w:numId="10">
    <w:abstractNumId w:val="13"/>
  </w:num>
  <w:num w:numId="11">
    <w:abstractNumId w:val="8"/>
  </w:num>
  <w:num w:numId="12">
    <w:abstractNumId w:val="5"/>
  </w:num>
  <w:num w:numId="13">
    <w:abstractNumId w:val="26"/>
  </w:num>
  <w:num w:numId="14">
    <w:abstractNumId w:val="24"/>
  </w:num>
  <w:num w:numId="15">
    <w:abstractNumId w:val="16"/>
  </w:num>
  <w:num w:numId="16">
    <w:abstractNumId w:val="39"/>
  </w:num>
  <w:num w:numId="17">
    <w:abstractNumId w:val="15"/>
  </w:num>
  <w:num w:numId="18">
    <w:abstractNumId w:val="34"/>
  </w:num>
  <w:num w:numId="19">
    <w:abstractNumId w:val="33"/>
  </w:num>
  <w:num w:numId="20">
    <w:abstractNumId w:val="23"/>
  </w:num>
  <w:num w:numId="21">
    <w:abstractNumId w:val="30"/>
  </w:num>
  <w:num w:numId="22">
    <w:abstractNumId w:val="28"/>
  </w:num>
  <w:num w:numId="23">
    <w:abstractNumId w:val="21"/>
  </w:num>
  <w:num w:numId="24">
    <w:abstractNumId w:val="36"/>
  </w:num>
  <w:num w:numId="25">
    <w:abstractNumId w:val="12"/>
  </w:num>
  <w:num w:numId="26">
    <w:abstractNumId w:val="3"/>
  </w:num>
  <w:num w:numId="27">
    <w:abstractNumId w:val="27"/>
  </w:num>
  <w:num w:numId="28">
    <w:abstractNumId w:val="11"/>
  </w:num>
  <w:num w:numId="29">
    <w:abstractNumId w:val="25"/>
  </w:num>
  <w:num w:numId="30">
    <w:abstractNumId w:val="18"/>
  </w:num>
  <w:num w:numId="31">
    <w:abstractNumId w:val="19"/>
  </w:num>
  <w:num w:numId="32">
    <w:abstractNumId w:val="37"/>
  </w:num>
  <w:num w:numId="33">
    <w:abstractNumId w:val="1"/>
  </w:num>
  <w:num w:numId="34">
    <w:abstractNumId w:val="38"/>
  </w:num>
  <w:num w:numId="35">
    <w:abstractNumId w:val="31"/>
  </w:num>
  <w:num w:numId="36">
    <w:abstractNumId w:val="22"/>
  </w:num>
  <w:num w:numId="37">
    <w:abstractNumId w:val="6"/>
  </w:num>
  <w:num w:numId="38">
    <w:abstractNumId w:val="2"/>
  </w:num>
  <w:num w:numId="39">
    <w:abstractNumId w:val="29"/>
  </w:num>
  <w:num w:numId="40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1050"/>
    <w:rsid w:val="000244DA"/>
    <w:rsid w:val="00031005"/>
    <w:rsid w:val="000310E4"/>
    <w:rsid w:val="00057AFD"/>
    <w:rsid w:val="0006056A"/>
    <w:rsid w:val="0006720E"/>
    <w:rsid w:val="00076ACA"/>
    <w:rsid w:val="00095736"/>
    <w:rsid w:val="000B0AD9"/>
    <w:rsid w:val="000B5C52"/>
    <w:rsid w:val="000B6399"/>
    <w:rsid w:val="000C30B8"/>
    <w:rsid w:val="000D79F5"/>
    <w:rsid w:val="000E2775"/>
    <w:rsid w:val="000E50A8"/>
    <w:rsid w:val="000E6017"/>
    <w:rsid w:val="000F0577"/>
    <w:rsid w:val="000F4B9F"/>
    <w:rsid w:val="000F54DF"/>
    <w:rsid w:val="000F569A"/>
    <w:rsid w:val="00105824"/>
    <w:rsid w:val="0010609D"/>
    <w:rsid w:val="001070F7"/>
    <w:rsid w:val="00107FFC"/>
    <w:rsid w:val="001124EC"/>
    <w:rsid w:val="00113347"/>
    <w:rsid w:val="0011493F"/>
    <w:rsid w:val="00117F99"/>
    <w:rsid w:val="001367C7"/>
    <w:rsid w:val="001455D2"/>
    <w:rsid w:val="00146848"/>
    <w:rsid w:val="0015318A"/>
    <w:rsid w:val="001554A7"/>
    <w:rsid w:val="00155A03"/>
    <w:rsid w:val="00157D47"/>
    <w:rsid w:val="00160205"/>
    <w:rsid w:val="00164823"/>
    <w:rsid w:val="00187FC3"/>
    <w:rsid w:val="0019578E"/>
    <w:rsid w:val="001A11A7"/>
    <w:rsid w:val="001A2080"/>
    <w:rsid w:val="001B1389"/>
    <w:rsid w:val="001B3FE7"/>
    <w:rsid w:val="001B6AAD"/>
    <w:rsid w:val="001C2774"/>
    <w:rsid w:val="001C27A9"/>
    <w:rsid w:val="001D12D1"/>
    <w:rsid w:val="001D2393"/>
    <w:rsid w:val="001D3CEE"/>
    <w:rsid w:val="001E5E44"/>
    <w:rsid w:val="001E6BF9"/>
    <w:rsid w:val="001E7E4C"/>
    <w:rsid w:val="001F3E2A"/>
    <w:rsid w:val="001F4746"/>
    <w:rsid w:val="002026DF"/>
    <w:rsid w:val="00204D73"/>
    <w:rsid w:val="002218BD"/>
    <w:rsid w:val="00221E94"/>
    <w:rsid w:val="00224251"/>
    <w:rsid w:val="00225EBC"/>
    <w:rsid w:val="00235C70"/>
    <w:rsid w:val="00243542"/>
    <w:rsid w:val="00261375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94392"/>
    <w:rsid w:val="002A7F8D"/>
    <w:rsid w:val="002C01EA"/>
    <w:rsid w:val="002C2C49"/>
    <w:rsid w:val="002C3AED"/>
    <w:rsid w:val="002C52FE"/>
    <w:rsid w:val="002C6576"/>
    <w:rsid w:val="002C66BC"/>
    <w:rsid w:val="002E31BB"/>
    <w:rsid w:val="002F0016"/>
    <w:rsid w:val="002F0547"/>
    <w:rsid w:val="002F091F"/>
    <w:rsid w:val="00312053"/>
    <w:rsid w:val="00323AF6"/>
    <w:rsid w:val="00335CF2"/>
    <w:rsid w:val="00350D91"/>
    <w:rsid w:val="00355E03"/>
    <w:rsid w:val="00362A55"/>
    <w:rsid w:val="00371233"/>
    <w:rsid w:val="0037710A"/>
    <w:rsid w:val="00393CC7"/>
    <w:rsid w:val="003A2480"/>
    <w:rsid w:val="003A3C97"/>
    <w:rsid w:val="003B010B"/>
    <w:rsid w:val="003B4148"/>
    <w:rsid w:val="003C3DDC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3267"/>
    <w:rsid w:val="00434533"/>
    <w:rsid w:val="00436DB9"/>
    <w:rsid w:val="00437CD6"/>
    <w:rsid w:val="0044026F"/>
    <w:rsid w:val="00445E0B"/>
    <w:rsid w:val="00450AC0"/>
    <w:rsid w:val="00461647"/>
    <w:rsid w:val="00470FF9"/>
    <w:rsid w:val="00481C6A"/>
    <w:rsid w:val="004827C5"/>
    <w:rsid w:val="0048573E"/>
    <w:rsid w:val="0048672B"/>
    <w:rsid w:val="004879A2"/>
    <w:rsid w:val="004A6485"/>
    <w:rsid w:val="004B2E16"/>
    <w:rsid w:val="004B3127"/>
    <w:rsid w:val="004B494E"/>
    <w:rsid w:val="004C0207"/>
    <w:rsid w:val="004D0669"/>
    <w:rsid w:val="004D3ED3"/>
    <w:rsid w:val="004D6B52"/>
    <w:rsid w:val="004D6FAF"/>
    <w:rsid w:val="004E4321"/>
    <w:rsid w:val="004E7964"/>
    <w:rsid w:val="004F1629"/>
    <w:rsid w:val="004F2E16"/>
    <w:rsid w:val="005143BC"/>
    <w:rsid w:val="005246A0"/>
    <w:rsid w:val="0053132A"/>
    <w:rsid w:val="005357E0"/>
    <w:rsid w:val="00543CF9"/>
    <w:rsid w:val="00562C52"/>
    <w:rsid w:val="005630A1"/>
    <w:rsid w:val="00565669"/>
    <w:rsid w:val="005666B3"/>
    <w:rsid w:val="00573389"/>
    <w:rsid w:val="0058002D"/>
    <w:rsid w:val="0058648A"/>
    <w:rsid w:val="00587663"/>
    <w:rsid w:val="00593AA9"/>
    <w:rsid w:val="00597763"/>
    <w:rsid w:val="005A0288"/>
    <w:rsid w:val="005B3AC7"/>
    <w:rsid w:val="005C167A"/>
    <w:rsid w:val="005C3788"/>
    <w:rsid w:val="005E5CB6"/>
    <w:rsid w:val="005F0392"/>
    <w:rsid w:val="005F6D35"/>
    <w:rsid w:val="00601830"/>
    <w:rsid w:val="0061196A"/>
    <w:rsid w:val="00613747"/>
    <w:rsid w:val="00614F36"/>
    <w:rsid w:val="006155AD"/>
    <w:rsid w:val="00616A97"/>
    <w:rsid w:val="00620A63"/>
    <w:rsid w:val="0062631B"/>
    <w:rsid w:val="0064134A"/>
    <w:rsid w:val="00644D9B"/>
    <w:rsid w:val="00655FF5"/>
    <w:rsid w:val="00661E7B"/>
    <w:rsid w:val="00663CFB"/>
    <w:rsid w:val="006729FA"/>
    <w:rsid w:val="0067413A"/>
    <w:rsid w:val="00682F87"/>
    <w:rsid w:val="0068376B"/>
    <w:rsid w:val="006A2DCD"/>
    <w:rsid w:val="006A39B3"/>
    <w:rsid w:val="006B0DE1"/>
    <w:rsid w:val="006B2A32"/>
    <w:rsid w:val="006B6896"/>
    <w:rsid w:val="006C0B6D"/>
    <w:rsid w:val="006C7130"/>
    <w:rsid w:val="006C7FF5"/>
    <w:rsid w:val="006D0F9D"/>
    <w:rsid w:val="006D3389"/>
    <w:rsid w:val="006D5EB3"/>
    <w:rsid w:val="006D69CF"/>
    <w:rsid w:val="006F227B"/>
    <w:rsid w:val="006F300C"/>
    <w:rsid w:val="007031CB"/>
    <w:rsid w:val="00706C8A"/>
    <w:rsid w:val="00711078"/>
    <w:rsid w:val="00720309"/>
    <w:rsid w:val="00721FA3"/>
    <w:rsid w:val="00723615"/>
    <w:rsid w:val="00725A85"/>
    <w:rsid w:val="00736AE8"/>
    <w:rsid w:val="007405F7"/>
    <w:rsid w:val="007453BE"/>
    <w:rsid w:val="0075393A"/>
    <w:rsid w:val="007541B2"/>
    <w:rsid w:val="007671ED"/>
    <w:rsid w:val="007777D1"/>
    <w:rsid w:val="007868F7"/>
    <w:rsid w:val="00787242"/>
    <w:rsid w:val="00787675"/>
    <w:rsid w:val="00787FC3"/>
    <w:rsid w:val="00793AD9"/>
    <w:rsid w:val="007A3DD3"/>
    <w:rsid w:val="007B19CC"/>
    <w:rsid w:val="007B2EF9"/>
    <w:rsid w:val="007C5C24"/>
    <w:rsid w:val="007D37F0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43023"/>
    <w:rsid w:val="00853618"/>
    <w:rsid w:val="008616E4"/>
    <w:rsid w:val="00867DC1"/>
    <w:rsid w:val="0087006A"/>
    <w:rsid w:val="00871F25"/>
    <w:rsid w:val="008726C5"/>
    <w:rsid w:val="00875426"/>
    <w:rsid w:val="00891035"/>
    <w:rsid w:val="00895961"/>
    <w:rsid w:val="008A5727"/>
    <w:rsid w:val="008B06C1"/>
    <w:rsid w:val="008C0A98"/>
    <w:rsid w:val="008C469C"/>
    <w:rsid w:val="008D09F9"/>
    <w:rsid w:val="008D5C94"/>
    <w:rsid w:val="008D5EB0"/>
    <w:rsid w:val="008D6DB4"/>
    <w:rsid w:val="008E25E1"/>
    <w:rsid w:val="008E5FFC"/>
    <w:rsid w:val="008F4B9A"/>
    <w:rsid w:val="00900291"/>
    <w:rsid w:val="0090031E"/>
    <w:rsid w:val="00901C81"/>
    <w:rsid w:val="0090411E"/>
    <w:rsid w:val="00905229"/>
    <w:rsid w:val="009064DD"/>
    <w:rsid w:val="009065B0"/>
    <w:rsid w:val="00922DDB"/>
    <w:rsid w:val="00925674"/>
    <w:rsid w:val="00932E30"/>
    <w:rsid w:val="009432BB"/>
    <w:rsid w:val="009509FE"/>
    <w:rsid w:val="00950B08"/>
    <w:rsid w:val="009510F2"/>
    <w:rsid w:val="00965CC0"/>
    <w:rsid w:val="009727C4"/>
    <w:rsid w:val="009739BF"/>
    <w:rsid w:val="00974AEA"/>
    <w:rsid w:val="0098383D"/>
    <w:rsid w:val="00987F5B"/>
    <w:rsid w:val="00991696"/>
    <w:rsid w:val="009920B7"/>
    <w:rsid w:val="00995BE8"/>
    <w:rsid w:val="00997E60"/>
    <w:rsid w:val="009A775A"/>
    <w:rsid w:val="009B09C8"/>
    <w:rsid w:val="009B4508"/>
    <w:rsid w:val="009B4C57"/>
    <w:rsid w:val="009B6CEA"/>
    <w:rsid w:val="009C01D2"/>
    <w:rsid w:val="009C1FEA"/>
    <w:rsid w:val="009C360A"/>
    <w:rsid w:val="009D4FE2"/>
    <w:rsid w:val="009E0529"/>
    <w:rsid w:val="009F004D"/>
    <w:rsid w:val="009F3670"/>
    <w:rsid w:val="009F58DB"/>
    <w:rsid w:val="009F616B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18BC"/>
    <w:rsid w:val="00A34BBB"/>
    <w:rsid w:val="00A35590"/>
    <w:rsid w:val="00A47309"/>
    <w:rsid w:val="00A53A36"/>
    <w:rsid w:val="00A63ACB"/>
    <w:rsid w:val="00A653EC"/>
    <w:rsid w:val="00A65C98"/>
    <w:rsid w:val="00A65CD5"/>
    <w:rsid w:val="00A73C6E"/>
    <w:rsid w:val="00A75883"/>
    <w:rsid w:val="00A8255D"/>
    <w:rsid w:val="00A84102"/>
    <w:rsid w:val="00A84452"/>
    <w:rsid w:val="00A924DC"/>
    <w:rsid w:val="00A92D68"/>
    <w:rsid w:val="00A94BA2"/>
    <w:rsid w:val="00A96BBE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D1C22"/>
    <w:rsid w:val="00AE0E20"/>
    <w:rsid w:val="00AE2260"/>
    <w:rsid w:val="00AE375F"/>
    <w:rsid w:val="00AE6E3F"/>
    <w:rsid w:val="00AF0D5A"/>
    <w:rsid w:val="00AF2E09"/>
    <w:rsid w:val="00AF50FA"/>
    <w:rsid w:val="00B0218C"/>
    <w:rsid w:val="00B035B0"/>
    <w:rsid w:val="00B038D9"/>
    <w:rsid w:val="00B11483"/>
    <w:rsid w:val="00B11975"/>
    <w:rsid w:val="00B12013"/>
    <w:rsid w:val="00B12A3C"/>
    <w:rsid w:val="00B16BBE"/>
    <w:rsid w:val="00B20FB5"/>
    <w:rsid w:val="00B25437"/>
    <w:rsid w:val="00B26AFC"/>
    <w:rsid w:val="00B26EE9"/>
    <w:rsid w:val="00B270FC"/>
    <w:rsid w:val="00B301F6"/>
    <w:rsid w:val="00B33624"/>
    <w:rsid w:val="00B3405F"/>
    <w:rsid w:val="00B36999"/>
    <w:rsid w:val="00B37CEE"/>
    <w:rsid w:val="00B4655C"/>
    <w:rsid w:val="00B530CC"/>
    <w:rsid w:val="00B540D2"/>
    <w:rsid w:val="00B613BC"/>
    <w:rsid w:val="00B61553"/>
    <w:rsid w:val="00B61E88"/>
    <w:rsid w:val="00B67D91"/>
    <w:rsid w:val="00B70668"/>
    <w:rsid w:val="00B70DE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40E4"/>
    <w:rsid w:val="00BB7CB1"/>
    <w:rsid w:val="00BC091D"/>
    <w:rsid w:val="00BC10EA"/>
    <w:rsid w:val="00BC3182"/>
    <w:rsid w:val="00BE6726"/>
    <w:rsid w:val="00BF5301"/>
    <w:rsid w:val="00C2736D"/>
    <w:rsid w:val="00C33E83"/>
    <w:rsid w:val="00C3660B"/>
    <w:rsid w:val="00C46759"/>
    <w:rsid w:val="00C6032E"/>
    <w:rsid w:val="00C6157B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B6128"/>
    <w:rsid w:val="00CC6E9F"/>
    <w:rsid w:val="00CD6C66"/>
    <w:rsid w:val="00D07E9C"/>
    <w:rsid w:val="00D11606"/>
    <w:rsid w:val="00D11E69"/>
    <w:rsid w:val="00D2105C"/>
    <w:rsid w:val="00D21F89"/>
    <w:rsid w:val="00D26B31"/>
    <w:rsid w:val="00D271DB"/>
    <w:rsid w:val="00D315C9"/>
    <w:rsid w:val="00D425C3"/>
    <w:rsid w:val="00D5061B"/>
    <w:rsid w:val="00D50E49"/>
    <w:rsid w:val="00D52413"/>
    <w:rsid w:val="00D55895"/>
    <w:rsid w:val="00D55C14"/>
    <w:rsid w:val="00D72620"/>
    <w:rsid w:val="00D75D96"/>
    <w:rsid w:val="00D82353"/>
    <w:rsid w:val="00D859FC"/>
    <w:rsid w:val="00D85F57"/>
    <w:rsid w:val="00D86E6E"/>
    <w:rsid w:val="00D93125"/>
    <w:rsid w:val="00D977B4"/>
    <w:rsid w:val="00DA023C"/>
    <w:rsid w:val="00DA3FD7"/>
    <w:rsid w:val="00DA7052"/>
    <w:rsid w:val="00DB6EAE"/>
    <w:rsid w:val="00DC2D1B"/>
    <w:rsid w:val="00DC4169"/>
    <w:rsid w:val="00DC4BD1"/>
    <w:rsid w:val="00DC7BB1"/>
    <w:rsid w:val="00DC7C7D"/>
    <w:rsid w:val="00DD1055"/>
    <w:rsid w:val="00DD2B6D"/>
    <w:rsid w:val="00DE36A1"/>
    <w:rsid w:val="00DF2D9E"/>
    <w:rsid w:val="00E0364A"/>
    <w:rsid w:val="00E24D73"/>
    <w:rsid w:val="00E271A3"/>
    <w:rsid w:val="00E309EA"/>
    <w:rsid w:val="00E4382F"/>
    <w:rsid w:val="00E52904"/>
    <w:rsid w:val="00E5641D"/>
    <w:rsid w:val="00E76B9F"/>
    <w:rsid w:val="00E84E7E"/>
    <w:rsid w:val="00E85436"/>
    <w:rsid w:val="00E8579C"/>
    <w:rsid w:val="00EA2AC8"/>
    <w:rsid w:val="00EB3729"/>
    <w:rsid w:val="00EC4DAE"/>
    <w:rsid w:val="00ED0150"/>
    <w:rsid w:val="00ED7128"/>
    <w:rsid w:val="00EE19DF"/>
    <w:rsid w:val="00F044B6"/>
    <w:rsid w:val="00F116F7"/>
    <w:rsid w:val="00F12484"/>
    <w:rsid w:val="00F17ACE"/>
    <w:rsid w:val="00F25ED0"/>
    <w:rsid w:val="00F32333"/>
    <w:rsid w:val="00F33BC0"/>
    <w:rsid w:val="00F34045"/>
    <w:rsid w:val="00F40192"/>
    <w:rsid w:val="00F406EF"/>
    <w:rsid w:val="00F446B8"/>
    <w:rsid w:val="00F50BCE"/>
    <w:rsid w:val="00F52BE6"/>
    <w:rsid w:val="00F56FCB"/>
    <w:rsid w:val="00F61BE0"/>
    <w:rsid w:val="00F671F3"/>
    <w:rsid w:val="00F70903"/>
    <w:rsid w:val="00F726B0"/>
    <w:rsid w:val="00F87DC4"/>
    <w:rsid w:val="00F90CD1"/>
    <w:rsid w:val="00F910E8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  <w:rsid w:val="00FF0740"/>
    <w:rsid w:val="00FF0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8C481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Legenda">
    <w:name w:val="caption"/>
    <w:basedOn w:val="Normalny"/>
    <w:next w:val="Normalny"/>
    <w:uiPriority w:val="35"/>
    <w:unhideWhenUsed/>
    <w:qFormat/>
    <w:rsid w:val="00793AD9"/>
    <w:pPr>
      <w:spacing w:after="200"/>
    </w:pPr>
    <w:rPr>
      <w:i/>
      <w:iCs/>
      <w:color w:val="1F497D" w:themeColor="text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Legenda">
    <w:name w:val="caption"/>
    <w:basedOn w:val="Normalny"/>
    <w:next w:val="Normalny"/>
    <w:uiPriority w:val="35"/>
    <w:unhideWhenUsed/>
    <w:qFormat/>
    <w:rsid w:val="00793AD9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A6BCEB-705D-4A3A-99E2-9C00A44F88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10</Pages>
  <Words>1272</Words>
  <Characters>7637</Characters>
  <Application>Microsoft Office Word</Application>
  <DocSecurity>0</DocSecurity>
  <Lines>63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19</cp:revision>
  <cp:lastPrinted>2021-10-08T06:31:00Z</cp:lastPrinted>
  <dcterms:created xsi:type="dcterms:W3CDTF">2021-09-08T13:11:00Z</dcterms:created>
  <dcterms:modified xsi:type="dcterms:W3CDTF">2021-10-08T06:31:00Z</dcterms:modified>
</cp:coreProperties>
</file>