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388" w:type="dxa"/>
        <w:tblInd w:w="-715" w:type="dxa"/>
        <w:tblCellMar>
          <w:top w:w="49" w:type="dxa"/>
          <w:left w:w="108" w:type="dxa"/>
          <w:right w:w="67" w:type="dxa"/>
        </w:tblCellMar>
        <w:tblLook w:val="04A0" w:firstRow="1" w:lastRow="0" w:firstColumn="1" w:lastColumn="0" w:noHBand="0" w:noVBand="1"/>
      </w:tblPr>
      <w:tblGrid>
        <w:gridCol w:w="562"/>
        <w:gridCol w:w="1134"/>
        <w:gridCol w:w="1843"/>
        <w:gridCol w:w="3975"/>
        <w:gridCol w:w="3119"/>
        <w:gridCol w:w="4755"/>
      </w:tblGrid>
      <w:tr w:rsidR="00840511" w14:paraId="0FDA1783" w14:textId="77777777" w:rsidTr="00D0311E">
        <w:trPr>
          <w:trHeight w:val="519"/>
        </w:trPr>
        <w:tc>
          <w:tcPr>
            <w:tcW w:w="153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54878" w14:textId="58E60A9B" w:rsidR="00840511" w:rsidRDefault="00840511" w:rsidP="00A77D7D">
            <w:r>
              <w:rPr>
                <w:b/>
                <w:i/>
              </w:rPr>
              <w:t xml:space="preserve">Nazwa dokumentu: Projekt e-Krew – Informatyzacja Publicznej Służby Krwi oraz Rozwój Nadzoru nad Krwiolecznictwem </w:t>
            </w:r>
            <w:r>
              <w:rPr>
                <w:b/>
              </w:rPr>
              <w:t>[RAPORT KOŃCOWY]</w:t>
            </w:r>
          </w:p>
        </w:tc>
      </w:tr>
      <w:tr w:rsidR="00840511" w14:paraId="62A6F379" w14:textId="77777777" w:rsidTr="00840511">
        <w:trPr>
          <w:trHeight w:val="108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4B011" w14:textId="77777777" w:rsidR="00840511" w:rsidRDefault="00840511" w:rsidP="00A77D7D">
            <w:pPr>
              <w:ind w:left="38"/>
            </w:pPr>
            <w:r>
              <w:rPr>
                <w:b/>
              </w:rPr>
              <w:t>Lp.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34DD9" w14:textId="77777777" w:rsidR="00840511" w:rsidRDefault="00840511" w:rsidP="00A77D7D">
            <w:pPr>
              <w:jc w:val="center"/>
            </w:pPr>
            <w:r>
              <w:rPr>
                <w:b/>
              </w:rPr>
              <w:t xml:space="preserve">Organ wnoszący </w:t>
            </w:r>
          </w:p>
          <w:p w14:paraId="73EE5738" w14:textId="77777777" w:rsidR="00840511" w:rsidRDefault="00840511" w:rsidP="00A77D7D">
            <w:pPr>
              <w:ind w:right="41"/>
              <w:jc w:val="center"/>
            </w:pPr>
            <w:r>
              <w:rPr>
                <w:b/>
              </w:rPr>
              <w:t>uwagi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4F3EF" w14:textId="77777777" w:rsidR="00840511" w:rsidRDefault="00840511" w:rsidP="00A77D7D">
            <w:pPr>
              <w:jc w:val="center"/>
            </w:pPr>
            <w:r>
              <w:rPr>
                <w:b/>
              </w:rPr>
              <w:t xml:space="preserve">Jednostka redakcyjna, do </w:t>
            </w:r>
          </w:p>
          <w:p w14:paraId="025EE395" w14:textId="77777777" w:rsidR="00840511" w:rsidRDefault="00840511" w:rsidP="00A77D7D">
            <w:pPr>
              <w:jc w:val="center"/>
            </w:pPr>
            <w:r>
              <w:rPr>
                <w:b/>
              </w:rPr>
              <w:t>której wnoszone są uwagi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D70BF" w14:textId="77777777" w:rsidR="00840511" w:rsidRDefault="00840511" w:rsidP="00A77D7D">
            <w:pPr>
              <w:ind w:right="41"/>
              <w:jc w:val="center"/>
            </w:pPr>
            <w:r>
              <w:rPr>
                <w:b/>
              </w:rPr>
              <w:t>Treść uwagi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B09E8" w14:textId="77777777" w:rsidR="00840511" w:rsidRDefault="00840511" w:rsidP="00A77D7D">
            <w:pPr>
              <w:ind w:right="42"/>
              <w:jc w:val="center"/>
            </w:pPr>
            <w:r>
              <w:rPr>
                <w:b/>
              </w:rPr>
              <w:t>Propozycja zmian zapisu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7F4CB" w14:textId="1749EE7C" w:rsidR="00840511" w:rsidRDefault="00840511" w:rsidP="00A77D7D">
            <w:pPr>
              <w:jc w:val="center"/>
            </w:pPr>
            <w:r>
              <w:rPr>
                <w:b/>
              </w:rPr>
              <w:t>Odniesienie do uwagi - CeZ</w:t>
            </w:r>
          </w:p>
        </w:tc>
      </w:tr>
      <w:tr w:rsidR="00840511" w14:paraId="74C48CD2" w14:textId="77777777" w:rsidTr="00840511">
        <w:trPr>
          <w:trHeight w:val="13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76018" w14:textId="77777777" w:rsidR="00840511" w:rsidRDefault="00840511" w:rsidP="00A77D7D">
            <w:pPr>
              <w:ind w:right="41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E4B38" w14:textId="77777777" w:rsidR="00840511" w:rsidRDefault="00840511" w:rsidP="00A77D7D">
            <w:pPr>
              <w:ind w:right="42"/>
              <w:jc w:val="center"/>
            </w:pPr>
            <w:r>
              <w:rPr>
                <w:b/>
              </w:rPr>
              <w:t>MFiPR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8564B" w14:textId="77777777" w:rsidR="00840511" w:rsidRDefault="00840511" w:rsidP="00A77D7D">
            <w:pPr>
              <w:jc w:val="center"/>
            </w:pPr>
            <w:r>
              <w:t xml:space="preserve">7. Postęp w realizacji celów </w:t>
            </w:r>
          </w:p>
          <w:p w14:paraId="4B4368DE" w14:textId="77777777" w:rsidR="00840511" w:rsidRDefault="00840511" w:rsidP="00A77D7D">
            <w:pPr>
              <w:ind w:right="43"/>
              <w:jc w:val="center"/>
            </w:pPr>
            <w:r>
              <w:t xml:space="preserve">strategicznych </w:t>
            </w:r>
          </w:p>
          <w:p w14:paraId="741ADC98" w14:textId="77777777" w:rsidR="00840511" w:rsidRDefault="00840511" w:rsidP="00A77D7D">
            <w:pPr>
              <w:ind w:right="42"/>
              <w:jc w:val="center"/>
            </w:pPr>
            <w:r>
              <w:t>Państwa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DAC27" w14:textId="77777777" w:rsidR="00840511" w:rsidRDefault="00840511" w:rsidP="00A77D7D">
            <w:r>
              <w:t>W raporcie końcowym podano osiągnięte wartości wskaźników, jednak nie podano wartości docelowych tych wskaźników. Brak zatem informacji, w jakim stopniu te wskaźniki zostały osiągnięte w stosunku do założonego celu.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23499" w14:textId="77777777" w:rsidR="00840511" w:rsidRDefault="00840511" w:rsidP="00A77D7D">
            <w:r>
              <w:t>Proszę o uzupełnienie raportu o wartości docelowe poszczególnych wskaźników.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24494" w14:textId="77777777" w:rsidR="00840511" w:rsidRDefault="00BB076F" w:rsidP="00A77D7D">
            <w:r>
              <w:t>W raporcie wykazano następujące wskaźniki produktu dla Projektu, wraz wartością osiągniętą na zakończenie Projektu. Poniżej przedstawiamy uzupełnienie tych informacji o wartości docelowe wskaźników wynikające z dokumentacji Projektu:</w:t>
            </w:r>
          </w:p>
          <w:p w14:paraId="71C616E9" w14:textId="77777777" w:rsidR="00BB076F" w:rsidRDefault="00BB076F" w:rsidP="00A77D7D"/>
          <w:p w14:paraId="5769F030" w14:textId="77777777" w:rsidR="00BB076F" w:rsidRPr="00E3689B" w:rsidRDefault="00BB076F" w:rsidP="00BB076F">
            <w:pPr>
              <w:jc w:val="both"/>
              <w:rPr>
                <w:b/>
                <w:bCs/>
                <w:iCs/>
                <w:sz w:val="18"/>
                <w:szCs w:val="20"/>
              </w:rPr>
            </w:pPr>
            <w:r w:rsidRPr="00E3689B">
              <w:rPr>
                <w:b/>
                <w:bCs/>
                <w:iCs/>
                <w:sz w:val="18"/>
                <w:szCs w:val="20"/>
              </w:rPr>
              <w:t>W ramach projektu osiągnięto następujące wskaźniki produktu:</w:t>
            </w:r>
          </w:p>
          <w:p w14:paraId="163051E8" w14:textId="77777777" w:rsidR="00BB076F" w:rsidRPr="00E3689B" w:rsidRDefault="00BB076F" w:rsidP="00BB076F">
            <w:pPr>
              <w:pStyle w:val="Akapitzlist"/>
              <w:numPr>
                <w:ilvl w:val="0"/>
                <w:numId w:val="1"/>
              </w:numPr>
              <w:ind w:left="322" w:hanging="284"/>
              <w:jc w:val="both"/>
              <w:rPr>
                <w:bCs/>
                <w:iCs/>
                <w:sz w:val="18"/>
                <w:szCs w:val="20"/>
              </w:rPr>
            </w:pPr>
            <w:r w:rsidRPr="00E3689B">
              <w:rPr>
                <w:bCs/>
                <w:iCs/>
                <w:sz w:val="18"/>
                <w:szCs w:val="20"/>
              </w:rPr>
              <w:t>Liczba usług publicznych udostępnionych on-line o stopniu dojrzałości 3 -</w:t>
            </w:r>
          </w:p>
          <w:p w14:paraId="56C2FD68" w14:textId="77777777" w:rsidR="00BB076F" w:rsidRPr="00E3689B" w:rsidRDefault="00BB076F" w:rsidP="00BB076F">
            <w:pPr>
              <w:tabs>
                <w:tab w:val="left" w:pos="322"/>
              </w:tabs>
              <w:jc w:val="both"/>
              <w:rPr>
                <w:bCs/>
                <w:iCs/>
                <w:sz w:val="18"/>
                <w:szCs w:val="20"/>
              </w:rPr>
            </w:pPr>
            <w:r w:rsidRPr="00E3689B">
              <w:rPr>
                <w:bCs/>
                <w:iCs/>
                <w:sz w:val="18"/>
                <w:szCs w:val="20"/>
              </w:rPr>
              <w:tab/>
              <w:t>dwustronna interakcja</w:t>
            </w:r>
          </w:p>
          <w:p w14:paraId="11806D9A" w14:textId="77777777" w:rsidR="00BB076F" w:rsidRDefault="00BB076F" w:rsidP="00BB076F">
            <w:pPr>
              <w:tabs>
                <w:tab w:val="left" w:pos="322"/>
              </w:tabs>
              <w:jc w:val="both"/>
              <w:rPr>
                <w:bCs/>
                <w:iCs/>
                <w:sz w:val="18"/>
                <w:szCs w:val="20"/>
              </w:rPr>
            </w:pPr>
            <w:r w:rsidRPr="00E3689B">
              <w:rPr>
                <w:bCs/>
                <w:iCs/>
                <w:sz w:val="18"/>
                <w:szCs w:val="20"/>
              </w:rPr>
              <w:tab/>
              <w:t>Wartość osiągnięta na koniec projektu: 4</w:t>
            </w:r>
          </w:p>
          <w:p w14:paraId="331D991B" w14:textId="727243F3" w:rsidR="00BB076F" w:rsidRPr="00E3689B" w:rsidRDefault="00BB076F" w:rsidP="00BB076F">
            <w:pPr>
              <w:tabs>
                <w:tab w:val="left" w:pos="322"/>
              </w:tabs>
              <w:jc w:val="both"/>
              <w:rPr>
                <w:bCs/>
                <w:iCs/>
                <w:sz w:val="18"/>
                <w:szCs w:val="20"/>
              </w:rPr>
            </w:pPr>
            <w:r>
              <w:rPr>
                <w:bCs/>
                <w:iCs/>
                <w:sz w:val="18"/>
                <w:szCs w:val="20"/>
              </w:rPr>
              <w:tab/>
              <w:t>Wartość docelowa: 4</w:t>
            </w:r>
          </w:p>
          <w:p w14:paraId="06F9793A" w14:textId="77777777" w:rsidR="00BB076F" w:rsidRPr="00E3689B" w:rsidRDefault="00BB076F" w:rsidP="00BB076F">
            <w:pPr>
              <w:tabs>
                <w:tab w:val="left" w:pos="322"/>
              </w:tabs>
              <w:jc w:val="both"/>
              <w:rPr>
                <w:bCs/>
                <w:iCs/>
                <w:sz w:val="18"/>
                <w:szCs w:val="20"/>
              </w:rPr>
            </w:pPr>
          </w:p>
          <w:p w14:paraId="2BAC561A" w14:textId="77777777" w:rsidR="00BB076F" w:rsidRPr="00E3689B" w:rsidRDefault="00BB076F" w:rsidP="00BB076F">
            <w:pPr>
              <w:pStyle w:val="Akapitzlist"/>
              <w:numPr>
                <w:ilvl w:val="0"/>
                <w:numId w:val="1"/>
              </w:numPr>
              <w:ind w:left="322" w:hanging="284"/>
              <w:jc w:val="both"/>
              <w:rPr>
                <w:bCs/>
                <w:iCs/>
                <w:sz w:val="18"/>
                <w:szCs w:val="20"/>
              </w:rPr>
            </w:pPr>
            <w:r w:rsidRPr="00E3689B">
              <w:rPr>
                <w:bCs/>
                <w:iCs/>
                <w:sz w:val="18"/>
                <w:szCs w:val="20"/>
              </w:rPr>
              <w:t>Liczba usług publicznych udostępnionych on-line o stopniu dojrzałości co najmniej 4 – transakcja</w:t>
            </w:r>
          </w:p>
          <w:p w14:paraId="0D6FE77C" w14:textId="2A723FB4" w:rsidR="00BB076F" w:rsidRDefault="00BB076F" w:rsidP="00BB076F">
            <w:pPr>
              <w:tabs>
                <w:tab w:val="left" w:pos="322"/>
              </w:tabs>
              <w:jc w:val="both"/>
              <w:rPr>
                <w:bCs/>
                <w:iCs/>
                <w:sz w:val="18"/>
                <w:szCs w:val="20"/>
              </w:rPr>
            </w:pPr>
            <w:r w:rsidRPr="00E3689B">
              <w:rPr>
                <w:bCs/>
                <w:iCs/>
                <w:sz w:val="18"/>
                <w:szCs w:val="20"/>
              </w:rPr>
              <w:tab/>
              <w:t>Wartość osiągnięta na koniec projektu: 10</w:t>
            </w:r>
          </w:p>
          <w:p w14:paraId="0E07AA45" w14:textId="54724922" w:rsidR="00BB076F" w:rsidRPr="00E3689B" w:rsidRDefault="00BB076F" w:rsidP="00BB076F">
            <w:pPr>
              <w:tabs>
                <w:tab w:val="left" w:pos="322"/>
              </w:tabs>
              <w:jc w:val="both"/>
              <w:rPr>
                <w:bCs/>
                <w:iCs/>
                <w:sz w:val="18"/>
                <w:szCs w:val="20"/>
              </w:rPr>
            </w:pPr>
            <w:r>
              <w:rPr>
                <w:bCs/>
                <w:iCs/>
                <w:sz w:val="18"/>
                <w:szCs w:val="20"/>
              </w:rPr>
              <w:tab/>
            </w:r>
            <w:r>
              <w:rPr>
                <w:bCs/>
                <w:iCs/>
                <w:sz w:val="18"/>
                <w:szCs w:val="20"/>
              </w:rPr>
              <w:t xml:space="preserve">Wartość docelowa: </w:t>
            </w:r>
            <w:r>
              <w:rPr>
                <w:bCs/>
                <w:iCs/>
                <w:sz w:val="18"/>
                <w:szCs w:val="20"/>
              </w:rPr>
              <w:t>10</w:t>
            </w:r>
          </w:p>
          <w:p w14:paraId="191030D4" w14:textId="77777777" w:rsidR="00BB076F" w:rsidRPr="00E3689B" w:rsidRDefault="00BB076F" w:rsidP="00BB076F">
            <w:pPr>
              <w:tabs>
                <w:tab w:val="left" w:pos="322"/>
              </w:tabs>
              <w:jc w:val="both"/>
              <w:rPr>
                <w:bCs/>
                <w:iCs/>
                <w:sz w:val="18"/>
                <w:szCs w:val="20"/>
              </w:rPr>
            </w:pPr>
          </w:p>
          <w:p w14:paraId="1D2DF202" w14:textId="77777777" w:rsidR="00BB076F" w:rsidRPr="00E3689B" w:rsidRDefault="00BB076F" w:rsidP="00BB076F">
            <w:pPr>
              <w:pStyle w:val="Akapitzlist"/>
              <w:numPr>
                <w:ilvl w:val="0"/>
                <w:numId w:val="1"/>
              </w:numPr>
              <w:ind w:left="322" w:hanging="284"/>
              <w:jc w:val="both"/>
              <w:rPr>
                <w:bCs/>
                <w:iCs/>
                <w:sz w:val="18"/>
                <w:szCs w:val="20"/>
              </w:rPr>
            </w:pPr>
            <w:r w:rsidRPr="00E3689B">
              <w:rPr>
                <w:bCs/>
                <w:iCs/>
                <w:sz w:val="18"/>
                <w:szCs w:val="20"/>
              </w:rPr>
              <w:t>Liczba uruchomionych systemów teleinformatycznych w podmiotach wykonujących zadania publiczne</w:t>
            </w:r>
          </w:p>
          <w:p w14:paraId="06AA0B06" w14:textId="77777777" w:rsidR="00BB076F" w:rsidRDefault="00BB076F" w:rsidP="00BB076F">
            <w:pPr>
              <w:pStyle w:val="Akapitzlist"/>
              <w:ind w:left="322"/>
              <w:jc w:val="both"/>
              <w:rPr>
                <w:bCs/>
                <w:iCs/>
                <w:sz w:val="18"/>
                <w:szCs w:val="20"/>
              </w:rPr>
            </w:pPr>
            <w:r w:rsidRPr="00E3689B">
              <w:rPr>
                <w:bCs/>
                <w:iCs/>
                <w:sz w:val="18"/>
                <w:szCs w:val="20"/>
              </w:rPr>
              <w:t>Wartość osiągnięta na koniec projektu: 1</w:t>
            </w:r>
          </w:p>
          <w:p w14:paraId="41C8E615" w14:textId="381C086B" w:rsidR="00BB076F" w:rsidRPr="00E3689B" w:rsidRDefault="00BB076F" w:rsidP="00BB076F">
            <w:pPr>
              <w:pStyle w:val="Akapitzlist"/>
              <w:ind w:left="322"/>
              <w:jc w:val="both"/>
              <w:rPr>
                <w:bCs/>
                <w:iCs/>
                <w:sz w:val="18"/>
                <w:szCs w:val="20"/>
              </w:rPr>
            </w:pPr>
            <w:r>
              <w:rPr>
                <w:bCs/>
                <w:iCs/>
                <w:sz w:val="18"/>
                <w:szCs w:val="20"/>
              </w:rPr>
              <w:t xml:space="preserve">Wartość docelowa: </w:t>
            </w:r>
            <w:r>
              <w:rPr>
                <w:bCs/>
                <w:iCs/>
                <w:sz w:val="18"/>
                <w:szCs w:val="20"/>
              </w:rPr>
              <w:t>1</w:t>
            </w:r>
          </w:p>
          <w:p w14:paraId="4475A5EB" w14:textId="77777777" w:rsidR="00BB076F" w:rsidRPr="00E3689B" w:rsidRDefault="00BB076F" w:rsidP="00BB076F">
            <w:pPr>
              <w:pStyle w:val="Akapitzlist"/>
              <w:ind w:left="322"/>
              <w:jc w:val="both"/>
              <w:rPr>
                <w:bCs/>
                <w:iCs/>
                <w:sz w:val="18"/>
                <w:szCs w:val="20"/>
              </w:rPr>
            </w:pPr>
          </w:p>
          <w:p w14:paraId="706AFFCF" w14:textId="77777777" w:rsidR="00BB076F" w:rsidRPr="00E3689B" w:rsidRDefault="00BB076F" w:rsidP="00BB076F">
            <w:pPr>
              <w:pStyle w:val="Akapitzlist"/>
              <w:numPr>
                <w:ilvl w:val="0"/>
                <w:numId w:val="1"/>
              </w:numPr>
              <w:ind w:left="322" w:hanging="284"/>
              <w:jc w:val="both"/>
              <w:rPr>
                <w:bCs/>
                <w:iCs/>
                <w:sz w:val="18"/>
                <w:szCs w:val="20"/>
              </w:rPr>
            </w:pPr>
            <w:r w:rsidRPr="00E3689B">
              <w:rPr>
                <w:bCs/>
                <w:iCs/>
                <w:sz w:val="18"/>
                <w:szCs w:val="20"/>
              </w:rPr>
              <w:t>Liczba pracowników podmiotów wykonujących zadania publiczne niebędących pracownikami IT, objętych wsparciem szkoleniowym</w:t>
            </w:r>
          </w:p>
          <w:p w14:paraId="53E4A76D" w14:textId="77777777" w:rsidR="00BB076F" w:rsidRDefault="00BB076F" w:rsidP="00BB076F">
            <w:pPr>
              <w:pStyle w:val="Akapitzlist"/>
              <w:ind w:left="322"/>
              <w:jc w:val="both"/>
              <w:rPr>
                <w:bCs/>
                <w:iCs/>
                <w:sz w:val="18"/>
                <w:szCs w:val="20"/>
              </w:rPr>
            </w:pPr>
            <w:r w:rsidRPr="00E3689B">
              <w:rPr>
                <w:bCs/>
                <w:iCs/>
                <w:sz w:val="18"/>
                <w:szCs w:val="20"/>
              </w:rPr>
              <w:t>Wartość osiągnięta na koniec projektu: 318</w:t>
            </w:r>
          </w:p>
          <w:p w14:paraId="72C3E053" w14:textId="18505632" w:rsidR="00BB076F" w:rsidRPr="00E3689B" w:rsidRDefault="00BB076F" w:rsidP="00BB076F">
            <w:pPr>
              <w:pStyle w:val="Akapitzlist"/>
              <w:ind w:left="322"/>
              <w:jc w:val="both"/>
              <w:rPr>
                <w:bCs/>
                <w:iCs/>
                <w:sz w:val="18"/>
                <w:szCs w:val="20"/>
              </w:rPr>
            </w:pPr>
            <w:r>
              <w:rPr>
                <w:bCs/>
                <w:iCs/>
                <w:sz w:val="18"/>
                <w:szCs w:val="20"/>
              </w:rPr>
              <w:t xml:space="preserve">Wartość docelowa: </w:t>
            </w:r>
            <w:r>
              <w:rPr>
                <w:bCs/>
                <w:iCs/>
                <w:sz w:val="18"/>
                <w:szCs w:val="20"/>
              </w:rPr>
              <w:t>155</w:t>
            </w:r>
          </w:p>
          <w:p w14:paraId="05F7EAED" w14:textId="77777777" w:rsidR="00BB076F" w:rsidRPr="00E3689B" w:rsidRDefault="00BB076F" w:rsidP="00BB076F">
            <w:pPr>
              <w:pStyle w:val="Akapitzlist"/>
              <w:ind w:left="322"/>
              <w:jc w:val="both"/>
              <w:rPr>
                <w:bCs/>
                <w:iCs/>
                <w:sz w:val="18"/>
                <w:szCs w:val="20"/>
              </w:rPr>
            </w:pPr>
          </w:p>
          <w:p w14:paraId="12FC2FE9" w14:textId="77777777" w:rsidR="00BB076F" w:rsidRPr="00E3689B" w:rsidRDefault="00BB076F" w:rsidP="00BB076F">
            <w:pPr>
              <w:pStyle w:val="Akapitzlist"/>
              <w:numPr>
                <w:ilvl w:val="0"/>
                <w:numId w:val="1"/>
              </w:numPr>
              <w:ind w:left="322" w:hanging="284"/>
              <w:jc w:val="both"/>
              <w:rPr>
                <w:bCs/>
                <w:iCs/>
                <w:sz w:val="18"/>
                <w:szCs w:val="20"/>
              </w:rPr>
            </w:pPr>
            <w:r w:rsidRPr="00E3689B">
              <w:rPr>
                <w:bCs/>
                <w:iCs/>
                <w:sz w:val="18"/>
                <w:szCs w:val="20"/>
              </w:rPr>
              <w:lastRenderedPageBreak/>
              <w:t>Liczba pracowników podmiotów wykonujących zadania publiczne</w:t>
            </w:r>
          </w:p>
          <w:p w14:paraId="6FC6BEC1" w14:textId="77777777" w:rsidR="00BB076F" w:rsidRPr="00E3689B" w:rsidRDefault="00BB076F" w:rsidP="00BB076F">
            <w:pPr>
              <w:pStyle w:val="Akapitzlist"/>
              <w:ind w:left="322"/>
              <w:jc w:val="both"/>
              <w:rPr>
                <w:bCs/>
                <w:iCs/>
                <w:sz w:val="18"/>
                <w:szCs w:val="20"/>
              </w:rPr>
            </w:pPr>
            <w:r w:rsidRPr="00E3689B">
              <w:rPr>
                <w:bCs/>
                <w:iCs/>
                <w:sz w:val="18"/>
                <w:szCs w:val="20"/>
              </w:rPr>
              <w:t>niebędących pracownikami IT, objętych wsparciem szkoleniowym – kobiety</w:t>
            </w:r>
          </w:p>
          <w:p w14:paraId="3690EC66" w14:textId="77777777" w:rsidR="00BB076F" w:rsidRDefault="00BB076F" w:rsidP="00BB076F">
            <w:pPr>
              <w:pStyle w:val="Akapitzlist"/>
              <w:ind w:left="322"/>
              <w:jc w:val="both"/>
              <w:rPr>
                <w:bCs/>
                <w:iCs/>
                <w:sz w:val="18"/>
                <w:szCs w:val="20"/>
              </w:rPr>
            </w:pPr>
            <w:r w:rsidRPr="00E3689B">
              <w:rPr>
                <w:bCs/>
                <w:iCs/>
                <w:sz w:val="18"/>
                <w:szCs w:val="20"/>
              </w:rPr>
              <w:t>Wartość osiągnięta na koniec projektu: 257</w:t>
            </w:r>
          </w:p>
          <w:p w14:paraId="0477940B" w14:textId="13BDA30C" w:rsidR="00BB076F" w:rsidRPr="00E3689B" w:rsidRDefault="00BB076F" w:rsidP="00BB076F">
            <w:pPr>
              <w:pStyle w:val="Akapitzlist"/>
              <w:ind w:left="322"/>
              <w:jc w:val="both"/>
              <w:rPr>
                <w:bCs/>
                <w:iCs/>
                <w:sz w:val="18"/>
                <w:szCs w:val="20"/>
              </w:rPr>
            </w:pPr>
            <w:r>
              <w:rPr>
                <w:bCs/>
                <w:iCs/>
                <w:sz w:val="18"/>
                <w:szCs w:val="20"/>
              </w:rPr>
              <w:t>Wartość docelowa: 108</w:t>
            </w:r>
          </w:p>
          <w:p w14:paraId="70C9C950" w14:textId="77777777" w:rsidR="00BB076F" w:rsidRPr="00E3689B" w:rsidRDefault="00BB076F" w:rsidP="00BB076F">
            <w:pPr>
              <w:pStyle w:val="Akapitzlist"/>
              <w:ind w:left="322"/>
              <w:jc w:val="both"/>
              <w:rPr>
                <w:bCs/>
                <w:iCs/>
                <w:sz w:val="18"/>
                <w:szCs w:val="20"/>
              </w:rPr>
            </w:pPr>
          </w:p>
          <w:p w14:paraId="083CEE1D" w14:textId="77777777" w:rsidR="00BB076F" w:rsidRPr="00E3689B" w:rsidRDefault="00BB076F" w:rsidP="00BB076F">
            <w:pPr>
              <w:pStyle w:val="Akapitzlist"/>
              <w:numPr>
                <w:ilvl w:val="0"/>
                <w:numId w:val="1"/>
              </w:numPr>
              <w:ind w:left="322" w:hanging="284"/>
              <w:jc w:val="both"/>
              <w:rPr>
                <w:bCs/>
                <w:iCs/>
                <w:sz w:val="18"/>
                <w:szCs w:val="20"/>
              </w:rPr>
            </w:pPr>
            <w:r w:rsidRPr="00E3689B">
              <w:rPr>
                <w:bCs/>
                <w:iCs/>
                <w:sz w:val="18"/>
                <w:szCs w:val="20"/>
              </w:rPr>
              <w:t>Liczba pracowników podmiotów wykonujących zadania publiczne</w:t>
            </w:r>
          </w:p>
          <w:p w14:paraId="24877F51" w14:textId="77777777" w:rsidR="00BB076F" w:rsidRPr="00E3689B" w:rsidRDefault="00BB076F" w:rsidP="00BB076F">
            <w:pPr>
              <w:pStyle w:val="Akapitzlist"/>
              <w:ind w:left="322"/>
              <w:jc w:val="both"/>
              <w:rPr>
                <w:bCs/>
                <w:iCs/>
                <w:sz w:val="18"/>
                <w:szCs w:val="20"/>
              </w:rPr>
            </w:pPr>
            <w:r w:rsidRPr="00E3689B">
              <w:rPr>
                <w:bCs/>
                <w:iCs/>
                <w:sz w:val="18"/>
                <w:szCs w:val="20"/>
              </w:rPr>
              <w:t>niebędących pracownikami IT, objętych wsparciem szkoleniowym – mężczyźni</w:t>
            </w:r>
          </w:p>
          <w:p w14:paraId="7D2C036A" w14:textId="77777777" w:rsidR="00BB076F" w:rsidRDefault="00BB076F" w:rsidP="00BB076F">
            <w:pPr>
              <w:pStyle w:val="Akapitzlist"/>
              <w:ind w:left="322"/>
              <w:jc w:val="both"/>
              <w:rPr>
                <w:bCs/>
                <w:iCs/>
                <w:sz w:val="18"/>
                <w:szCs w:val="20"/>
              </w:rPr>
            </w:pPr>
            <w:r w:rsidRPr="00E3689B">
              <w:rPr>
                <w:bCs/>
                <w:iCs/>
                <w:sz w:val="18"/>
                <w:szCs w:val="20"/>
              </w:rPr>
              <w:t>Wartość osiągnięta na koniec projektu: 61</w:t>
            </w:r>
          </w:p>
          <w:p w14:paraId="349B2083" w14:textId="473460F9" w:rsidR="00BB076F" w:rsidRPr="00E3689B" w:rsidRDefault="00BB076F" w:rsidP="00BB076F">
            <w:pPr>
              <w:pStyle w:val="Akapitzlist"/>
              <w:ind w:left="322"/>
              <w:jc w:val="both"/>
              <w:rPr>
                <w:bCs/>
                <w:iCs/>
                <w:sz w:val="18"/>
                <w:szCs w:val="20"/>
              </w:rPr>
            </w:pPr>
            <w:r>
              <w:rPr>
                <w:bCs/>
                <w:iCs/>
                <w:sz w:val="18"/>
                <w:szCs w:val="20"/>
              </w:rPr>
              <w:t>Wartość docelowa: 47</w:t>
            </w:r>
          </w:p>
          <w:p w14:paraId="4078C905" w14:textId="18D50EE8" w:rsidR="00BB076F" w:rsidRDefault="00BB076F" w:rsidP="00A77D7D"/>
        </w:tc>
      </w:tr>
    </w:tbl>
    <w:p w14:paraId="30E06048" w14:textId="77777777" w:rsidR="005A7017" w:rsidRDefault="005A7017"/>
    <w:sectPr w:rsidR="005A7017" w:rsidSect="0075311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1175D"/>
    <w:multiLevelType w:val="hybridMultilevel"/>
    <w:tmpl w:val="F6B295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6920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511"/>
    <w:rsid w:val="002A1AD8"/>
    <w:rsid w:val="005A7017"/>
    <w:rsid w:val="00753118"/>
    <w:rsid w:val="00840511"/>
    <w:rsid w:val="00BB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0D4E5"/>
  <w15:chartTrackingRefBased/>
  <w15:docId w15:val="{F15B5C02-35AF-4AF4-B955-A9CB7B3BB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0511"/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84051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BB076F"/>
    <w:pPr>
      <w:ind w:left="720"/>
      <w:contextualSpacing/>
    </w:pPr>
    <w:rPr>
      <w:rFonts w:asciiTheme="minorHAnsi" w:eastAsiaTheme="minorHAnsi" w:hAnsiTheme="minorHAnsi" w:cstheme="minorBidi"/>
      <w:color w:val="auto"/>
      <w:kern w:val="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283</Words>
  <Characters>1703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Kostrzewa Edyta</dc:creator>
  <cp:keywords/>
  <dc:description/>
  <cp:lastModifiedBy>CeZ</cp:lastModifiedBy>
  <cp:revision>2</cp:revision>
  <dcterms:created xsi:type="dcterms:W3CDTF">2024-03-28T13:07:00Z</dcterms:created>
  <dcterms:modified xsi:type="dcterms:W3CDTF">2024-03-28T13:32:00Z</dcterms:modified>
</cp:coreProperties>
</file>