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AB1C" w14:textId="789B1F7E" w:rsidR="00335820" w:rsidRPr="00BD5401" w:rsidRDefault="00335820" w:rsidP="00D32B2B">
      <w:pPr>
        <w:pStyle w:val="NormalnyWeb"/>
        <w:shd w:val="clear" w:color="auto" w:fill="FFFFFF"/>
        <w:spacing w:before="240" w:after="120"/>
        <w:jc w:val="center"/>
        <w:rPr>
          <w:rFonts w:ascii="BNPP Sans Light" w:eastAsia="MS Mincho" w:hAnsi="BNPP Sans Light" w:cs="BNPP Sans Light"/>
          <w:b/>
          <w:bCs/>
          <w:color w:val="000000" w:themeColor="text1"/>
          <w:lang w:eastAsia="ja-JP"/>
        </w:rPr>
      </w:pPr>
      <w:r w:rsidRPr="00BD5401">
        <w:rPr>
          <w:rFonts w:ascii="BNPP Sans Light" w:eastAsia="MS Mincho" w:hAnsi="BNPP Sans Light" w:cs="BNPP Sans Light"/>
          <w:b/>
          <w:bCs/>
          <w:color w:val="000000" w:themeColor="text1"/>
          <w:lang w:eastAsia="ja-JP"/>
        </w:rPr>
        <w:t xml:space="preserve">W Banku BNP Paribas można już wnioskować o kredyt w ramach programu </w:t>
      </w:r>
      <w:r w:rsidR="0082192C" w:rsidRPr="00BD5401">
        <w:rPr>
          <w:rFonts w:ascii="BNPP Sans Light" w:eastAsia="MS Mincho" w:hAnsi="BNPP Sans Light" w:cs="BNPP Sans Light"/>
          <w:b/>
          <w:bCs/>
          <w:color w:val="000000" w:themeColor="text1"/>
          <w:lang w:eastAsia="ja-JP"/>
        </w:rPr>
        <w:t>„</w:t>
      </w:r>
      <w:r w:rsidRPr="00BD5401">
        <w:rPr>
          <w:rFonts w:ascii="BNPP Sans Light" w:eastAsia="MS Mincho" w:hAnsi="BNPP Sans Light" w:cs="BNPP Sans Light"/>
          <w:b/>
          <w:bCs/>
          <w:color w:val="000000" w:themeColor="text1"/>
          <w:lang w:eastAsia="ja-JP"/>
        </w:rPr>
        <w:t>Czyst</w:t>
      </w:r>
      <w:r w:rsidR="00073E5A" w:rsidRPr="00BD5401">
        <w:rPr>
          <w:rFonts w:ascii="BNPP Sans Light" w:eastAsia="MS Mincho" w:hAnsi="BNPP Sans Light" w:cs="BNPP Sans Light"/>
          <w:b/>
          <w:bCs/>
          <w:color w:val="000000" w:themeColor="text1"/>
          <w:lang w:eastAsia="ja-JP"/>
        </w:rPr>
        <w:t>e</w:t>
      </w:r>
      <w:r w:rsidRPr="00BD5401">
        <w:rPr>
          <w:rFonts w:ascii="BNPP Sans Light" w:eastAsia="MS Mincho" w:hAnsi="BNPP Sans Light" w:cs="BNPP Sans Light"/>
          <w:b/>
          <w:bCs/>
          <w:color w:val="000000" w:themeColor="text1"/>
          <w:lang w:eastAsia="ja-JP"/>
        </w:rPr>
        <w:t xml:space="preserve"> Powietrze</w:t>
      </w:r>
      <w:r w:rsidR="0082192C" w:rsidRPr="00BD5401">
        <w:rPr>
          <w:rFonts w:ascii="BNPP Sans Light" w:eastAsia="MS Mincho" w:hAnsi="BNPP Sans Light" w:cs="BNPP Sans Light"/>
          <w:b/>
          <w:bCs/>
          <w:color w:val="000000" w:themeColor="text1"/>
          <w:lang w:eastAsia="ja-JP"/>
        </w:rPr>
        <w:t>”</w:t>
      </w:r>
    </w:p>
    <w:p w14:paraId="1ECAC764" w14:textId="58B63BBB" w:rsidR="00024FF4" w:rsidRPr="00BD5401" w:rsidRDefault="00335820" w:rsidP="00024FF4">
      <w:pPr>
        <w:pStyle w:val="NormalnyWeb"/>
        <w:shd w:val="clear" w:color="auto" w:fill="FFFFFF"/>
        <w:spacing w:before="240" w:after="120"/>
        <w:jc w:val="both"/>
        <w:rPr>
          <w:rFonts w:ascii="BNPP Sans Light" w:eastAsia="MS Mincho" w:hAnsi="BNPP Sans Light" w:cs="BNPP Sans Light"/>
          <w:b/>
          <w:iCs/>
          <w:color w:val="000000" w:themeColor="text1"/>
          <w:sz w:val="22"/>
          <w:szCs w:val="22"/>
          <w:lang w:eastAsia="ja-JP"/>
        </w:rPr>
      </w:pPr>
      <w:bookmarkStart w:id="0" w:name="_GoBack"/>
      <w:r w:rsidRPr="00BD5401">
        <w:rPr>
          <w:rFonts w:ascii="BNPP Sans Light" w:eastAsia="MS Mincho" w:hAnsi="BNPP Sans Light" w:cs="BNPP Sans Light"/>
          <w:b/>
          <w:iCs/>
          <w:color w:val="000000" w:themeColor="text1"/>
          <w:sz w:val="22"/>
          <w:szCs w:val="22"/>
          <w:lang w:eastAsia="ja-JP"/>
        </w:rPr>
        <w:t xml:space="preserve">Bank BNP Paribas </w:t>
      </w:r>
      <w:r w:rsidR="000B7BD6" w:rsidRPr="00BD5401">
        <w:rPr>
          <w:rFonts w:ascii="BNPP Sans Light" w:eastAsia="MS Mincho" w:hAnsi="BNPP Sans Light" w:cs="BNPP Sans Light"/>
          <w:b/>
          <w:iCs/>
          <w:color w:val="000000" w:themeColor="text1"/>
          <w:sz w:val="22"/>
          <w:szCs w:val="22"/>
          <w:lang w:eastAsia="ja-JP"/>
        </w:rPr>
        <w:t>w poniedziałek, 27 września</w:t>
      </w:r>
      <w:r w:rsidRPr="00BD5401">
        <w:rPr>
          <w:rFonts w:ascii="BNPP Sans Light" w:eastAsia="MS Mincho" w:hAnsi="BNPP Sans Light" w:cs="BNPP Sans Light"/>
          <w:b/>
          <w:iCs/>
          <w:color w:val="000000" w:themeColor="text1"/>
          <w:sz w:val="22"/>
          <w:szCs w:val="22"/>
          <w:lang w:eastAsia="ja-JP"/>
        </w:rPr>
        <w:t xml:space="preserve"> udostępnił swoim Klientom możliwość wnioskowania o kredyt w ramach programu </w:t>
      </w:r>
      <w:r w:rsidR="0082192C" w:rsidRPr="00BD5401">
        <w:rPr>
          <w:rFonts w:ascii="BNPP Sans Light" w:eastAsia="MS Mincho" w:hAnsi="BNPP Sans Light" w:cs="BNPP Sans Light"/>
          <w:b/>
          <w:iCs/>
          <w:color w:val="000000" w:themeColor="text1"/>
          <w:sz w:val="22"/>
          <w:szCs w:val="22"/>
          <w:lang w:eastAsia="ja-JP"/>
        </w:rPr>
        <w:t>„</w:t>
      </w:r>
      <w:r w:rsidRPr="00BD5401">
        <w:rPr>
          <w:rFonts w:ascii="BNPP Sans Light" w:eastAsia="MS Mincho" w:hAnsi="BNPP Sans Light" w:cs="BNPP Sans Light"/>
          <w:b/>
          <w:iCs/>
          <w:color w:val="000000" w:themeColor="text1"/>
          <w:sz w:val="22"/>
          <w:szCs w:val="22"/>
          <w:lang w:eastAsia="ja-JP"/>
        </w:rPr>
        <w:t>Czyste Powietrze</w:t>
      </w:r>
      <w:r w:rsidR="0082192C" w:rsidRPr="00BD5401">
        <w:rPr>
          <w:rFonts w:ascii="BNPP Sans Light" w:eastAsia="MS Mincho" w:hAnsi="BNPP Sans Light" w:cs="BNPP Sans Light"/>
          <w:b/>
          <w:iCs/>
          <w:color w:val="000000" w:themeColor="text1"/>
          <w:sz w:val="22"/>
          <w:szCs w:val="22"/>
          <w:lang w:eastAsia="ja-JP"/>
        </w:rPr>
        <w:t>”</w:t>
      </w:r>
      <w:r w:rsidRPr="00BD5401">
        <w:rPr>
          <w:rFonts w:ascii="BNPP Sans Light" w:eastAsia="MS Mincho" w:hAnsi="BNPP Sans Light" w:cs="BNPP Sans Light"/>
          <w:b/>
          <w:iCs/>
          <w:color w:val="000000" w:themeColor="text1"/>
          <w:sz w:val="22"/>
          <w:szCs w:val="22"/>
          <w:lang w:eastAsia="ja-JP"/>
        </w:rPr>
        <w:t>. Właściciele i współwłaściciele domów jednorodzinnych lub lokali wydzielonych w takich domach</w:t>
      </w:r>
      <w:r w:rsidR="00585796" w:rsidRPr="00BD5401">
        <w:rPr>
          <w:rFonts w:ascii="BNPP Sans Light" w:eastAsia="MS Mincho" w:hAnsi="BNPP Sans Light" w:cs="BNPP Sans Light"/>
          <w:b/>
          <w:iCs/>
          <w:color w:val="000000" w:themeColor="text1"/>
          <w:sz w:val="22"/>
          <w:szCs w:val="22"/>
          <w:lang w:eastAsia="ja-JP"/>
        </w:rPr>
        <w:t>, którzy zdecydują się</w:t>
      </w:r>
      <w:r w:rsidRPr="00BD5401">
        <w:rPr>
          <w:rFonts w:ascii="BNPP Sans Light" w:eastAsia="MS Mincho" w:hAnsi="BNPP Sans Light" w:cs="BNPP Sans Light"/>
          <w:b/>
          <w:iCs/>
          <w:color w:val="000000" w:themeColor="text1"/>
          <w:sz w:val="22"/>
          <w:szCs w:val="22"/>
          <w:lang w:eastAsia="ja-JP"/>
        </w:rPr>
        <w:t xml:space="preserve"> wymienić źródła ciepła</w:t>
      </w:r>
      <w:r w:rsidR="00D32B2B" w:rsidRPr="00BD5401">
        <w:rPr>
          <w:rFonts w:ascii="BNPP Sans Light" w:eastAsia="MS Mincho" w:hAnsi="BNPP Sans Light" w:cs="BNPP Sans Light"/>
          <w:b/>
          <w:iCs/>
          <w:color w:val="000000" w:themeColor="text1"/>
          <w:sz w:val="22"/>
          <w:szCs w:val="22"/>
          <w:lang w:eastAsia="ja-JP"/>
        </w:rPr>
        <w:t>,</w:t>
      </w:r>
      <w:r w:rsidRPr="00BD5401">
        <w:rPr>
          <w:rFonts w:ascii="BNPP Sans Light" w:eastAsia="MS Mincho" w:hAnsi="BNPP Sans Light" w:cs="BNPP Sans Light"/>
          <w:b/>
          <w:iCs/>
          <w:color w:val="000000" w:themeColor="text1"/>
          <w:sz w:val="22"/>
          <w:szCs w:val="22"/>
          <w:lang w:eastAsia="ja-JP"/>
        </w:rPr>
        <w:t xml:space="preserve"> </w:t>
      </w:r>
      <w:r w:rsidR="00585796" w:rsidRPr="00BD5401">
        <w:rPr>
          <w:rFonts w:ascii="BNPP Sans Light" w:eastAsia="MS Mincho" w:hAnsi="BNPP Sans Light" w:cs="BNPP Sans Light"/>
          <w:b/>
          <w:iCs/>
          <w:color w:val="000000" w:themeColor="text1"/>
          <w:sz w:val="22"/>
          <w:szCs w:val="22"/>
          <w:lang w:eastAsia="ja-JP"/>
        </w:rPr>
        <w:t>mogą liczyć na dotację</w:t>
      </w:r>
      <w:r w:rsidRPr="00BD5401">
        <w:rPr>
          <w:rFonts w:ascii="BNPP Sans Light" w:eastAsia="MS Mincho" w:hAnsi="BNPP Sans Light" w:cs="BNPP Sans Light"/>
          <w:b/>
          <w:iCs/>
          <w:color w:val="000000" w:themeColor="text1"/>
          <w:sz w:val="22"/>
          <w:szCs w:val="22"/>
          <w:lang w:eastAsia="ja-JP"/>
        </w:rPr>
        <w:t xml:space="preserve"> sięgającą 37 000 złotych.</w:t>
      </w:r>
    </w:p>
    <w:p w14:paraId="6DD55A5D" w14:textId="3C54488F" w:rsidR="00585796" w:rsidRPr="00BD5401" w:rsidRDefault="00585796" w:rsidP="006460A9">
      <w:pPr>
        <w:pStyle w:val="NormalnyWeb"/>
        <w:shd w:val="clear" w:color="auto" w:fill="FFFFFF"/>
        <w:spacing w:before="240" w:after="120"/>
        <w:jc w:val="both"/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</w:pP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Maksymalna kwota kredytu to 100 000 złotych, a spłatę można rozłożyć nawet na 12 lat. </w:t>
      </w:r>
      <w:r w:rsidR="00731D30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Kredyt objęty jest </w:t>
      </w: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Gwarancją B</w:t>
      </w:r>
      <w:r w:rsidR="004C714B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anku </w:t>
      </w: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G</w:t>
      </w:r>
      <w:r w:rsidR="004C714B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ospodarstwa </w:t>
      </w: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K</w:t>
      </w:r>
      <w:r w:rsidR="004C714B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rajowego</w:t>
      </w: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. O </w:t>
      </w:r>
      <w:r w:rsidR="00740274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kredyt</w:t>
      </w: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 można ubiegać się w </w:t>
      </w:r>
      <w:r w:rsidR="00747026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sieci własnej o</w:t>
      </w:r>
      <w:r w:rsidR="004C15E7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ddziałów</w:t>
      </w:r>
      <w:r w:rsidR="00747026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 Banku BNP Paribas</w:t>
      </w:r>
      <w:r w:rsidR="004C15E7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.</w:t>
      </w:r>
      <w:r w:rsidR="00731D30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 W kolejnym etapie kredyt będzie dostępny również u partner</w:t>
      </w:r>
      <w:r w:rsidR="004C15E7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ów b</w:t>
      </w:r>
      <w:r w:rsidR="00731D30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anku. W</w:t>
      </w: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szystki</w:t>
      </w:r>
      <w:r w:rsidR="00731D30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e</w:t>
      </w:r>
      <w:r w:rsidR="004C15E7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 formalności, zarówno związane</w:t>
      </w: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 z kredytem, jak i </w:t>
      </w:r>
      <w:r w:rsidR="00731D30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z </w:t>
      </w: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dotacją</w:t>
      </w:r>
      <w:r w:rsidR="005F54A3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 oraz gwarancją BGK</w:t>
      </w:r>
      <w:r w:rsidR="006460A9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 z Ekologicznego Funduszu Poręczeń i Gwarancji</w:t>
      </w: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, </w:t>
      </w:r>
      <w:r w:rsidR="004C15E7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K</w:t>
      </w:r>
      <w:r w:rsidR="00731D30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lient będzie mógł załatwić </w:t>
      </w: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w trakcie jednej wizyty, przy jednym „okienku”.</w:t>
      </w:r>
      <w:r w:rsidR="00747026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 Rzeczywista roczna stopa oprocentowania (RRSO) obliczona na podstawie reprezentatywnego przykładu Kredytu Czyste Powietrze na 15.07.2021 r. wynosi 5,72%. </w:t>
      </w:r>
    </w:p>
    <w:p w14:paraId="7FF69C2C" w14:textId="65095B3F" w:rsidR="00FC427A" w:rsidRPr="00BD5401" w:rsidRDefault="00FC427A" w:rsidP="00024FF4">
      <w:pPr>
        <w:pStyle w:val="NormalnyWeb"/>
        <w:shd w:val="clear" w:color="auto" w:fill="FFFFFF"/>
        <w:spacing w:before="240" w:after="120"/>
        <w:jc w:val="both"/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</w:pP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Na co można przeznaczyć pieniądze? Dotacje muszą pokryć koszty wymiany starych i nieefektywnych źródeł ciepła na paliwo stałe na nowoczesne, spełniające najwyższe normy. Beneficjenci mogą zainwestować w instalacje centralnego ogrzewania i ciepłej wody użytkowej, fotowoltaikę czy przeprowadzenie niezbędnych prac termomodernizacyjnych budynku.</w:t>
      </w:r>
    </w:p>
    <w:p w14:paraId="6C6E2F8B" w14:textId="7AB50E3E" w:rsidR="00FC427A" w:rsidRPr="00BD5401" w:rsidRDefault="0082192C" w:rsidP="0082192C">
      <w:pPr>
        <w:pStyle w:val="NormalnyWeb"/>
        <w:shd w:val="clear" w:color="auto" w:fill="FFFFFF"/>
        <w:spacing w:before="240" w:after="120"/>
        <w:jc w:val="both"/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</w:pPr>
      <w:r w:rsidRPr="00BD5401">
        <w:rPr>
          <w:rFonts w:ascii="BNPP Sans Light" w:eastAsia="MS Mincho" w:hAnsi="BNPP Sans Light" w:cs="BNPP Sans Light"/>
          <w:bCs/>
          <w:color w:val="000000" w:themeColor="text1"/>
          <w:sz w:val="22"/>
          <w:szCs w:val="22"/>
          <w:lang w:eastAsia="ja-JP"/>
        </w:rPr>
        <w:t xml:space="preserve"> – </w:t>
      </w:r>
      <w:r w:rsidR="00FC427A" w:rsidRPr="00BD5401">
        <w:rPr>
          <w:rFonts w:ascii="BNPP Sans Light" w:eastAsia="MS Mincho" w:hAnsi="BNPP Sans Light" w:cs="BNPP Sans Light"/>
          <w:bCs/>
          <w:color w:val="000000" w:themeColor="text1"/>
          <w:sz w:val="22"/>
          <w:szCs w:val="22"/>
          <w:lang w:eastAsia="ja-JP"/>
        </w:rPr>
        <w:t xml:space="preserve">Przyszłość planety to cel, który musi łączyć całe społeczeństwa, od zwykłych konsumentów, przez biznes, po politycznych decydentów. Program </w:t>
      </w:r>
      <w:r w:rsidRPr="00BD5401">
        <w:rPr>
          <w:rFonts w:ascii="BNPP Sans Light" w:eastAsia="MS Mincho" w:hAnsi="BNPP Sans Light" w:cs="BNPP Sans Light"/>
          <w:bCs/>
          <w:color w:val="000000" w:themeColor="text1"/>
          <w:sz w:val="22"/>
          <w:szCs w:val="22"/>
          <w:lang w:eastAsia="ja-JP"/>
        </w:rPr>
        <w:t>„</w:t>
      </w:r>
      <w:r w:rsidR="00FC427A" w:rsidRPr="00BD5401">
        <w:rPr>
          <w:rFonts w:ascii="BNPP Sans Light" w:eastAsia="MS Mincho" w:hAnsi="BNPP Sans Light" w:cs="BNPP Sans Light"/>
          <w:bCs/>
          <w:color w:val="000000" w:themeColor="text1"/>
          <w:sz w:val="22"/>
          <w:szCs w:val="22"/>
          <w:lang w:eastAsia="ja-JP"/>
        </w:rPr>
        <w:t>Czyste Powietrze</w:t>
      </w:r>
      <w:r w:rsidRPr="00BD5401">
        <w:rPr>
          <w:rFonts w:ascii="BNPP Sans Light" w:eastAsia="MS Mincho" w:hAnsi="BNPP Sans Light" w:cs="BNPP Sans Light"/>
          <w:bCs/>
          <w:color w:val="000000" w:themeColor="text1"/>
          <w:sz w:val="22"/>
          <w:szCs w:val="22"/>
          <w:lang w:eastAsia="ja-JP"/>
        </w:rPr>
        <w:t>”</w:t>
      </w:r>
      <w:r w:rsidR="00FC427A" w:rsidRPr="00BD5401">
        <w:rPr>
          <w:rFonts w:ascii="BNPP Sans Light" w:eastAsia="MS Mincho" w:hAnsi="BNPP Sans Light" w:cs="BNPP Sans Light"/>
          <w:bCs/>
          <w:color w:val="000000" w:themeColor="text1"/>
          <w:sz w:val="22"/>
          <w:szCs w:val="22"/>
          <w:lang w:eastAsia="ja-JP"/>
        </w:rPr>
        <w:t xml:space="preserve"> to świetny przykład, że to możliwe</w:t>
      </w:r>
      <w:r w:rsidR="00E21BF7" w:rsidRPr="00BD5401">
        <w:rPr>
          <w:rFonts w:ascii="BNPP Sans Light" w:eastAsia="MS Mincho" w:hAnsi="BNPP Sans Light" w:cs="BNPP Sans Light"/>
          <w:bCs/>
          <w:color w:val="000000" w:themeColor="text1"/>
          <w:sz w:val="22"/>
          <w:szCs w:val="22"/>
          <w:lang w:eastAsia="ja-JP"/>
        </w:rPr>
        <w:t xml:space="preserve">. Dotacje są realnym wsparciem dla wszystkich </w:t>
      </w:r>
      <w:r w:rsidR="00D32B2B" w:rsidRPr="00BD5401">
        <w:rPr>
          <w:rFonts w:ascii="BNPP Sans Light" w:eastAsia="MS Mincho" w:hAnsi="BNPP Sans Light" w:cs="BNPP Sans Light"/>
          <w:bCs/>
          <w:color w:val="000000" w:themeColor="text1"/>
          <w:sz w:val="22"/>
          <w:szCs w:val="22"/>
          <w:lang w:eastAsia="ja-JP"/>
        </w:rPr>
        <w:t xml:space="preserve">osób </w:t>
      </w:r>
      <w:r w:rsidR="00E21BF7" w:rsidRPr="00BD5401">
        <w:rPr>
          <w:rFonts w:ascii="BNPP Sans Light" w:eastAsia="MS Mincho" w:hAnsi="BNPP Sans Light" w:cs="BNPP Sans Light"/>
          <w:bCs/>
          <w:color w:val="000000" w:themeColor="text1"/>
          <w:sz w:val="22"/>
          <w:szCs w:val="22"/>
          <w:lang w:eastAsia="ja-JP"/>
        </w:rPr>
        <w:t xml:space="preserve">planujących modernizację systemów ogrzewania. Sektor bankowy odgrywa kluczową rolę, finansując inwestycje i pośrednicząc w ubieganiu się o dotacje. Inicjatywa należy teraz do właścicieli i współwłaścicieli domów </w:t>
      </w:r>
      <w:r w:rsidR="00D32B2B" w:rsidRPr="00BD5401">
        <w:rPr>
          <w:rFonts w:ascii="BNPP Sans Light" w:eastAsia="MS Mincho" w:hAnsi="BNPP Sans Light" w:cs="BNPP Sans Light"/>
          <w:bCs/>
          <w:color w:val="000000" w:themeColor="text1"/>
          <w:sz w:val="22"/>
          <w:szCs w:val="22"/>
          <w:lang w:eastAsia="ja-JP"/>
        </w:rPr>
        <w:t>–</w:t>
      </w:r>
      <w:r w:rsidR="00E21BF7" w:rsidRPr="00BD5401">
        <w:rPr>
          <w:rFonts w:ascii="BNPP Sans Light" w:eastAsia="MS Mincho" w:hAnsi="BNPP Sans Light" w:cs="BNPP Sans Light"/>
          <w:bCs/>
          <w:color w:val="000000" w:themeColor="text1"/>
          <w:sz w:val="22"/>
          <w:szCs w:val="22"/>
          <w:lang w:eastAsia="ja-JP"/>
        </w:rPr>
        <w:t xml:space="preserve"> </w:t>
      </w:r>
      <w:r w:rsidR="00E21BF7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mówi </w:t>
      </w:r>
      <w:r w:rsidR="00731D30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Robert Mańczak</w:t>
      </w:r>
      <w:r w:rsidR="004C15E7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,</w:t>
      </w:r>
      <w:r w:rsidR="00731D30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 Dyrektor Zarządzający Pionu Rozwoju P</w:t>
      </w:r>
      <w:r w:rsidR="004C15E7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roduktów i Relacji z Klientami w Banku BNP Paribas.</w:t>
      </w:r>
    </w:p>
    <w:p w14:paraId="0EF04F92" w14:textId="0CBA5EEB" w:rsidR="0082192C" w:rsidRPr="00BD5401" w:rsidRDefault="0082192C" w:rsidP="0082192C">
      <w:pPr>
        <w:pStyle w:val="NormalnyWeb"/>
        <w:shd w:val="clear" w:color="auto" w:fill="FFFFFF"/>
        <w:spacing w:before="240" w:after="120"/>
        <w:jc w:val="both"/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</w:pP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– Cieszę się, że kolejny bank uruchamia Kredyt Czyste Powietrze. To gwarantuje potencjalnym wnioskodawcom programu „Czyste Powietrze” większy dostęp do dofinansowania na wymianę nieefektywnych źródeł ciepła i termomodernizację domów</w:t>
      </w:r>
      <w:r w:rsidR="006460A9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, co przełoży się na lepsze warunki życia i poprawę jakości powietrza – zauważa Paweł Mirowski, Wiceprezes Narodowego Funduszu Ochrony Środowiska i Gospodarki Wodnej, odpowiedzialny za wdrażanie ogólnopolskiego programu.</w:t>
      </w:r>
    </w:p>
    <w:p w14:paraId="21E37EEC" w14:textId="791833E1" w:rsidR="00585796" w:rsidRPr="00BD5401" w:rsidRDefault="00585796" w:rsidP="004C714B">
      <w:pPr>
        <w:pStyle w:val="NormalnyWeb"/>
        <w:shd w:val="clear" w:color="auto" w:fill="FFFFFF"/>
        <w:spacing w:before="240" w:after="120"/>
        <w:jc w:val="both"/>
        <w:rPr>
          <w:rFonts w:ascii="BNPP Sans Light" w:hAnsi="BNPP Sans Light"/>
          <w:color w:val="000000" w:themeColor="text1"/>
          <w:sz w:val="22"/>
          <w:szCs w:val="22"/>
          <w:lang w:eastAsia="ja-JP"/>
        </w:rPr>
      </w:pP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Wg badań CBOS blisko połowa Polaków (46</w:t>
      </w:r>
      <w:r w:rsidR="00D32B2B"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>%</w:t>
      </w:r>
      <w:r w:rsidRPr="00BD5401">
        <w:rPr>
          <w:rFonts w:ascii="BNPP Sans Light" w:eastAsia="MS Mincho" w:hAnsi="BNPP Sans Light" w:cs="BNPP Sans Light"/>
          <w:bCs/>
          <w:iCs/>
          <w:color w:val="000000" w:themeColor="text1"/>
          <w:sz w:val="22"/>
          <w:szCs w:val="22"/>
          <w:lang w:eastAsia="ja-JP"/>
        </w:rPr>
        <w:t xml:space="preserve">) uważa smog za poważny problemem w ich okolicy. </w:t>
      </w:r>
      <w:r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t xml:space="preserve">Program </w:t>
      </w:r>
      <w:r w:rsidR="0082192C"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t>„</w:t>
      </w:r>
      <w:r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t>Czyste Powietrze</w:t>
      </w:r>
      <w:r w:rsidR="0082192C"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t>”</w:t>
      </w:r>
      <w:r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t xml:space="preserve"> to największy i najważniejszy w Polsce projekt, służący skutecznej poprawie jakości powietrza oraz zmniejszeniu emisji gazów cieplarnianych. </w:t>
      </w:r>
      <w:r w:rsidR="008E6935"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t>O</w:t>
      </w:r>
      <w:r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t xml:space="preserve"> dotację mogą ubiegać się właściciele i współwłaściciel</w:t>
      </w:r>
      <w:r w:rsidR="00D32B2B"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t>e</w:t>
      </w:r>
      <w:r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t xml:space="preserve"> domów jednorodzinnych oraz wydzielonych w budynkach jednorodzinnych lokali mieszkalnych z wyodrębnioną księgą wieczystą. Program jest wdrażany przez Ministerstwo Klimatu i Środowiska oraz Narodowy Fundusz Ochrony Środowiska i Gospodarki Wodnej, we współpracy z szesnastoma </w:t>
      </w:r>
      <w:r w:rsidR="00D32B2B"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t>wojewódzkimi</w:t>
      </w:r>
      <w:r w:rsidR="0082192C"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t xml:space="preserve"> funduszami ochrony środowiska i gospodarki wodnej</w:t>
      </w:r>
      <w:r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t>.</w:t>
      </w:r>
    </w:p>
    <w:p w14:paraId="6EDFBF77" w14:textId="3F818807" w:rsidR="00961374" w:rsidRPr="00BD5401" w:rsidRDefault="00FC427A" w:rsidP="00747026">
      <w:pPr>
        <w:pStyle w:val="NormalnyWeb"/>
        <w:shd w:val="clear" w:color="auto" w:fill="FFFFFF"/>
        <w:spacing w:before="240" w:after="120"/>
        <w:rPr>
          <w:rFonts w:ascii="BNPP Sans Light" w:hAnsi="BNPP Sans Light"/>
          <w:color w:val="000000" w:themeColor="text1"/>
          <w:sz w:val="22"/>
          <w:szCs w:val="22"/>
          <w:lang w:eastAsia="ja-JP"/>
        </w:rPr>
      </w:pPr>
      <w:r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t xml:space="preserve">Więcej informacji o programie i warunkach udzielania kredytu na stronie: </w:t>
      </w:r>
      <w:r w:rsidR="006460A9"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br/>
      </w:r>
      <w:hyperlink r:id="rId8" w:history="1">
        <w:r w:rsidR="00747026" w:rsidRPr="00BD5401">
          <w:rPr>
            <w:rStyle w:val="Hipercze"/>
            <w:rFonts w:ascii="BNPP Sans Light" w:hAnsi="BNPP Sans Light"/>
            <w:sz w:val="22"/>
            <w:szCs w:val="22"/>
          </w:rPr>
          <w:t>https://www.bnpparibas.pl/klienci-indywidualni/kredyty/kredyt-czyste-powietrze</w:t>
        </w:r>
      </w:hyperlink>
      <w:r w:rsidR="006460A9" w:rsidRPr="00BD5401">
        <w:rPr>
          <w:rFonts w:ascii="BNPP Sans Light" w:hAnsi="BNPP Sans Light"/>
          <w:color w:val="000000" w:themeColor="text1"/>
          <w:sz w:val="22"/>
          <w:szCs w:val="22"/>
          <w:highlight w:val="yellow"/>
          <w:lang w:eastAsia="ja-JP"/>
        </w:rPr>
        <w:br/>
      </w:r>
      <w:r w:rsidR="00747026" w:rsidRPr="00BD5401">
        <w:rPr>
          <w:rFonts w:ascii="BNPP Sans Light" w:hAnsi="BNPP Sans Light"/>
          <w:color w:val="000000" w:themeColor="text1"/>
          <w:sz w:val="22"/>
          <w:szCs w:val="22"/>
          <w:lang w:eastAsia="ja-JP"/>
        </w:rPr>
        <w:t xml:space="preserve">oraz </w:t>
      </w:r>
      <w:r w:rsidR="0082192C" w:rsidRPr="00BD5401">
        <w:rPr>
          <w:rStyle w:val="Hipercze"/>
          <w:rFonts w:ascii="BNPP Sans Light" w:hAnsi="BNPP Sans Light"/>
          <w:sz w:val="22"/>
          <w:szCs w:val="22"/>
        </w:rPr>
        <w:t>czystepowietrze.gov.pl</w:t>
      </w:r>
      <w:bookmarkEnd w:id="0"/>
    </w:p>
    <w:sectPr w:rsidR="00961374" w:rsidRPr="00BD5401" w:rsidSect="00047B4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0" w:right="1134" w:bottom="1418" w:left="175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9E3C" w14:textId="77777777" w:rsidR="00457EE7" w:rsidRDefault="00457EE7">
      <w:r>
        <w:separator/>
      </w:r>
    </w:p>
  </w:endnote>
  <w:endnote w:type="continuationSeparator" w:id="0">
    <w:p w14:paraId="14CE959C" w14:textId="77777777" w:rsidR="00457EE7" w:rsidRDefault="00457EE7">
      <w:r>
        <w:continuationSeparator/>
      </w:r>
    </w:p>
  </w:endnote>
  <w:endnote w:type="continuationNotice" w:id="1">
    <w:p w14:paraId="57C41FB1" w14:textId="77777777" w:rsidR="00457EE7" w:rsidRDefault="00457E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NPP Sans Light">
    <w:altName w:val="Corbel"/>
    <w:charset w:val="EE"/>
    <w:family w:val="auto"/>
    <w:pitch w:val="variable"/>
    <w:sig w:usb0="00000001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sto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ortis Helvetica Light">
    <w:altName w:val="Courier New"/>
    <w:charset w:val="EE"/>
    <w:family w:val="auto"/>
    <w:pitch w:val="variable"/>
    <w:sig w:usb0="8000002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A197" w14:textId="0E4E3434" w:rsidR="005C4DE4" w:rsidRDefault="002F6666" w:rsidP="005C4DE4">
    <w:pPr>
      <w:pStyle w:val="Stopka"/>
    </w:pPr>
    <w:r>
      <w:t>s</w:t>
    </w:r>
    <w:r w:rsidR="005C4DE4">
      <w:t xml:space="preserve">trona </w:t>
    </w:r>
    <w:r w:rsidR="00C461EA">
      <w:rPr>
        <w:b/>
        <w:sz w:val="24"/>
      </w:rPr>
      <w:fldChar w:fldCharType="begin"/>
    </w:r>
    <w:r w:rsidR="005C4DE4">
      <w:rPr>
        <w:b/>
      </w:rPr>
      <w:instrText>PAGE</w:instrText>
    </w:r>
    <w:r w:rsidR="00C461EA">
      <w:rPr>
        <w:b/>
        <w:sz w:val="24"/>
      </w:rPr>
      <w:fldChar w:fldCharType="separate"/>
    </w:r>
    <w:r w:rsidR="00747026">
      <w:rPr>
        <w:b/>
      </w:rPr>
      <w:t>2</w:t>
    </w:r>
    <w:r w:rsidR="00C461EA">
      <w:rPr>
        <w:b/>
        <w:sz w:val="24"/>
      </w:rPr>
      <w:fldChar w:fldCharType="end"/>
    </w:r>
    <w:r w:rsidR="005C4DE4">
      <w:t xml:space="preserve"> z </w:t>
    </w:r>
    <w:r w:rsidR="00C461EA">
      <w:rPr>
        <w:b/>
        <w:sz w:val="24"/>
      </w:rPr>
      <w:fldChar w:fldCharType="begin"/>
    </w:r>
    <w:r w:rsidR="005C4DE4">
      <w:rPr>
        <w:b/>
      </w:rPr>
      <w:instrText>NUMPAGES</w:instrText>
    </w:r>
    <w:r w:rsidR="00C461EA">
      <w:rPr>
        <w:b/>
        <w:sz w:val="24"/>
      </w:rPr>
      <w:fldChar w:fldCharType="separate"/>
    </w:r>
    <w:r w:rsidR="00747026">
      <w:rPr>
        <w:b/>
      </w:rPr>
      <w:t>2</w:t>
    </w:r>
    <w:r w:rsidR="00C461EA">
      <w:rPr>
        <w:b/>
        <w:sz w:val="24"/>
      </w:rPr>
      <w:fldChar w:fldCharType="end"/>
    </w:r>
  </w:p>
  <w:p w14:paraId="0AA6CDE3" w14:textId="77777777" w:rsidR="00965CE2" w:rsidRPr="00085A62" w:rsidRDefault="00965CE2" w:rsidP="00D00AF3">
    <w:pPr>
      <w:pStyle w:val="Stopka"/>
      <w:spacing w:before="60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6" w:type="dxa"/>
      <w:tblInd w:w="-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06"/>
    </w:tblGrid>
    <w:tr w:rsidR="00646E83" w:rsidRPr="00BE7CA5" w14:paraId="1FA10272" w14:textId="77777777" w:rsidTr="006B5B49">
      <w:tc>
        <w:tcPr>
          <w:tcW w:w="11106" w:type="dxa"/>
        </w:tcPr>
        <w:p w14:paraId="0CF7B51F" w14:textId="77777777" w:rsidR="00646E83" w:rsidRDefault="00646E83" w:rsidP="006B5B49">
          <w:pPr>
            <w:pStyle w:val="Stopka"/>
            <w:rPr>
              <w:sz w:val="12"/>
            </w:rPr>
          </w:pPr>
          <w:r>
            <w:rPr>
              <w:sz w:val="12"/>
            </w:rPr>
            <w:br/>
          </w:r>
        </w:p>
        <w:p w14:paraId="15EC2701" w14:textId="76F5E1EB" w:rsidR="00646E83" w:rsidRPr="00DA6D3B" w:rsidRDefault="00455B2B" w:rsidP="00693696">
          <w:pPr>
            <w:pStyle w:val="Stopka"/>
            <w:spacing w:before="60"/>
            <w:ind w:right="850"/>
            <w:rPr>
              <w:sz w:val="12"/>
              <w:szCs w:val="12"/>
            </w:rPr>
          </w:pPr>
          <w:r w:rsidRPr="00455B2B">
            <w:rPr>
              <w:rFonts w:cs="Arial"/>
              <w:b/>
              <w:color w:val="000000"/>
              <w:sz w:val="12"/>
              <w:szCs w:val="12"/>
              <w:shd w:val="clear" w:color="auto" w:fill="FFFFFF"/>
            </w:rPr>
            <w:t>BNP Paribas Bank Polska Spółka Akcyjna</w:t>
          </w:r>
          <w:r w:rsidR="00DA6D3B" w:rsidRPr="00DA6D3B">
            <w:rPr>
              <w:rFonts w:cs="Arial"/>
              <w:color w:val="000000"/>
              <w:sz w:val="12"/>
              <w:szCs w:val="12"/>
              <w:shd w:val="clear" w:color="auto" w:fill="FFFFFF"/>
            </w:rPr>
            <w:t xml:space="preserve"> z siedzibą w Warszawie przy </w:t>
          </w:r>
          <w:r w:rsidR="00DA6D3B" w:rsidRPr="00E126B9">
            <w:rPr>
              <w:rFonts w:cs="Arial"/>
              <w:color w:val="000000"/>
              <w:sz w:val="12"/>
              <w:szCs w:val="12"/>
              <w:shd w:val="clear" w:color="auto" w:fill="FFFFFF"/>
            </w:rPr>
            <w:t xml:space="preserve">ul. Kasprzaka </w:t>
          </w:r>
          <w:r w:rsidR="00693696" w:rsidRPr="00E126B9">
            <w:rPr>
              <w:rFonts w:cs="Arial"/>
              <w:color w:val="000000"/>
              <w:sz w:val="12"/>
              <w:szCs w:val="12"/>
              <w:shd w:val="clear" w:color="auto" w:fill="FFFFFF"/>
            </w:rPr>
            <w:t>2</w:t>
          </w:r>
          <w:r w:rsidR="00DA6D3B" w:rsidRPr="00E126B9">
            <w:rPr>
              <w:rFonts w:cs="Arial"/>
              <w:color w:val="000000"/>
              <w:sz w:val="12"/>
              <w:szCs w:val="12"/>
              <w:shd w:val="clear" w:color="auto" w:fill="FFFFFF"/>
            </w:rPr>
            <w:t>, 01-211 Warszawa</w:t>
          </w:r>
          <w:r w:rsidR="00DA6D3B" w:rsidRPr="00DA6D3B">
            <w:rPr>
              <w:rFonts w:cs="Arial"/>
              <w:color w:val="000000"/>
              <w:sz w:val="12"/>
              <w:szCs w:val="12"/>
              <w:shd w:val="clear" w:color="auto" w:fill="FFFFFF"/>
            </w:rPr>
            <w:t>, zarejestrowany w rejestrze przedsiębiorców Krajowego Rejestru Sądowego przez Sąd Rejonowy dla m. st. Warszawy w Warszawie, XII Wydział Gospodarczy Krajowego Rejestru Sądowego pod nr KRS 0000011571, posiadający NIP 526-10-08-546 oraz kapitał zakładowy w wysokości 147 418 918 zł w całości wpłacony.</w:t>
          </w:r>
        </w:p>
      </w:tc>
    </w:tr>
    <w:tr w:rsidR="00646E83" w:rsidRPr="00BE7CA5" w14:paraId="126FD82F" w14:textId="77777777" w:rsidTr="006B5B49">
      <w:tc>
        <w:tcPr>
          <w:tcW w:w="11106" w:type="dxa"/>
        </w:tcPr>
        <w:p w14:paraId="7EE781EA" w14:textId="77777777" w:rsidR="00646E83" w:rsidRPr="00BE7CA5" w:rsidRDefault="00646E83" w:rsidP="006B5B49">
          <w:pPr>
            <w:pStyle w:val="Stopka"/>
            <w:spacing w:before="60"/>
            <w:ind w:right="1026"/>
            <w:jc w:val="left"/>
            <w:rPr>
              <w:bCs/>
              <w:sz w:val="12"/>
            </w:rPr>
          </w:pPr>
        </w:p>
      </w:tc>
    </w:tr>
  </w:tbl>
  <w:p w14:paraId="67C54562" w14:textId="77777777" w:rsidR="00646E83" w:rsidRPr="001D6A4E" w:rsidRDefault="00646E83" w:rsidP="00646E83">
    <w:pPr>
      <w:pStyle w:val="Stopka"/>
      <w:rPr>
        <w:szCs w:val="2"/>
      </w:rPr>
    </w:pPr>
  </w:p>
  <w:p w14:paraId="1603B74A" w14:textId="77777777" w:rsidR="00B427E7" w:rsidRPr="00646E83" w:rsidRDefault="00B427E7" w:rsidP="00646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4FDEB" w14:textId="77777777" w:rsidR="00457EE7" w:rsidRDefault="00457EE7">
      <w:r>
        <w:separator/>
      </w:r>
    </w:p>
  </w:footnote>
  <w:footnote w:type="continuationSeparator" w:id="0">
    <w:p w14:paraId="2413C289" w14:textId="77777777" w:rsidR="00457EE7" w:rsidRDefault="00457EE7">
      <w:r>
        <w:continuationSeparator/>
      </w:r>
    </w:p>
  </w:footnote>
  <w:footnote w:type="continuationNotice" w:id="1">
    <w:p w14:paraId="0CADC34E" w14:textId="77777777" w:rsidR="00457EE7" w:rsidRDefault="00457E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3CD5D" w14:textId="77777777" w:rsidR="00965CE2" w:rsidRDefault="0087093C">
    <w:r>
      <w:rPr>
        <w:lang w:eastAsia="pl-PL"/>
      </w:rPr>
      <w:drawing>
        <wp:anchor distT="0" distB="0" distL="114300" distR="114300" simplePos="0" relativeHeight="251657216" behindDoc="0" locked="0" layoutInCell="1" allowOverlap="1" wp14:anchorId="21CF25E0" wp14:editId="22ECC104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503555" cy="417830"/>
          <wp:effectExtent l="19050" t="0" r="0" b="0"/>
          <wp:wrapNone/>
          <wp:docPr id="1" name="Obraz 1" descr="BNPP_BL_Q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NPP_BL_Q_RVB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 l="4008" t="14265" r="71971" b="14822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EA2A4" w14:textId="77777777" w:rsidR="00965CE2" w:rsidRDefault="006E3CEA" w:rsidP="00D00AF3">
    <w:r>
      <w:rPr>
        <w:lang w:eastAsia="pl-PL"/>
      </w:rPr>
      <w:drawing>
        <wp:anchor distT="0" distB="0" distL="114300" distR="114300" simplePos="0" relativeHeight="251658240" behindDoc="0" locked="0" layoutInCell="1" allowOverlap="1" wp14:anchorId="6FB58A98" wp14:editId="2292E8C0">
          <wp:simplePos x="0" y="0"/>
          <wp:positionH relativeFrom="column">
            <wp:posOffset>-1116330</wp:posOffset>
          </wp:positionH>
          <wp:positionV relativeFrom="paragraph">
            <wp:posOffset>-9525</wp:posOffset>
          </wp:positionV>
          <wp:extent cx="7594350" cy="1028700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502" cy="1030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086"/>
    <w:multiLevelType w:val="hybridMultilevel"/>
    <w:tmpl w:val="89E83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084A"/>
    <w:multiLevelType w:val="hybridMultilevel"/>
    <w:tmpl w:val="7382A2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72B2"/>
    <w:multiLevelType w:val="hybridMultilevel"/>
    <w:tmpl w:val="CB26291A"/>
    <w:lvl w:ilvl="0" w:tplc="37AC2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915CE"/>
    <w:multiLevelType w:val="multilevel"/>
    <w:tmpl w:val="CF00DC58"/>
    <w:lvl w:ilvl="0">
      <w:start w:val="1"/>
      <w:numFmt w:val="lowerLetter"/>
      <w:lvlText w:val="%1.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77"/>
        </w:tabs>
        <w:ind w:left="1117" w:firstLine="0"/>
      </w:pPr>
    </w:lvl>
    <w:lvl w:ilvl="2">
      <w:start w:val="1"/>
      <w:numFmt w:val="decimal"/>
      <w:lvlText w:val="%3."/>
      <w:lvlJc w:val="left"/>
      <w:pPr>
        <w:tabs>
          <w:tab w:val="num" w:pos="2197"/>
        </w:tabs>
        <w:ind w:left="1837" w:firstLine="0"/>
      </w:pPr>
    </w:lvl>
    <w:lvl w:ilvl="3">
      <w:start w:val="1"/>
      <w:numFmt w:val="lowerLetter"/>
      <w:lvlText w:val="%4)"/>
      <w:lvlJc w:val="left"/>
      <w:pPr>
        <w:tabs>
          <w:tab w:val="num" w:pos="2917"/>
        </w:tabs>
        <w:ind w:left="2557" w:firstLine="0"/>
      </w:pPr>
    </w:lvl>
    <w:lvl w:ilvl="4">
      <w:start w:val="1"/>
      <w:numFmt w:val="decimal"/>
      <w:lvlText w:val="(%5)"/>
      <w:lvlJc w:val="left"/>
      <w:pPr>
        <w:tabs>
          <w:tab w:val="num" w:pos="3637"/>
        </w:tabs>
        <w:ind w:left="3277" w:firstLine="0"/>
      </w:pPr>
    </w:lvl>
    <w:lvl w:ilvl="5">
      <w:start w:val="1"/>
      <w:numFmt w:val="lowerLetter"/>
      <w:lvlText w:val="(%6)"/>
      <w:lvlJc w:val="left"/>
      <w:pPr>
        <w:tabs>
          <w:tab w:val="num" w:pos="4357"/>
        </w:tabs>
        <w:ind w:left="3997" w:firstLine="0"/>
      </w:pPr>
    </w:lvl>
    <w:lvl w:ilvl="6">
      <w:start w:val="1"/>
      <w:numFmt w:val="lowerRoman"/>
      <w:lvlText w:val="(%7)"/>
      <w:lvlJc w:val="left"/>
      <w:pPr>
        <w:tabs>
          <w:tab w:val="num" w:pos="5077"/>
        </w:tabs>
        <w:ind w:left="4717" w:firstLine="0"/>
      </w:pPr>
    </w:lvl>
    <w:lvl w:ilvl="7">
      <w:start w:val="1"/>
      <w:numFmt w:val="lowerLetter"/>
      <w:lvlText w:val="(%8)"/>
      <w:lvlJc w:val="left"/>
      <w:pPr>
        <w:tabs>
          <w:tab w:val="num" w:pos="5797"/>
        </w:tabs>
        <w:ind w:left="5437" w:firstLine="0"/>
      </w:pPr>
    </w:lvl>
    <w:lvl w:ilvl="8">
      <w:start w:val="1"/>
      <w:numFmt w:val="lowerRoman"/>
      <w:lvlText w:val="(%9)"/>
      <w:lvlJc w:val="left"/>
      <w:pPr>
        <w:tabs>
          <w:tab w:val="num" w:pos="6517"/>
        </w:tabs>
        <w:ind w:left="6157" w:firstLine="0"/>
      </w:pPr>
    </w:lvl>
  </w:abstractNum>
  <w:abstractNum w:abstractNumId="4" w15:restartNumberingAfterBreak="0">
    <w:nsid w:val="098B48AE"/>
    <w:multiLevelType w:val="hybridMultilevel"/>
    <w:tmpl w:val="1DA0CF5E"/>
    <w:lvl w:ilvl="0" w:tplc="37AC2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0E6"/>
    <w:multiLevelType w:val="hybridMultilevel"/>
    <w:tmpl w:val="CB145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2E72"/>
    <w:multiLevelType w:val="hybridMultilevel"/>
    <w:tmpl w:val="08A87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4BB1"/>
    <w:multiLevelType w:val="hybridMultilevel"/>
    <w:tmpl w:val="365A84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1F1"/>
    <w:multiLevelType w:val="hybridMultilevel"/>
    <w:tmpl w:val="F9748850"/>
    <w:lvl w:ilvl="0" w:tplc="E03856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4CB4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840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A8C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CB7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053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E1B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26B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B671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2B79"/>
    <w:multiLevelType w:val="hybridMultilevel"/>
    <w:tmpl w:val="17EADF6A"/>
    <w:lvl w:ilvl="0" w:tplc="8FECD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E3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07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03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6C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0F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2F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EA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06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862771"/>
    <w:multiLevelType w:val="hybridMultilevel"/>
    <w:tmpl w:val="0ADE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01C2C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8132A"/>
    <w:multiLevelType w:val="hybridMultilevel"/>
    <w:tmpl w:val="615EF00C"/>
    <w:lvl w:ilvl="0" w:tplc="2AC63102">
      <w:numFmt w:val="bullet"/>
      <w:lvlText w:val="•"/>
      <w:lvlJc w:val="left"/>
      <w:pPr>
        <w:ind w:left="936" w:hanging="576"/>
      </w:pPr>
      <w:rPr>
        <w:rFonts w:ascii="BNPP Sans Light" w:eastAsia="MS Mincho" w:hAnsi="BNPP Sans Light" w:cs="BNPP Sans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26219"/>
    <w:multiLevelType w:val="hybridMultilevel"/>
    <w:tmpl w:val="4C5CFBD4"/>
    <w:lvl w:ilvl="0" w:tplc="AFEEF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02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2C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AE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0E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00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63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89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8E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6F6DFA"/>
    <w:multiLevelType w:val="hybridMultilevel"/>
    <w:tmpl w:val="53D6A78C"/>
    <w:lvl w:ilvl="0" w:tplc="161A6800">
      <w:numFmt w:val="bullet"/>
      <w:lvlText w:val="•"/>
      <w:lvlJc w:val="left"/>
      <w:pPr>
        <w:ind w:left="720" w:hanging="360"/>
      </w:pPr>
      <w:rPr>
        <w:rFonts w:ascii="BNPP Sans Light" w:eastAsiaTheme="minorHAnsi" w:hAnsi="BNPP Sans Ligh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E099D"/>
    <w:multiLevelType w:val="multilevel"/>
    <w:tmpl w:val="0AD0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BF0DFE"/>
    <w:multiLevelType w:val="hybridMultilevel"/>
    <w:tmpl w:val="067E7B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8517C"/>
    <w:multiLevelType w:val="hybridMultilevel"/>
    <w:tmpl w:val="A462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DA025A"/>
    <w:multiLevelType w:val="hybridMultilevel"/>
    <w:tmpl w:val="BB26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91613"/>
    <w:multiLevelType w:val="multilevel"/>
    <w:tmpl w:val="1488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1C6B"/>
    <w:multiLevelType w:val="hybridMultilevel"/>
    <w:tmpl w:val="3AC64804"/>
    <w:lvl w:ilvl="0" w:tplc="AF5A82F6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lstom" w:hAnsi="Alstom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215FC"/>
    <w:multiLevelType w:val="hybridMultilevel"/>
    <w:tmpl w:val="4FE21AF8"/>
    <w:lvl w:ilvl="0" w:tplc="CCEE7CF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95434"/>
    <w:multiLevelType w:val="hybridMultilevel"/>
    <w:tmpl w:val="25408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39B5"/>
    <w:multiLevelType w:val="hybridMultilevel"/>
    <w:tmpl w:val="4C9EC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B4B6C"/>
    <w:multiLevelType w:val="hybridMultilevel"/>
    <w:tmpl w:val="89D42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F7D1A"/>
    <w:multiLevelType w:val="hybridMultilevel"/>
    <w:tmpl w:val="1EB68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268AD"/>
    <w:multiLevelType w:val="hybridMultilevel"/>
    <w:tmpl w:val="EF3C5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A598D"/>
    <w:multiLevelType w:val="hybridMultilevel"/>
    <w:tmpl w:val="613CC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7D6144"/>
    <w:multiLevelType w:val="hybridMultilevel"/>
    <w:tmpl w:val="6096D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564CC"/>
    <w:multiLevelType w:val="hybridMultilevel"/>
    <w:tmpl w:val="5BF8CACE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71E65204"/>
    <w:multiLevelType w:val="multilevel"/>
    <w:tmpl w:val="3EC2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2C24E7"/>
    <w:multiLevelType w:val="hybridMultilevel"/>
    <w:tmpl w:val="B6D455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C17CB"/>
    <w:multiLevelType w:val="hybridMultilevel"/>
    <w:tmpl w:val="B6EA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0"/>
  </w:num>
  <w:num w:numId="5">
    <w:abstractNumId w:val="20"/>
  </w:num>
  <w:num w:numId="6">
    <w:abstractNumId w:val="20"/>
  </w:num>
  <w:num w:numId="7">
    <w:abstractNumId w:val="3"/>
  </w:num>
  <w:num w:numId="8">
    <w:abstractNumId w:val="3"/>
  </w:num>
  <w:num w:numId="9">
    <w:abstractNumId w:val="20"/>
  </w:num>
  <w:num w:numId="10">
    <w:abstractNumId w:val="20"/>
  </w:num>
  <w:num w:numId="11">
    <w:abstractNumId w:val="3"/>
  </w:num>
  <w:num w:numId="12">
    <w:abstractNumId w:val="3"/>
  </w:num>
  <w:num w:numId="13">
    <w:abstractNumId w:val="3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26"/>
  </w:num>
  <w:num w:numId="20">
    <w:abstractNumId w:val="0"/>
  </w:num>
  <w:num w:numId="21">
    <w:abstractNumId w:val="15"/>
  </w:num>
  <w:num w:numId="22">
    <w:abstractNumId w:val="30"/>
  </w:num>
  <w:num w:numId="23">
    <w:abstractNumId w:val="1"/>
  </w:num>
  <w:num w:numId="24">
    <w:abstractNumId w:val="8"/>
  </w:num>
  <w:num w:numId="25">
    <w:abstractNumId w:val="10"/>
  </w:num>
  <w:num w:numId="26">
    <w:abstractNumId w:val="24"/>
  </w:num>
  <w:num w:numId="27">
    <w:abstractNumId w:val="7"/>
  </w:num>
  <w:num w:numId="28">
    <w:abstractNumId w:val="22"/>
  </w:num>
  <w:num w:numId="29">
    <w:abstractNumId w:val="31"/>
  </w:num>
  <w:num w:numId="30">
    <w:abstractNumId w:val="17"/>
  </w:num>
  <w:num w:numId="31">
    <w:abstractNumId w:val="11"/>
  </w:num>
  <w:num w:numId="32">
    <w:abstractNumId w:val="28"/>
  </w:num>
  <w:num w:numId="33">
    <w:abstractNumId w:val="27"/>
  </w:num>
  <w:num w:numId="34">
    <w:abstractNumId w:val="29"/>
  </w:num>
  <w:num w:numId="35">
    <w:abstractNumId w:val="18"/>
  </w:num>
  <w:num w:numId="36">
    <w:abstractNumId w:val="16"/>
  </w:num>
  <w:num w:numId="37">
    <w:abstractNumId w:val="6"/>
  </w:num>
  <w:num w:numId="38">
    <w:abstractNumId w:val="25"/>
  </w:num>
  <w:num w:numId="39">
    <w:abstractNumId w:val="12"/>
  </w:num>
  <w:num w:numId="40">
    <w:abstractNumId w:val="9"/>
  </w:num>
  <w:num w:numId="41">
    <w:abstractNumId w:val="14"/>
  </w:num>
  <w:num w:numId="42">
    <w:abstractNumId w:val="21"/>
  </w:num>
  <w:num w:numId="43">
    <w:abstractNumId w:val="2"/>
  </w:num>
  <w:num w:numId="44">
    <w:abstractNumId w:val="4"/>
  </w:num>
  <w:num w:numId="45">
    <w:abstractNumId w:val="5"/>
  </w:num>
  <w:num w:numId="46">
    <w:abstractNumId w:val="2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FD3B5F"/>
    <w:rsid w:val="00003566"/>
    <w:rsid w:val="000036E5"/>
    <w:rsid w:val="00005013"/>
    <w:rsid w:val="00007908"/>
    <w:rsid w:val="00010A45"/>
    <w:rsid w:val="0001151A"/>
    <w:rsid w:val="00012218"/>
    <w:rsid w:val="00013519"/>
    <w:rsid w:val="000175C6"/>
    <w:rsid w:val="0001792F"/>
    <w:rsid w:val="00020388"/>
    <w:rsid w:val="0002418B"/>
    <w:rsid w:val="00024FF4"/>
    <w:rsid w:val="00025ADF"/>
    <w:rsid w:val="0003509C"/>
    <w:rsid w:val="000352D4"/>
    <w:rsid w:val="000370E2"/>
    <w:rsid w:val="0004137B"/>
    <w:rsid w:val="0004371F"/>
    <w:rsid w:val="00044028"/>
    <w:rsid w:val="00047B45"/>
    <w:rsid w:val="00050779"/>
    <w:rsid w:val="00050C24"/>
    <w:rsid w:val="00051031"/>
    <w:rsid w:val="00051D8A"/>
    <w:rsid w:val="000547E3"/>
    <w:rsid w:val="00060A21"/>
    <w:rsid w:val="00060B70"/>
    <w:rsid w:val="00071F76"/>
    <w:rsid w:val="00073E5A"/>
    <w:rsid w:val="00077738"/>
    <w:rsid w:val="00080780"/>
    <w:rsid w:val="00084FD9"/>
    <w:rsid w:val="00085458"/>
    <w:rsid w:val="000854E0"/>
    <w:rsid w:val="00086ABF"/>
    <w:rsid w:val="00086E9C"/>
    <w:rsid w:val="00087E0B"/>
    <w:rsid w:val="00092E63"/>
    <w:rsid w:val="00093E19"/>
    <w:rsid w:val="00094578"/>
    <w:rsid w:val="0009604D"/>
    <w:rsid w:val="00097525"/>
    <w:rsid w:val="000A29BD"/>
    <w:rsid w:val="000A2D49"/>
    <w:rsid w:val="000A4E8A"/>
    <w:rsid w:val="000A5858"/>
    <w:rsid w:val="000A715E"/>
    <w:rsid w:val="000A755F"/>
    <w:rsid w:val="000B2FE7"/>
    <w:rsid w:val="000B32B6"/>
    <w:rsid w:val="000B4043"/>
    <w:rsid w:val="000B4C11"/>
    <w:rsid w:val="000B5E56"/>
    <w:rsid w:val="000B7BD6"/>
    <w:rsid w:val="000C137D"/>
    <w:rsid w:val="000C22A6"/>
    <w:rsid w:val="000C2609"/>
    <w:rsid w:val="000C2908"/>
    <w:rsid w:val="000C56FD"/>
    <w:rsid w:val="000C68CA"/>
    <w:rsid w:val="000D186D"/>
    <w:rsid w:val="000D1EBC"/>
    <w:rsid w:val="000D5D1E"/>
    <w:rsid w:val="000D7489"/>
    <w:rsid w:val="000E057C"/>
    <w:rsid w:val="000E20D8"/>
    <w:rsid w:val="000E245A"/>
    <w:rsid w:val="000E2F65"/>
    <w:rsid w:val="000E4E7D"/>
    <w:rsid w:val="000F1980"/>
    <w:rsid w:val="000F253A"/>
    <w:rsid w:val="000F27F1"/>
    <w:rsid w:val="000F5BAE"/>
    <w:rsid w:val="000F6424"/>
    <w:rsid w:val="000F64CC"/>
    <w:rsid w:val="000F7739"/>
    <w:rsid w:val="000F7F7A"/>
    <w:rsid w:val="001059D2"/>
    <w:rsid w:val="00110F50"/>
    <w:rsid w:val="00112220"/>
    <w:rsid w:val="00112598"/>
    <w:rsid w:val="001126A3"/>
    <w:rsid w:val="0011308C"/>
    <w:rsid w:val="00113475"/>
    <w:rsid w:val="00116E7A"/>
    <w:rsid w:val="00120D21"/>
    <w:rsid w:val="00126A8C"/>
    <w:rsid w:val="0012775F"/>
    <w:rsid w:val="001324BC"/>
    <w:rsid w:val="0013586B"/>
    <w:rsid w:val="001434E4"/>
    <w:rsid w:val="00143D3C"/>
    <w:rsid w:val="00145EAF"/>
    <w:rsid w:val="00147515"/>
    <w:rsid w:val="001509F7"/>
    <w:rsid w:val="00151A7B"/>
    <w:rsid w:val="001539AF"/>
    <w:rsid w:val="001548A4"/>
    <w:rsid w:val="00155C87"/>
    <w:rsid w:val="001579ED"/>
    <w:rsid w:val="00160858"/>
    <w:rsid w:val="0017002A"/>
    <w:rsid w:val="00171E19"/>
    <w:rsid w:val="0017301E"/>
    <w:rsid w:val="00175242"/>
    <w:rsid w:val="001779C2"/>
    <w:rsid w:val="0018017E"/>
    <w:rsid w:val="00180A7F"/>
    <w:rsid w:val="00183469"/>
    <w:rsid w:val="00183FB5"/>
    <w:rsid w:val="00194520"/>
    <w:rsid w:val="001A1620"/>
    <w:rsid w:val="001A432D"/>
    <w:rsid w:val="001A7515"/>
    <w:rsid w:val="001A7A22"/>
    <w:rsid w:val="001B2781"/>
    <w:rsid w:val="001B38EF"/>
    <w:rsid w:val="001C01F0"/>
    <w:rsid w:val="001C12CE"/>
    <w:rsid w:val="001C1333"/>
    <w:rsid w:val="001C31FA"/>
    <w:rsid w:val="001C4D4A"/>
    <w:rsid w:val="001C658D"/>
    <w:rsid w:val="001C73D8"/>
    <w:rsid w:val="001C7C2F"/>
    <w:rsid w:val="001D24C1"/>
    <w:rsid w:val="001D2A19"/>
    <w:rsid w:val="001D38D2"/>
    <w:rsid w:val="001E2A6D"/>
    <w:rsid w:val="001E34C6"/>
    <w:rsid w:val="001E3F5A"/>
    <w:rsid w:val="001E4AC6"/>
    <w:rsid w:val="001E5899"/>
    <w:rsid w:val="001E5F2A"/>
    <w:rsid w:val="001E71C0"/>
    <w:rsid w:val="001F0F2B"/>
    <w:rsid w:val="001F2703"/>
    <w:rsid w:val="001F4A16"/>
    <w:rsid w:val="00202550"/>
    <w:rsid w:val="00202DA2"/>
    <w:rsid w:val="002075BF"/>
    <w:rsid w:val="00216EC3"/>
    <w:rsid w:val="00220195"/>
    <w:rsid w:val="002203F3"/>
    <w:rsid w:val="00220C47"/>
    <w:rsid w:val="0022136F"/>
    <w:rsid w:val="00223E23"/>
    <w:rsid w:val="00224714"/>
    <w:rsid w:val="00224877"/>
    <w:rsid w:val="00224CE3"/>
    <w:rsid w:val="00224EC4"/>
    <w:rsid w:val="00227359"/>
    <w:rsid w:val="00227B53"/>
    <w:rsid w:val="00230C62"/>
    <w:rsid w:val="002322F1"/>
    <w:rsid w:val="00232E91"/>
    <w:rsid w:val="00233711"/>
    <w:rsid w:val="002341F9"/>
    <w:rsid w:val="00234883"/>
    <w:rsid w:val="0023514F"/>
    <w:rsid w:val="00236A53"/>
    <w:rsid w:val="002378FF"/>
    <w:rsid w:val="002407B2"/>
    <w:rsid w:val="00245C62"/>
    <w:rsid w:val="00245F46"/>
    <w:rsid w:val="00246D56"/>
    <w:rsid w:val="0024797B"/>
    <w:rsid w:val="0025098E"/>
    <w:rsid w:val="0025509C"/>
    <w:rsid w:val="00256290"/>
    <w:rsid w:val="00262092"/>
    <w:rsid w:val="002621A8"/>
    <w:rsid w:val="002625A6"/>
    <w:rsid w:val="00265B10"/>
    <w:rsid w:val="002670A6"/>
    <w:rsid w:val="00271CC7"/>
    <w:rsid w:val="00273244"/>
    <w:rsid w:val="00273931"/>
    <w:rsid w:val="00273A24"/>
    <w:rsid w:val="00273CDF"/>
    <w:rsid w:val="00274014"/>
    <w:rsid w:val="00274108"/>
    <w:rsid w:val="00274EA1"/>
    <w:rsid w:val="00277FAE"/>
    <w:rsid w:val="00280252"/>
    <w:rsid w:val="002807C9"/>
    <w:rsid w:val="00281CF3"/>
    <w:rsid w:val="002853B0"/>
    <w:rsid w:val="002853E2"/>
    <w:rsid w:val="00285D4C"/>
    <w:rsid w:val="00290407"/>
    <w:rsid w:val="00290F32"/>
    <w:rsid w:val="00292789"/>
    <w:rsid w:val="002944AA"/>
    <w:rsid w:val="00295C32"/>
    <w:rsid w:val="00296058"/>
    <w:rsid w:val="002A47A9"/>
    <w:rsid w:val="002A4BC2"/>
    <w:rsid w:val="002A649E"/>
    <w:rsid w:val="002B1609"/>
    <w:rsid w:val="002B2001"/>
    <w:rsid w:val="002B28E4"/>
    <w:rsid w:val="002B297C"/>
    <w:rsid w:val="002B492C"/>
    <w:rsid w:val="002C044D"/>
    <w:rsid w:val="002C1331"/>
    <w:rsid w:val="002C1C68"/>
    <w:rsid w:val="002C297F"/>
    <w:rsid w:val="002C2FBC"/>
    <w:rsid w:val="002C4F45"/>
    <w:rsid w:val="002C5515"/>
    <w:rsid w:val="002C5C63"/>
    <w:rsid w:val="002C69C3"/>
    <w:rsid w:val="002C7CC4"/>
    <w:rsid w:val="002D170B"/>
    <w:rsid w:val="002D24D9"/>
    <w:rsid w:val="002D2DA3"/>
    <w:rsid w:val="002D40B3"/>
    <w:rsid w:val="002D7F96"/>
    <w:rsid w:val="002E0EA2"/>
    <w:rsid w:val="002E36E0"/>
    <w:rsid w:val="002E7A68"/>
    <w:rsid w:val="002F2755"/>
    <w:rsid w:val="002F3FCC"/>
    <w:rsid w:val="002F6666"/>
    <w:rsid w:val="00300B43"/>
    <w:rsid w:val="00300BC8"/>
    <w:rsid w:val="00300EE9"/>
    <w:rsid w:val="003015F6"/>
    <w:rsid w:val="00303B42"/>
    <w:rsid w:val="003127D5"/>
    <w:rsid w:val="003163CA"/>
    <w:rsid w:val="003168E4"/>
    <w:rsid w:val="00322E2B"/>
    <w:rsid w:val="00322EE7"/>
    <w:rsid w:val="00324375"/>
    <w:rsid w:val="003248B3"/>
    <w:rsid w:val="003303FC"/>
    <w:rsid w:val="003312B7"/>
    <w:rsid w:val="00331967"/>
    <w:rsid w:val="00335462"/>
    <w:rsid w:val="00335820"/>
    <w:rsid w:val="00335927"/>
    <w:rsid w:val="003361EA"/>
    <w:rsid w:val="0034105E"/>
    <w:rsid w:val="00341AC0"/>
    <w:rsid w:val="00343AD4"/>
    <w:rsid w:val="003444B5"/>
    <w:rsid w:val="003453DF"/>
    <w:rsid w:val="0034611C"/>
    <w:rsid w:val="00350095"/>
    <w:rsid w:val="003505FC"/>
    <w:rsid w:val="003513A1"/>
    <w:rsid w:val="00356C6B"/>
    <w:rsid w:val="00356F71"/>
    <w:rsid w:val="00361AA0"/>
    <w:rsid w:val="00362470"/>
    <w:rsid w:val="00363F80"/>
    <w:rsid w:val="003644FB"/>
    <w:rsid w:val="003707B7"/>
    <w:rsid w:val="00371304"/>
    <w:rsid w:val="00373724"/>
    <w:rsid w:val="00375538"/>
    <w:rsid w:val="003758FF"/>
    <w:rsid w:val="00376E85"/>
    <w:rsid w:val="00377AD6"/>
    <w:rsid w:val="00377B2A"/>
    <w:rsid w:val="00380010"/>
    <w:rsid w:val="003803D1"/>
    <w:rsid w:val="00383351"/>
    <w:rsid w:val="0038482F"/>
    <w:rsid w:val="0038528B"/>
    <w:rsid w:val="0039222D"/>
    <w:rsid w:val="003934C5"/>
    <w:rsid w:val="003942DA"/>
    <w:rsid w:val="00397D31"/>
    <w:rsid w:val="00397DF4"/>
    <w:rsid w:val="003A1CAB"/>
    <w:rsid w:val="003A2E6B"/>
    <w:rsid w:val="003A4A3B"/>
    <w:rsid w:val="003A55DC"/>
    <w:rsid w:val="003B0279"/>
    <w:rsid w:val="003B19F4"/>
    <w:rsid w:val="003B1F17"/>
    <w:rsid w:val="003B3617"/>
    <w:rsid w:val="003B3E56"/>
    <w:rsid w:val="003B67A3"/>
    <w:rsid w:val="003C1040"/>
    <w:rsid w:val="003C3478"/>
    <w:rsid w:val="003C38DE"/>
    <w:rsid w:val="003C4F03"/>
    <w:rsid w:val="003C7699"/>
    <w:rsid w:val="003D3D15"/>
    <w:rsid w:val="003D5808"/>
    <w:rsid w:val="003D66E4"/>
    <w:rsid w:val="003D7177"/>
    <w:rsid w:val="003E1F4D"/>
    <w:rsid w:val="003E4790"/>
    <w:rsid w:val="003E5012"/>
    <w:rsid w:val="003E54CC"/>
    <w:rsid w:val="003E5646"/>
    <w:rsid w:val="003E5FEB"/>
    <w:rsid w:val="003E6CA9"/>
    <w:rsid w:val="003E76A5"/>
    <w:rsid w:val="003F01D7"/>
    <w:rsid w:val="003F0F30"/>
    <w:rsid w:val="003F5CC4"/>
    <w:rsid w:val="003F60CF"/>
    <w:rsid w:val="003F70BF"/>
    <w:rsid w:val="003F781F"/>
    <w:rsid w:val="003F7F14"/>
    <w:rsid w:val="00400802"/>
    <w:rsid w:val="00403676"/>
    <w:rsid w:val="00404024"/>
    <w:rsid w:val="004103D7"/>
    <w:rsid w:val="004123F3"/>
    <w:rsid w:val="00415A14"/>
    <w:rsid w:val="00416AD2"/>
    <w:rsid w:val="00417B84"/>
    <w:rsid w:val="00420FD5"/>
    <w:rsid w:val="00421CA7"/>
    <w:rsid w:val="00425D32"/>
    <w:rsid w:val="004262B1"/>
    <w:rsid w:val="004263F2"/>
    <w:rsid w:val="00430D50"/>
    <w:rsid w:val="00430E32"/>
    <w:rsid w:val="0043153E"/>
    <w:rsid w:val="00431C6A"/>
    <w:rsid w:val="00433BBB"/>
    <w:rsid w:val="00436537"/>
    <w:rsid w:val="00436FC5"/>
    <w:rsid w:val="00437E48"/>
    <w:rsid w:val="00446C53"/>
    <w:rsid w:val="00450F8C"/>
    <w:rsid w:val="00452A85"/>
    <w:rsid w:val="00455B2B"/>
    <w:rsid w:val="00456251"/>
    <w:rsid w:val="00457831"/>
    <w:rsid w:val="00457EE7"/>
    <w:rsid w:val="0046371D"/>
    <w:rsid w:val="00463B12"/>
    <w:rsid w:val="00464F3D"/>
    <w:rsid w:val="00470A75"/>
    <w:rsid w:val="004712A2"/>
    <w:rsid w:val="00471F94"/>
    <w:rsid w:val="004732B5"/>
    <w:rsid w:val="00475E7E"/>
    <w:rsid w:val="00481AC3"/>
    <w:rsid w:val="00482B5C"/>
    <w:rsid w:val="00483A98"/>
    <w:rsid w:val="004846E1"/>
    <w:rsid w:val="004877B5"/>
    <w:rsid w:val="00492305"/>
    <w:rsid w:val="004929F9"/>
    <w:rsid w:val="00494187"/>
    <w:rsid w:val="004973F2"/>
    <w:rsid w:val="004A0523"/>
    <w:rsid w:val="004A1894"/>
    <w:rsid w:val="004A7EFA"/>
    <w:rsid w:val="004B0ACF"/>
    <w:rsid w:val="004B0CE4"/>
    <w:rsid w:val="004B5677"/>
    <w:rsid w:val="004B7EA6"/>
    <w:rsid w:val="004C0E03"/>
    <w:rsid w:val="004C12C9"/>
    <w:rsid w:val="004C15E7"/>
    <w:rsid w:val="004C5062"/>
    <w:rsid w:val="004C58A9"/>
    <w:rsid w:val="004C6F58"/>
    <w:rsid w:val="004C714B"/>
    <w:rsid w:val="004D0BC9"/>
    <w:rsid w:val="004D2856"/>
    <w:rsid w:val="004D64A8"/>
    <w:rsid w:val="004E11B7"/>
    <w:rsid w:val="004E18E1"/>
    <w:rsid w:val="004E527B"/>
    <w:rsid w:val="004E5618"/>
    <w:rsid w:val="004E7E9B"/>
    <w:rsid w:val="004F070E"/>
    <w:rsid w:val="004F1F4A"/>
    <w:rsid w:val="004F2D6A"/>
    <w:rsid w:val="004F455C"/>
    <w:rsid w:val="004F4B51"/>
    <w:rsid w:val="004F76D5"/>
    <w:rsid w:val="004F7835"/>
    <w:rsid w:val="005009B6"/>
    <w:rsid w:val="005011F5"/>
    <w:rsid w:val="00501753"/>
    <w:rsid w:val="00502BCC"/>
    <w:rsid w:val="00505627"/>
    <w:rsid w:val="00505D5B"/>
    <w:rsid w:val="005112F3"/>
    <w:rsid w:val="0051432F"/>
    <w:rsid w:val="005143DF"/>
    <w:rsid w:val="00516496"/>
    <w:rsid w:val="00520709"/>
    <w:rsid w:val="005217F9"/>
    <w:rsid w:val="005220EE"/>
    <w:rsid w:val="00523601"/>
    <w:rsid w:val="00526380"/>
    <w:rsid w:val="0052666D"/>
    <w:rsid w:val="00527814"/>
    <w:rsid w:val="00527B55"/>
    <w:rsid w:val="00530722"/>
    <w:rsid w:val="00534187"/>
    <w:rsid w:val="00534539"/>
    <w:rsid w:val="00535A16"/>
    <w:rsid w:val="00535B6D"/>
    <w:rsid w:val="00537C50"/>
    <w:rsid w:val="00540A87"/>
    <w:rsid w:val="00540EAB"/>
    <w:rsid w:val="0054139E"/>
    <w:rsid w:val="005415B4"/>
    <w:rsid w:val="005428A7"/>
    <w:rsid w:val="00551905"/>
    <w:rsid w:val="00552B13"/>
    <w:rsid w:val="00554201"/>
    <w:rsid w:val="00556ED3"/>
    <w:rsid w:val="005603C4"/>
    <w:rsid w:val="00561A59"/>
    <w:rsid w:val="00565982"/>
    <w:rsid w:val="00574021"/>
    <w:rsid w:val="00575E6E"/>
    <w:rsid w:val="00585796"/>
    <w:rsid w:val="005861F5"/>
    <w:rsid w:val="00590CDD"/>
    <w:rsid w:val="00591CE7"/>
    <w:rsid w:val="00593BBF"/>
    <w:rsid w:val="00594B3A"/>
    <w:rsid w:val="00594C53"/>
    <w:rsid w:val="0059641D"/>
    <w:rsid w:val="0059799C"/>
    <w:rsid w:val="005A09D1"/>
    <w:rsid w:val="005A29B2"/>
    <w:rsid w:val="005A40D9"/>
    <w:rsid w:val="005A4881"/>
    <w:rsid w:val="005A7249"/>
    <w:rsid w:val="005B0288"/>
    <w:rsid w:val="005B36BE"/>
    <w:rsid w:val="005B4FD5"/>
    <w:rsid w:val="005C2132"/>
    <w:rsid w:val="005C2965"/>
    <w:rsid w:val="005C4DE4"/>
    <w:rsid w:val="005C541F"/>
    <w:rsid w:val="005C5FD1"/>
    <w:rsid w:val="005C6424"/>
    <w:rsid w:val="005C7E06"/>
    <w:rsid w:val="005D053E"/>
    <w:rsid w:val="005D0550"/>
    <w:rsid w:val="005D10EF"/>
    <w:rsid w:val="005D1DCC"/>
    <w:rsid w:val="005D4C60"/>
    <w:rsid w:val="005D6DC6"/>
    <w:rsid w:val="005E0DDC"/>
    <w:rsid w:val="005E2774"/>
    <w:rsid w:val="005E2A86"/>
    <w:rsid w:val="005E3A8B"/>
    <w:rsid w:val="005E4C81"/>
    <w:rsid w:val="005E768A"/>
    <w:rsid w:val="005F0AE1"/>
    <w:rsid w:val="005F4ADE"/>
    <w:rsid w:val="005F54A3"/>
    <w:rsid w:val="005F57B6"/>
    <w:rsid w:val="006027CE"/>
    <w:rsid w:val="006034EC"/>
    <w:rsid w:val="00604631"/>
    <w:rsid w:val="006047F7"/>
    <w:rsid w:val="006053D9"/>
    <w:rsid w:val="0060650C"/>
    <w:rsid w:val="00606FC6"/>
    <w:rsid w:val="00610253"/>
    <w:rsid w:val="00610A12"/>
    <w:rsid w:val="006118E5"/>
    <w:rsid w:val="00615A66"/>
    <w:rsid w:val="00615BE5"/>
    <w:rsid w:val="00616838"/>
    <w:rsid w:val="006251E4"/>
    <w:rsid w:val="006252C8"/>
    <w:rsid w:val="00626A78"/>
    <w:rsid w:val="00627AE8"/>
    <w:rsid w:val="00631882"/>
    <w:rsid w:val="00632BF8"/>
    <w:rsid w:val="0063494F"/>
    <w:rsid w:val="00635E43"/>
    <w:rsid w:val="00637BE8"/>
    <w:rsid w:val="00637F2D"/>
    <w:rsid w:val="006432B5"/>
    <w:rsid w:val="006460A9"/>
    <w:rsid w:val="00646354"/>
    <w:rsid w:val="00646E83"/>
    <w:rsid w:val="00647982"/>
    <w:rsid w:val="00650F6E"/>
    <w:rsid w:val="006525C0"/>
    <w:rsid w:val="00654221"/>
    <w:rsid w:val="0065633A"/>
    <w:rsid w:val="0065755E"/>
    <w:rsid w:val="006578C3"/>
    <w:rsid w:val="00664CC3"/>
    <w:rsid w:val="006651D3"/>
    <w:rsid w:val="00665A0B"/>
    <w:rsid w:val="00666912"/>
    <w:rsid w:val="00667CBC"/>
    <w:rsid w:val="00670288"/>
    <w:rsid w:val="00671894"/>
    <w:rsid w:val="006719D3"/>
    <w:rsid w:val="00686ACF"/>
    <w:rsid w:val="0069103A"/>
    <w:rsid w:val="00693696"/>
    <w:rsid w:val="00694670"/>
    <w:rsid w:val="00696136"/>
    <w:rsid w:val="00696705"/>
    <w:rsid w:val="00696AB9"/>
    <w:rsid w:val="006A3612"/>
    <w:rsid w:val="006A58E5"/>
    <w:rsid w:val="006A7E45"/>
    <w:rsid w:val="006B43EB"/>
    <w:rsid w:val="006B5B49"/>
    <w:rsid w:val="006B71C6"/>
    <w:rsid w:val="006B7A38"/>
    <w:rsid w:val="006C1BCF"/>
    <w:rsid w:val="006C28A8"/>
    <w:rsid w:val="006C3BD8"/>
    <w:rsid w:val="006C5602"/>
    <w:rsid w:val="006C750E"/>
    <w:rsid w:val="006D1F61"/>
    <w:rsid w:val="006D3D8D"/>
    <w:rsid w:val="006D424F"/>
    <w:rsid w:val="006D47E9"/>
    <w:rsid w:val="006D5188"/>
    <w:rsid w:val="006D578C"/>
    <w:rsid w:val="006D617D"/>
    <w:rsid w:val="006D6291"/>
    <w:rsid w:val="006E0FAB"/>
    <w:rsid w:val="006E16B8"/>
    <w:rsid w:val="006E2397"/>
    <w:rsid w:val="006E290E"/>
    <w:rsid w:val="006E31AB"/>
    <w:rsid w:val="006E32D8"/>
    <w:rsid w:val="006E3CEA"/>
    <w:rsid w:val="006E455F"/>
    <w:rsid w:val="006E683D"/>
    <w:rsid w:val="006E75E5"/>
    <w:rsid w:val="006E7DCD"/>
    <w:rsid w:val="006F366D"/>
    <w:rsid w:val="006F4562"/>
    <w:rsid w:val="006F5CF5"/>
    <w:rsid w:val="00700DC7"/>
    <w:rsid w:val="00707CC8"/>
    <w:rsid w:val="00710D54"/>
    <w:rsid w:val="00711EF7"/>
    <w:rsid w:val="007129E2"/>
    <w:rsid w:val="00712B91"/>
    <w:rsid w:val="00713749"/>
    <w:rsid w:val="0072221F"/>
    <w:rsid w:val="00723BEF"/>
    <w:rsid w:val="0072545E"/>
    <w:rsid w:val="00725FE2"/>
    <w:rsid w:val="00730F64"/>
    <w:rsid w:val="00731D30"/>
    <w:rsid w:val="007328A5"/>
    <w:rsid w:val="00733D2F"/>
    <w:rsid w:val="00733E84"/>
    <w:rsid w:val="00735723"/>
    <w:rsid w:val="00736014"/>
    <w:rsid w:val="00736603"/>
    <w:rsid w:val="00740274"/>
    <w:rsid w:val="00740610"/>
    <w:rsid w:val="00744196"/>
    <w:rsid w:val="00744A05"/>
    <w:rsid w:val="00747026"/>
    <w:rsid w:val="00747A7C"/>
    <w:rsid w:val="00751F23"/>
    <w:rsid w:val="00752619"/>
    <w:rsid w:val="007567E1"/>
    <w:rsid w:val="00760A15"/>
    <w:rsid w:val="00761B25"/>
    <w:rsid w:val="00765F7B"/>
    <w:rsid w:val="007662FA"/>
    <w:rsid w:val="00767959"/>
    <w:rsid w:val="00770C49"/>
    <w:rsid w:val="00773897"/>
    <w:rsid w:val="00773A4A"/>
    <w:rsid w:val="00773EC0"/>
    <w:rsid w:val="00773F4E"/>
    <w:rsid w:val="00780ACF"/>
    <w:rsid w:val="007815D3"/>
    <w:rsid w:val="0078310C"/>
    <w:rsid w:val="00784421"/>
    <w:rsid w:val="007847CF"/>
    <w:rsid w:val="007867DB"/>
    <w:rsid w:val="00786D24"/>
    <w:rsid w:val="00787B20"/>
    <w:rsid w:val="00787BF1"/>
    <w:rsid w:val="00790CF1"/>
    <w:rsid w:val="007953ED"/>
    <w:rsid w:val="007955F8"/>
    <w:rsid w:val="007956B2"/>
    <w:rsid w:val="007A14FF"/>
    <w:rsid w:val="007A317C"/>
    <w:rsid w:val="007A5C34"/>
    <w:rsid w:val="007B2B1F"/>
    <w:rsid w:val="007B5512"/>
    <w:rsid w:val="007B5AE6"/>
    <w:rsid w:val="007B69A4"/>
    <w:rsid w:val="007B6C37"/>
    <w:rsid w:val="007C063C"/>
    <w:rsid w:val="007C173F"/>
    <w:rsid w:val="007C3BF3"/>
    <w:rsid w:val="007C594C"/>
    <w:rsid w:val="007C7F9A"/>
    <w:rsid w:val="007D0C1E"/>
    <w:rsid w:val="007D2027"/>
    <w:rsid w:val="007D2ED8"/>
    <w:rsid w:val="007D3512"/>
    <w:rsid w:val="007D39FB"/>
    <w:rsid w:val="007D503C"/>
    <w:rsid w:val="007E0285"/>
    <w:rsid w:val="007E061E"/>
    <w:rsid w:val="007E6292"/>
    <w:rsid w:val="007F1CDD"/>
    <w:rsid w:val="007F2565"/>
    <w:rsid w:val="007F2626"/>
    <w:rsid w:val="007F6FB1"/>
    <w:rsid w:val="008009CB"/>
    <w:rsid w:val="00806C19"/>
    <w:rsid w:val="00807562"/>
    <w:rsid w:val="008108FE"/>
    <w:rsid w:val="00810F5C"/>
    <w:rsid w:val="008167B4"/>
    <w:rsid w:val="0081778C"/>
    <w:rsid w:val="0082067F"/>
    <w:rsid w:val="0082192C"/>
    <w:rsid w:val="00823E29"/>
    <w:rsid w:val="00823E77"/>
    <w:rsid w:val="008244E9"/>
    <w:rsid w:val="00825A3B"/>
    <w:rsid w:val="00826506"/>
    <w:rsid w:val="008312C7"/>
    <w:rsid w:val="00832AE5"/>
    <w:rsid w:val="00832CFF"/>
    <w:rsid w:val="00834C5C"/>
    <w:rsid w:val="0084099C"/>
    <w:rsid w:val="0084352C"/>
    <w:rsid w:val="00845AA1"/>
    <w:rsid w:val="0084607E"/>
    <w:rsid w:val="00851841"/>
    <w:rsid w:val="008557B9"/>
    <w:rsid w:val="00856714"/>
    <w:rsid w:val="00857424"/>
    <w:rsid w:val="0086020A"/>
    <w:rsid w:val="0086417C"/>
    <w:rsid w:val="00865F51"/>
    <w:rsid w:val="00867910"/>
    <w:rsid w:val="00870601"/>
    <w:rsid w:val="0087093C"/>
    <w:rsid w:val="0087099D"/>
    <w:rsid w:val="00870FB6"/>
    <w:rsid w:val="00872543"/>
    <w:rsid w:val="008738AC"/>
    <w:rsid w:val="008741E9"/>
    <w:rsid w:val="00874288"/>
    <w:rsid w:val="00877DAB"/>
    <w:rsid w:val="00882F44"/>
    <w:rsid w:val="00886267"/>
    <w:rsid w:val="008868EC"/>
    <w:rsid w:val="00887A86"/>
    <w:rsid w:val="008946C1"/>
    <w:rsid w:val="00894EDC"/>
    <w:rsid w:val="00895970"/>
    <w:rsid w:val="008960D7"/>
    <w:rsid w:val="00897565"/>
    <w:rsid w:val="008A1A53"/>
    <w:rsid w:val="008A2247"/>
    <w:rsid w:val="008A536D"/>
    <w:rsid w:val="008A61EA"/>
    <w:rsid w:val="008A6A94"/>
    <w:rsid w:val="008B0EC8"/>
    <w:rsid w:val="008B1046"/>
    <w:rsid w:val="008B11E8"/>
    <w:rsid w:val="008B167C"/>
    <w:rsid w:val="008B2B15"/>
    <w:rsid w:val="008B3B74"/>
    <w:rsid w:val="008B50F4"/>
    <w:rsid w:val="008B78C9"/>
    <w:rsid w:val="008B78F4"/>
    <w:rsid w:val="008C0668"/>
    <w:rsid w:val="008C0FEB"/>
    <w:rsid w:val="008C1F52"/>
    <w:rsid w:val="008C5E6B"/>
    <w:rsid w:val="008C7E26"/>
    <w:rsid w:val="008D0EFE"/>
    <w:rsid w:val="008D3054"/>
    <w:rsid w:val="008D3064"/>
    <w:rsid w:val="008D3985"/>
    <w:rsid w:val="008E1906"/>
    <w:rsid w:val="008E1B02"/>
    <w:rsid w:val="008E5694"/>
    <w:rsid w:val="008E6935"/>
    <w:rsid w:val="008E6EF8"/>
    <w:rsid w:val="008E7388"/>
    <w:rsid w:val="008E7802"/>
    <w:rsid w:val="008E7965"/>
    <w:rsid w:val="008F02D2"/>
    <w:rsid w:val="008F0D21"/>
    <w:rsid w:val="008F2409"/>
    <w:rsid w:val="008F385C"/>
    <w:rsid w:val="008F5C28"/>
    <w:rsid w:val="008F624C"/>
    <w:rsid w:val="008F7F8C"/>
    <w:rsid w:val="00901110"/>
    <w:rsid w:val="00901CCF"/>
    <w:rsid w:val="00901FC2"/>
    <w:rsid w:val="00905955"/>
    <w:rsid w:val="0091053C"/>
    <w:rsid w:val="00912402"/>
    <w:rsid w:val="00912FD8"/>
    <w:rsid w:val="009139C4"/>
    <w:rsid w:val="009141AF"/>
    <w:rsid w:val="009164FC"/>
    <w:rsid w:val="00920263"/>
    <w:rsid w:val="0092131C"/>
    <w:rsid w:val="00921502"/>
    <w:rsid w:val="00925454"/>
    <w:rsid w:val="00925BBB"/>
    <w:rsid w:val="009278A2"/>
    <w:rsid w:val="00927FA7"/>
    <w:rsid w:val="00933033"/>
    <w:rsid w:val="00934400"/>
    <w:rsid w:val="00934BF0"/>
    <w:rsid w:val="00935CCC"/>
    <w:rsid w:val="00945843"/>
    <w:rsid w:val="00946554"/>
    <w:rsid w:val="009467D2"/>
    <w:rsid w:val="0095380D"/>
    <w:rsid w:val="0095439F"/>
    <w:rsid w:val="009547DC"/>
    <w:rsid w:val="009565EC"/>
    <w:rsid w:val="00956C03"/>
    <w:rsid w:val="00960A63"/>
    <w:rsid w:val="00961374"/>
    <w:rsid w:val="00962271"/>
    <w:rsid w:val="0096268E"/>
    <w:rsid w:val="0096346B"/>
    <w:rsid w:val="00964245"/>
    <w:rsid w:val="009653C4"/>
    <w:rsid w:val="00965CE2"/>
    <w:rsid w:val="009675FE"/>
    <w:rsid w:val="00967845"/>
    <w:rsid w:val="0097018C"/>
    <w:rsid w:val="00970A50"/>
    <w:rsid w:val="00970BC6"/>
    <w:rsid w:val="0097336B"/>
    <w:rsid w:val="009747FE"/>
    <w:rsid w:val="00974D1A"/>
    <w:rsid w:val="009762A2"/>
    <w:rsid w:val="00976D36"/>
    <w:rsid w:val="00980D8A"/>
    <w:rsid w:val="0098244C"/>
    <w:rsid w:val="00983388"/>
    <w:rsid w:val="00983E63"/>
    <w:rsid w:val="009843EA"/>
    <w:rsid w:val="0098572F"/>
    <w:rsid w:val="009873E3"/>
    <w:rsid w:val="00990C69"/>
    <w:rsid w:val="00991CB9"/>
    <w:rsid w:val="009935AC"/>
    <w:rsid w:val="009937B6"/>
    <w:rsid w:val="00993CE3"/>
    <w:rsid w:val="00996D32"/>
    <w:rsid w:val="009A033E"/>
    <w:rsid w:val="009A2ADF"/>
    <w:rsid w:val="009A3535"/>
    <w:rsid w:val="009A3D06"/>
    <w:rsid w:val="009A4B5A"/>
    <w:rsid w:val="009B1052"/>
    <w:rsid w:val="009B1628"/>
    <w:rsid w:val="009B2168"/>
    <w:rsid w:val="009B271C"/>
    <w:rsid w:val="009B2AA3"/>
    <w:rsid w:val="009B39D5"/>
    <w:rsid w:val="009B6536"/>
    <w:rsid w:val="009C09FA"/>
    <w:rsid w:val="009C15AB"/>
    <w:rsid w:val="009C3003"/>
    <w:rsid w:val="009C46E2"/>
    <w:rsid w:val="009C4946"/>
    <w:rsid w:val="009C5A3E"/>
    <w:rsid w:val="009C6548"/>
    <w:rsid w:val="009D21E6"/>
    <w:rsid w:val="009D65F4"/>
    <w:rsid w:val="009D724D"/>
    <w:rsid w:val="009D73A6"/>
    <w:rsid w:val="009E0BF4"/>
    <w:rsid w:val="009E4838"/>
    <w:rsid w:val="009E49C0"/>
    <w:rsid w:val="009E6555"/>
    <w:rsid w:val="009F0908"/>
    <w:rsid w:val="009F21E1"/>
    <w:rsid w:val="009F239F"/>
    <w:rsid w:val="009F614B"/>
    <w:rsid w:val="00A025B1"/>
    <w:rsid w:val="00A03108"/>
    <w:rsid w:val="00A04CCA"/>
    <w:rsid w:val="00A053B1"/>
    <w:rsid w:val="00A066BA"/>
    <w:rsid w:val="00A07370"/>
    <w:rsid w:val="00A07580"/>
    <w:rsid w:val="00A14E85"/>
    <w:rsid w:val="00A1546B"/>
    <w:rsid w:val="00A164B5"/>
    <w:rsid w:val="00A22F10"/>
    <w:rsid w:val="00A23644"/>
    <w:rsid w:val="00A24B86"/>
    <w:rsid w:val="00A260E2"/>
    <w:rsid w:val="00A26224"/>
    <w:rsid w:val="00A271A6"/>
    <w:rsid w:val="00A27A58"/>
    <w:rsid w:val="00A37C18"/>
    <w:rsid w:val="00A41951"/>
    <w:rsid w:val="00A41E3D"/>
    <w:rsid w:val="00A42EA2"/>
    <w:rsid w:val="00A43350"/>
    <w:rsid w:val="00A50204"/>
    <w:rsid w:val="00A50D75"/>
    <w:rsid w:val="00A50DD8"/>
    <w:rsid w:val="00A518B5"/>
    <w:rsid w:val="00A54647"/>
    <w:rsid w:val="00A54FF6"/>
    <w:rsid w:val="00A55B06"/>
    <w:rsid w:val="00A55E9F"/>
    <w:rsid w:val="00A57A9F"/>
    <w:rsid w:val="00A57CAA"/>
    <w:rsid w:val="00A60991"/>
    <w:rsid w:val="00A60C98"/>
    <w:rsid w:val="00A6337A"/>
    <w:rsid w:val="00A64890"/>
    <w:rsid w:val="00A6502A"/>
    <w:rsid w:val="00A650A1"/>
    <w:rsid w:val="00A7028E"/>
    <w:rsid w:val="00A714F0"/>
    <w:rsid w:val="00A72324"/>
    <w:rsid w:val="00A724EC"/>
    <w:rsid w:val="00A72E53"/>
    <w:rsid w:val="00A743FE"/>
    <w:rsid w:val="00A74E41"/>
    <w:rsid w:val="00A77064"/>
    <w:rsid w:val="00A8105A"/>
    <w:rsid w:val="00A811DF"/>
    <w:rsid w:val="00A8492D"/>
    <w:rsid w:val="00A86EC4"/>
    <w:rsid w:val="00A9538E"/>
    <w:rsid w:val="00A96D14"/>
    <w:rsid w:val="00A97A2A"/>
    <w:rsid w:val="00AA1439"/>
    <w:rsid w:val="00AA183C"/>
    <w:rsid w:val="00AA188E"/>
    <w:rsid w:val="00AA4D2F"/>
    <w:rsid w:val="00AA5B21"/>
    <w:rsid w:val="00AB24A8"/>
    <w:rsid w:val="00AB31D5"/>
    <w:rsid w:val="00AB3AF7"/>
    <w:rsid w:val="00AB43B8"/>
    <w:rsid w:val="00AB63BD"/>
    <w:rsid w:val="00AB6532"/>
    <w:rsid w:val="00AC310E"/>
    <w:rsid w:val="00AC328D"/>
    <w:rsid w:val="00AC48E6"/>
    <w:rsid w:val="00AC4A54"/>
    <w:rsid w:val="00AC55F2"/>
    <w:rsid w:val="00AC61BD"/>
    <w:rsid w:val="00AC6EAC"/>
    <w:rsid w:val="00AD12CC"/>
    <w:rsid w:val="00AD1DB7"/>
    <w:rsid w:val="00AD25B0"/>
    <w:rsid w:val="00AD2FE5"/>
    <w:rsid w:val="00AD4441"/>
    <w:rsid w:val="00AD5F4A"/>
    <w:rsid w:val="00AD7573"/>
    <w:rsid w:val="00AE194E"/>
    <w:rsid w:val="00AE2A10"/>
    <w:rsid w:val="00AF07BD"/>
    <w:rsid w:val="00AF25C3"/>
    <w:rsid w:val="00AF2F11"/>
    <w:rsid w:val="00AF2F49"/>
    <w:rsid w:val="00AF3546"/>
    <w:rsid w:val="00AF3A9A"/>
    <w:rsid w:val="00AF7F14"/>
    <w:rsid w:val="00B020E4"/>
    <w:rsid w:val="00B0431D"/>
    <w:rsid w:val="00B06B59"/>
    <w:rsid w:val="00B07BD7"/>
    <w:rsid w:val="00B10483"/>
    <w:rsid w:val="00B10526"/>
    <w:rsid w:val="00B1098A"/>
    <w:rsid w:val="00B12094"/>
    <w:rsid w:val="00B13F91"/>
    <w:rsid w:val="00B15170"/>
    <w:rsid w:val="00B15A93"/>
    <w:rsid w:val="00B16086"/>
    <w:rsid w:val="00B16878"/>
    <w:rsid w:val="00B16A24"/>
    <w:rsid w:val="00B222D5"/>
    <w:rsid w:val="00B22422"/>
    <w:rsid w:val="00B24CA4"/>
    <w:rsid w:val="00B25302"/>
    <w:rsid w:val="00B256BB"/>
    <w:rsid w:val="00B25C6F"/>
    <w:rsid w:val="00B2645C"/>
    <w:rsid w:val="00B3079E"/>
    <w:rsid w:val="00B3083F"/>
    <w:rsid w:val="00B31A92"/>
    <w:rsid w:val="00B33BBA"/>
    <w:rsid w:val="00B346C6"/>
    <w:rsid w:val="00B37999"/>
    <w:rsid w:val="00B37A2C"/>
    <w:rsid w:val="00B42776"/>
    <w:rsid w:val="00B427E7"/>
    <w:rsid w:val="00B436BE"/>
    <w:rsid w:val="00B439D3"/>
    <w:rsid w:val="00B450CF"/>
    <w:rsid w:val="00B47C5E"/>
    <w:rsid w:val="00B5074A"/>
    <w:rsid w:val="00B5181B"/>
    <w:rsid w:val="00B525D3"/>
    <w:rsid w:val="00B567CC"/>
    <w:rsid w:val="00B56917"/>
    <w:rsid w:val="00B56E8E"/>
    <w:rsid w:val="00B60757"/>
    <w:rsid w:val="00B61DEF"/>
    <w:rsid w:val="00B62407"/>
    <w:rsid w:val="00B627C6"/>
    <w:rsid w:val="00B64AFB"/>
    <w:rsid w:val="00B64E01"/>
    <w:rsid w:val="00B728DC"/>
    <w:rsid w:val="00B73024"/>
    <w:rsid w:val="00B7527D"/>
    <w:rsid w:val="00B76AA0"/>
    <w:rsid w:val="00B809C1"/>
    <w:rsid w:val="00B82C8B"/>
    <w:rsid w:val="00B8595B"/>
    <w:rsid w:val="00B923FE"/>
    <w:rsid w:val="00B94B5C"/>
    <w:rsid w:val="00BA0108"/>
    <w:rsid w:val="00BA02D7"/>
    <w:rsid w:val="00BA05A3"/>
    <w:rsid w:val="00BA437C"/>
    <w:rsid w:val="00BA45A8"/>
    <w:rsid w:val="00BA536C"/>
    <w:rsid w:val="00BA6C5D"/>
    <w:rsid w:val="00BA7E92"/>
    <w:rsid w:val="00BB0232"/>
    <w:rsid w:val="00BB1CBF"/>
    <w:rsid w:val="00BB2EF5"/>
    <w:rsid w:val="00BB31C9"/>
    <w:rsid w:val="00BB42CF"/>
    <w:rsid w:val="00BC0339"/>
    <w:rsid w:val="00BC4C91"/>
    <w:rsid w:val="00BC6DA9"/>
    <w:rsid w:val="00BC7225"/>
    <w:rsid w:val="00BC7257"/>
    <w:rsid w:val="00BC7A23"/>
    <w:rsid w:val="00BD09F3"/>
    <w:rsid w:val="00BD1471"/>
    <w:rsid w:val="00BD418A"/>
    <w:rsid w:val="00BD527C"/>
    <w:rsid w:val="00BD5401"/>
    <w:rsid w:val="00BE0742"/>
    <w:rsid w:val="00BE19BD"/>
    <w:rsid w:val="00BE43B4"/>
    <w:rsid w:val="00BE4451"/>
    <w:rsid w:val="00BE6D09"/>
    <w:rsid w:val="00BE7B3B"/>
    <w:rsid w:val="00BF01BD"/>
    <w:rsid w:val="00BF16C5"/>
    <w:rsid w:val="00BF4738"/>
    <w:rsid w:val="00BF4ED1"/>
    <w:rsid w:val="00C01120"/>
    <w:rsid w:val="00C02DDD"/>
    <w:rsid w:val="00C03146"/>
    <w:rsid w:val="00C03F5F"/>
    <w:rsid w:val="00C0481E"/>
    <w:rsid w:val="00C06BEB"/>
    <w:rsid w:val="00C07529"/>
    <w:rsid w:val="00C1113C"/>
    <w:rsid w:val="00C1153F"/>
    <w:rsid w:val="00C1362C"/>
    <w:rsid w:val="00C155AB"/>
    <w:rsid w:val="00C15EEB"/>
    <w:rsid w:val="00C16538"/>
    <w:rsid w:val="00C20362"/>
    <w:rsid w:val="00C2368A"/>
    <w:rsid w:val="00C27D32"/>
    <w:rsid w:val="00C307DB"/>
    <w:rsid w:val="00C312F7"/>
    <w:rsid w:val="00C35514"/>
    <w:rsid w:val="00C377F2"/>
    <w:rsid w:val="00C401B8"/>
    <w:rsid w:val="00C405A7"/>
    <w:rsid w:val="00C4345E"/>
    <w:rsid w:val="00C44128"/>
    <w:rsid w:val="00C45D35"/>
    <w:rsid w:val="00C461EA"/>
    <w:rsid w:val="00C509F0"/>
    <w:rsid w:val="00C512AE"/>
    <w:rsid w:val="00C526E4"/>
    <w:rsid w:val="00C52C67"/>
    <w:rsid w:val="00C5564B"/>
    <w:rsid w:val="00C57A77"/>
    <w:rsid w:val="00C607A7"/>
    <w:rsid w:val="00C6177C"/>
    <w:rsid w:val="00C61972"/>
    <w:rsid w:val="00C6594B"/>
    <w:rsid w:val="00C66E23"/>
    <w:rsid w:val="00C66E77"/>
    <w:rsid w:val="00C7151A"/>
    <w:rsid w:val="00C7573C"/>
    <w:rsid w:val="00C7677F"/>
    <w:rsid w:val="00C810A3"/>
    <w:rsid w:val="00C820B0"/>
    <w:rsid w:val="00C84114"/>
    <w:rsid w:val="00C84B73"/>
    <w:rsid w:val="00C8553E"/>
    <w:rsid w:val="00C87E3E"/>
    <w:rsid w:val="00C930D5"/>
    <w:rsid w:val="00C94D5C"/>
    <w:rsid w:val="00C94D6D"/>
    <w:rsid w:val="00CA149A"/>
    <w:rsid w:val="00CA2BEF"/>
    <w:rsid w:val="00CA2D5C"/>
    <w:rsid w:val="00CA2DAC"/>
    <w:rsid w:val="00CA5258"/>
    <w:rsid w:val="00CB1A82"/>
    <w:rsid w:val="00CB276E"/>
    <w:rsid w:val="00CB3EB7"/>
    <w:rsid w:val="00CB5E9C"/>
    <w:rsid w:val="00CB6320"/>
    <w:rsid w:val="00CC1DEF"/>
    <w:rsid w:val="00CD0100"/>
    <w:rsid w:val="00CD040E"/>
    <w:rsid w:val="00CD0738"/>
    <w:rsid w:val="00CD365F"/>
    <w:rsid w:val="00CD4C79"/>
    <w:rsid w:val="00CD5E5E"/>
    <w:rsid w:val="00CD6F7C"/>
    <w:rsid w:val="00CE11D2"/>
    <w:rsid w:val="00CE2678"/>
    <w:rsid w:val="00CE2A3E"/>
    <w:rsid w:val="00CE3A8F"/>
    <w:rsid w:val="00CE4A57"/>
    <w:rsid w:val="00CF4247"/>
    <w:rsid w:val="00CF46B3"/>
    <w:rsid w:val="00CF508F"/>
    <w:rsid w:val="00CF5792"/>
    <w:rsid w:val="00CF624D"/>
    <w:rsid w:val="00D00AF3"/>
    <w:rsid w:val="00D00FDE"/>
    <w:rsid w:val="00D015FA"/>
    <w:rsid w:val="00D0185D"/>
    <w:rsid w:val="00D01F3D"/>
    <w:rsid w:val="00D02AE7"/>
    <w:rsid w:val="00D03164"/>
    <w:rsid w:val="00D03C04"/>
    <w:rsid w:val="00D05B22"/>
    <w:rsid w:val="00D10186"/>
    <w:rsid w:val="00D140EA"/>
    <w:rsid w:val="00D15FC3"/>
    <w:rsid w:val="00D167CA"/>
    <w:rsid w:val="00D168EF"/>
    <w:rsid w:val="00D17219"/>
    <w:rsid w:val="00D200B5"/>
    <w:rsid w:val="00D20129"/>
    <w:rsid w:val="00D20847"/>
    <w:rsid w:val="00D20957"/>
    <w:rsid w:val="00D20EBA"/>
    <w:rsid w:val="00D252A9"/>
    <w:rsid w:val="00D2584E"/>
    <w:rsid w:val="00D27421"/>
    <w:rsid w:val="00D277D3"/>
    <w:rsid w:val="00D30E8F"/>
    <w:rsid w:val="00D324CF"/>
    <w:rsid w:val="00D325F9"/>
    <w:rsid w:val="00D327D0"/>
    <w:rsid w:val="00D32B2B"/>
    <w:rsid w:val="00D352F9"/>
    <w:rsid w:val="00D35498"/>
    <w:rsid w:val="00D354F6"/>
    <w:rsid w:val="00D37CEA"/>
    <w:rsid w:val="00D415DD"/>
    <w:rsid w:val="00D42066"/>
    <w:rsid w:val="00D4248C"/>
    <w:rsid w:val="00D42FDA"/>
    <w:rsid w:val="00D448B2"/>
    <w:rsid w:val="00D45E6D"/>
    <w:rsid w:val="00D46A13"/>
    <w:rsid w:val="00D5159F"/>
    <w:rsid w:val="00D52710"/>
    <w:rsid w:val="00D5509D"/>
    <w:rsid w:val="00D57D66"/>
    <w:rsid w:val="00D61356"/>
    <w:rsid w:val="00D65B8D"/>
    <w:rsid w:val="00D71E97"/>
    <w:rsid w:val="00D740A6"/>
    <w:rsid w:val="00D74715"/>
    <w:rsid w:val="00D74852"/>
    <w:rsid w:val="00D807FB"/>
    <w:rsid w:val="00D82BDE"/>
    <w:rsid w:val="00D83652"/>
    <w:rsid w:val="00D83B54"/>
    <w:rsid w:val="00D845FB"/>
    <w:rsid w:val="00D915A4"/>
    <w:rsid w:val="00D915D9"/>
    <w:rsid w:val="00D93343"/>
    <w:rsid w:val="00D94C3E"/>
    <w:rsid w:val="00D963D6"/>
    <w:rsid w:val="00D964A5"/>
    <w:rsid w:val="00DA4793"/>
    <w:rsid w:val="00DA6D3B"/>
    <w:rsid w:val="00DA7173"/>
    <w:rsid w:val="00DB044B"/>
    <w:rsid w:val="00DB0906"/>
    <w:rsid w:val="00DB16E4"/>
    <w:rsid w:val="00DB19B2"/>
    <w:rsid w:val="00DB2A49"/>
    <w:rsid w:val="00DB2A73"/>
    <w:rsid w:val="00DB333F"/>
    <w:rsid w:val="00DB4D99"/>
    <w:rsid w:val="00DC0E07"/>
    <w:rsid w:val="00DC13D8"/>
    <w:rsid w:val="00DC1F21"/>
    <w:rsid w:val="00DC22CB"/>
    <w:rsid w:val="00DC5449"/>
    <w:rsid w:val="00DC5BCE"/>
    <w:rsid w:val="00DC7C43"/>
    <w:rsid w:val="00DD4000"/>
    <w:rsid w:val="00DD44B2"/>
    <w:rsid w:val="00DD6179"/>
    <w:rsid w:val="00DE1A30"/>
    <w:rsid w:val="00DE296D"/>
    <w:rsid w:val="00DE3B7F"/>
    <w:rsid w:val="00DE3D65"/>
    <w:rsid w:val="00DE4D9C"/>
    <w:rsid w:val="00DF13B3"/>
    <w:rsid w:val="00DF43F4"/>
    <w:rsid w:val="00E00B6D"/>
    <w:rsid w:val="00E02F32"/>
    <w:rsid w:val="00E031F6"/>
    <w:rsid w:val="00E032B6"/>
    <w:rsid w:val="00E04563"/>
    <w:rsid w:val="00E04C3E"/>
    <w:rsid w:val="00E05B55"/>
    <w:rsid w:val="00E05BD9"/>
    <w:rsid w:val="00E06447"/>
    <w:rsid w:val="00E126B9"/>
    <w:rsid w:val="00E12795"/>
    <w:rsid w:val="00E13250"/>
    <w:rsid w:val="00E1345A"/>
    <w:rsid w:val="00E14D14"/>
    <w:rsid w:val="00E1656D"/>
    <w:rsid w:val="00E21BF7"/>
    <w:rsid w:val="00E21CC0"/>
    <w:rsid w:val="00E256D7"/>
    <w:rsid w:val="00E26012"/>
    <w:rsid w:val="00E2794C"/>
    <w:rsid w:val="00E31046"/>
    <w:rsid w:val="00E337D7"/>
    <w:rsid w:val="00E34059"/>
    <w:rsid w:val="00E36742"/>
    <w:rsid w:val="00E36A7C"/>
    <w:rsid w:val="00E37544"/>
    <w:rsid w:val="00E4179B"/>
    <w:rsid w:val="00E41A3D"/>
    <w:rsid w:val="00E428CB"/>
    <w:rsid w:val="00E43B1D"/>
    <w:rsid w:val="00E43F7C"/>
    <w:rsid w:val="00E463DF"/>
    <w:rsid w:val="00E46F38"/>
    <w:rsid w:val="00E5093E"/>
    <w:rsid w:val="00E5144A"/>
    <w:rsid w:val="00E5195E"/>
    <w:rsid w:val="00E52163"/>
    <w:rsid w:val="00E560C6"/>
    <w:rsid w:val="00E57061"/>
    <w:rsid w:val="00E606BF"/>
    <w:rsid w:val="00E60E75"/>
    <w:rsid w:val="00E61078"/>
    <w:rsid w:val="00E611EA"/>
    <w:rsid w:val="00E615DD"/>
    <w:rsid w:val="00E61E11"/>
    <w:rsid w:val="00E623E2"/>
    <w:rsid w:val="00E62722"/>
    <w:rsid w:val="00E6306B"/>
    <w:rsid w:val="00E65C47"/>
    <w:rsid w:val="00E66ECC"/>
    <w:rsid w:val="00E672CA"/>
    <w:rsid w:val="00E70C3E"/>
    <w:rsid w:val="00E71D0B"/>
    <w:rsid w:val="00E725BF"/>
    <w:rsid w:val="00E73846"/>
    <w:rsid w:val="00E81218"/>
    <w:rsid w:val="00E81B93"/>
    <w:rsid w:val="00E82EFB"/>
    <w:rsid w:val="00E83778"/>
    <w:rsid w:val="00E85482"/>
    <w:rsid w:val="00E8598A"/>
    <w:rsid w:val="00E86344"/>
    <w:rsid w:val="00E8786B"/>
    <w:rsid w:val="00E9071E"/>
    <w:rsid w:val="00E93D36"/>
    <w:rsid w:val="00E95F84"/>
    <w:rsid w:val="00E96456"/>
    <w:rsid w:val="00EA25AE"/>
    <w:rsid w:val="00EA4134"/>
    <w:rsid w:val="00EA5509"/>
    <w:rsid w:val="00EB01DF"/>
    <w:rsid w:val="00EB16EF"/>
    <w:rsid w:val="00EB1BB1"/>
    <w:rsid w:val="00EB2604"/>
    <w:rsid w:val="00EB2BBA"/>
    <w:rsid w:val="00EC095D"/>
    <w:rsid w:val="00EC0A98"/>
    <w:rsid w:val="00EC0D09"/>
    <w:rsid w:val="00EC5B0C"/>
    <w:rsid w:val="00ED00E6"/>
    <w:rsid w:val="00ED034C"/>
    <w:rsid w:val="00ED0A0D"/>
    <w:rsid w:val="00ED0A7C"/>
    <w:rsid w:val="00ED2D72"/>
    <w:rsid w:val="00ED5F7D"/>
    <w:rsid w:val="00ED6BFD"/>
    <w:rsid w:val="00ED6D40"/>
    <w:rsid w:val="00ED7B18"/>
    <w:rsid w:val="00EE1A52"/>
    <w:rsid w:val="00EE1BDD"/>
    <w:rsid w:val="00EE5C5A"/>
    <w:rsid w:val="00EE6A5A"/>
    <w:rsid w:val="00EE77A5"/>
    <w:rsid w:val="00EF1029"/>
    <w:rsid w:val="00EF4BEC"/>
    <w:rsid w:val="00EF699B"/>
    <w:rsid w:val="00EF77F1"/>
    <w:rsid w:val="00F00E5A"/>
    <w:rsid w:val="00F01E4D"/>
    <w:rsid w:val="00F02721"/>
    <w:rsid w:val="00F036BD"/>
    <w:rsid w:val="00F059E3"/>
    <w:rsid w:val="00F07382"/>
    <w:rsid w:val="00F11B5E"/>
    <w:rsid w:val="00F13B44"/>
    <w:rsid w:val="00F14799"/>
    <w:rsid w:val="00F2161C"/>
    <w:rsid w:val="00F21C72"/>
    <w:rsid w:val="00F22312"/>
    <w:rsid w:val="00F23C73"/>
    <w:rsid w:val="00F26DC9"/>
    <w:rsid w:val="00F31F1C"/>
    <w:rsid w:val="00F323D2"/>
    <w:rsid w:val="00F33439"/>
    <w:rsid w:val="00F40047"/>
    <w:rsid w:val="00F42BCA"/>
    <w:rsid w:val="00F45321"/>
    <w:rsid w:val="00F45A75"/>
    <w:rsid w:val="00F46114"/>
    <w:rsid w:val="00F46B7D"/>
    <w:rsid w:val="00F47B6D"/>
    <w:rsid w:val="00F54884"/>
    <w:rsid w:val="00F60CEE"/>
    <w:rsid w:val="00F67D26"/>
    <w:rsid w:val="00F7040E"/>
    <w:rsid w:val="00F73631"/>
    <w:rsid w:val="00F7390B"/>
    <w:rsid w:val="00F7464D"/>
    <w:rsid w:val="00F74CDF"/>
    <w:rsid w:val="00F804FD"/>
    <w:rsid w:val="00F8177B"/>
    <w:rsid w:val="00F827BC"/>
    <w:rsid w:val="00F83C06"/>
    <w:rsid w:val="00F84786"/>
    <w:rsid w:val="00F853DA"/>
    <w:rsid w:val="00F85C89"/>
    <w:rsid w:val="00F861B5"/>
    <w:rsid w:val="00F909C4"/>
    <w:rsid w:val="00F911B0"/>
    <w:rsid w:val="00F93674"/>
    <w:rsid w:val="00F93BE0"/>
    <w:rsid w:val="00F95340"/>
    <w:rsid w:val="00F9552D"/>
    <w:rsid w:val="00FA0014"/>
    <w:rsid w:val="00FA2EA5"/>
    <w:rsid w:val="00FA34F3"/>
    <w:rsid w:val="00FA3559"/>
    <w:rsid w:val="00FA6E40"/>
    <w:rsid w:val="00FA6F76"/>
    <w:rsid w:val="00FA7294"/>
    <w:rsid w:val="00FA73B2"/>
    <w:rsid w:val="00FB13B1"/>
    <w:rsid w:val="00FB13BD"/>
    <w:rsid w:val="00FB2ADB"/>
    <w:rsid w:val="00FB3649"/>
    <w:rsid w:val="00FB375F"/>
    <w:rsid w:val="00FB43BE"/>
    <w:rsid w:val="00FB5D24"/>
    <w:rsid w:val="00FB5DC5"/>
    <w:rsid w:val="00FB5EC0"/>
    <w:rsid w:val="00FC2897"/>
    <w:rsid w:val="00FC3228"/>
    <w:rsid w:val="00FC36DB"/>
    <w:rsid w:val="00FC3CAC"/>
    <w:rsid w:val="00FC427A"/>
    <w:rsid w:val="00FD01BE"/>
    <w:rsid w:val="00FD2D11"/>
    <w:rsid w:val="00FD3B5F"/>
    <w:rsid w:val="00FD3C1D"/>
    <w:rsid w:val="00FD7470"/>
    <w:rsid w:val="00FE2A42"/>
    <w:rsid w:val="00FE3FAF"/>
    <w:rsid w:val="00FE7490"/>
    <w:rsid w:val="00FF159D"/>
    <w:rsid w:val="00FF21F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A29565"/>
  <w15:docId w15:val="{4571B4A2-B886-4911-8A76-19C88D6E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00C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Arial" w:hAnsi="Arial"/>
      <w:noProof/>
      <w:szCs w:val="24"/>
      <w:lang w:eastAsia="fr-FR"/>
    </w:rPr>
  </w:style>
  <w:style w:type="paragraph" w:styleId="Nagwek1">
    <w:name w:val="heading 1"/>
    <w:basedOn w:val="Normalny"/>
    <w:next w:val="Normalny"/>
    <w:qFormat/>
    <w:rsid w:val="00175B67"/>
    <w:pPr>
      <w:keepNext/>
      <w:spacing w:before="120" w:after="240"/>
      <w:jc w:val="center"/>
      <w:outlineLvl w:val="0"/>
    </w:pPr>
    <w:rPr>
      <w:rFonts w:cs="Arial"/>
      <w:b/>
      <w:bCs/>
      <w:cap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semiHidden/>
    <w:rsid w:val="00C54E37"/>
    <w:pPr>
      <w:tabs>
        <w:tab w:val="right" w:leader="dot" w:pos="9062"/>
      </w:tabs>
      <w:spacing w:before="120" w:line="360" w:lineRule="auto"/>
      <w:ind w:left="403" w:firstLine="397"/>
    </w:pPr>
  </w:style>
  <w:style w:type="paragraph" w:styleId="Spistreci2">
    <w:name w:val="toc 2"/>
    <w:basedOn w:val="Normalny"/>
    <w:next w:val="Normalny"/>
    <w:autoRedefine/>
    <w:semiHidden/>
    <w:rsid w:val="00C54E37"/>
    <w:pPr>
      <w:tabs>
        <w:tab w:val="right" w:leader="dot" w:pos="9062"/>
      </w:tabs>
      <w:spacing w:before="180" w:line="360" w:lineRule="auto"/>
      <w:ind w:left="198" w:firstLine="397"/>
    </w:pPr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B02D78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paragraph" w:customStyle="1" w:styleId="Entete">
    <w:name w:val="Entete"/>
    <w:basedOn w:val="Normalny"/>
    <w:rsid w:val="00912686"/>
    <w:pPr>
      <w:spacing w:after="30" w:line="200" w:lineRule="exact"/>
      <w:jc w:val="left"/>
    </w:pPr>
  </w:style>
  <w:style w:type="paragraph" w:customStyle="1" w:styleId="Destinataire">
    <w:name w:val="Destinataire"/>
    <w:basedOn w:val="Normalny"/>
    <w:rsid w:val="00B75E46"/>
    <w:pPr>
      <w:spacing w:after="60" w:line="200" w:lineRule="exact"/>
    </w:pPr>
  </w:style>
  <w:style w:type="paragraph" w:customStyle="1" w:styleId="Firma-dzia">
    <w:name w:val="Firma - dział"/>
    <w:basedOn w:val="Normalny"/>
    <w:next w:val="Normalny"/>
    <w:rsid w:val="00825A3B"/>
    <w:pPr>
      <w:widowControl/>
      <w:autoSpaceDE/>
      <w:autoSpaceDN/>
      <w:adjustRightInd/>
      <w:spacing w:after="280" w:line="280" w:lineRule="atLeast"/>
      <w:jc w:val="left"/>
    </w:pPr>
    <w:rPr>
      <w:rFonts w:ascii="Fortis Helvetica Light" w:hAnsi="Fortis Helvetica Light"/>
      <w:i/>
      <w:sz w:val="18"/>
      <w:szCs w:val="20"/>
      <w:lang w:eastAsia="pl-PL"/>
    </w:rPr>
  </w:style>
  <w:style w:type="paragraph" w:customStyle="1" w:styleId="Firma">
    <w:name w:val="Firma"/>
    <w:basedOn w:val="Normalny"/>
    <w:rsid w:val="00825A3B"/>
    <w:pPr>
      <w:widowControl/>
      <w:autoSpaceDE/>
      <w:autoSpaceDN/>
      <w:adjustRightInd/>
      <w:spacing w:line="280" w:lineRule="atLeast"/>
      <w:jc w:val="left"/>
    </w:pPr>
    <w:rPr>
      <w:rFonts w:ascii="Fortis Helvetica Light" w:hAnsi="Fortis Helvetica Light"/>
      <w:sz w:val="16"/>
      <w:szCs w:val="20"/>
      <w:lang w:eastAsia="pl-PL"/>
    </w:rPr>
  </w:style>
  <w:style w:type="paragraph" w:styleId="Nagwek">
    <w:name w:val="header"/>
    <w:basedOn w:val="Normalny"/>
    <w:rsid w:val="0085192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25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A3B"/>
    <w:rPr>
      <w:rFonts w:ascii="Tahoma" w:hAnsi="Tahoma" w:cs="Tahoma"/>
      <w:sz w:val="16"/>
      <w:szCs w:val="16"/>
      <w:lang w:val="fr-FR" w:eastAsia="fr-FR"/>
    </w:rPr>
  </w:style>
  <w:style w:type="character" w:customStyle="1" w:styleId="StopkaZnak">
    <w:name w:val="Stopka Znak"/>
    <w:basedOn w:val="Domylnaczcionkaakapitu"/>
    <w:link w:val="Stopka"/>
    <w:uiPriority w:val="99"/>
    <w:rsid w:val="00B427E7"/>
    <w:rPr>
      <w:rFonts w:ascii="Arial" w:hAnsi="Arial"/>
      <w:noProof/>
      <w:sz w:val="14"/>
      <w:szCs w:val="24"/>
      <w:lang w:eastAsia="fr-FR"/>
    </w:rPr>
  </w:style>
  <w:style w:type="character" w:styleId="Odwoaniedokomentarza">
    <w:name w:val="annotation reference"/>
    <w:basedOn w:val="Domylnaczcionkaakapitu"/>
    <w:uiPriority w:val="99"/>
    <w:rsid w:val="00D61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6135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1356"/>
    <w:rPr>
      <w:rFonts w:ascii="Arial" w:hAnsi="Arial"/>
      <w:noProof/>
      <w:lang w:eastAsia="fr-FR"/>
    </w:rPr>
  </w:style>
  <w:style w:type="paragraph" w:styleId="Tematkomentarza">
    <w:name w:val="annotation subject"/>
    <w:basedOn w:val="Tekstkomentarza"/>
    <w:next w:val="Tekstkomentarza"/>
    <w:link w:val="TematkomentarzaZnak"/>
    <w:rsid w:val="00D61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1356"/>
    <w:rPr>
      <w:rFonts w:ascii="Arial" w:hAnsi="Arial"/>
      <w:b/>
      <w:bCs/>
      <w:noProof/>
      <w:lang w:eastAsia="fr-FR"/>
    </w:rPr>
  </w:style>
  <w:style w:type="character" w:styleId="Hipercze">
    <w:name w:val="Hyperlink"/>
    <w:basedOn w:val="Domylnaczcionkaakapitu"/>
    <w:uiPriority w:val="99"/>
    <w:unhideWhenUsed/>
    <w:rsid w:val="00F2161C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2161C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noProof w:val="0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2161C"/>
    <w:rPr>
      <w:i/>
      <w:iCs/>
    </w:rPr>
  </w:style>
  <w:style w:type="paragraph" w:customStyle="1" w:styleId="Default">
    <w:name w:val="Default"/>
    <w:rsid w:val="00FC36DB"/>
    <w:pPr>
      <w:widowControl w:val="0"/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val="fr-FR" w:eastAsia="ja-JP"/>
    </w:rPr>
  </w:style>
  <w:style w:type="paragraph" w:styleId="Poprawka">
    <w:name w:val="Revision"/>
    <w:hidden/>
    <w:uiPriority w:val="99"/>
    <w:semiHidden/>
    <w:rsid w:val="00B627C6"/>
    <w:rPr>
      <w:rFonts w:ascii="Arial" w:hAnsi="Arial"/>
      <w:noProof/>
      <w:szCs w:val="24"/>
      <w:lang w:eastAsia="fr-FR"/>
    </w:rPr>
  </w:style>
  <w:style w:type="paragraph" w:styleId="Akapitzlist">
    <w:name w:val="List Paragraph"/>
    <w:aliases w:val="widoący,Akapit z listą1"/>
    <w:basedOn w:val="Normalny"/>
    <w:link w:val="AkapitzlistZnak"/>
    <w:uiPriority w:val="34"/>
    <w:qFormat/>
    <w:rsid w:val="003D580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527D"/>
    <w:rPr>
      <w:color w:val="605E5C"/>
      <w:shd w:val="clear" w:color="auto" w:fill="E1DFDD"/>
    </w:rPr>
  </w:style>
  <w:style w:type="character" w:customStyle="1" w:styleId="AkapitzlistZnak">
    <w:name w:val="Akapit z listą Znak"/>
    <w:aliases w:val="widoący Znak,Akapit z listą1 Znak"/>
    <w:basedOn w:val="Domylnaczcionkaakapitu"/>
    <w:link w:val="Akapitzlist"/>
    <w:uiPriority w:val="34"/>
    <w:rsid w:val="006E32D8"/>
    <w:rPr>
      <w:rFonts w:ascii="Arial" w:hAnsi="Arial"/>
      <w:noProof/>
      <w:szCs w:val="24"/>
      <w:lang w:eastAsia="fr-FR"/>
    </w:rPr>
  </w:style>
  <w:style w:type="character" w:styleId="UyteHipercze">
    <w:name w:val="FollowedHyperlink"/>
    <w:basedOn w:val="Domylnaczcionkaakapitu"/>
    <w:semiHidden/>
    <w:unhideWhenUsed/>
    <w:rsid w:val="004A7EFA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164FC"/>
    <w:pPr>
      <w:widowControl/>
      <w:autoSpaceDE/>
      <w:autoSpaceDN/>
      <w:adjustRightInd/>
      <w:spacing w:line="240" w:lineRule="auto"/>
      <w:jc w:val="left"/>
    </w:pPr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164FC"/>
    <w:rPr>
      <w:rFonts w:ascii="Calibri" w:eastAsiaTheme="minorHAnsi" w:hAnsi="Calibri" w:cstheme="minorBidi"/>
      <w:sz w:val="22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6D3D8D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A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65755E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5755E"/>
    <w:rPr>
      <w:rFonts w:ascii="Arial" w:hAnsi="Arial"/>
      <w:noProof/>
      <w:lang w:eastAsia="fr-FR"/>
    </w:rPr>
  </w:style>
  <w:style w:type="character" w:styleId="Odwoanieprzypisukocowego">
    <w:name w:val="endnote reference"/>
    <w:basedOn w:val="Domylnaczcionkaakapitu"/>
    <w:semiHidden/>
    <w:unhideWhenUsed/>
    <w:rsid w:val="0065755E"/>
    <w:rPr>
      <w:vertAlign w:val="superscript"/>
    </w:rPr>
  </w:style>
  <w:style w:type="paragraph" w:customStyle="1" w:styleId="trt0xe">
    <w:name w:val="trt0xe"/>
    <w:basedOn w:val="Normalny"/>
    <w:rsid w:val="00224EC4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noProof w:val="0"/>
      <w:sz w:val="24"/>
      <w:lang w:eastAsia="pl-PL"/>
    </w:rPr>
  </w:style>
  <w:style w:type="paragraph" w:customStyle="1" w:styleId="NormalnyWeb1">
    <w:name w:val="Normalny (Web)1"/>
    <w:basedOn w:val="Normalny"/>
    <w:rsid w:val="006A7E45"/>
    <w:pPr>
      <w:widowControl/>
      <w:suppressAutoHyphens/>
      <w:autoSpaceDE/>
      <w:autoSpaceDN/>
      <w:adjustRightInd/>
      <w:spacing w:before="100" w:after="100" w:line="100" w:lineRule="atLeast"/>
      <w:jc w:val="left"/>
    </w:pPr>
    <w:rPr>
      <w:rFonts w:ascii="Times New Roman" w:hAnsi="Times New Roman" w:cs="Calibri"/>
      <w:noProof w:val="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5E6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B32B6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B4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820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7397">
          <w:marLeft w:val="18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640">
          <w:marLeft w:val="18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583">
          <w:marLeft w:val="18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0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166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80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29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97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242">
          <w:marLeft w:val="18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551">
          <w:marLeft w:val="18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28">
          <w:marLeft w:val="18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036">
          <w:marLeft w:val="907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307">
          <w:marLeft w:val="907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440">
          <w:marLeft w:val="907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896">
          <w:marLeft w:val="907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521">
          <w:marLeft w:val="907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21686">
          <w:marLeft w:val="18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598">
          <w:marLeft w:val="18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162">
          <w:marLeft w:val="18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695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44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17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382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18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082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450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57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99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npparibas.pl/klienci-indywidualni/kredyty/kredyt-czyste-powietrz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3A94-0986-4E76-B6FF-E2727604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</vt:lpstr>
      <vt:lpstr>List</vt:lpstr>
    </vt:vector>
  </TitlesOfParts>
  <Company>Fortis Bank Polska SA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</dc:title>
  <dc:creator>GRYSZTAR Jacek</dc:creator>
  <cp:keywords>Classification=Select Classification Level, Classification=Confidential</cp:keywords>
  <cp:lastModifiedBy>Urzyczyn Anna</cp:lastModifiedBy>
  <cp:revision>2</cp:revision>
  <cp:lastPrinted>2021-03-01T12:04:00Z</cp:lastPrinted>
  <dcterms:created xsi:type="dcterms:W3CDTF">2021-09-28T13:03:00Z</dcterms:created>
  <dcterms:modified xsi:type="dcterms:W3CDTF">2021-09-28T13:03:00Z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Imię Nazwisko</vt:lpwstr>
  </property>
  <property fmtid="{D5CDD505-2E9C-101B-9397-08002B2CF9AE}" pid="3" name="UserDepartment">
    <vt:lpwstr>Departament</vt:lpwstr>
  </property>
  <property fmtid="{D5CDD505-2E9C-101B-9397-08002B2CF9AE}" pid="4" name="UserDepartmentEng">
    <vt:lpwstr>Department</vt:lpwstr>
  </property>
  <property fmtid="{D5CDD505-2E9C-101B-9397-08002B2CF9AE}" pid="5" name="UserFunction">
    <vt:lpwstr>Stanowisko</vt:lpwstr>
  </property>
  <property fmtid="{D5CDD505-2E9C-101B-9397-08002B2CF9AE}" pid="6" name="UserFunctionEng">
    <vt:lpwstr>Job position</vt:lpwstr>
  </property>
  <property fmtid="{D5CDD505-2E9C-101B-9397-08002B2CF9AE}" pid="7" name="UserPhone">
    <vt:lpwstr>+48 22 566 90 00</vt:lpwstr>
  </property>
  <property fmtid="{D5CDD505-2E9C-101B-9397-08002B2CF9AE}" pid="8" name="UserFax">
    <vt:lpwstr>+48 22 566 90 00</vt:lpwstr>
  </property>
  <property fmtid="{D5CDD505-2E9C-101B-9397-08002B2CF9AE}" pid="9" name="UserEMail">
    <vt:lpwstr>imie.nazwisko@bnpparibasfortis.pl</vt:lpwstr>
  </property>
  <property fmtid="{D5CDD505-2E9C-101B-9397-08002B2CF9AE}" pid="10" name="BusinessUnitAddress1">
    <vt:lpwstr>ul. Suwak 3</vt:lpwstr>
  </property>
  <property fmtid="{D5CDD505-2E9C-101B-9397-08002B2CF9AE}" pid="11" name="BusinessUnitAddress2">
    <vt:lpwstr>02-676 Warszawa</vt:lpwstr>
  </property>
  <property fmtid="{D5CDD505-2E9C-101B-9397-08002B2CF9AE}" pid="12" name="TitusGUID">
    <vt:lpwstr>416c7dd6-c2db-43fe-9220-5638e30bf52a</vt:lpwstr>
  </property>
  <property fmtid="{D5CDD505-2E9C-101B-9397-08002B2CF9AE}" pid="13" name="Classification">
    <vt:lpwstr>Confidential</vt:lpwstr>
  </property>
  <property fmtid="{D5CDD505-2E9C-101B-9397-08002B2CF9AE}" pid="14" name="PIIGDPR">
    <vt:lpwstr>NotSpecified</vt:lpwstr>
  </property>
  <property fmtid="{D5CDD505-2E9C-101B-9397-08002B2CF9AE}" pid="15" name="ApplyVisualMarking">
    <vt:lpwstr>None</vt:lpwstr>
  </property>
</Properties>
</file>