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10BC2" w14:textId="77777777" w:rsidR="008A332F" w:rsidRPr="00B91A1F" w:rsidRDefault="00A2656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_</w:t>
      </w:r>
      <w:r w:rsidR="0094622A" w:rsidRPr="00B91A1F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7ACD7E8" w14:textId="77777777" w:rsidR="008C6721" w:rsidRPr="00B91A1F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za I</w:t>
      </w:r>
      <w:r w:rsidR="00B20F7C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Pr="00B91A1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CE3D598" w14:textId="77777777" w:rsidR="008A332F" w:rsidRPr="00B91A1F" w:rsidRDefault="003C7325" w:rsidP="003642B8">
      <w:pPr>
        <w:spacing w:after="360"/>
        <w:jc w:val="center"/>
        <w:rPr>
          <w:rFonts w:ascii="Arial" w:hAnsi="Arial" w:cs="Arial"/>
        </w:rPr>
      </w:pPr>
      <w:r w:rsidRPr="00B91A1F">
        <w:rPr>
          <w:rFonts w:ascii="Arial" w:hAnsi="Arial" w:cs="Arial"/>
        </w:rPr>
        <w:t xml:space="preserve">(dane należy wskazać w </w:t>
      </w:r>
      <w:r w:rsidR="00304D04" w:rsidRPr="00B91A1F">
        <w:rPr>
          <w:rFonts w:ascii="Arial" w:hAnsi="Arial" w:cs="Arial"/>
        </w:rPr>
        <w:t xml:space="preserve">zakresie </w:t>
      </w:r>
      <w:r w:rsidR="00F2008A" w:rsidRPr="00B91A1F">
        <w:rPr>
          <w:rFonts w:ascii="Arial" w:hAnsi="Arial" w:cs="Arial"/>
        </w:rPr>
        <w:t xml:space="preserve">odnoszącym się do </w:t>
      </w:r>
      <w:r w:rsidR="00304D04" w:rsidRPr="00B91A1F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B91A1F" w14:paraId="3D141E5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85FACA" w14:textId="77777777" w:rsidR="00CA516B" w:rsidRPr="00B91A1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1A1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2F7AB" w14:textId="77777777"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B91A1F" w14:paraId="1BADD72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C7A18" w14:textId="77777777"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44D50A" w14:textId="77777777" w:rsidR="00CA516B" w:rsidRPr="00B91A1F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9F7E62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B91A1F" w14:paraId="43B4398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24743E" w14:textId="77777777"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C76BE" w14:textId="77777777" w:rsidR="00CA516B" w:rsidRPr="00B91A1F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B91A1F" w14:paraId="0F9A2F8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10D0F4" w14:textId="77777777"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D0EB6" w14:textId="77777777"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20F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B91A1F" w14:paraId="2D5828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1D94CD" w14:textId="77777777"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E238A3" w14:textId="77777777" w:rsidR="00CA516B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77A3BFF2" w14:textId="77777777"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14:paraId="60079522" w14:textId="77777777"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</w:t>
            </w:r>
          </w:p>
          <w:p w14:paraId="1DF11AB0" w14:textId="77777777" w:rsidR="00920E61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14:paraId="4599838A" w14:textId="77777777" w:rsidR="004C2CA9" w:rsidRPr="00B91A1F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CA9">
              <w:rPr>
                <w:rFonts w:ascii="Arial" w:hAnsi="Arial" w:cs="Arial"/>
                <w:sz w:val="18"/>
                <w:szCs w:val="18"/>
              </w:rPr>
              <w:t>Projekt realizowany z Europejskiego Funduszu Rozwoju Regionalnego i budżetu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12566">
              <w:rPr>
                <w:rFonts w:ascii="Arial" w:hAnsi="Arial" w:cs="Arial"/>
                <w:sz w:val="18"/>
                <w:szCs w:val="18"/>
              </w:rPr>
              <w:t xml:space="preserve">część 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38. szkolnictw</w:t>
            </w:r>
            <w:r w:rsidR="00B12566">
              <w:rPr>
                <w:rFonts w:ascii="Arial" w:hAnsi="Arial" w:cs="Arial"/>
                <w:sz w:val="18"/>
                <w:szCs w:val="18"/>
              </w:rPr>
              <w:t>o wyższe (od 01.2019 pozycja 28 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szkolnictwo wyższe i nauka)</w:t>
            </w:r>
          </w:p>
        </w:tc>
      </w:tr>
      <w:tr w:rsidR="00CA516B" w:rsidRPr="00B91A1F" w14:paraId="1085C77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A1337D6" w14:textId="77777777" w:rsidR="008A332F" w:rsidRPr="00B91A1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E51D19A" w14:textId="77777777"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E2D803" w14:textId="77777777" w:rsidR="00402BA3" w:rsidRPr="00B91A1F" w:rsidRDefault="00920E61" w:rsidP="006674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11 859 544,00 </w:t>
            </w:r>
            <w:r w:rsidR="000329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CA516B" w:rsidRPr="00B91A1F" w14:paraId="39715A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426BBC" w14:textId="77777777" w:rsidR="0087452F" w:rsidRPr="00B91A1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1A1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A2BF206" w14:textId="77777777" w:rsidR="00CA516B" w:rsidRPr="00B91A1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F0AB38" w14:textId="77777777" w:rsidR="00F2008A" w:rsidRPr="00B91A1F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izacji projektu: 16.01.2017 r.</w:t>
            </w:r>
          </w:p>
          <w:p w14:paraId="35E5516C" w14:textId="77777777" w:rsidR="00CA516B" w:rsidRPr="00B91A1F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B91A1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14:paraId="4C9878F1" w14:textId="77777777" w:rsidR="00CA516B" w:rsidRPr="00B91A1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1A1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06495B0" w14:textId="77777777" w:rsidR="004C1D48" w:rsidRPr="00B91A1F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B91A1F">
        <w:rPr>
          <w:rFonts w:ascii="Arial" w:hAnsi="Arial" w:cs="Arial"/>
          <w:color w:val="auto"/>
        </w:rPr>
        <w:tab/>
      </w:r>
      <w:r w:rsidR="00402BA3" w:rsidRPr="00B91A1F">
        <w:rPr>
          <w:rFonts w:ascii="Arial" w:hAnsi="Arial" w:cs="Arial"/>
          <w:color w:val="auto"/>
          <w:sz w:val="18"/>
          <w:szCs w:val="18"/>
        </w:rPr>
        <w:t>Nie dotyczy</w:t>
      </w:r>
    </w:p>
    <w:p w14:paraId="7DCF3622" w14:textId="77777777" w:rsidR="003C7325" w:rsidRPr="00B91A1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Postęp</w:t>
      </w:r>
      <w:r w:rsidR="00B20F7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91A1F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B91A1F" w14:paraId="6D8E829D" w14:textId="77777777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15CB535" w14:textId="77777777" w:rsidR="00907F6D" w:rsidRPr="00B91A1F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A079A9" w14:textId="77777777"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3682635" w14:textId="77777777"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7DC3" w:rsidRPr="00B91A1F" w14:paraId="7F695948" w14:textId="77777777" w:rsidTr="00297DC3">
        <w:tc>
          <w:tcPr>
            <w:tcW w:w="2972" w:type="dxa"/>
            <w:hideMark/>
          </w:tcPr>
          <w:p w14:paraId="0F35A631" w14:textId="77777777" w:rsidR="00297DC3" w:rsidRPr="00B91A1F" w:rsidRDefault="00C47F42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75</w:t>
            </w:r>
            <w:r w:rsidR="00297DC3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83561AC" w14:textId="77777777" w:rsidR="00297DC3" w:rsidRPr="00B91A1F" w:rsidRDefault="00F9769E" w:rsidP="00F765D0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76022">
              <w:rPr>
                <w:rFonts w:ascii="Arial" w:hAnsi="Arial" w:cs="Arial"/>
                <w:sz w:val="18"/>
                <w:szCs w:val="20"/>
              </w:rPr>
              <w:t>2</w:t>
            </w:r>
            <w:r w:rsidR="00F765D0" w:rsidRPr="00D76022">
              <w:rPr>
                <w:rFonts w:ascii="Arial" w:hAnsi="Arial" w:cs="Arial"/>
                <w:sz w:val="18"/>
                <w:szCs w:val="20"/>
              </w:rPr>
              <w:t>7</w:t>
            </w:r>
            <w:r w:rsidR="00FE7AC8" w:rsidRPr="00D7602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6022" w:rsidRPr="00D76022">
              <w:rPr>
                <w:rFonts w:ascii="Arial" w:hAnsi="Arial" w:cs="Arial"/>
                <w:sz w:val="18"/>
                <w:szCs w:val="20"/>
              </w:rPr>
              <w:t>miesięcy</w:t>
            </w:r>
            <w:r w:rsidR="00297DC3" w:rsidRPr="00D76022">
              <w:rPr>
                <w:rFonts w:ascii="Arial" w:hAnsi="Arial" w:cs="Arial"/>
                <w:sz w:val="18"/>
                <w:szCs w:val="20"/>
              </w:rPr>
              <w:t xml:space="preserve"> z 36 miesięcy</w:t>
            </w:r>
          </w:p>
        </w:tc>
        <w:tc>
          <w:tcPr>
            <w:tcW w:w="3260" w:type="dxa"/>
          </w:tcPr>
          <w:p w14:paraId="52F0BBFB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kwalifikowalne:</w:t>
            </w:r>
          </w:p>
          <w:p w14:paraId="7868645F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7DF88B2" w14:textId="77777777" w:rsidR="007A7536" w:rsidRPr="00B91A1F" w:rsidRDefault="00F765D0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</w:t>
            </w:r>
            <w:r w:rsidR="005E56C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7A7536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8BFBFE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64F0541" w14:textId="77777777" w:rsidR="00F765D0" w:rsidRPr="00F765D0" w:rsidRDefault="00F765D0" w:rsidP="00F765D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65D0">
              <w:rPr>
                <w:rFonts w:ascii="Arial" w:hAnsi="Arial" w:cs="Arial"/>
                <w:sz w:val="18"/>
                <w:szCs w:val="20"/>
              </w:rPr>
              <w:t>5 775 710,69 PLN</w:t>
            </w:r>
          </w:p>
          <w:p w14:paraId="3089817B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639109F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niekwalifikowane i kwalifikowalne:</w:t>
            </w:r>
          </w:p>
          <w:p w14:paraId="763F5B6E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7A38996" w14:textId="77777777" w:rsidR="007A7536" w:rsidRDefault="00F765D0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</w:t>
            </w:r>
            <w:r w:rsidR="00E31BC6">
              <w:rPr>
                <w:rFonts w:ascii="Arial" w:hAnsi="Arial" w:cs="Arial"/>
                <w:sz w:val="18"/>
                <w:szCs w:val="20"/>
              </w:rPr>
              <w:t>,</w:t>
            </w:r>
            <w:r w:rsidR="00FF3E95">
              <w:rPr>
                <w:rFonts w:ascii="Arial" w:hAnsi="Arial" w:cs="Arial"/>
                <w:sz w:val="18"/>
                <w:szCs w:val="20"/>
              </w:rPr>
              <w:t>7</w:t>
            </w:r>
            <w:r w:rsidR="007A7536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7E23ECB" w14:textId="77777777"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D8FE2F7" w14:textId="77777777" w:rsidR="009F7E62" w:rsidRPr="00B91A1F" w:rsidRDefault="00F765D0" w:rsidP="00F765D0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765D0">
              <w:rPr>
                <w:rFonts w:ascii="Arial" w:hAnsi="Arial" w:cs="Arial"/>
                <w:sz w:val="18"/>
                <w:szCs w:val="20"/>
              </w:rPr>
              <w:t>5 778 926,75</w:t>
            </w:r>
            <w:r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="007A7536" w:rsidRPr="00F765D0">
              <w:rPr>
                <w:rFonts w:ascii="Arial" w:hAnsi="Arial" w:cs="Arial"/>
                <w:sz w:val="18"/>
                <w:szCs w:val="20"/>
              </w:rPr>
              <w:t>LN</w:t>
            </w:r>
          </w:p>
        </w:tc>
        <w:tc>
          <w:tcPr>
            <w:tcW w:w="3402" w:type="dxa"/>
          </w:tcPr>
          <w:p w14:paraId="3402E2D1" w14:textId="77777777"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8</w:t>
            </w:r>
            <w:r w:rsidR="00CF434B">
              <w:rPr>
                <w:rFonts w:ascii="Arial" w:hAnsi="Arial" w:cs="Arial"/>
                <w:sz w:val="18"/>
                <w:szCs w:val="20"/>
              </w:rPr>
              <w:t>4</w:t>
            </w:r>
            <w:r w:rsidR="00F765D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DC43188" w14:textId="77777777" w:rsidR="00297DC3" w:rsidRPr="00B91A1F" w:rsidRDefault="00CF434B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65D0">
              <w:rPr>
                <w:rFonts w:ascii="Arial" w:hAnsi="Arial" w:cs="Arial"/>
                <w:sz w:val="18"/>
                <w:szCs w:val="20"/>
              </w:rPr>
              <w:t>9 912 122,24</w:t>
            </w:r>
            <w:r w:rsidR="00F765D0" w:rsidRPr="00F765D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97DC3" w:rsidRPr="00F765D0">
              <w:rPr>
                <w:rFonts w:ascii="Arial" w:hAnsi="Arial" w:cs="Arial"/>
                <w:sz w:val="18"/>
                <w:szCs w:val="20"/>
              </w:rPr>
              <w:t>PLN</w:t>
            </w:r>
          </w:p>
          <w:p w14:paraId="1AAD24CC" w14:textId="77777777"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14:paraId="079321AF" w14:textId="77777777" w:rsidR="00187572" w:rsidRPr="00B91A1F" w:rsidRDefault="00187572" w:rsidP="00187572"/>
    <w:p w14:paraId="327FFA3C" w14:textId="77777777" w:rsidR="00E42938" w:rsidRPr="00B91A1F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72AFAA75" w14:textId="77777777" w:rsidR="00CF2E64" w:rsidRPr="00B91A1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31"/>
        <w:gridCol w:w="2017"/>
        <w:gridCol w:w="1282"/>
        <w:gridCol w:w="1769"/>
        <w:gridCol w:w="2540"/>
      </w:tblGrid>
      <w:tr w:rsidR="00ED66EC" w:rsidRPr="00B91A1F" w14:paraId="6F032261" w14:textId="77777777" w:rsidTr="00AB68DA">
        <w:trPr>
          <w:tblHeader/>
        </w:trPr>
        <w:tc>
          <w:tcPr>
            <w:tcW w:w="2031" w:type="dxa"/>
            <w:shd w:val="clear" w:color="auto" w:fill="D0CECE" w:themeFill="background2" w:themeFillShade="E6"/>
          </w:tcPr>
          <w:p w14:paraId="582B4277" w14:textId="77777777"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A1A1BB" w14:textId="77777777"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B91A1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82" w:type="dxa"/>
            <w:shd w:val="clear" w:color="auto" w:fill="D0CECE" w:themeFill="background2" w:themeFillShade="E6"/>
          </w:tcPr>
          <w:p w14:paraId="69C635E2" w14:textId="77777777"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14:paraId="740E0CB8" w14:textId="77777777"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14:paraId="5A0AE514" w14:textId="77777777"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B91A1F" w14:paraId="12E0D5AB" w14:textId="77777777" w:rsidTr="00AB68DA">
        <w:trPr>
          <w:trHeight w:val="300"/>
        </w:trPr>
        <w:tc>
          <w:tcPr>
            <w:tcW w:w="2031" w:type="dxa"/>
            <w:hideMark/>
          </w:tcPr>
          <w:p w14:paraId="664AD594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</w:t>
            </w:r>
          </w:p>
        </w:tc>
        <w:tc>
          <w:tcPr>
            <w:tcW w:w="2017" w:type="dxa"/>
            <w:hideMark/>
          </w:tcPr>
          <w:p w14:paraId="5FF06FCC" w14:textId="77777777"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14:paraId="25FDC791" w14:textId="77777777"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14:paraId="13DDD314" w14:textId="77777777"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14:paraId="3FF77218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14:paraId="05D2B401" w14:textId="77777777" w:rsidTr="00AB68DA">
        <w:trPr>
          <w:trHeight w:val="468"/>
        </w:trPr>
        <w:tc>
          <w:tcPr>
            <w:tcW w:w="2031" w:type="dxa"/>
            <w:hideMark/>
          </w:tcPr>
          <w:p w14:paraId="5671B785" w14:textId="77777777" w:rsidR="00ED66EC" w:rsidRPr="00B91A1F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zestawu do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2017" w:type="dxa"/>
            <w:hideMark/>
          </w:tcPr>
          <w:p w14:paraId="639A3E35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2F516FBD" w14:textId="77777777"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14:paraId="6238827F" w14:textId="77777777"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14:paraId="2CF31E00" w14:textId="77777777"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14:paraId="04772C0B" w14:textId="77777777" w:rsidTr="00AB68DA">
        <w:trPr>
          <w:trHeight w:val="696"/>
        </w:trPr>
        <w:tc>
          <w:tcPr>
            <w:tcW w:w="2031" w:type="dxa"/>
            <w:hideMark/>
          </w:tcPr>
          <w:p w14:paraId="7F504135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prac etapu uruchomienia pracowni digitalizacyjnej</w:t>
            </w:r>
          </w:p>
        </w:tc>
        <w:tc>
          <w:tcPr>
            <w:tcW w:w="2017" w:type="dxa"/>
            <w:hideMark/>
          </w:tcPr>
          <w:p w14:paraId="44E28CF5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424672D6" w14:textId="77777777"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14:paraId="23B061CC" w14:textId="77777777"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14:paraId="40A491B9" w14:textId="77777777"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14:paraId="30081B9A" w14:textId="77777777" w:rsidTr="00AB68DA">
        <w:trPr>
          <w:trHeight w:val="468"/>
        </w:trPr>
        <w:tc>
          <w:tcPr>
            <w:tcW w:w="2031" w:type="dxa"/>
            <w:hideMark/>
          </w:tcPr>
          <w:p w14:paraId="6AE1608F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</w:t>
            </w:r>
          </w:p>
        </w:tc>
        <w:tc>
          <w:tcPr>
            <w:tcW w:w="2017" w:type="dxa"/>
            <w:hideMark/>
          </w:tcPr>
          <w:p w14:paraId="6342417D" w14:textId="77777777"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14:paraId="7FD735D8" w14:textId="77777777"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14:paraId="7E398CB6" w14:textId="77777777"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14:paraId="00D81C08" w14:textId="77777777"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7DB80065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16F42A51" w14:textId="77777777"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14:paraId="30923DF4" w14:textId="77777777" w:rsidTr="00AB68DA">
        <w:trPr>
          <w:trHeight w:val="696"/>
        </w:trPr>
        <w:tc>
          <w:tcPr>
            <w:tcW w:w="2031" w:type="dxa"/>
            <w:hideMark/>
          </w:tcPr>
          <w:p w14:paraId="4217A2EF" w14:textId="77777777" w:rsidR="00ED66EC" w:rsidRPr="00B91A1F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Podpisanie umowy z wykonawcą usługi wsparcia technicznego</w:t>
            </w:r>
          </w:p>
        </w:tc>
        <w:tc>
          <w:tcPr>
            <w:tcW w:w="2017" w:type="dxa"/>
            <w:hideMark/>
          </w:tcPr>
          <w:p w14:paraId="1FD2895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6AEA7769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69" w:type="dxa"/>
            <w:hideMark/>
          </w:tcPr>
          <w:p w14:paraId="3FF3DD92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40" w:type="dxa"/>
            <w:hideMark/>
          </w:tcPr>
          <w:p w14:paraId="09880F9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43CA0C3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9443C7A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14:paraId="09D0F6A1" w14:textId="77777777" w:rsidR="00ED66EC" w:rsidRPr="00B91A1F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milowego pojawiło się opóźnienie związane z wyborem wykonawcy usługi wsparcia technicznego. Postępowanie wszczęto 7 marca (zamówienie publiczne), planowane zakończenie miało być 15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umowy</w:t>
            </w:r>
            <w:r w:rsidR="00F43D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względu na konieczność wniesienia przez </w:t>
            </w:r>
            <w:proofErr w:type="spellStart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ofertodawców</w:t>
            </w:r>
            <w:proofErr w:type="spellEnd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uzupełnień i wyjaśnień do złożonych ofert terminy uległy zmianie. Zamawiający (Beneficjent) nie miał wpływu na zaistniałą zmianę i jednocześnie zobowiązany jest</w:t>
            </w:r>
            <w:r w:rsidR="002A61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kolejnych prac. Zaistniała sytuacja jest neutralna z punktu widzenia osiągnięcia kolejnych kamieni milowych,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B91A1F" w14:paraId="736BE22C" w14:textId="77777777" w:rsidTr="00AB68DA">
        <w:trPr>
          <w:trHeight w:val="468"/>
        </w:trPr>
        <w:tc>
          <w:tcPr>
            <w:tcW w:w="2031" w:type="dxa"/>
            <w:hideMark/>
          </w:tcPr>
          <w:p w14:paraId="755F8DB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Odbiór urządzeń IT </w:t>
            </w:r>
          </w:p>
        </w:tc>
        <w:tc>
          <w:tcPr>
            <w:tcW w:w="2017" w:type="dxa"/>
            <w:hideMark/>
          </w:tcPr>
          <w:p w14:paraId="6DCC515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52584DF1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69" w:type="dxa"/>
            <w:hideMark/>
          </w:tcPr>
          <w:p w14:paraId="20B2F556" w14:textId="77777777" w:rsidR="009D4929" w:rsidRPr="00B91A1F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40" w:type="dxa"/>
            <w:hideMark/>
          </w:tcPr>
          <w:p w14:paraId="0C7AB578" w14:textId="77777777" w:rsidR="00ED66EC" w:rsidRPr="00B91A1F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5A906C2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92BAEF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Nastąpiło opóźnienie związane z odbiorem urządzeń IT. </w:t>
            </w:r>
          </w:p>
          <w:p w14:paraId="251A52B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E3317B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Ogłoszenie dotyczące przetargu opublikowano 13 lutego 2018 roku. Planowany termin podpisania umowy miał być 13 lipca 2018, dostawa sprzętu ok. 13 sierpnia 2018, nie mniej 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jednak dnia 02.07.2018 r. </w:t>
            </w:r>
            <w:r w:rsidR="00CA0CBA"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kwestionując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oferty. Powtórzono czynność wyboru</w:t>
            </w:r>
            <w:r w:rsid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październik 2018.</w:t>
            </w:r>
          </w:p>
          <w:p w14:paraId="0FEE2C1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1DC06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projektu. Planowane jest niezwłoczne zakończenie postępowania i podpisanie umowy z wykonawcą.</w:t>
            </w:r>
          </w:p>
        </w:tc>
      </w:tr>
      <w:tr w:rsidR="00ED66EC" w:rsidRPr="00B91A1F" w14:paraId="07BCB7CE" w14:textId="77777777" w:rsidTr="00AB68DA">
        <w:trPr>
          <w:trHeight w:val="696"/>
        </w:trPr>
        <w:tc>
          <w:tcPr>
            <w:tcW w:w="2031" w:type="dxa"/>
            <w:hideMark/>
          </w:tcPr>
          <w:p w14:paraId="0CD0A441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Budowa systemu udostępniania zasobów naukowych ASzWoj  / Podpisanie umowy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2017" w:type="dxa"/>
            <w:hideMark/>
          </w:tcPr>
          <w:p w14:paraId="3B3A053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3BE7D4C5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14:paraId="47DA5AB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14:paraId="1ED6ED7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3660663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3E151D" w14:textId="77777777" w:rsidR="00ED66EC" w:rsidRPr="00B43EE0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milowego pojawiło się opóźnienie związane z wyborem wykonawcy usług programistycznych. Wnioskowane opóźnienie wynikał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wykonawcę, który stworzy możliwie najbardziej optymalne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oprogramowanie. Proces ten był bardzo złożonym działaniem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zamówień publicznych, oraz prawnicy. 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>
              <w:rPr>
                <w:rFonts w:ascii="Arial" w:hAnsi="Arial" w:cs="Arial"/>
                <w:sz w:val="18"/>
                <w:szCs w:val="18"/>
              </w:rPr>
              <w:t>które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zaistniało, umożliwi realizację 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B43EE0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umowie zapewniają realizację projektu w terminie.</w:t>
            </w:r>
          </w:p>
        </w:tc>
      </w:tr>
      <w:tr w:rsidR="00ED66EC" w:rsidRPr="00B91A1F" w14:paraId="6BA70AFE" w14:textId="77777777" w:rsidTr="00AB68DA">
        <w:trPr>
          <w:trHeight w:val="696"/>
        </w:trPr>
        <w:tc>
          <w:tcPr>
            <w:tcW w:w="2031" w:type="dxa"/>
            <w:hideMark/>
          </w:tcPr>
          <w:p w14:paraId="6DE40B23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zasobów naukowych ASzWoj / Zakończone prace programistyczne etapu III</w:t>
            </w:r>
          </w:p>
        </w:tc>
        <w:tc>
          <w:tcPr>
            <w:tcW w:w="2017" w:type="dxa"/>
            <w:hideMark/>
          </w:tcPr>
          <w:p w14:paraId="608C2B7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7C6D11EE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69" w:type="dxa"/>
            <w:hideMark/>
          </w:tcPr>
          <w:p w14:paraId="7F55C826" w14:textId="77777777" w:rsidR="009D4929" w:rsidRPr="009743F7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40" w:type="dxa"/>
            <w:hideMark/>
          </w:tcPr>
          <w:p w14:paraId="18EC6134" w14:textId="77777777" w:rsidR="00B27604" w:rsidRPr="00B43EE0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3F59C40F" w14:textId="77777777" w:rsidR="00ED66EC" w:rsidRPr="00B43EE0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C347D1" w14:textId="77777777" w:rsidR="00ED66EC" w:rsidRPr="009743F7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milowego nastąpiło opóźnienie spowodowane opóźnieniem związanym z wyborem wykonawcy usług programistycznych.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B43EE0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>
              <w:rPr>
                <w:rFonts w:ascii="Arial" w:hAnsi="Arial" w:cs="Arial"/>
                <w:sz w:val="18"/>
                <w:szCs w:val="18"/>
              </w:rPr>
              <w:t>.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>
              <w:rPr>
                <w:rFonts w:ascii="Arial" w:hAnsi="Arial" w:cs="Arial"/>
                <w:sz w:val="18"/>
                <w:szCs w:val="18"/>
              </w:rPr>
              <w:t>J</w:t>
            </w:r>
            <w:r w:rsidRPr="00B43EE0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co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bardziej istotne kamień milowy związany z końcowym odbiorem systemu informatycznego "Zadanie 3 – Digitalizacja zasobów naukowych ASzWoj  / Odbiór prac etapu digitalizacji zasobów naukowych ASzWoj" wskazany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we wniosku o dofinansowanie na 08.01.2020, nastąpi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zgodnie z umową na usługi programistyczne</w:t>
            </w:r>
            <w:r w:rsidR="00A21D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30.11.2019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B91A1F" w14:paraId="18CF21CD" w14:textId="77777777" w:rsidTr="00AB68DA">
        <w:trPr>
          <w:trHeight w:val="696"/>
        </w:trPr>
        <w:tc>
          <w:tcPr>
            <w:tcW w:w="2031" w:type="dxa"/>
            <w:hideMark/>
          </w:tcPr>
          <w:p w14:paraId="025DAC0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Zakończone prace programistyczne etapu VI</w:t>
            </w:r>
          </w:p>
        </w:tc>
        <w:tc>
          <w:tcPr>
            <w:tcW w:w="2017" w:type="dxa"/>
            <w:hideMark/>
          </w:tcPr>
          <w:p w14:paraId="5E9D8F3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5D8B0DF0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69" w:type="dxa"/>
            <w:hideMark/>
          </w:tcPr>
          <w:p w14:paraId="3AA2977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0A98891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3F639287" w14:textId="77777777" w:rsidTr="00AB68DA">
        <w:trPr>
          <w:trHeight w:val="696"/>
        </w:trPr>
        <w:tc>
          <w:tcPr>
            <w:tcW w:w="2031" w:type="dxa"/>
            <w:hideMark/>
          </w:tcPr>
          <w:p w14:paraId="5D507A08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produktów końcowych</w:t>
            </w:r>
          </w:p>
        </w:tc>
        <w:tc>
          <w:tcPr>
            <w:tcW w:w="2017" w:type="dxa"/>
            <w:hideMark/>
          </w:tcPr>
          <w:p w14:paraId="73666676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3A75A9BD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4EFD8EA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7056721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5746C643" w14:textId="77777777" w:rsidTr="00AB68DA">
        <w:trPr>
          <w:trHeight w:val="696"/>
        </w:trPr>
        <w:tc>
          <w:tcPr>
            <w:tcW w:w="2031" w:type="dxa"/>
            <w:hideMark/>
          </w:tcPr>
          <w:p w14:paraId="69F92B78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System przekazany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Utrzymania</w:t>
            </w:r>
          </w:p>
        </w:tc>
        <w:tc>
          <w:tcPr>
            <w:tcW w:w="2017" w:type="dxa"/>
            <w:hideMark/>
          </w:tcPr>
          <w:p w14:paraId="1705800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490E23F3" w14:textId="77777777" w:rsidR="009D4929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14:paraId="3E860814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69" w:type="dxa"/>
            <w:hideMark/>
          </w:tcPr>
          <w:p w14:paraId="36F0C933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4E636C83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6B60AC92" w14:textId="77777777" w:rsidTr="00AB68DA">
        <w:trPr>
          <w:trHeight w:val="924"/>
        </w:trPr>
        <w:tc>
          <w:tcPr>
            <w:tcW w:w="2031" w:type="dxa"/>
            <w:hideMark/>
          </w:tcPr>
          <w:p w14:paraId="5130EF0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prac etapu budowy systemu udostępniania zasobów naukowych ASzWoj</w:t>
            </w:r>
          </w:p>
        </w:tc>
        <w:tc>
          <w:tcPr>
            <w:tcW w:w="2017" w:type="dxa"/>
            <w:hideMark/>
          </w:tcPr>
          <w:p w14:paraId="5D4EAE97" w14:textId="77777777"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14:paraId="2E8CC8E6" w14:textId="77777777"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14:paraId="6A03E490" w14:textId="77777777" w:rsidR="00ED66EC" w:rsidRPr="00B91A1F" w:rsidRDefault="00ED66EC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14:paraId="32644D51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02.2020</w:t>
            </w:r>
          </w:p>
        </w:tc>
        <w:tc>
          <w:tcPr>
            <w:tcW w:w="1769" w:type="dxa"/>
            <w:hideMark/>
          </w:tcPr>
          <w:p w14:paraId="4CF6F09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3877EA3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56811CD5" w14:textId="77777777" w:rsidTr="00AB68DA">
        <w:trPr>
          <w:trHeight w:val="468"/>
        </w:trPr>
        <w:tc>
          <w:tcPr>
            <w:tcW w:w="2031" w:type="dxa"/>
            <w:hideMark/>
          </w:tcPr>
          <w:p w14:paraId="76C95B8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2017" w:type="dxa"/>
            <w:hideMark/>
          </w:tcPr>
          <w:p w14:paraId="25C8C82C" w14:textId="77777777"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14:paraId="22B40525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6F36290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0BD070B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14:paraId="11ADD714" w14:textId="77777777" w:rsidTr="00AB68DA">
        <w:trPr>
          <w:trHeight w:val="468"/>
        </w:trPr>
        <w:tc>
          <w:tcPr>
            <w:tcW w:w="2031" w:type="dxa"/>
            <w:hideMark/>
          </w:tcPr>
          <w:p w14:paraId="323BF6F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2017" w:type="dxa"/>
            <w:hideMark/>
          </w:tcPr>
          <w:p w14:paraId="417F190F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43F1236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14:paraId="14E8D14F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40" w:type="dxa"/>
            <w:hideMark/>
          </w:tcPr>
          <w:p w14:paraId="42B28CD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56D185A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00E29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14:paraId="20024215" w14:textId="77777777" w:rsidR="00ED66EC" w:rsidRPr="00B91A1F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Beneficjent opóźnił się z realizacją zamówienia w stosunku do wskazanych terminów kamienia milowego. Nie</w:t>
            </w:r>
            <w:r w:rsidR="002F31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mniej jednak kamień milowych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został</w:t>
            </w:r>
            <w:r w:rsidR="002C1D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osiągnięty, 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B91A1F" w14:paraId="5B40C60E" w14:textId="77777777" w:rsidTr="00AB68DA">
        <w:trPr>
          <w:trHeight w:val="696"/>
        </w:trPr>
        <w:tc>
          <w:tcPr>
            <w:tcW w:w="2031" w:type="dxa"/>
            <w:hideMark/>
          </w:tcPr>
          <w:p w14:paraId="5520DDA0" w14:textId="77777777"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2017" w:type="dxa"/>
            <w:hideMark/>
          </w:tcPr>
          <w:p w14:paraId="68E3284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6D8D0DDF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14:paraId="575A1B4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40" w:type="dxa"/>
            <w:hideMark/>
          </w:tcPr>
          <w:p w14:paraId="36D6130B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4DA55E11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C16A08B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14:paraId="6B19E3B0" w14:textId="77777777" w:rsidR="00ED66EC" w:rsidRPr="00B91A1F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W ramach kamienia milowego pojawiło się opóźnienie związane z wyborem wykonawcy usług skanowania. Wnioskowane opóźnienie wynika z trwających prac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celu dopracowania przedmiotu zamówienia, oraz dokumentacji przetargowej tak, żeby wyłonić wykonawcę, który możliwie najbardziej kompetentnie będzie świadczył usługi skanowania. Mimo opóźnienia przetarg został ogłoszony 28.07.2017,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oraz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F113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podpisana 13.11.2017. Zaistniała sytuacja nie ma wpływu na osiągnięcie wskaźników oraz nie wpływa na zmianę terminu zakończenia projektu.</w:t>
            </w:r>
          </w:p>
        </w:tc>
      </w:tr>
      <w:tr w:rsidR="00ED66EC" w:rsidRPr="00B91A1F" w14:paraId="63946A73" w14:textId="77777777" w:rsidTr="00AB68DA">
        <w:trPr>
          <w:trHeight w:val="468"/>
        </w:trPr>
        <w:tc>
          <w:tcPr>
            <w:tcW w:w="2031" w:type="dxa"/>
            <w:hideMark/>
          </w:tcPr>
          <w:p w14:paraId="5EFAEF4F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2017" w:type="dxa"/>
            <w:hideMark/>
          </w:tcPr>
          <w:p w14:paraId="5BBB9CF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47808AF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14:paraId="295FEF29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14:paraId="6066D208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14:paraId="23573084" w14:textId="77777777" w:rsidTr="00AB68DA">
        <w:trPr>
          <w:trHeight w:val="468"/>
        </w:trPr>
        <w:tc>
          <w:tcPr>
            <w:tcW w:w="2031" w:type="dxa"/>
            <w:hideMark/>
          </w:tcPr>
          <w:p w14:paraId="4FC4AD0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2017" w:type="dxa"/>
            <w:hideMark/>
          </w:tcPr>
          <w:p w14:paraId="472F751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02AB8AAA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14:paraId="09F33BAE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5345443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14:paraId="43698550" w14:textId="77777777" w:rsidTr="00AB68DA">
        <w:trPr>
          <w:trHeight w:val="696"/>
        </w:trPr>
        <w:tc>
          <w:tcPr>
            <w:tcW w:w="2031" w:type="dxa"/>
            <w:hideMark/>
          </w:tcPr>
          <w:p w14:paraId="62ECFF2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2017" w:type="dxa"/>
            <w:hideMark/>
          </w:tcPr>
          <w:p w14:paraId="3904AA9F" w14:textId="77777777"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14:paraId="0312657D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73CC2A13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7A77078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5DF4E12B" w14:textId="77777777" w:rsidTr="00AB68DA">
        <w:trPr>
          <w:trHeight w:val="300"/>
        </w:trPr>
        <w:tc>
          <w:tcPr>
            <w:tcW w:w="2031" w:type="dxa"/>
            <w:hideMark/>
          </w:tcPr>
          <w:p w14:paraId="422C26DA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</w:t>
            </w:r>
          </w:p>
        </w:tc>
        <w:tc>
          <w:tcPr>
            <w:tcW w:w="2017" w:type="dxa"/>
            <w:hideMark/>
          </w:tcPr>
          <w:p w14:paraId="32DB5C6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2474A1C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296F1846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26030C2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14:paraId="25553567" w14:textId="77777777" w:rsidTr="00AB68DA">
        <w:trPr>
          <w:trHeight w:val="1608"/>
        </w:trPr>
        <w:tc>
          <w:tcPr>
            <w:tcW w:w="2031" w:type="dxa"/>
            <w:hideMark/>
          </w:tcPr>
          <w:p w14:paraId="166F1BA5" w14:textId="0786765D"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będzie prowadzić fanpage ASzWoj</w:t>
            </w:r>
          </w:p>
        </w:tc>
        <w:tc>
          <w:tcPr>
            <w:tcW w:w="2017" w:type="dxa"/>
            <w:hideMark/>
          </w:tcPr>
          <w:p w14:paraId="3F84476F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50B53388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14:paraId="5286C9D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17F90F8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48D45A4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98E35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Wnioskodawca nie zrealizował kamienia milowego, ponieważ realizuje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 własnym zakresie. Na co otrzymał zgodę CPPC dnia 30 sierpnia 2017. Planowane osiągnięcie kamienia milowego jest zgodne z terminem wskazanym we wniosku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B91A1F" w14:paraId="75F4E14B" w14:textId="77777777" w:rsidTr="00AB68DA">
        <w:trPr>
          <w:trHeight w:val="1608"/>
        </w:trPr>
        <w:tc>
          <w:tcPr>
            <w:tcW w:w="2031" w:type="dxa"/>
            <w:hideMark/>
          </w:tcPr>
          <w:p w14:paraId="50EE72E1" w14:textId="77777777"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udostępnianych zasobów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2017" w:type="dxa"/>
            <w:hideMark/>
          </w:tcPr>
          <w:p w14:paraId="66B9FFFF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089EC6D0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69" w:type="dxa"/>
            <w:hideMark/>
          </w:tcPr>
          <w:p w14:paraId="4E3DBFA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31ED4175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44123124" w14:textId="77777777" w:rsidTr="00AB68DA">
        <w:trPr>
          <w:trHeight w:val="696"/>
        </w:trPr>
        <w:tc>
          <w:tcPr>
            <w:tcW w:w="2031" w:type="dxa"/>
            <w:hideMark/>
          </w:tcPr>
          <w:p w14:paraId="4E73F880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Odbiór prac etapu promocji udostępnianych zasobów</w:t>
            </w:r>
          </w:p>
        </w:tc>
        <w:tc>
          <w:tcPr>
            <w:tcW w:w="2017" w:type="dxa"/>
            <w:hideMark/>
          </w:tcPr>
          <w:p w14:paraId="521122E3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767436E1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636A3C7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7D9E7C4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14:paraId="3CB22877" w14:textId="77777777" w:rsidTr="00AB68DA">
        <w:trPr>
          <w:trHeight w:val="300"/>
        </w:trPr>
        <w:tc>
          <w:tcPr>
            <w:tcW w:w="2031" w:type="dxa"/>
            <w:hideMark/>
          </w:tcPr>
          <w:p w14:paraId="08F4166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</w:t>
            </w:r>
          </w:p>
        </w:tc>
        <w:tc>
          <w:tcPr>
            <w:tcW w:w="2017" w:type="dxa"/>
            <w:hideMark/>
          </w:tcPr>
          <w:p w14:paraId="170C75F1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54155014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14:paraId="50ADEB9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3B335E37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14:paraId="20F2E539" w14:textId="77777777" w:rsidTr="00AB68DA">
        <w:trPr>
          <w:trHeight w:val="2976"/>
        </w:trPr>
        <w:tc>
          <w:tcPr>
            <w:tcW w:w="2031" w:type="dxa"/>
            <w:hideMark/>
          </w:tcPr>
          <w:p w14:paraId="19C737D2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pierwszej części budżetu projektu</w:t>
            </w:r>
          </w:p>
        </w:tc>
        <w:tc>
          <w:tcPr>
            <w:tcW w:w="2017" w:type="dxa"/>
            <w:hideMark/>
          </w:tcPr>
          <w:p w14:paraId="0AB53DE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661536E9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14:paraId="56E880FA" w14:textId="77777777" w:rsidR="00E540D6" w:rsidRPr="00B91A1F" w:rsidRDefault="00E540D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40" w:type="dxa"/>
            <w:hideMark/>
          </w:tcPr>
          <w:p w14:paraId="30A8EC16" w14:textId="77777777" w:rsidR="00CA608B" w:rsidRPr="00B91A1F" w:rsidRDefault="00CA608B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5B75C5BB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2F8A8C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14:paraId="4AE3011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1AE90BA" w14:textId="77777777" w:rsidR="00ED66EC" w:rsidRPr="00B91A1F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osiągnięcie wskaźników projektu, oraz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planowanym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zrealizowane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 wskazane 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B91A1F" w14:paraId="791F77DE" w14:textId="77777777" w:rsidTr="003D666B">
        <w:trPr>
          <w:trHeight w:val="8130"/>
        </w:trPr>
        <w:tc>
          <w:tcPr>
            <w:tcW w:w="2031" w:type="dxa"/>
            <w:hideMark/>
          </w:tcPr>
          <w:p w14:paraId="2150714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Zarządzanie projektem  / Wydatkowanie drugiej części budżetu projektu </w:t>
            </w:r>
          </w:p>
        </w:tc>
        <w:tc>
          <w:tcPr>
            <w:tcW w:w="2017" w:type="dxa"/>
            <w:hideMark/>
          </w:tcPr>
          <w:p w14:paraId="2616C321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52489903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14:paraId="4622E1A1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4336B9A6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57CFF2E" w14:textId="77777777"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7565470" w14:textId="77777777"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14:paraId="55F22687" w14:textId="77777777"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BCDAB7" w14:textId="77777777" w:rsidR="00F50D95" w:rsidRPr="00B91A1F" w:rsidRDefault="00F50D95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osiągnięcie wskaźników projektu, oraz 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F43D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B91A1F" w14:paraId="6652BB1B" w14:textId="77777777" w:rsidTr="00AB68DA">
        <w:trPr>
          <w:trHeight w:val="468"/>
        </w:trPr>
        <w:tc>
          <w:tcPr>
            <w:tcW w:w="2031" w:type="dxa"/>
            <w:hideMark/>
          </w:tcPr>
          <w:p w14:paraId="4746743D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trzeciej części budżetu projektu</w:t>
            </w:r>
          </w:p>
        </w:tc>
        <w:tc>
          <w:tcPr>
            <w:tcW w:w="2017" w:type="dxa"/>
            <w:hideMark/>
          </w:tcPr>
          <w:p w14:paraId="74E613E9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14:paraId="3996C3F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14:paraId="67E97B94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14:paraId="0336BF3A" w14:textId="77777777"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</w:tbl>
    <w:p w14:paraId="0EE0ED01" w14:textId="77777777"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65F102F2" w14:textId="77777777"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6A0AF7F8" w14:textId="77777777"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41D7E12D" w14:textId="77777777" w:rsidR="00141A92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B68DA" w:rsidRPr="00B91A1F" w14:paraId="120A4A06" w14:textId="77777777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1E64D66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B33F18F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6DAEF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1C9D073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64EAC82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33CE42C" w14:textId="77777777"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DA" w:rsidRPr="00B91A1F" w14:paraId="2041D87C" w14:textId="77777777" w:rsidTr="00B27604">
        <w:trPr>
          <w:trHeight w:val="588"/>
        </w:trPr>
        <w:tc>
          <w:tcPr>
            <w:tcW w:w="2545" w:type="dxa"/>
            <w:hideMark/>
          </w:tcPr>
          <w:p w14:paraId="2FC67A15" w14:textId="77777777"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8" w:type="dxa"/>
            <w:hideMark/>
          </w:tcPr>
          <w:p w14:paraId="6C46506B" w14:textId="77777777"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6087FC13" w14:textId="77777777"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5BDE519F" w14:textId="77777777" w:rsidR="00AB68DA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14:paraId="7AEE301A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14:paraId="1EB85281" w14:textId="77777777" w:rsidR="00AB68DA" w:rsidRPr="00B91A1F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14:paraId="54FFCF68" w14:textId="77777777" w:rsidTr="00B27604">
        <w:trPr>
          <w:trHeight w:val="975"/>
        </w:trPr>
        <w:tc>
          <w:tcPr>
            <w:tcW w:w="2545" w:type="dxa"/>
            <w:hideMark/>
          </w:tcPr>
          <w:p w14:paraId="191ADAAD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Liczba </w:t>
            </w:r>
            <w:proofErr w:type="spellStart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[szt.]</w:t>
            </w:r>
          </w:p>
        </w:tc>
        <w:tc>
          <w:tcPr>
            <w:tcW w:w="1278" w:type="dxa"/>
            <w:hideMark/>
          </w:tcPr>
          <w:p w14:paraId="3643D938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63F0FFED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14:paraId="2F9704FC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4FA701E0" w14:textId="77777777" w:rsidR="009D4929" w:rsidRPr="00B91A1F" w:rsidRDefault="00F47A18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bieżącym etapie realizacji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wnioskach o płatność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była ewidencjonowana wartość wskaźnika</w:t>
            </w:r>
            <w:r w:rsidRPr="00F219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9D4929" w:rsidRPr="00B91A1F" w14:paraId="4F21A4A6" w14:textId="77777777" w:rsidTr="00B27604">
        <w:trPr>
          <w:trHeight w:val="974"/>
        </w:trPr>
        <w:tc>
          <w:tcPr>
            <w:tcW w:w="2545" w:type="dxa"/>
            <w:hideMark/>
          </w:tcPr>
          <w:p w14:paraId="74C4AB3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 [szt.]</w:t>
            </w:r>
          </w:p>
        </w:tc>
        <w:tc>
          <w:tcPr>
            <w:tcW w:w="1278" w:type="dxa"/>
            <w:hideMark/>
          </w:tcPr>
          <w:p w14:paraId="37EA1090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298A303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14:paraId="356887E5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063234D6" w14:textId="77777777"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14:paraId="75C60508" w14:textId="77777777" w:rsidTr="00B27604">
        <w:trPr>
          <w:trHeight w:val="588"/>
        </w:trPr>
        <w:tc>
          <w:tcPr>
            <w:tcW w:w="2545" w:type="dxa"/>
            <w:hideMark/>
          </w:tcPr>
          <w:p w14:paraId="58B642E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14:paraId="63318683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7E022D52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3491ABE9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537CCCB4" w14:textId="77777777"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14:paraId="3B687945" w14:textId="77777777" w:rsidTr="00B27604">
        <w:trPr>
          <w:trHeight w:val="588"/>
        </w:trPr>
        <w:tc>
          <w:tcPr>
            <w:tcW w:w="2545" w:type="dxa"/>
            <w:hideMark/>
          </w:tcPr>
          <w:p w14:paraId="48BBF679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udostępnionych on-line poprzez API [szt.] </w:t>
            </w:r>
          </w:p>
        </w:tc>
        <w:tc>
          <w:tcPr>
            <w:tcW w:w="1278" w:type="dxa"/>
            <w:hideMark/>
          </w:tcPr>
          <w:p w14:paraId="6DEB4F74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77540AA0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6E289522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25EE20AE" w14:textId="77777777"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14:paraId="21FE35BE" w14:textId="77777777" w:rsidTr="00B27604">
        <w:trPr>
          <w:trHeight w:val="777"/>
        </w:trPr>
        <w:tc>
          <w:tcPr>
            <w:tcW w:w="2545" w:type="dxa"/>
            <w:hideMark/>
          </w:tcPr>
          <w:p w14:paraId="32011F8A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</w:t>
            </w:r>
            <w:proofErr w:type="spellStart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14:paraId="7023B1F1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14:paraId="246E6F53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14:paraId="3BB197E6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271D16BE" w14:textId="77777777" w:rsidR="009D4929" w:rsidRPr="00B91A1F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będzie</w:t>
            </w:r>
            <w:r w:rsidR="0066556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B91A1F" w14:paraId="0F6299B3" w14:textId="77777777" w:rsidTr="00B27604">
        <w:trPr>
          <w:trHeight w:val="588"/>
        </w:trPr>
        <w:tc>
          <w:tcPr>
            <w:tcW w:w="2545" w:type="dxa"/>
            <w:hideMark/>
          </w:tcPr>
          <w:p w14:paraId="30606EC6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hideMark/>
          </w:tcPr>
          <w:p w14:paraId="7E8676F8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14:paraId="078F0E85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14:paraId="162CB2B3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4BD04136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40,5 TB</w:t>
            </w:r>
          </w:p>
        </w:tc>
      </w:tr>
      <w:tr w:rsidR="009D4929" w:rsidRPr="00B91A1F" w14:paraId="1D2678B7" w14:textId="77777777" w:rsidTr="00B27604">
        <w:trPr>
          <w:trHeight w:val="588"/>
        </w:trPr>
        <w:tc>
          <w:tcPr>
            <w:tcW w:w="2545" w:type="dxa"/>
            <w:hideMark/>
          </w:tcPr>
          <w:p w14:paraId="54AF1CC7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  <w:hideMark/>
          </w:tcPr>
          <w:p w14:paraId="5CEFD356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14:paraId="778B6A4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14:paraId="3A79E091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70A8F75C" w14:textId="77777777" w:rsidR="009D4929" w:rsidRPr="00B91A1F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</w:t>
            </w:r>
            <w:r w:rsidR="00AA04D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14:paraId="4594A350" w14:textId="77777777" w:rsidTr="00B27604">
        <w:trPr>
          <w:trHeight w:val="588"/>
        </w:trPr>
        <w:tc>
          <w:tcPr>
            <w:tcW w:w="2545" w:type="dxa"/>
            <w:hideMark/>
          </w:tcPr>
          <w:p w14:paraId="67F1B45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14:paraId="3EA109E2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14:paraId="4305027C" w14:textId="77777777"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323D31A7" w14:textId="77777777"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14:paraId="70A6AF01" w14:textId="77777777"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14:paraId="724A07E8" w14:textId="77777777" w:rsidR="007D2C34" w:rsidRPr="00B91A1F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B91A1F" w14:paraId="0EC62FC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D1E32F0" w14:textId="77777777"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A94EB25" w14:textId="77777777"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E0DA8A2" w14:textId="77777777"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D0B1F8C" w14:textId="77777777" w:rsidR="007D38BD" w:rsidRPr="00B91A1F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A1F" w14:paraId="5B0B3EB0" w14:textId="77777777" w:rsidTr="00517F12">
        <w:tc>
          <w:tcPr>
            <w:tcW w:w="2937" w:type="dxa"/>
          </w:tcPr>
          <w:p w14:paraId="6422B62F" w14:textId="77777777" w:rsidR="007D38BD" w:rsidRPr="00B91A1F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2B41652" w14:textId="77777777"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1C91B2E" w14:textId="77777777"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B24BA48" w14:textId="77777777" w:rsidR="003F660D" w:rsidRPr="00B91A1F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970BA4E" w14:textId="77777777" w:rsidR="00A822B4" w:rsidRPr="00B91A1F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91A1F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91A1F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91A1F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4"/>
        <w:gridCol w:w="1395"/>
        <w:gridCol w:w="4006"/>
      </w:tblGrid>
      <w:tr w:rsidR="00C6751B" w:rsidRPr="00B91A1F" w14:paraId="32AC9011" w14:textId="77777777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54A83068" w14:textId="77777777" w:rsidR="00C6751B" w:rsidRPr="00B91A1F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5355D91A" w14:textId="77777777"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F7693B0" w14:textId="77777777"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14:paraId="230C873A" w14:textId="77777777"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B91A1F" w14:paraId="53C49FBA" w14:textId="77777777" w:rsidTr="00DF65E2">
        <w:tc>
          <w:tcPr>
            <w:tcW w:w="2969" w:type="dxa"/>
          </w:tcPr>
          <w:p w14:paraId="211FA768" w14:textId="77777777"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Wdrożenie usługi „PORTAL BEZPIECZEŃSTWA I OBRONNOŚCI AKADEMII SZTUKI WOJENNEJ”. </w:t>
            </w:r>
          </w:p>
          <w:p w14:paraId="56660258" w14:textId="77777777"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74C156" w14:textId="77777777" w:rsidR="00A822B4" w:rsidRPr="00B91A1F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proofErr w:type="spellStart"/>
            <w:r w:rsidR="00665565">
              <w:rPr>
                <w:rFonts w:ascii="Arial" w:hAnsi="Arial" w:cs="Arial"/>
                <w:sz w:val="18"/>
                <w:szCs w:val="18"/>
              </w:rPr>
              <w:t>z</w:t>
            </w:r>
            <w:r w:rsidRPr="00B91A1F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="00665565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B91A1F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B91A1F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D21C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gromadzone w Bibliotece Głównej Akademii Sztuki Wojennej</w:t>
            </w:r>
          </w:p>
        </w:tc>
        <w:tc>
          <w:tcPr>
            <w:tcW w:w="1264" w:type="dxa"/>
          </w:tcPr>
          <w:p w14:paraId="7429D223" w14:textId="77777777" w:rsidR="00A822B4" w:rsidRPr="00B91A1F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14:paraId="036F7703" w14:textId="77777777"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66356FF3" w14:textId="77777777"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14:paraId="2B14B085" w14:textId="77777777" w:rsidR="00A822B4" w:rsidRPr="00B91A1F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3930925D" w14:textId="77777777" w:rsidR="00A822B4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14:paraId="176BD3ED" w14:textId="77777777" w:rsidR="00F55924" w:rsidRPr="00F55924" w:rsidRDefault="00F55924" w:rsidP="00F55924"/>
    <w:p w14:paraId="1EADF248" w14:textId="77777777" w:rsidR="002877C9" w:rsidRPr="00B91A1F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</w:p>
    <w:p w14:paraId="12347D11" w14:textId="77777777" w:rsidR="00CB3E02" w:rsidRPr="00B91A1F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1164"/>
        <w:gridCol w:w="1593"/>
        <w:gridCol w:w="4535"/>
      </w:tblGrid>
      <w:tr w:rsidR="00CB3E02" w:rsidRPr="00B91A1F" w14:paraId="2BC7DE60" w14:textId="77777777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2AE9E8A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004D1CE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53F16BC2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6FBFCA7C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CB3E02" w:rsidRPr="00B91A1F" w14:paraId="2E90EDB0" w14:textId="77777777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ACEEF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udostępniania zasobów naukowych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7A4C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D766C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4EBA5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B91A1F" w14:paraId="4DA23346" w14:textId="77777777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B3D20" w14:textId="77777777" w:rsidR="00CB3E02" w:rsidRPr="00B91A1F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14:paraId="2964B357" w14:textId="77777777" w:rsidR="00CB3E02" w:rsidRPr="00B91A1F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metadanych i zasobów cyfrowych (API umożliwi integrację istniejących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ASzWoj systemów bibliotecznych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0EBB9" w14:textId="77777777" w:rsidR="00CB3E02" w:rsidRPr="00B91A1F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C6E3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D285" w14:textId="77777777"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6295E11D" w14:textId="77777777" w:rsidR="00CB3E02" w:rsidRPr="00B91A1F" w:rsidRDefault="00CB3E02" w:rsidP="00A91EF6">
      <w:pPr>
        <w:jc w:val="both"/>
      </w:pPr>
    </w:p>
    <w:p w14:paraId="2AEA09D3" w14:textId="77777777" w:rsidR="00BB059E" w:rsidRPr="00B91A1F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6F87B9E4" w14:textId="77777777" w:rsidR="00CF2E64" w:rsidRPr="00B91A1F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595"/>
        <w:gridCol w:w="2977"/>
      </w:tblGrid>
      <w:tr w:rsidR="00322614" w:rsidRPr="00B91A1F" w14:paraId="0A3EFF8E" w14:textId="77777777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44F362A7" w14:textId="77777777"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481C8034" w14:textId="77777777"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14:paraId="086F1513" w14:textId="77777777"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288826A3" w14:textId="77777777"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660D" w:rsidRPr="00B91A1F" w14:paraId="6017B8D1" w14:textId="77777777" w:rsidTr="009520AE">
        <w:trPr>
          <w:trHeight w:val="674"/>
        </w:trPr>
        <w:tc>
          <w:tcPr>
            <w:tcW w:w="2293" w:type="dxa"/>
            <w:hideMark/>
          </w:tcPr>
          <w:p w14:paraId="2DDE90E0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14:paraId="4E68B43F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595" w:type="dxa"/>
            <w:hideMark/>
          </w:tcPr>
          <w:p w14:paraId="21D7AAAF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14:paraId="69BBAE39" w14:textId="77777777" w:rsidR="003F660D" w:rsidRPr="00B91A1F" w:rsidRDefault="003F660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kontrolnych i decyzyjnych w trakcie realizacji projektu, mianowanie managera projektu oraz stworzenie Komitetu Sterującego, wraz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mechanizmem eskalacji i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raportowania o postępach i ryzykach. Dodatkowo uwzględnienie odpowiednich klauzul w umowie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</w:p>
        </w:tc>
      </w:tr>
      <w:tr w:rsidR="003F660D" w:rsidRPr="00B91A1F" w14:paraId="6F026750" w14:textId="77777777" w:rsidTr="0094622A">
        <w:trPr>
          <w:trHeight w:val="828"/>
        </w:trPr>
        <w:tc>
          <w:tcPr>
            <w:tcW w:w="2293" w:type="dxa"/>
            <w:hideMark/>
          </w:tcPr>
          <w:p w14:paraId="091A0A4A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Nieoczekiwany wzrost kosztów operacyjnych</w:t>
            </w:r>
          </w:p>
        </w:tc>
        <w:tc>
          <w:tcPr>
            <w:tcW w:w="1633" w:type="dxa"/>
            <w:hideMark/>
          </w:tcPr>
          <w:p w14:paraId="47095CA0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</w:t>
            </w:r>
          </w:p>
        </w:tc>
        <w:tc>
          <w:tcPr>
            <w:tcW w:w="2595" w:type="dxa"/>
            <w:hideMark/>
          </w:tcPr>
          <w:p w14:paraId="4D333240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977" w:type="dxa"/>
            <w:hideMark/>
          </w:tcPr>
          <w:p w14:paraId="401BB012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Ryzyko jest znikome ze względu na podpisane umowy, które powodują, że najprawdopodobniej projekt zakończy się wydatkowaniem niższych środków finansowych niż założono we wniosku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  <w:p w14:paraId="013E6ED2" w14:textId="77777777"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32E1E51" w14:textId="77777777"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zarządzania ryzykiem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rowadzona jest kontrola budżetowa, wyznaczenie 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anagera projektu oraz regularne raportowanie postępów i </w:t>
            </w:r>
            <w:proofErr w:type="spellStart"/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projektu, wraz</w:t>
            </w:r>
            <w:r w:rsidR="008B7F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mechanizmem eskalacji i akceptacji kosztów przez Komitet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 przy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pełnym zaangażowaniu lidera i partnera Projektu. </w:t>
            </w:r>
          </w:p>
          <w:p w14:paraId="2B4DF3D4" w14:textId="77777777"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8FC841" w14:textId="77777777"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F660D" w:rsidRPr="00B91A1F" w14:paraId="3D42B096" w14:textId="77777777" w:rsidTr="0094622A">
        <w:trPr>
          <w:trHeight w:val="1848"/>
        </w:trPr>
        <w:tc>
          <w:tcPr>
            <w:tcW w:w="2293" w:type="dxa"/>
            <w:hideMark/>
          </w:tcPr>
          <w:p w14:paraId="4A425203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14:paraId="6D5110EF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duży</w:t>
            </w:r>
          </w:p>
        </w:tc>
        <w:tc>
          <w:tcPr>
            <w:tcW w:w="2595" w:type="dxa"/>
            <w:hideMark/>
          </w:tcPr>
          <w:p w14:paraId="5A03847A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14:paraId="53FE2CA3" w14:textId="77777777"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doświadczeniu operacyjnym pracowników</w:t>
            </w:r>
            <w:r w:rsidR="00CF30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14:paraId="59034DC4" w14:textId="77777777"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CB4F43" w14:textId="77777777" w:rsidR="0020627F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działania:</w:t>
            </w:r>
          </w:p>
          <w:p w14:paraId="08ACAF3C" w14:textId="77777777"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14:paraId="63CB47DE" w14:textId="77777777" w:rsidR="0020627F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ścisła współpraca Kierownika projektu z Kierownikami zadań, specjalistą ds. rozliczania projektów i pozostałymi pracownikami.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14:paraId="0890FCE6" w14:textId="77777777" w:rsidR="00E005A4" w:rsidRPr="00B91A1F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wczesnym etapie realizacji projektu informowane jest otoczenie o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</w:tc>
      </w:tr>
    </w:tbl>
    <w:p w14:paraId="427D4AB3" w14:textId="77777777" w:rsidR="00141A92" w:rsidRPr="00B91A1F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5BA7978F" w14:textId="77777777" w:rsidR="00CF2E64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A1F" w14:paraId="0BA091AE" w14:textId="77777777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6E1D51" w14:textId="77777777" w:rsidR="0091332C" w:rsidRPr="00B91A1F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1A1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679A7E" w14:textId="77777777"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2F9ECD75" w14:textId="77777777"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A3CDABE" w14:textId="77777777"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B91A1F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B91A1F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B91A1F" w14:paraId="574FA157" w14:textId="77777777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6DFE" w14:textId="77777777"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dostępem do systemu udostępniania zasobów.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58271" w14:textId="77777777"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9E25E" w14:textId="77777777"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E2EA0" w14:textId="77777777" w:rsidR="00DF65E2" w:rsidRPr="00B91A1F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B91A1F" w14:paraId="5550416D" w14:textId="77777777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720E" w14:textId="77777777"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</w:t>
            </w:r>
            <w:proofErr w:type="spellStart"/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D48B2" w14:textId="77777777"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AA4AF" w14:textId="77777777"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CCD7A" w14:textId="77777777" w:rsidR="00B2112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2A398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14:paraId="54D39D8E" w14:textId="77777777"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14:paraId="53760D17" w14:textId="77777777" w:rsidR="00F24AB0" w:rsidRPr="00F24AB0" w:rsidRDefault="00F24AB0" w:rsidP="00F24AB0">
      <w:pPr>
        <w:pStyle w:val="Akapitzlist"/>
        <w:spacing w:after="0"/>
        <w:ind w:left="360"/>
        <w:rPr>
          <w:rFonts w:ascii="Arial" w:hAnsi="Arial" w:cs="Arial"/>
        </w:rPr>
      </w:pPr>
      <w:bookmarkStart w:id="0" w:name="_GoBack"/>
      <w:bookmarkEnd w:id="0"/>
    </w:p>
    <w:p w14:paraId="6DD79F3F" w14:textId="04051EAA" w:rsidR="00F24AB0" w:rsidRDefault="00021343" w:rsidP="00021343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</w:rPr>
      </w:pPr>
      <w:r w:rsidRPr="00021343">
        <w:rPr>
          <w:rFonts w:ascii="Arial" w:hAnsi="Arial" w:cs="Arial"/>
          <w:b/>
        </w:rPr>
        <w:t>Dane kontaktowe:</w:t>
      </w:r>
      <w:r>
        <w:rPr>
          <w:rFonts w:ascii="Arial" w:hAnsi="Arial" w:cs="Arial"/>
        </w:rPr>
        <w:t xml:space="preserve"> Piotr Dobrowolski, Biblioteka Główna, </w:t>
      </w:r>
    </w:p>
    <w:p w14:paraId="16BF9007" w14:textId="04C3FD43" w:rsidR="00021343" w:rsidRPr="00021343" w:rsidRDefault="00021343" w:rsidP="00F24AB0">
      <w:pPr>
        <w:pStyle w:val="Akapitzlist"/>
        <w:spacing w:after="0"/>
        <w:ind w:left="360"/>
        <w:rPr>
          <w:rFonts w:ascii="Arial" w:hAnsi="Arial" w:cs="Arial"/>
        </w:rPr>
      </w:pPr>
      <w:r w:rsidRPr="00021343">
        <w:rPr>
          <w:rFonts w:ascii="Arial" w:hAnsi="Arial" w:cs="Arial"/>
          <w:u w:val="single"/>
        </w:rPr>
        <w:t>p.dobrowolski@akademia.mil.pl</w:t>
      </w:r>
      <w:r>
        <w:rPr>
          <w:rFonts w:ascii="Arial" w:hAnsi="Arial" w:cs="Arial"/>
        </w:rPr>
        <w:t>; tel. 261813102</w:t>
      </w:r>
    </w:p>
    <w:sectPr w:rsidR="00021343" w:rsidRPr="0002134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C6535" w14:textId="77777777" w:rsidR="00797A8D" w:rsidRDefault="00797A8D" w:rsidP="00BB2420">
      <w:pPr>
        <w:spacing w:after="0" w:line="240" w:lineRule="auto"/>
      </w:pPr>
      <w:r>
        <w:separator/>
      </w:r>
    </w:p>
  </w:endnote>
  <w:endnote w:type="continuationSeparator" w:id="0">
    <w:p w14:paraId="5C5385E9" w14:textId="77777777" w:rsidR="00797A8D" w:rsidRDefault="00797A8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1283A1" w14:textId="77777777" w:rsidR="009D4929" w:rsidRDefault="009D4929">
            <w:pPr>
              <w:pStyle w:val="Stopka"/>
              <w:jc w:val="right"/>
            </w:pPr>
            <w:r>
              <w:t xml:space="preserve">Strona </w:t>
            </w:r>
            <w:r w:rsidR="00E159E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159EE">
              <w:rPr>
                <w:b/>
                <w:bCs/>
                <w:sz w:val="24"/>
                <w:szCs w:val="24"/>
              </w:rPr>
              <w:fldChar w:fldCharType="separate"/>
            </w:r>
            <w:r w:rsidR="007A082B">
              <w:rPr>
                <w:b/>
                <w:bCs/>
                <w:noProof/>
              </w:rPr>
              <w:t>11</w:t>
            </w:r>
            <w:r w:rsidR="00E159EE">
              <w:rPr>
                <w:b/>
                <w:bCs/>
                <w:sz w:val="24"/>
                <w:szCs w:val="24"/>
              </w:rPr>
              <w:fldChar w:fldCharType="end"/>
            </w:r>
            <w:r w:rsidR="00E916A8">
              <w:t xml:space="preserve"> z 11</w:t>
            </w:r>
          </w:p>
        </w:sdtContent>
      </w:sdt>
    </w:sdtContent>
  </w:sdt>
  <w:p w14:paraId="775079CC" w14:textId="77777777" w:rsidR="009D4929" w:rsidRDefault="009D4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25CB0" w14:textId="77777777" w:rsidR="00797A8D" w:rsidRDefault="00797A8D" w:rsidP="00BB2420">
      <w:pPr>
        <w:spacing w:after="0" w:line="240" w:lineRule="auto"/>
      </w:pPr>
      <w:r>
        <w:separator/>
      </w:r>
    </w:p>
  </w:footnote>
  <w:footnote w:type="continuationSeparator" w:id="0">
    <w:p w14:paraId="39B1F357" w14:textId="77777777" w:rsidR="00797A8D" w:rsidRDefault="00797A8D" w:rsidP="00BB2420">
      <w:pPr>
        <w:spacing w:after="0" w:line="240" w:lineRule="auto"/>
      </w:pPr>
      <w:r>
        <w:continuationSeparator/>
      </w:r>
    </w:p>
  </w:footnote>
  <w:footnote w:id="1">
    <w:p w14:paraId="48EB5292" w14:textId="77777777" w:rsidR="009D4929" w:rsidRDefault="009D4929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6CB966A" w14:textId="77777777" w:rsidR="009D4929" w:rsidRDefault="009D4929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24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7"/>
  </w:num>
  <w:num w:numId="27">
    <w:abstractNumId w:val="1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3C6E"/>
    <w:rsid w:val="0001628B"/>
    <w:rsid w:val="00021343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84E5B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E0060"/>
    <w:rsid w:val="000E1828"/>
    <w:rsid w:val="000E4BF8"/>
    <w:rsid w:val="000F20A9"/>
    <w:rsid w:val="000F307B"/>
    <w:rsid w:val="000F30B9"/>
    <w:rsid w:val="00101227"/>
    <w:rsid w:val="001052B2"/>
    <w:rsid w:val="001143DA"/>
    <w:rsid w:val="0011693F"/>
    <w:rsid w:val="00122388"/>
    <w:rsid w:val="001240AA"/>
    <w:rsid w:val="00124C3D"/>
    <w:rsid w:val="00141A92"/>
    <w:rsid w:val="00145E84"/>
    <w:rsid w:val="0015102C"/>
    <w:rsid w:val="00160014"/>
    <w:rsid w:val="00160569"/>
    <w:rsid w:val="00176FBB"/>
    <w:rsid w:val="00181E97"/>
    <w:rsid w:val="00182A08"/>
    <w:rsid w:val="00184922"/>
    <w:rsid w:val="00187572"/>
    <w:rsid w:val="001A0CCD"/>
    <w:rsid w:val="001A1253"/>
    <w:rsid w:val="001A2EF2"/>
    <w:rsid w:val="001A6944"/>
    <w:rsid w:val="001C2D74"/>
    <w:rsid w:val="001C7FAC"/>
    <w:rsid w:val="001D4342"/>
    <w:rsid w:val="001E0CAC"/>
    <w:rsid w:val="001E16A3"/>
    <w:rsid w:val="001E1DEA"/>
    <w:rsid w:val="001E7199"/>
    <w:rsid w:val="001F24A0"/>
    <w:rsid w:val="001F67EC"/>
    <w:rsid w:val="0020330A"/>
    <w:rsid w:val="0020627F"/>
    <w:rsid w:val="00213077"/>
    <w:rsid w:val="00230462"/>
    <w:rsid w:val="00237279"/>
    <w:rsid w:val="00240D69"/>
    <w:rsid w:val="00241B5E"/>
    <w:rsid w:val="00252087"/>
    <w:rsid w:val="00261D7E"/>
    <w:rsid w:val="002752B8"/>
    <w:rsid w:val="00276C00"/>
    <w:rsid w:val="00284905"/>
    <w:rsid w:val="002877C9"/>
    <w:rsid w:val="002977B2"/>
    <w:rsid w:val="00297DC3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5B28"/>
    <w:rsid w:val="00355BC0"/>
    <w:rsid w:val="00356A3E"/>
    <w:rsid w:val="003642B8"/>
    <w:rsid w:val="0036743A"/>
    <w:rsid w:val="003745CE"/>
    <w:rsid w:val="00376850"/>
    <w:rsid w:val="0039100E"/>
    <w:rsid w:val="003A4115"/>
    <w:rsid w:val="003B5B7A"/>
    <w:rsid w:val="003C7325"/>
    <w:rsid w:val="003D666B"/>
    <w:rsid w:val="003D7DD0"/>
    <w:rsid w:val="003E3144"/>
    <w:rsid w:val="003E41F5"/>
    <w:rsid w:val="003F660D"/>
    <w:rsid w:val="003F70FD"/>
    <w:rsid w:val="00402BA3"/>
    <w:rsid w:val="00405EA4"/>
    <w:rsid w:val="0041034F"/>
    <w:rsid w:val="004118A3"/>
    <w:rsid w:val="0041284A"/>
    <w:rsid w:val="00422A9C"/>
    <w:rsid w:val="00422F34"/>
    <w:rsid w:val="00423A26"/>
    <w:rsid w:val="004247DC"/>
    <w:rsid w:val="00425046"/>
    <w:rsid w:val="004350B8"/>
    <w:rsid w:val="00443811"/>
    <w:rsid w:val="00444AAB"/>
    <w:rsid w:val="00450089"/>
    <w:rsid w:val="0047092A"/>
    <w:rsid w:val="00491A5A"/>
    <w:rsid w:val="004B17AA"/>
    <w:rsid w:val="004C1D48"/>
    <w:rsid w:val="004C2CA9"/>
    <w:rsid w:val="004D2B86"/>
    <w:rsid w:val="004D65CA"/>
    <w:rsid w:val="004F6E89"/>
    <w:rsid w:val="004F6FAE"/>
    <w:rsid w:val="00517F12"/>
    <w:rsid w:val="0052102C"/>
    <w:rsid w:val="00524E6C"/>
    <w:rsid w:val="005332D6"/>
    <w:rsid w:val="005429D1"/>
    <w:rsid w:val="00544DFE"/>
    <w:rsid w:val="00552A2F"/>
    <w:rsid w:val="00555DEE"/>
    <w:rsid w:val="005564AD"/>
    <w:rsid w:val="00561236"/>
    <w:rsid w:val="005734CE"/>
    <w:rsid w:val="00586664"/>
    <w:rsid w:val="00593290"/>
    <w:rsid w:val="005939F2"/>
    <w:rsid w:val="0059415B"/>
    <w:rsid w:val="005A12F7"/>
    <w:rsid w:val="005A1B30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20C5"/>
    <w:rsid w:val="006B5117"/>
    <w:rsid w:val="006B7879"/>
    <w:rsid w:val="006E0CFA"/>
    <w:rsid w:val="006E4021"/>
    <w:rsid w:val="006E6205"/>
    <w:rsid w:val="006E7CF5"/>
    <w:rsid w:val="006F61A2"/>
    <w:rsid w:val="00701800"/>
    <w:rsid w:val="00703436"/>
    <w:rsid w:val="00725708"/>
    <w:rsid w:val="00740A47"/>
    <w:rsid w:val="00746ABD"/>
    <w:rsid w:val="0075097F"/>
    <w:rsid w:val="00755C67"/>
    <w:rsid w:val="0077418F"/>
    <w:rsid w:val="00775C44"/>
    <w:rsid w:val="00784119"/>
    <w:rsid w:val="007924CE"/>
    <w:rsid w:val="00793924"/>
    <w:rsid w:val="00795AFA"/>
    <w:rsid w:val="00797A8D"/>
    <w:rsid w:val="007A082B"/>
    <w:rsid w:val="007A4742"/>
    <w:rsid w:val="007A7536"/>
    <w:rsid w:val="007B0251"/>
    <w:rsid w:val="007C2F7E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8032EE"/>
    <w:rsid w:val="00806134"/>
    <w:rsid w:val="00830B70"/>
    <w:rsid w:val="0083473B"/>
    <w:rsid w:val="00840749"/>
    <w:rsid w:val="0085467C"/>
    <w:rsid w:val="008568A6"/>
    <w:rsid w:val="0087452F"/>
    <w:rsid w:val="00874DEC"/>
    <w:rsid w:val="00875528"/>
    <w:rsid w:val="00884686"/>
    <w:rsid w:val="008946CB"/>
    <w:rsid w:val="0089611C"/>
    <w:rsid w:val="008A332F"/>
    <w:rsid w:val="008A52F6"/>
    <w:rsid w:val="008B7F7B"/>
    <w:rsid w:val="008C4BCD"/>
    <w:rsid w:val="008C4DA3"/>
    <w:rsid w:val="008C6721"/>
    <w:rsid w:val="008D3826"/>
    <w:rsid w:val="008E6991"/>
    <w:rsid w:val="008F2D9B"/>
    <w:rsid w:val="008F7E58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75B8"/>
    <w:rsid w:val="00A21DAB"/>
    <w:rsid w:val="00A26565"/>
    <w:rsid w:val="00A30847"/>
    <w:rsid w:val="00A36AE2"/>
    <w:rsid w:val="00A43E49"/>
    <w:rsid w:val="00A44EA2"/>
    <w:rsid w:val="00A5255C"/>
    <w:rsid w:val="00A56D63"/>
    <w:rsid w:val="00A64D37"/>
    <w:rsid w:val="00A67685"/>
    <w:rsid w:val="00A728AE"/>
    <w:rsid w:val="00A804AE"/>
    <w:rsid w:val="00A822B4"/>
    <w:rsid w:val="00A86449"/>
    <w:rsid w:val="00A87C1C"/>
    <w:rsid w:val="00A91EF6"/>
    <w:rsid w:val="00A970CA"/>
    <w:rsid w:val="00AA04D4"/>
    <w:rsid w:val="00AA45A9"/>
    <w:rsid w:val="00AA4CAB"/>
    <w:rsid w:val="00AA51AD"/>
    <w:rsid w:val="00AB2E01"/>
    <w:rsid w:val="00AB2FFB"/>
    <w:rsid w:val="00AB68DA"/>
    <w:rsid w:val="00AC7E26"/>
    <w:rsid w:val="00AD45BB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7606"/>
    <w:rsid w:val="00B17709"/>
    <w:rsid w:val="00B20F7C"/>
    <w:rsid w:val="00B21128"/>
    <w:rsid w:val="00B27604"/>
    <w:rsid w:val="00B379C9"/>
    <w:rsid w:val="00B41415"/>
    <w:rsid w:val="00B43EE0"/>
    <w:rsid w:val="00B440C3"/>
    <w:rsid w:val="00B462DE"/>
    <w:rsid w:val="00B50560"/>
    <w:rsid w:val="00B64B3C"/>
    <w:rsid w:val="00B673C6"/>
    <w:rsid w:val="00B7343E"/>
    <w:rsid w:val="00B74859"/>
    <w:rsid w:val="00B87D3D"/>
    <w:rsid w:val="00B906BF"/>
    <w:rsid w:val="00B91A1F"/>
    <w:rsid w:val="00BA481C"/>
    <w:rsid w:val="00BB059E"/>
    <w:rsid w:val="00BB21BF"/>
    <w:rsid w:val="00BB2420"/>
    <w:rsid w:val="00BB5ACE"/>
    <w:rsid w:val="00BC1BD2"/>
    <w:rsid w:val="00BC6042"/>
    <w:rsid w:val="00BC6BE4"/>
    <w:rsid w:val="00BE47CD"/>
    <w:rsid w:val="00BE5BF9"/>
    <w:rsid w:val="00BF40E9"/>
    <w:rsid w:val="00C1106C"/>
    <w:rsid w:val="00C12DFC"/>
    <w:rsid w:val="00C22179"/>
    <w:rsid w:val="00C24101"/>
    <w:rsid w:val="00C26361"/>
    <w:rsid w:val="00C302F1"/>
    <w:rsid w:val="00C42AEA"/>
    <w:rsid w:val="00C4666C"/>
    <w:rsid w:val="00C47F42"/>
    <w:rsid w:val="00C54D09"/>
    <w:rsid w:val="00C57985"/>
    <w:rsid w:val="00C6751B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21C05"/>
    <w:rsid w:val="00D25CFE"/>
    <w:rsid w:val="00D36802"/>
    <w:rsid w:val="00D4607F"/>
    <w:rsid w:val="00D4692D"/>
    <w:rsid w:val="00D556DB"/>
    <w:rsid w:val="00D57025"/>
    <w:rsid w:val="00D57765"/>
    <w:rsid w:val="00D60A09"/>
    <w:rsid w:val="00D63538"/>
    <w:rsid w:val="00D76022"/>
    <w:rsid w:val="00D77F50"/>
    <w:rsid w:val="00D803B6"/>
    <w:rsid w:val="00D859F4"/>
    <w:rsid w:val="00D85A52"/>
    <w:rsid w:val="00D86FEC"/>
    <w:rsid w:val="00D9374F"/>
    <w:rsid w:val="00D95631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7A96"/>
    <w:rsid w:val="00DD7B8B"/>
    <w:rsid w:val="00DE4A62"/>
    <w:rsid w:val="00DE6249"/>
    <w:rsid w:val="00DE731D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5401"/>
    <w:rsid w:val="00E375DB"/>
    <w:rsid w:val="00E42938"/>
    <w:rsid w:val="00E47508"/>
    <w:rsid w:val="00E53739"/>
    <w:rsid w:val="00E540D6"/>
    <w:rsid w:val="00E55EB0"/>
    <w:rsid w:val="00E57BB7"/>
    <w:rsid w:val="00E57E6D"/>
    <w:rsid w:val="00E61CB0"/>
    <w:rsid w:val="00E628AD"/>
    <w:rsid w:val="00E71256"/>
    <w:rsid w:val="00E71BCF"/>
    <w:rsid w:val="00E80653"/>
    <w:rsid w:val="00E81D7C"/>
    <w:rsid w:val="00E83FA4"/>
    <w:rsid w:val="00E86020"/>
    <w:rsid w:val="00E916A8"/>
    <w:rsid w:val="00EA0B4F"/>
    <w:rsid w:val="00EA702E"/>
    <w:rsid w:val="00EC2AFC"/>
    <w:rsid w:val="00EC56D8"/>
    <w:rsid w:val="00ED66EC"/>
    <w:rsid w:val="00F07601"/>
    <w:rsid w:val="00F11316"/>
    <w:rsid w:val="00F138F7"/>
    <w:rsid w:val="00F174B7"/>
    <w:rsid w:val="00F2008A"/>
    <w:rsid w:val="00F21D9E"/>
    <w:rsid w:val="00F24AB0"/>
    <w:rsid w:val="00F25348"/>
    <w:rsid w:val="00F412DB"/>
    <w:rsid w:val="00F43D2D"/>
    <w:rsid w:val="00F45506"/>
    <w:rsid w:val="00F46FC2"/>
    <w:rsid w:val="00F47A18"/>
    <w:rsid w:val="00F50D95"/>
    <w:rsid w:val="00F55924"/>
    <w:rsid w:val="00F5598C"/>
    <w:rsid w:val="00F60062"/>
    <w:rsid w:val="00F613CC"/>
    <w:rsid w:val="00F720F5"/>
    <w:rsid w:val="00F75596"/>
    <w:rsid w:val="00F765D0"/>
    <w:rsid w:val="00F76777"/>
    <w:rsid w:val="00F83F2F"/>
    <w:rsid w:val="00F86555"/>
    <w:rsid w:val="00F9769E"/>
    <w:rsid w:val="00FB09CC"/>
    <w:rsid w:val="00FB1271"/>
    <w:rsid w:val="00FC3B03"/>
    <w:rsid w:val="00FE7AC8"/>
    <w:rsid w:val="00FF03A2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AE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E183-E8D0-4316-8D62-36843082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2019-04-12T09:53:00Z</dcterms:created>
  <dcterms:modified xsi:type="dcterms:W3CDTF">2019-04-12T09:56:00Z</dcterms:modified>
</cp:coreProperties>
</file>