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60317" w:rsidRDefault="00E60317" w:rsidP="00E60317">
      <w:pPr>
        <w:pStyle w:val="Nagwek1"/>
        <w:spacing w:before="0" w:after="120" w:line="240" w:lineRule="auto"/>
        <w:jc w:val="center"/>
        <w:rPr>
          <w:rFonts w:ascii="Arial" w:hAnsi="Arial" w:cs="Arial"/>
          <w:b/>
          <w:color w:val="auto"/>
          <w:sz w:val="24"/>
          <w:szCs w:val="24"/>
        </w:rPr>
      </w:pPr>
      <w:r>
        <w:rPr>
          <w:rFonts w:ascii="Arial" w:hAnsi="Arial" w:cs="Arial"/>
          <w:b/>
          <w:color w:val="auto"/>
          <w:sz w:val="24"/>
          <w:szCs w:val="24"/>
        </w:rPr>
        <w:t>Raport</w:t>
      </w:r>
      <w:r w:rsidRPr="002B50C0">
        <w:rPr>
          <w:rFonts w:ascii="Arial" w:hAnsi="Arial" w:cs="Arial"/>
          <w:b/>
          <w:color w:val="auto"/>
          <w:sz w:val="24"/>
          <w:szCs w:val="24"/>
        </w:rPr>
        <w:t xml:space="preserve"> z postępu rzeczowo-finansowego projektu informatycznego </w:t>
      </w:r>
    </w:p>
    <w:p w:rsidR="00E60317" w:rsidRPr="002B50C0" w:rsidRDefault="00E60317" w:rsidP="00E60317">
      <w:pPr>
        <w:pStyle w:val="Nagwek1"/>
        <w:spacing w:before="0" w:after="120" w:line="240" w:lineRule="auto"/>
        <w:jc w:val="center"/>
        <w:rPr>
          <w:rFonts w:ascii="Arial" w:hAnsi="Arial" w:cs="Arial"/>
          <w:b/>
          <w:color w:val="auto"/>
          <w:sz w:val="24"/>
          <w:szCs w:val="24"/>
        </w:rPr>
      </w:pPr>
      <w:r w:rsidRPr="002B50C0">
        <w:rPr>
          <w:rFonts w:ascii="Arial" w:hAnsi="Arial" w:cs="Arial"/>
          <w:b/>
          <w:color w:val="auto"/>
          <w:sz w:val="24"/>
          <w:szCs w:val="24"/>
        </w:rPr>
        <w:t xml:space="preserve">za </w:t>
      </w:r>
      <w:r>
        <w:rPr>
          <w:rFonts w:ascii="Arial" w:hAnsi="Arial" w:cs="Arial"/>
          <w:b/>
          <w:color w:val="auto"/>
          <w:sz w:val="24"/>
          <w:szCs w:val="24"/>
        </w:rPr>
        <w:t>I</w:t>
      </w:r>
      <w:r w:rsidR="00AF1BEE">
        <w:rPr>
          <w:rFonts w:ascii="Arial" w:hAnsi="Arial" w:cs="Arial"/>
          <w:b/>
          <w:color w:val="auto"/>
          <w:sz w:val="24"/>
          <w:szCs w:val="24"/>
        </w:rPr>
        <w:t>I</w:t>
      </w:r>
      <w:r w:rsidR="00A164E6">
        <w:rPr>
          <w:rFonts w:ascii="Arial" w:hAnsi="Arial" w:cs="Arial"/>
          <w:b/>
          <w:color w:val="auto"/>
          <w:sz w:val="24"/>
          <w:szCs w:val="24"/>
        </w:rPr>
        <w:t>I</w:t>
      </w:r>
      <w:r w:rsidRPr="002B50C0">
        <w:rPr>
          <w:rFonts w:ascii="Arial" w:hAnsi="Arial" w:cs="Arial"/>
          <w:b/>
          <w:color w:val="auto"/>
          <w:sz w:val="24"/>
          <w:szCs w:val="24"/>
        </w:rPr>
        <w:t xml:space="preserve"> kwartał </w:t>
      </w:r>
      <w:r>
        <w:rPr>
          <w:rFonts w:ascii="Arial" w:hAnsi="Arial" w:cs="Arial"/>
          <w:b/>
          <w:color w:val="auto"/>
          <w:sz w:val="24"/>
          <w:szCs w:val="24"/>
        </w:rPr>
        <w:t xml:space="preserve"> 20</w:t>
      </w:r>
      <w:r w:rsidR="002228BD">
        <w:rPr>
          <w:rFonts w:ascii="Arial" w:hAnsi="Arial" w:cs="Arial"/>
          <w:b/>
          <w:color w:val="auto"/>
          <w:sz w:val="24"/>
          <w:szCs w:val="24"/>
        </w:rPr>
        <w:t>20</w:t>
      </w:r>
      <w:r>
        <w:rPr>
          <w:rFonts w:ascii="Arial" w:hAnsi="Arial" w:cs="Arial"/>
          <w:b/>
          <w:color w:val="auto"/>
          <w:sz w:val="24"/>
          <w:szCs w:val="24"/>
        </w:rPr>
        <w:t xml:space="preserve"> </w:t>
      </w:r>
      <w:r w:rsidRPr="002B50C0">
        <w:rPr>
          <w:rFonts w:ascii="Arial" w:hAnsi="Arial" w:cs="Arial"/>
          <w:b/>
          <w:color w:val="auto"/>
          <w:sz w:val="24"/>
          <w:szCs w:val="24"/>
        </w:rPr>
        <w:t>roku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  <w:tblCaption w:val="Informacje ogólne o projekcie informatycznym."/>
      </w:tblPr>
      <w:tblGrid>
        <w:gridCol w:w="2824"/>
        <w:gridCol w:w="6690"/>
      </w:tblGrid>
      <w:tr w:rsidR="00E60317" w:rsidRPr="002B50C0" w:rsidTr="001F30C4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Pr="008A332F" w:rsidRDefault="00E60317" w:rsidP="001F30C4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Tytuł projektu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60317" w:rsidRPr="00256885" w:rsidRDefault="00E60317" w:rsidP="001F30C4">
            <w:pPr>
              <w:jc w:val="both"/>
              <w:rPr>
                <w:rFonts w:ascii="Arial" w:hAnsi="Arial" w:cs="Arial"/>
                <w:b/>
                <w:sz w:val="20"/>
                <w:szCs w:val="20"/>
              </w:rPr>
            </w:pPr>
            <w:r w:rsidRPr="00256885">
              <w:rPr>
                <w:rFonts w:ascii="Arial" w:hAnsi="Arial" w:cs="Arial"/>
                <w:b/>
                <w:sz w:val="20"/>
                <w:szCs w:val="20"/>
              </w:rPr>
              <w:t>Portal zarządzania wiedzą i potencjałem naukowym Uniwersytetu Jagiellońskiego – Collegium Medicum jako moduł Polskiej Platformy Medycznej</w:t>
            </w:r>
          </w:p>
        </w:tc>
      </w:tr>
      <w:tr w:rsidR="00E60317" w:rsidRPr="002B50C0" w:rsidTr="001F30C4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Pr="008A332F" w:rsidRDefault="00E60317" w:rsidP="001F30C4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Wnioskodawca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AF1BEE" w:rsidRPr="00AE0016" w:rsidRDefault="00E60317" w:rsidP="007C56DB">
            <w:pPr>
              <w:rPr>
                <w:rFonts w:ascii="Arial" w:hAnsi="Arial" w:cs="Arial"/>
                <w:sz w:val="20"/>
                <w:szCs w:val="20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Uniwersytet Jagielloński</w:t>
            </w:r>
          </w:p>
        </w:tc>
      </w:tr>
      <w:tr w:rsidR="00E60317" w:rsidRPr="0030196F" w:rsidTr="001F30C4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Pr="00725708" w:rsidRDefault="00E60317" w:rsidP="001F30C4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725708">
              <w:rPr>
                <w:rFonts w:ascii="Arial" w:hAnsi="Arial" w:cs="Arial"/>
                <w:b/>
                <w:sz w:val="24"/>
                <w:szCs w:val="24"/>
              </w:rPr>
              <w:t>Beneficjent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AF1BEE" w:rsidRPr="00AE0016" w:rsidRDefault="00E60317" w:rsidP="007C56DB">
            <w:pPr>
              <w:rPr>
                <w:rFonts w:ascii="Arial" w:hAnsi="Arial" w:cs="Arial"/>
                <w:sz w:val="18"/>
                <w:szCs w:val="18"/>
                <w:highlight w:val="cyan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Uniwersytet Jagielloński</w:t>
            </w:r>
          </w:p>
        </w:tc>
      </w:tr>
      <w:tr w:rsidR="00E60317" w:rsidRPr="002B50C0" w:rsidTr="001F30C4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Pr="008A332F" w:rsidRDefault="00E60317" w:rsidP="001F30C4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Partnerzy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E60317" w:rsidRPr="00FF195B" w:rsidRDefault="00E60317" w:rsidP="001F30C4">
            <w:pPr>
              <w:rPr>
                <w:rFonts w:ascii="Arial" w:hAnsi="Arial" w:cs="Arial"/>
                <w:sz w:val="18"/>
                <w:szCs w:val="18"/>
              </w:rPr>
            </w:pPr>
            <w:r w:rsidRPr="00FF195B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</w:tr>
      <w:tr w:rsidR="00E60317" w:rsidRPr="002B50C0" w:rsidTr="001F30C4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Pr="008A332F" w:rsidRDefault="00E60317" w:rsidP="001F30C4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Źródło finansowania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60317" w:rsidRPr="00FF195B" w:rsidRDefault="00E60317" w:rsidP="001F30C4">
            <w:pPr>
              <w:jc w:val="both"/>
              <w:rPr>
                <w:rFonts w:ascii="Arial" w:hAnsi="Arial" w:cs="Arial"/>
                <w:sz w:val="18"/>
                <w:szCs w:val="18"/>
              </w:rPr>
            </w:pPr>
            <w:r w:rsidRPr="00FF195B">
              <w:rPr>
                <w:rFonts w:ascii="Arial" w:hAnsi="Arial" w:cs="Arial"/>
                <w:sz w:val="18"/>
                <w:szCs w:val="18"/>
              </w:rPr>
              <w:t>Budżet Państwa: 15,37 % (</w:t>
            </w:r>
            <w:r w:rsidRPr="004130B8">
              <w:rPr>
                <w:rFonts w:ascii="Arial" w:hAnsi="Arial" w:cs="Arial"/>
                <w:sz w:val="18"/>
                <w:szCs w:val="18"/>
              </w:rPr>
              <w:t>część 27. Informatyzacja</w:t>
            </w:r>
            <w:r w:rsidRPr="00FF195B">
              <w:rPr>
                <w:rFonts w:ascii="Arial" w:hAnsi="Arial" w:cs="Arial"/>
                <w:sz w:val="18"/>
                <w:szCs w:val="18"/>
              </w:rPr>
              <w:t>).</w:t>
            </w:r>
          </w:p>
          <w:p w:rsidR="00E60317" w:rsidRPr="00141A92" w:rsidRDefault="00E60317" w:rsidP="001F30C4">
            <w:pPr>
              <w:jc w:val="both"/>
              <w:rPr>
                <w:rFonts w:ascii="Arial" w:hAnsi="Arial" w:cs="Arial"/>
                <w:color w:val="0070C0"/>
                <w:sz w:val="18"/>
                <w:szCs w:val="18"/>
              </w:rPr>
            </w:pPr>
            <w:r w:rsidRPr="00FF195B">
              <w:rPr>
                <w:rFonts w:ascii="Arial" w:hAnsi="Arial" w:cs="Arial"/>
                <w:sz w:val="18"/>
                <w:szCs w:val="18"/>
              </w:rPr>
              <w:t>Program Operacyjny Polska Cyfrowa 2014-2020</w:t>
            </w:r>
            <w:r>
              <w:rPr>
                <w:rFonts w:ascii="Arial" w:hAnsi="Arial" w:cs="Arial"/>
                <w:sz w:val="18"/>
                <w:szCs w:val="18"/>
              </w:rPr>
              <w:t xml:space="preserve">. </w:t>
            </w:r>
            <w:r w:rsidRPr="00FF195B">
              <w:rPr>
                <w:rFonts w:ascii="Arial" w:hAnsi="Arial" w:cs="Arial"/>
                <w:sz w:val="18"/>
                <w:szCs w:val="18"/>
              </w:rPr>
              <w:t>Oś Priorytetowa II E-administracja i otwarty rząd</w:t>
            </w:r>
            <w:r>
              <w:rPr>
                <w:rFonts w:ascii="Arial" w:hAnsi="Arial" w:cs="Arial"/>
                <w:sz w:val="18"/>
                <w:szCs w:val="18"/>
              </w:rPr>
              <w:t xml:space="preserve">. </w:t>
            </w:r>
            <w:r w:rsidRPr="00FF195B">
              <w:rPr>
                <w:rFonts w:ascii="Arial" w:hAnsi="Arial" w:cs="Arial"/>
                <w:sz w:val="18"/>
                <w:szCs w:val="18"/>
              </w:rPr>
              <w:t>Działanie 2.3 „Cyfrowa dostępność i użyteczność informacji sektora publicznego”</w:t>
            </w:r>
            <w:r>
              <w:rPr>
                <w:rFonts w:ascii="Arial" w:hAnsi="Arial" w:cs="Arial"/>
                <w:sz w:val="18"/>
                <w:szCs w:val="18"/>
              </w:rPr>
              <w:t xml:space="preserve">. </w:t>
            </w:r>
            <w:r w:rsidRPr="00FF195B">
              <w:rPr>
                <w:rFonts w:ascii="Arial" w:hAnsi="Arial" w:cs="Arial"/>
                <w:sz w:val="18"/>
                <w:szCs w:val="18"/>
              </w:rPr>
              <w:t>Poddziałanie 2.3.1 „Cyfrowe udostępnienie informacji sektora publicznego ze źródeł administracyjnych i zasobów nauki”</w:t>
            </w:r>
            <w:r>
              <w:rPr>
                <w:rFonts w:ascii="Arial" w:hAnsi="Arial" w:cs="Arial"/>
                <w:sz w:val="18"/>
                <w:szCs w:val="18"/>
              </w:rPr>
              <w:t>. Typ II projektu: cyfrowe udostępnienie zasobów nauki</w:t>
            </w:r>
          </w:p>
        </w:tc>
      </w:tr>
      <w:tr w:rsidR="00E60317" w:rsidRPr="002B50C0" w:rsidTr="001F30C4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Default="00E60317" w:rsidP="001F30C4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 xml:space="preserve">Całkowity koszt </w:t>
            </w:r>
          </w:p>
          <w:p w:rsidR="00E60317" w:rsidRPr="008A332F" w:rsidRDefault="00E60317" w:rsidP="001F30C4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Projektu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60317" w:rsidRPr="00AE0016" w:rsidRDefault="00E60317" w:rsidP="001F30C4">
            <w:pPr>
              <w:rPr>
                <w:rFonts w:ascii="Arial" w:hAnsi="Arial" w:cs="Arial"/>
                <w:color w:val="0070C0"/>
                <w:sz w:val="20"/>
                <w:szCs w:val="20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6 151 033,25 zł</w:t>
            </w:r>
          </w:p>
        </w:tc>
      </w:tr>
      <w:tr w:rsidR="00FE6F2F" w:rsidRPr="002B50C0" w:rsidTr="001F30C4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</w:tcPr>
          <w:p w:rsidR="00FE6F2F" w:rsidRPr="008A332F" w:rsidRDefault="00FE6F2F" w:rsidP="00FE6F2F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Całkowity koszt projektu - wydatki kwalifikowalne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FE6F2F" w:rsidRPr="00141A92" w:rsidRDefault="00F8749F" w:rsidP="00FE6F2F">
            <w:pPr>
              <w:spacing w:line="276" w:lineRule="auto"/>
              <w:rPr>
                <w:rFonts w:ascii="Arial" w:hAnsi="Arial" w:cs="Arial"/>
                <w:color w:val="0070C0"/>
                <w:sz w:val="18"/>
                <w:szCs w:val="18"/>
              </w:rPr>
            </w:pPr>
            <w:r w:rsidRPr="00AE0016">
              <w:rPr>
                <w:rFonts w:ascii="Arial" w:hAnsi="Arial" w:cs="Arial"/>
                <w:sz w:val="20"/>
                <w:szCs w:val="20"/>
              </w:rPr>
              <w:t>6 151 033,25 zł</w:t>
            </w:r>
          </w:p>
        </w:tc>
      </w:tr>
      <w:tr w:rsidR="00E60317" w:rsidRPr="002B50C0" w:rsidTr="001F30C4">
        <w:trPr>
          <w:trHeight w:val="57"/>
        </w:trPr>
        <w:tc>
          <w:tcPr>
            <w:tcW w:w="14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  <w:vAlign w:val="center"/>
            <w:hideMark/>
          </w:tcPr>
          <w:p w:rsidR="00E60317" w:rsidRDefault="00E60317" w:rsidP="001F30C4">
            <w:pPr>
              <w:spacing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O</w:t>
            </w:r>
            <w:r w:rsidRPr="008A332F">
              <w:rPr>
                <w:rFonts w:ascii="Arial" w:hAnsi="Arial" w:cs="Arial"/>
                <w:b/>
                <w:sz w:val="24"/>
                <w:szCs w:val="24"/>
              </w:rPr>
              <w:t xml:space="preserve">kres realizacji </w:t>
            </w:r>
          </w:p>
          <w:p w:rsidR="00E60317" w:rsidRPr="008A332F" w:rsidRDefault="00E60317" w:rsidP="001F30C4">
            <w:pPr>
              <w:spacing w:after="12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  <w:r w:rsidRPr="008A332F">
              <w:rPr>
                <w:rFonts w:ascii="Arial" w:hAnsi="Arial" w:cs="Arial"/>
                <w:b/>
                <w:sz w:val="24"/>
                <w:szCs w:val="24"/>
              </w:rPr>
              <w:t>Projektu</w:t>
            </w:r>
          </w:p>
        </w:tc>
        <w:tc>
          <w:tcPr>
            <w:tcW w:w="35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E60317" w:rsidRPr="00AE0016" w:rsidRDefault="00E60317" w:rsidP="001F30C4">
            <w:pPr>
              <w:spacing w:after="0"/>
              <w:rPr>
                <w:rFonts w:ascii="Arial" w:hAnsi="Arial" w:cs="Arial"/>
                <w:sz w:val="18"/>
                <w:szCs w:val="18"/>
              </w:rPr>
            </w:pPr>
            <w:r w:rsidRPr="00AE0016">
              <w:rPr>
                <w:rFonts w:ascii="Arial" w:hAnsi="Arial" w:cs="Arial"/>
                <w:sz w:val="18"/>
                <w:szCs w:val="18"/>
              </w:rPr>
              <w:t>data rozpoczęcia realizacji projektu:</w:t>
            </w:r>
            <w:r>
              <w:rPr>
                <w:rFonts w:ascii="Arial" w:hAnsi="Arial" w:cs="Arial"/>
                <w:sz w:val="18"/>
                <w:szCs w:val="18"/>
              </w:rPr>
              <w:t xml:space="preserve">   </w:t>
            </w:r>
            <w:r w:rsidRPr="00AE0016">
              <w:rPr>
                <w:rFonts w:ascii="Arial" w:hAnsi="Arial" w:cs="Arial"/>
                <w:sz w:val="20"/>
                <w:szCs w:val="20"/>
              </w:rPr>
              <w:t>19.04.2019 r.</w:t>
            </w:r>
          </w:p>
          <w:p w:rsidR="00E60317" w:rsidRPr="00AE0016" w:rsidRDefault="00E60317" w:rsidP="001F30C4">
            <w:pPr>
              <w:spacing w:after="0"/>
              <w:rPr>
                <w:rFonts w:ascii="Arial" w:hAnsi="Arial" w:cs="Arial"/>
                <w:i/>
                <w:color w:val="0070C0"/>
                <w:sz w:val="18"/>
                <w:szCs w:val="18"/>
              </w:rPr>
            </w:pPr>
            <w:r w:rsidRPr="00AE0016">
              <w:rPr>
                <w:rFonts w:ascii="Arial" w:hAnsi="Arial" w:cs="Arial"/>
                <w:sz w:val="18"/>
                <w:szCs w:val="18"/>
              </w:rPr>
              <w:t xml:space="preserve">data zakończenia realizacji projektu: </w:t>
            </w:r>
            <w:r>
              <w:rPr>
                <w:rFonts w:ascii="Arial" w:hAnsi="Arial" w:cs="Arial"/>
                <w:sz w:val="18"/>
                <w:szCs w:val="18"/>
              </w:rPr>
              <w:t xml:space="preserve">  </w:t>
            </w:r>
            <w:r w:rsidRPr="00AE0016">
              <w:rPr>
                <w:rFonts w:ascii="Arial" w:hAnsi="Arial" w:cs="Arial"/>
                <w:sz w:val="20"/>
                <w:szCs w:val="20"/>
              </w:rPr>
              <w:t>18.04.2022 r.</w:t>
            </w:r>
          </w:p>
        </w:tc>
      </w:tr>
    </w:tbl>
    <w:p w:rsidR="004A072A" w:rsidRDefault="004A072A" w:rsidP="004A072A">
      <w:pPr>
        <w:pStyle w:val="Nagwek2"/>
        <w:numPr>
          <w:ilvl w:val="0"/>
          <w:numId w:val="1"/>
        </w:numPr>
        <w:spacing w:before="360" w:after="240" w:line="240" w:lineRule="auto"/>
        <w:ind w:left="284" w:right="284" w:hanging="284"/>
        <w:rPr>
          <w:rFonts w:ascii="Arial" w:hAnsi="Arial" w:cs="Arial"/>
          <w:b/>
          <w:color w:val="auto"/>
          <w:sz w:val="24"/>
          <w:szCs w:val="24"/>
        </w:rPr>
      </w:pPr>
      <w:r w:rsidRPr="00AE0016">
        <w:rPr>
          <w:rFonts w:ascii="Arial" w:hAnsi="Arial" w:cs="Arial"/>
          <w:b/>
          <w:color w:val="auto"/>
          <w:sz w:val="24"/>
          <w:szCs w:val="24"/>
        </w:rPr>
        <w:t xml:space="preserve">Otoczenie prawne </w:t>
      </w:r>
    </w:p>
    <w:p w:rsidR="004A072A" w:rsidRDefault="004A072A" w:rsidP="004A072A">
      <w:pPr>
        <w:rPr>
          <w:rFonts w:ascii="Arial" w:hAnsi="Arial" w:cs="Arial"/>
          <w:sz w:val="20"/>
          <w:szCs w:val="20"/>
        </w:rPr>
      </w:pPr>
      <w:r w:rsidRPr="00AE0016">
        <w:rPr>
          <w:rFonts w:ascii="Arial" w:hAnsi="Arial" w:cs="Arial"/>
          <w:sz w:val="20"/>
          <w:szCs w:val="20"/>
        </w:rPr>
        <w:t>Realizacja projektu nie przewiduje zmian legislacyjnych</w:t>
      </w:r>
    </w:p>
    <w:p w:rsidR="004A072A" w:rsidRPr="00141A92" w:rsidRDefault="004A072A" w:rsidP="004A072A">
      <w:pPr>
        <w:pStyle w:val="Nagwek2"/>
        <w:numPr>
          <w:ilvl w:val="0"/>
          <w:numId w:val="1"/>
        </w:numPr>
        <w:ind w:left="426" w:hanging="426"/>
        <w:rPr>
          <w:rFonts w:ascii="Arial" w:eastAsiaTheme="minorHAnsi" w:hAnsi="Arial" w:cs="Arial"/>
          <w:b/>
          <w:i/>
          <w:color w:val="auto"/>
          <w:sz w:val="24"/>
          <w:szCs w:val="24"/>
        </w:rPr>
      </w:pPr>
      <w:r w:rsidRPr="00141A92">
        <w:rPr>
          <w:rFonts w:ascii="Arial" w:hAnsi="Arial" w:cs="Arial"/>
          <w:b/>
          <w:color w:val="auto"/>
          <w:sz w:val="24"/>
          <w:szCs w:val="24"/>
        </w:rPr>
        <w:t>Postęp finansowy</w:t>
      </w:r>
    </w:p>
    <w:tbl>
      <w:tblPr>
        <w:tblStyle w:val="Tabela-Siatka"/>
        <w:tblW w:w="9639" w:type="dxa"/>
        <w:tblInd w:w="-5" w:type="dxa"/>
        <w:tblLayout w:type="fixed"/>
        <w:tblLook w:val="04A0" w:firstRow="1" w:lastRow="0" w:firstColumn="1" w:lastColumn="0" w:noHBand="0" w:noVBand="1"/>
        <w:tblCaption w:val="Postęp finansowy."/>
      </w:tblPr>
      <w:tblGrid>
        <w:gridCol w:w="2977"/>
        <w:gridCol w:w="3260"/>
        <w:gridCol w:w="3402"/>
      </w:tblGrid>
      <w:tr w:rsidR="004A072A" w:rsidRPr="002B50C0" w:rsidTr="00A164E6">
        <w:trPr>
          <w:tblHeader/>
        </w:trPr>
        <w:tc>
          <w:tcPr>
            <w:tcW w:w="2977" w:type="dxa"/>
            <w:shd w:val="clear" w:color="auto" w:fill="BABEC0" w:themeFill="background2" w:themeFillShade="E6"/>
            <w:vAlign w:val="center"/>
          </w:tcPr>
          <w:p w:rsidR="004A072A" w:rsidRPr="00141A92" w:rsidRDefault="004A072A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Czas realizacji projektu</w:t>
            </w:r>
          </w:p>
        </w:tc>
        <w:tc>
          <w:tcPr>
            <w:tcW w:w="3260" w:type="dxa"/>
            <w:shd w:val="clear" w:color="auto" w:fill="BABEC0" w:themeFill="background2" w:themeFillShade="E6"/>
            <w:vAlign w:val="center"/>
          </w:tcPr>
          <w:p w:rsidR="004A072A" w:rsidRPr="00141A92" w:rsidRDefault="004A072A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Wartość środków wydatkowanych</w:t>
            </w:r>
          </w:p>
        </w:tc>
        <w:tc>
          <w:tcPr>
            <w:tcW w:w="3402" w:type="dxa"/>
            <w:shd w:val="clear" w:color="auto" w:fill="BABEC0" w:themeFill="background2" w:themeFillShade="E6"/>
            <w:vAlign w:val="center"/>
          </w:tcPr>
          <w:p w:rsidR="004A072A" w:rsidRPr="00141A92" w:rsidRDefault="004A072A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Wartość środków zaangażowanych</w:t>
            </w:r>
          </w:p>
        </w:tc>
      </w:tr>
      <w:tr w:rsidR="004A072A" w:rsidRPr="002B50C0" w:rsidTr="00A164E6">
        <w:tc>
          <w:tcPr>
            <w:tcW w:w="2977" w:type="dxa"/>
          </w:tcPr>
          <w:p w:rsidR="004A072A" w:rsidRDefault="007C56DB" w:rsidP="001F30C4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C56DB">
              <w:rPr>
                <w:rFonts w:ascii="Arial" w:hAnsi="Arial" w:cs="Arial"/>
                <w:sz w:val="20"/>
                <w:szCs w:val="20"/>
              </w:rPr>
              <w:t>4</w:t>
            </w:r>
            <w:r w:rsidR="00A164E6">
              <w:rPr>
                <w:rFonts w:ascii="Arial" w:hAnsi="Arial" w:cs="Arial"/>
                <w:sz w:val="20"/>
                <w:szCs w:val="20"/>
              </w:rPr>
              <w:t>8</w:t>
            </w:r>
            <w:r w:rsidRPr="007C56DB">
              <w:rPr>
                <w:rFonts w:ascii="Arial" w:hAnsi="Arial" w:cs="Arial"/>
                <w:sz w:val="20"/>
                <w:szCs w:val="20"/>
              </w:rPr>
              <w:t>%</w:t>
            </w:r>
          </w:p>
          <w:p w:rsidR="00037EE8" w:rsidRPr="00533D51" w:rsidRDefault="00037EE8" w:rsidP="001F30C4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260" w:type="dxa"/>
          </w:tcPr>
          <w:p w:rsidR="004A072A" w:rsidRPr="004A072A" w:rsidRDefault="001179CE" w:rsidP="001F30C4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C56DB">
              <w:rPr>
                <w:rFonts w:ascii="Arial" w:hAnsi="Arial" w:cs="Arial"/>
                <w:sz w:val="16"/>
                <w:szCs w:val="16"/>
              </w:rPr>
              <w:t xml:space="preserve">(1) </w:t>
            </w:r>
            <w:r w:rsidR="007C56DB" w:rsidRPr="007C56DB">
              <w:rPr>
                <w:rFonts w:ascii="Arial" w:hAnsi="Arial" w:cs="Arial"/>
                <w:sz w:val="20"/>
                <w:szCs w:val="20"/>
              </w:rPr>
              <w:t>1</w:t>
            </w:r>
            <w:r w:rsidR="00A164E6">
              <w:rPr>
                <w:rFonts w:ascii="Arial" w:hAnsi="Arial" w:cs="Arial"/>
                <w:sz w:val="20"/>
                <w:szCs w:val="20"/>
              </w:rPr>
              <w:t>6</w:t>
            </w:r>
            <w:r w:rsidR="007C56DB" w:rsidRPr="007C56DB">
              <w:rPr>
                <w:rFonts w:ascii="Arial" w:hAnsi="Arial" w:cs="Arial"/>
                <w:sz w:val="20"/>
                <w:szCs w:val="20"/>
              </w:rPr>
              <w:t>,</w:t>
            </w:r>
            <w:r w:rsidR="00A164E6">
              <w:rPr>
                <w:rFonts w:ascii="Arial" w:hAnsi="Arial" w:cs="Arial"/>
                <w:sz w:val="20"/>
                <w:szCs w:val="20"/>
              </w:rPr>
              <w:t>40</w:t>
            </w:r>
            <w:r w:rsidR="007C56DB" w:rsidRPr="007C56DB">
              <w:rPr>
                <w:rFonts w:ascii="Arial" w:hAnsi="Arial" w:cs="Arial"/>
                <w:sz w:val="20"/>
                <w:szCs w:val="20"/>
              </w:rPr>
              <w:t xml:space="preserve"> %</w:t>
            </w:r>
          </w:p>
          <w:p w:rsidR="00037EE8" w:rsidRPr="0046036C" w:rsidRDefault="001179CE" w:rsidP="00B85BDD">
            <w:pPr>
              <w:spacing w:before="120" w:after="120"/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 w:rsidRPr="007C56DB">
              <w:rPr>
                <w:rFonts w:ascii="Arial" w:hAnsi="Arial" w:cs="Arial"/>
                <w:sz w:val="16"/>
                <w:szCs w:val="16"/>
              </w:rPr>
              <w:t>(2</w:t>
            </w:r>
            <w:r w:rsidR="007C56DB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7C56DB" w:rsidRPr="007C56DB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A164E6">
              <w:rPr>
                <w:rFonts w:ascii="Arial" w:hAnsi="Arial" w:cs="Arial"/>
                <w:sz w:val="20"/>
                <w:szCs w:val="20"/>
              </w:rPr>
              <w:t>2</w:t>
            </w:r>
            <w:r w:rsidR="007C56DB" w:rsidRPr="007C56DB">
              <w:rPr>
                <w:rFonts w:ascii="Arial" w:hAnsi="Arial" w:cs="Arial"/>
                <w:sz w:val="20"/>
                <w:szCs w:val="20"/>
              </w:rPr>
              <w:t>,</w:t>
            </w:r>
            <w:r w:rsidR="00A164E6">
              <w:rPr>
                <w:rFonts w:ascii="Arial" w:hAnsi="Arial" w:cs="Arial"/>
                <w:sz w:val="20"/>
                <w:szCs w:val="20"/>
              </w:rPr>
              <w:t>98</w:t>
            </w:r>
            <w:r w:rsidR="007C56DB" w:rsidRPr="007C56DB">
              <w:rPr>
                <w:rFonts w:ascii="Arial" w:hAnsi="Arial" w:cs="Arial"/>
                <w:sz w:val="20"/>
                <w:szCs w:val="20"/>
              </w:rPr>
              <w:t xml:space="preserve"> %</w:t>
            </w:r>
          </w:p>
        </w:tc>
        <w:tc>
          <w:tcPr>
            <w:tcW w:w="3402" w:type="dxa"/>
          </w:tcPr>
          <w:p w:rsidR="00B85BDD" w:rsidRPr="0046036C" w:rsidRDefault="007C56DB" w:rsidP="00B85BDD">
            <w:pPr>
              <w:spacing w:before="120" w:after="120"/>
              <w:jc w:val="center"/>
              <w:rPr>
                <w:rFonts w:ascii="Arial" w:hAnsi="Arial" w:cs="Arial"/>
                <w:color w:val="FF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  <w:r w:rsidR="00A164E6">
              <w:rPr>
                <w:rFonts w:ascii="Arial" w:hAnsi="Arial" w:cs="Arial"/>
                <w:sz w:val="20"/>
                <w:szCs w:val="20"/>
              </w:rPr>
              <w:t>3</w:t>
            </w:r>
            <w:r>
              <w:rPr>
                <w:rFonts w:ascii="Arial" w:hAnsi="Arial" w:cs="Arial"/>
                <w:sz w:val="20"/>
                <w:szCs w:val="20"/>
              </w:rPr>
              <w:t>,</w:t>
            </w:r>
            <w:r w:rsidR="00A164E6">
              <w:rPr>
                <w:rFonts w:ascii="Arial" w:hAnsi="Arial" w:cs="Arial"/>
                <w:sz w:val="20"/>
                <w:szCs w:val="20"/>
              </w:rPr>
              <w:t>51</w:t>
            </w:r>
            <w:r>
              <w:rPr>
                <w:rFonts w:ascii="Arial" w:hAnsi="Arial" w:cs="Arial"/>
                <w:sz w:val="20"/>
                <w:szCs w:val="20"/>
              </w:rPr>
              <w:t xml:space="preserve"> %</w:t>
            </w:r>
          </w:p>
        </w:tc>
      </w:tr>
    </w:tbl>
    <w:p w:rsidR="00DB5E1C" w:rsidRDefault="00DB5E1C" w:rsidP="00DB5E1C">
      <w:pPr>
        <w:rPr>
          <w:rStyle w:val="Nagwek2Znak"/>
          <w:rFonts w:ascii="Arial" w:eastAsiaTheme="minorHAnsi" w:hAnsi="Arial" w:cs="Arial"/>
          <w:color w:val="646B6E" w:themeColor="background2" w:themeShade="80"/>
          <w:sz w:val="20"/>
          <w:szCs w:val="20"/>
        </w:rPr>
      </w:pPr>
      <w:r>
        <w:rPr>
          <w:rStyle w:val="Nagwek2Znak"/>
          <w:rFonts w:ascii="Arial" w:eastAsiaTheme="minorHAnsi" w:hAnsi="Arial" w:cs="Arial"/>
          <w:color w:val="646B6E" w:themeColor="background2" w:themeShade="80"/>
          <w:sz w:val="20"/>
          <w:szCs w:val="20"/>
        </w:rPr>
        <w:br w:type="page"/>
      </w:r>
    </w:p>
    <w:p w:rsidR="00DB5E1C" w:rsidRPr="002B50C0" w:rsidRDefault="00DB5E1C" w:rsidP="00DB5E1C">
      <w:pPr>
        <w:pStyle w:val="Nagwek3"/>
        <w:numPr>
          <w:ilvl w:val="0"/>
          <w:numId w:val="1"/>
        </w:numPr>
        <w:spacing w:before="240" w:after="200"/>
        <w:ind w:left="425" w:hanging="425"/>
        <w:rPr>
          <w:rFonts w:ascii="Arial" w:eastAsiaTheme="minorHAnsi" w:hAnsi="Arial" w:cs="Arial"/>
          <w:color w:val="646B6E" w:themeColor="background2" w:themeShade="80"/>
          <w:sz w:val="20"/>
          <w:szCs w:val="20"/>
        </w:rPr>
      </w:pPr>
      <w:r w:rsidRPr="00141A92">
        <w:rPr>
          <w:rStyle w:val="Nagwek2Znak"/>
          <w:rFonts w:ascii="Arial" w:hAnsi="Arial" w:cs="Arial"/>
          <w:b/>
          <w:color w:val="auto"/>
        </w:rPr>
        <w:lastRenderedPageBreak/>
        <w:t>Postęp rzeczowy</w:t>
      </w:r>
      <w:r w:rsidRPr="00141A92">
        <w:rPr>
          <w:rFonts w:ascii="Arial" w:hAnsi="Arial" w:cs="Arial"/>
          <w:color w:val="auto"/>
        </w:rPr>
        <w:t xml:space="preserve"> </w:t>
      </w:r>
    </w:p>
    <w:p w:rsidR="00DB5E1C" w:rsidRDefault="00DB5E1C" w:rsidP="00DB5E1C">
      <w:pPr>
        <w:spacing w:after="120" w:line="240" w:lineRule="auto"/>
        <w:rPr>
          <w:rFonts w:ascii="Arial" w:hAnsi="Arial" w:cs="Arial"/>
          <w:b/>
          <w:sz w:val="20"/>
          <w:szCs w:val="20"/>
        </w:rPr>
      </w:pPr>
      <w:r w:rsidRPr="00141A92">
        <w:rPr>
          <w:rFonts w:ascii="Arial" w:hAnsi="Arial" w:cs="Arial"/>
          <w:b/>
          <w:sz w:val="20"/>
          <w:szCs w:val="20"/>
        </w:rPr>
        <w:t>Kamienie milowe</w:t>
      </w:r>
      <w:r>
        <w:rPr>
          <w:rFonts w:ascii="Arial" w:hAnsi="Arial" w:cs="Arial"/>
          <w:b/>
          <w:sz w:val="20"/>
          <w:szCs w:val="20"/>
        </w:rPr>
        <w:t xml:space="preserve"> </w:t>
      </w:r>
    </w:p>
    <w:tbl>
      <w:tblPr>
        <w:tblStyle w:val="Tabela-Siatka"/>
        <w:tblW w:w="9639" w:type="dxa"/>
        <w:tblInd w:w="-5" w:type="dxa"/>
        <w:tblLook w:val="04A0" w:firstRow="1" w:lastRow="0" w:firstColumn="1" w:lastColumn="0" w:noHBand="0" w:noVBand="1"/>
        <w:tblCaption w:val="Kamienie milowe."/>
      </w:tblPr>
      <w:tblGrid>
        <w:gridCol w:w="2122"/>
        <w:gridCol w:w="1506"/>
        <w:gridCol w:w="1306"/>
        <w:gridCol w:w="1911"/>
        <w:gridCol w:w="2794"/>
      </w:tblGrid>
      <w:tr w:rsidR="002F61DF" w:rsidRPr="002B50C0" w:rsidTr="001F30C4">
        <w:trPr>
          <w:tblHeader/>
        </w:trPr>
        <w:tc>
          <w:tcPr>
            <w:tcW w:w="2122" w:type="dxa"/>
            <w:shd w:val="clear" w:color="auto" w:fill="BABEC0" w:themeFill="background2" w:themeFillShade="E6"/>
          </w:tcPr>
          <w:p w:rsidR="00DB5E1C" w:rsidRPr="00141A92" w:rsidRDefault="00DB5E1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ABEC0" w:themeFill="background2" w:themeFillShade="E6"/>
          </w:tcPr>
          <w:p w:rsidR="00DB5E1C" w:rsidRPr="00141A92" w:rsidRDefault="00DB5E1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Powiązane wskaźniki projektu </w:t>
            </w:r>
            <w:r w:rsidRPr="00141A92">
              <w:rPr>
                <w:rStyle w:val="Odwoanieprzypisudolnego"/>
                <w:rFonts w:ascii="Arial" w:hAnsi="Arial" w:cs="Arial"/>
                <w:b/>
                <w:sz w:val="20"/>
                <w:szCs w:val="20"/>
              </w:rPr>
              <w:footnoteReference w:id="1"/>
            </w:r>
          </w:p>
        </w:tc>
        <w:tc>
          <w:tcPr>
            <w:tcW w:w="1306" w:type="dxa"/>
            <w:shd w:val="clear" w:color="auto" w:fill="BABEC0" w:themeFill="background2" w:themeFillShade="E6"/>
          </w:tcPr>
          <w:p w:rsidR="00DB5E1C" w:rsidRPr="00141A92" w:rsidRDefault="00DB5E1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Planowany termin osiągnięcia</w:t>
            </w:r>
          </w:p>
        </w:tc>
        <w:tc>
          <w:tcPr>
            <w:tcW w:w="1911" w:type="dxa"/>
            <w:shd w:val="clear" w:color="auto" w:fill="BABEC0" w:themeFill="background2" w:themeFillShade="E6"/>
          </w:tcPr>
          <w:p w:rsidR="00DB5E1C" w:rsidRPr="00141A92" w:rsidRDefault="00DB5E1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Rzeczywisty termin osiągnięcia</w:t>
            </w:r>
          </w:p>
        </w:tc>
        <w:tc>
          <w:tcPr>
            <w:tcW w:w="2794" w:type="dxa"/>
            <w:shd w:val="clear" w:color="auto" w:fill="BABEC0" w:themeFill="background2" w:themeFillShade="E6"/>
          </w:tcPr>
          <w:p w:rsidR="00DB5E1C" w:rsidRPr="00141A92" w:rsidRDefault="00DB5E1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Status realizacji kamienia milowego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6E3EF3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540B87">
              <w:rPr>
                <w:rFonts w:ascii="Arial" w:hAnsi="Arial" w:cs="Arial"/>
                <w:sz w:val="20"/>
                <w:szCs w:val="20"/>
              </w:rPr>
              <w:t>Opracowanie opisu założeń projektu informatycznego, wniosku, studium wykonalności i załączników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DB5E1C" w:rsidP="001F30C4">
            <w:pPr>
              <w:spacing w:before="120" w:after="12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powiązany</w:t>
            </w:r>
          </w:p>
        </w:tc>
        <w:tc>
          <w:tcPr>
            <w:tcW w:w="1306" w:type="dxa"/>
          </w:tcPr>
          <w:p w:rsidR="00DB5E1C" w:rsidRPr="00540B87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12-2018</w:t>
            </w:r>
          </w:p>
        </w:tc>
        <w:tc>
          <w:tcPr>
            <w:tcW w:w="1911" w:type="dxa"/>
          </w:tcPr>
          <w:p w:rsidR="00DB5E1C" w:rsidRPr="00540B87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12-2018</w:t>
            </w:r>
          </w:p>
        </w:tc>
        <w:tc>
          <w:tcPr>
            <w:tcW w:w="2794" w:type="dxa"/>
          </w:tcPr>
          <w:p w:rsidR="00DB5E1C" w:rsidRPr="00540B87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OSIĄGNIĘTY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540B87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Stworzenie identyfikacji wizualnej projektu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powiązany</w:t>
            </w:r>
          </w:p>
        </w:tc>
        <w:tc>
          <w:tcPr>
            <w:tcW w:w="1306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05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60F16">
              <w:rPr>
                <w:rFonts w:ascii="Arial" w:hAnsi="Arial" w:cs="Arial"/>
                <w:sz w:val="20"/>
                <w:szCs w:val="20"/>
              </w:rPr>
              <w:t>2019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  <w:r w:rsidRPr="00DB5E1C">
              <w:rPr>
                <w:rFonts w:ascii="Arial" w:hAnsi="Arial" w:cs="Arial"/>
                <w:sz w:val="20"/>
                <w:szCs w:val="20"/>
              </w:rPr>
              <w:t>07-2019</w:t>
            </w:r>
          </w:p>
        </w:tc>
        <w:tc>
          <w:tcPr>
            <w:tcW w:w="2794" w:type="dxa"/>
          </w:tcPr>
          <w:p w:rsidR="00DB5E1C" w:rsidRDefault="00DB5E1C" w:rsidP="00DB5E1C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5E1C">
              <w:rPr>
                <w:rFonts w:ascii="Arial" w:hAnsi="Arial" w:cs="Arial"/>
                <w:sz w:val="20"/>
                <w:szCs w:val="20"/>
              </w:rPr>
              <w:t>OSIĄGNIĘTY</w:t>
            </w:r>
          </w:p>
          <w:p w:rsidR="00ED18B5" w:rsidRPr="00CF6C2A" w:rsidRDefault="00ED18B5" w:rsidP="006A3F0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ED18B5">
              <w:rPr>
                <w:rFonts w:ascii="Arial" w:hAnsi="Arial" w:cs="Arial"/>
                <w:sz w:val="20"/>
                <w:szCs w:val="20"/>
              </w:rPr>
              <w:t>Przekroczenie terminu osiągnięcia kamienia milowego miało swoje źródło w niezakończony</w:t>
            </w:r>
            <w:r>
              <w:rPr>
                <w:rFonts w:ascii="Arial" w:hAnsi="Arial" w:cs="Arial"/>
                <w:sz w:val="20"/>
                <w:szCs w:val="20"/>
              </w:rPr>
              <w:t>ch</w:t>
            </w:r>
            <w:r w:rsidRPr="00ED18B5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6A3F09">
              <w:rPr>
                <w:rFonts w:ascii="Arial" w:hAnsi="Arial" w:cs="Arial"/>
                <w:sz w:val="20"/>
                <w:szCs w:val="20"/>
              </w:rPr>
              <w:t xml:space="preserve">na koniec II kwartału </w:t>
            </w:r>
            <w:r w:rsidRPr="00ED18B5">
              <w:rPr>
                <w:rFonts w:ascii="Arial" w:hAnsi="Arial" w:cs="Arial"/>
                <w:sz w:val="20"/>
                <w:szCs w:val="20"/>
              </w:rPr>
              <w:t>proces</w:t>
            </w:r>
            <w:r w:rsidR="006A3F09">
              <w:rPr>
                <w:rFonts w:ascii="Arial" w:hAnsi="Arial" w:cs="Arial"/>
                <w:sz w:val="20"/>
                <w:szCs w:val="20"/>
              </w:rPr>
              <w:t>ach</w:t>
            </w:r>
            <w:r w:rsidRPr="00ED18B5">
              <w:rPr>
                <w:rFonts w:ascii="Arial" w:hAnsi="Arial" w:cs="Arial"/>
                <w:sz w:val="20"/>
                <w:szCs w:val="20"/>
              </w:rPr>
              <w:t xml:space="preserve"> kompletowania pełnego składu zespołu projektowego i w drobnych nieścisłościach odnoszących się do kategorii wydatku. </w:t>
            </w:r>
            <w:r w:rsidR="006A3F09">
              <w:rPr>
                <w:rFonts w:ascii="Arial" w:hAnsi="Arial" w:cs="Arial"/>
                <w:sz w:val="20"/>
                <w:szCs w:val="20"/>
              </w:rPr>
              <w:t>Operator przyjął nasze wyjaśnienia</w:t>
            </w:r>
            <w:r w:rsidR="009E229C">
              <w:rPr>
                <w:rFonts w:ascii="Arial" w:hAnsi="Arial" w:cs="Arial"/>
                <w:sz w:val="20"/>
                <w:szCs w:val="20"/>
              </w:rPr>
              <w:t xml:space="preserve"> i w piśmie z dnia 19 lipca 2019 r. poi</w:t>
            </w:r>
            <w:r w:rsidR="006A3F09">
              <w:rPr>
                <w:rFonts w:ascii="Arial" w:hAnsi="Arial" w:cs="Arial"/>
                <w:sz w:val="20"/>
                <w:szCs w:val="20"/>
              </w:rPr>
              <w:t>nform</w:t>
            </w:r>
            <w:r w:rsidR="009E229C">
              <w:rPr>
                <w:rFonts w:ascii="Arial" w:hAnsi="Arial" w:cs="Arial"/>
                <w:sz w:val="20"/>
                <w:szCs w:val="20"/>
              </w:rPr>
              <w:t>ował</w:t>
            </w:r>
            <w:r w:rsidR="006A3F09">
              <w:rPr>
                <w:rFonts w:ascii="Arial" w:hAnsi="Arial" w:cs="Arial"/>
                <w:sz w:val="20"/>
                <w:szCs w:val="20"/>
              </w:rPr>
              <w:t xml:space="preserve">, że </w:t>
            </w:r>
            <w:r w:rsidR="009E229C">
              <w:rPr>
                <w:rFonts w:ascii="Arial" w:hAnsi="Arial" w:cs="Arial"/>
                <w:sz w:val="20"/>
                <w:szCs w:val="20"/>
              </w:rPr>
              <w:t xml:space="preserve">raportowany w tym miejscu kamień milowy nie kończy zadania. Uwagi Operatora zostały uwzględnione w harmonogramie projektu wyznaczającego kamienie milowe. 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540B87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540B87">
              <w:rPr>
                <w:rFonts w:ascii="Arial" w:hAnsi="Arial" w:cs="Arial"/>
                <w:sz w:val="20"/>
                <w:szCs w:val="20"/>
              </w:rPr>
              <w:t>Opracowanie SIWZ i wyłonienie dostawcy systemu zarządzania wiedzą i potencjałem badawczym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</w:t>
            </w:r>
            <w:r w:rsidR="00C35E2D" w:rsidRPr="00C35E2D">
              <w:rPr>
                <w:rFonts w:ascii="Arial" w:hAnsi="Arial" w:cs="Arial"/>
                <w:sz w:val="20"/>
                <w:szCs w:val="20"/>
              </w:rPr>
              <w:t>y</w:t>
            </w:r>
            <w:r w:rsidRPr="00C35E2D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1306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01-2020</w:t>
            </w:r>
          </w:p>
        </w:tc>
        <w:tc>
          <w:tcPr>
            <w:tcW w:w="1911" w:type="dxa"/>
          </w:tcPr>
          <w:p w:rsidR="00DB5E1C" w:rsidRDefault="00A164E6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09-2020</w:t>
            </w:r>
          </w:p>
        </w:tc>
        <w:tc>
          <w:tcPr>
            <w:tcW w:w="2794" w:type="dxa"/>
          </w:tcPr>
          <w:p w:rsidR="00A164E6" w:rsidRDefault="00A164E6" w:rsidP="00A164E6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5E1C">
              <w:rPr>
                <w:rFonts w:ascii="Arial" w:hAnsi="Arial" w:cs="Arial"/>
                <w:sz w:val="20"/>
                <w:szCs w:val="20"/>
              </w:rPr>
              <w:t>OSIĄGNIĘTY</w:t>
            </w:r>
          </w:p>
          <w:p w:rsidR="00EE52EB" w:rsidRPr="002D595A" w:rsidRDefault="00EE52EB" w:rsidP="00444AAA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Postępowanie o udzielenie zamówienia publicznego w trybie przetargu nieograniczonego </w:t>
            </w:r>
            <w:r w:rsidRPr="002D595A">
              <w:rPr>
                <w:rFonts w:ascii="Arial" w:hAnsi="Arial" w:cs="Arial"/>
                <w:sz w:val="20"/>
                <w:szCs w:val="20"/>
              </w:rPr>
              <w:t xml:space="preserve">w celu </w:t>
            </w:r>
            <w:r w:rsidRPr="002D595A">
              <w:rPr>
                <w:rFonts w:ascii="Arial" w:hAnsi="Arial" w:cs="Arial"/>
                <w:sz w:val="20"/>
                <w:szCs w:val="20"/>
              </w:rPr>
              <w:lastRenderedPageBreak/>
              <w:t>wyłonienia Wykonawcy w zakresie sprzedaży i dostawy systemu do zarządzania wiedzą i potencjałem naukowym wraz z wdrożeniem w Uniwersytecie Jagiellońskim – Collegium Medicum oraz w ramach Polskiej Platformy Medycznej</w:t>
            </w:r>
            <w:r>
              <w:rPr>
                <w:rFonts w:ascii="Arial" w:hAnsi="Arial" w:cs="Arial"/>
                <w:sz w:val="20"/>
                <w:szCs w:val="20"/>
              </w:rPr>
              <w:t xml:space="preserve"> zostało </w:t>
            </w:r>
            <w:r w:rsidR="00A164E6">
              <w:rPr>
                <w:rFonts w:ascii="Arial" w:hAnsi="Arial" w:cs="Arial"/>
                <w:sz w:val="20"/>
                <w:szCs w:val="20"/>
              </w:rPr>
              <w:t>zakończone podpisaniem umowy z Wykonawcą w dniu 10.09.2020 r. Wykonawcą</w:t>
            </w:r>
            <w:r w:rsidR="00E8606A">
              <w:rPr>
                <w:rFonts w:ascii="Arial" w:hAnsi="Arial" w:cs="Arial"/>
                <w:sz w:val="20"/>
                <w:szCs w:val="20"/>
              </w:rPr>
              <w:t xml:space="preserve"> a zarazem Partnerem</w:t>
            </w:r>
            <w:r w:rsidR="00A164E6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E8606A">
              <w:rPr>
                <w:rFonts w:ascii="Arial" w:hAnsi="Arial" w:cs="Arial"/>
                <w:sz w:val="20"/>
                <w:szCs w:val="20"/>
              </w:rPr>
              <w:t xml:space="preserve">wdrożenia systemu jest firma </w:t>
            </w:r>
            <w:r w:rsidR="00E8606A" w:rsidRPr="00E8606A">
              <w:rPr>
                <w:rFonts w:ascii="Arial" w:hAnsi="Arial" w:cs="Arial"/>
                <w:sz w:val="20"/>
                <w:szCs w:val="20"/>
              </w:rPr>
              <w:t>Sages Sp. z o. o. z siedzibą w Warszawie</w:t>
            </w:r>
            <w:r w:rsidR="00E8606A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CF6C2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F6C2A">
              <w:rPr>
                <w:rFonts w:ascii="Arial" w:hAnsi="Arial" w:cs="Arial"/>
                <w:sz w:val="20"/>
                <w:szCs w:val="20"/>
              </w:rPr>
              <w:t>Zakup i instalacja sprzętu komputerowego wraz z oprogramowaniem (odbiory sprzętu)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</w:t>
            </w:r>
            <w:r w:rsidR="00C35E2D" w:rsidRPr="00C35E2D">
              <w:rPr>
                <w:rFonts w:ascii="Arial" w:hAnsi="Arial" w:cs="Arial"/>
                <w:sz w:val="20"/>
                <w:szCs w:val="20"/>
              </w:rPr>
              <w:t>y</w:t>
            </w:r>
          </w:p>
        </w:tc>
        <w:tc>
          <w:tcPr>
            <w:tcW w:w="1306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02-2020</w:t>
            </w:r>
          </w:p>
        </w:tc>
        <w:tc>
          <w:tcPr>
            <w:tcW w:w="1911" w:type="dxa"/>
          </w:tcPr>
          <w:p w:rsidR="00DB5E1C" w:rsidRDefault="007F2230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08-2020</w:t>
            </w:r>
          </w:p>
        </w:tc>
        <w:tc>
          <w:tcPr>
            <w:tcW w:w="2794" w:type="dxa"/>
          </w:tcPr>
          <w:p w:rsidR="00E8606A" w:rsidRDefault="00E8606A" w:rsidP="00E8606A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5E1C">
              <w:rPr>
                <w:rFonts w:ascii="Arial" w:hAnsi="Arial" w:cs="Arial"/>
                <w:sz w:val="20"/>
                <w:szCs w:val="20"/>
              </w:rPr>
              <w:t>OSIĄGNIĘTY</w:t>
            </w:r>
          </w:p>
          <w:p w:rsidR="00F432B6" w:rsidRPr="002D595A" w:rsidRDefault="00E8606A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E8606A">
              <w:rPr>
                <w:rFonts w:ascii="Arial" w:hAnsi="Arial" w:cs="Arial"/>
                <w:sz w:val="20"/>
                <w:szCs w:val="20"/>
              </w:rPr>
              <w:t>Z</w:t>
            </w:r>
            <w:r w:rsidR="001A04AF" w:rsidRPr="00E8606A">
              <w:rPr>
                <w:rFonts w:ascii="Arial" w:hAnsi="Arial" w:cs="Arial"/>
                <w:sz w:val="20"/>
                <w:szCs w:val="20"/>
              </w:rPr>
              <w:t>akup planowanego sprzętu komputerowego wraz z oprogramowaniem został zrealizowany</w:t>
            </w:r>
            <w:r w:rsidR="00FE5143" w:rsidRPr="00E8606A">
              <w:rPr>
                <w:rFonts w:ascii="Arial" w:hAnsi="Arial" w:cs="Arial"/>
                <w:sz w:val="20"/>
                <w:szCs w:val="20"/>
              </w:rPr>
              <w:t>.</w:t>
            </w:r>
            <w:r w:rsidR="00FE5143" w:rsidRPr="002D595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CD0CFA">
              <w:rPr>
                <w:rFonts w:ascii="Arial" w:hAnsi="Arial" w:cs="Arial"/>
                <w:sz w:val="20"/>
                <w:szCs w:val="20"/>
              </w:rPr>
              <w:t>Z początkiem lipca nastąpiło o</w:t>
            </w:r>
            <w:r w:rsidR="00FE5143" w:rsidRPr="002D595A">
              <w:rPr>
                <w:rFonts w:ascii="Arial" w:hAnsi="Arial" w:cs="Arial"/>
                <w:sz w:val="20"/>
                <w:szCs w:val="20"/>
              </w:rPr>
              <w:t>płacenie faktury</w:t>
            </w:r>
            <w:r w:rsidR="00CD0CFA">
              <w:rPr>
                <w:rFonts w:ascii="Arial" w:hAnsi="Arial" w:cs="Arial"/>
                <w:sz w:val="20"/>
                <w:szCs w:val="20"/>
              </w:rPr>
              <w:t xml:space="preserve">. </w:t>
            </w:r>
            <w:r w:rsidR="00FE5143" w:rsidRPr="002D595A">
              <w:rPr>
                <w:rFonts w:ascii="Arial" w:hAnsi="Arial" w:cs="Arial"/>
                <w:sz w:val="20"/>
                <w:szCs w:val="20"/>
              </w:rPr>
              <w:t>Instalacja serwerów wraz z oprogramowaniem i ich</w:t>
            </w:r>
            <w:r w:rsidR="002C576D" w:rsidRPr="002D595A">
              <w:rPr>
                <w:rFonts w:ascii="Arial" w:hAnsi="Arial" w:cs="Arial"/>
                <w:sz w:val="20"/>
                <w:szCs w:val="20"/>
              </w:rPr>
              <w:t xml:space="preserve"> włączenie w infrastrukturę informatyczną Beneficjenta </w:t>
            </w:r>
            <w:r w:rsidR="00CD0CFA">
              <w:rPr>
                <w:rFonts w:ascii="Arial" w:hAnsi="Arial" w:cs="Arial"/>
                <w:sz w:val="20"/>
                <w:szCs w:val="20"/>
              </w:rPr>
              <w:t>zostało zrealizowane</w:t>
            </w:r>
            <w:r w:rsidR="002C576D" w:rsidRPr="002D595A">
              <w:rPr>
                <w:rFonts w:ascii="Arial" w:hAnsi="Arial" w:cs="Arial"/>
                <w:sz w:val="20"/>
                <w:szCs w:val="20"/>
              </w:rPr>
              <w:t>.</w:t>
            </w:r>
            <w:r w:rsidR="00CD0CFA">
              <w:rPr>
                <w:rFonts w:ascii="Arial" w:hAnsi="Arial" w:cs="Arial"/>
                <w:sz w:val="20"/>
                <w:szCs w:val="20"/>
              </w:rPr>
              <w:t xml:space="preserve"> Wgrywanie oprogramowania </w:t>
            </w:r>
            <w:r w:rsidR="00CD0CFA" w:rsidRPr="00CD0CFA">
              <w:rPr>
                <w:rFonts w:ascii="Arial" w:hAnsi="Arial" w:cs="Arial"/>
                <w:sz w:val="20"/>
                <w:szCs w:val="20"/>
              </w:rPr>
              <w:t>OCR ABBY F</w:t>
            </w:r>
            <w:r w:rsidR="00CD0CFA">
              <w:rPr>
                <w:rFonts w:ascii="Arial" w:hAnsi="Arial" w:cs="Arial"/>
                <w:sz w:val="20"/>
                <w:szCs w:val="20"/>
              </w:rPr>
              <w:t>inereader</w:t>
            </w:r>
            <w:r w:rsidR="00CD0CFA" w:rsidRPr="00CD0CFA">
              <w:rPr>
                <w:rFonts w:ascii="Arial" w:hAnsi="Arial" w:cs="Arial"/>
                <w:sz w:val="20"/>
                <w:szCs w:val="20"/>
              </w:rPr>
              <w:t xml:space="preserve"> i do edycji PDF Adobe Acrobat na </w:t>
            </w:r>
            <w:r w:rsidR="007F2230">
              <w:rPr>
                <w:rFonts w:ascii="Arial" w:hAnsi="Arial" w:cs="Arial"/>
                <w:sz w:val="20"/>
                <w:szCs w:val="20"/>
              </w:rPr>
              <w:t xml:space="preserve">8 stanowiskach pracy jest na ukończeniu (instalacja musiała dokonać się po przeprowadzeniu Biblioteki do nowej zmodernizowanej siedziby i być optymalnie dostosowana do nowych </w:t>
            </w:r>
            <w:r w:rsidR="007F2230">
              <w:rPr>
                <w:rFonts w:ascii="Arial" w:hAnsi="Arial" w:cs="Arial"/>
                <w:sz w:val="20"/>
                <w:szCs w:val="20"/>
              </w:rPr>
              <w:lastRenderedPageBreak/>
              <w:t xml:space="preserve">warunków organizacyjno-technologicznych. 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DE75C6" w:rsidRDefault="00A164E6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 xml:space="preserve"> </w:t>
            </w:r>
            <w:r w:rsidR="00DB5E1C" w:rsidRPr="008C6C0B">
              <w:rPr>
                <w:rFonts w:ascii="Arial" w:hAnsi="Arial" w:cs="Arial"/>
                <w:sz w:val="20"/>
                <w:szCs w:val="20"/>
              </w:rPr>
              <w:t>Opracowanie polityki w zakresie otwartego polityki otwartości dostępu do treści naukowych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277E23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  <w:p w:rsidR="00DB5E1C" w:rsidRPr="00C35E2D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</w:t>
            </w:r>
            <w:r w:rsidR="00C35E2D" w:rsidRPr="00C35E2D">
              <w:rPr>
                <w:rFonts w:ascii="Arial" w:hAnsi="Arial" w:cs="Arial"/>
                <w:sz w:val="20"/>
                <w:szCs w:val="20"/>
              </w:rPr>
              <w:t>y</w:t>
            </w:r>
          </w:p>
        </w:tc>
        <w:tc>
          <w:tcPr>
            <w:tcW w:w="1306" w:type="dxa"/>
          </w:tcPr>
          <w:p w:rsidR="00DB5E1C" w:rsidRPr="00DE75C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03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C6C0B">
              <w:rPr>
                <w:rFonts w:ascii="Arial" w:hAnsi="Arial" w:cs="Arial"/>
                <w:sz w:val="20"/>
                <w:szCs w:val="20"/>
              </w:rPr>
              <w:t>2020</w:t>
            </w:r>
          </w:p>
        </w:tc>
        <w:tc>
          <w:tcPr>
            <w:tcW w:w="1911" w:type="dxa"/>
          </w:tcPr>
          <w:p w:rsidR="00DB5E1C" w:rsidRDefault="00C733E2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03-2020</w:t>
            </w:r>
          </w:p>
        </w:tc>
        <w:tc>
          <w:tcPr>
            <w:tcW w:w="2794" w:type="dxa"/>
          </w:tcPr>
          <w:p w:rsidR="00DB5E1C" w:rsidRPr="00BD4060" w:rsidRDefault="00C733E2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BD4060">
              <w:rPr>
                <w:rFonts w:ascii="Arial" w:hAnsi="Arial" w:cs="Arial"/>
                <w:sz w:val="20"/>
                <w:szCs w:val="20"/>
              </w:rPr>
              <w:t>OSIĄGNIĘTY</w:t>
            </w:r>
          </w:p>
          <w:p w:rsidR="007662C4" w:rsidRPr="00BD4060" w:rsidRDefault="00C733E2" w:rsidP="007662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BD4060">
              <w:rPr>
                <w:rFonts w:ascii="Arial" w:hAnsi="Arial" w:cs="Arial"/>
                <w:sz w:val="20"/>
                <w:szCs w:val="20"/>
              </w:rPr>
              <w:t xml:space="preserve">Cel związany z opracowaniem polityki otwartego dostępu do treści naukowych został osiągnięty poprzez wspólne dla całej uczelni </w:t>
            </w:r>
            <w:r w:rsidR="007662C4" w:rsidRPr="00BD4060">
              <w:rPr>
                <w:rFonts w:ascii="Arial" w:hAnsi="Arial" w:cs="Arial"/>
                <w:sz w:val="20"/>
                <w:szCs w:val="20"/>
              </w:rPr>
              <w:t>zarządze</w:t>
            </w:r>
            <w:r w:rsidRPr="00BD4060">
              <w:rPr>
                <w:rFonts w:ascii="Arial" w:hAnsi="Arial" w:cs="Arial"/>
                <w:sz w:val="20"/>
                <w:szCs w:val="20"/>
              </w:rPr>
              <w:t>ń</w:t>
            </w:r>
            <w:r w:rsidR="007662C4" w:rsidRPr="00BD4060">
              <w:rPr>
                <w:rFonts w:ascii="Arial" w:hAnsi="Arial" w:cs="Arial"/>
                <w:sz w:val="20"/>
                <w:szCs w:val="20"/>
              </w:rPr>
              <w:t>, które zostały opublikowane w BIP UJ</w:t>
            </w:r>
            <w:r w:rsidRPr="00BD4060">
              <w:rPr>
                <w:rFonts w:ascii="Arial" w:hAnsi="Arial" w:cs="Arial"/>
                <w:sz w:val="20"/>
                <w:szCs w:val="20"/>
              </w:rPr>
              <w:t xml:space="preserve"> tj. </w:t>
            </w:r>
            <w:r w:rsidR="007662C4" w:rsidRPr="00BD4060">
              <w:rPr>
                <w:rFonts w:ascii="Arial" w:hAnsi="Arial" w:cs="Arial"/>
                <w:sz w:val="20"/>
                <w:szCs w:val="20"/>
              </w:rPr>
              <w:t>Zarządzeni</w:t>
            </w:r>
            <w:r w:rsidRPr="00BD4060">
              <w:rPr>
                <w:rFonts w:ascii="Arial" w:hAnsi="Arial" w:cs="Arial"/>
                <w:sz w:val="20"/>
                <w:szCs w:val="20"/>
              </w:rPr>
              <w:t>a</w:t>
            </w:r>
            <w:r w:rsidR="007662C4" w:rsidRPr="00BD4060">
              <w:rPr>
                <w:rFonts w:ascii="Arial" w:hAnsi="Arial" w:cs="Arial"/>
                <w:sz w:val="20"/>
                <w:szCs w:val="20"/>
              </w:rPr>
              <w:t xml:space="preserve"> nr 109 Rektora UJ z 20 grudnia 2019 roku w sprawie Polityki otwartego dostępu do publikacji naukowych i danych badawczych pracowników i doktorantów Uniwersytetu Jagiellońskiego</w:t>
            </w:r>
            <w:r w:rsidRPr="00BD4060">
              <w:rPr>
                <w:rFonts w:ascii="Arial" w:hAnsi="Arial" w:cs="Arial"/>
                <w:sz w:val="20"/>
                <w:szCs w:val="20"/>
              </w:rPr>
              <w:t xml:space="preserve"> oraz </w:t>
            </w:r>
            <w:r w:rsidR="007662C4" w:rsidRPr="00BD4060">
              <w:rPr>
                <w:rFonts w:ascii="Arial" w:hAnsi="Arial" w:cs="Arial"/>
                <w:sz w:val="20"/>
                <w:szCs w:val="20"/>
              </w:rPr>
              <w:t>Zarządzeni</w:t>
            </w:r>
            <w:r w:rsidRPr="00BD4060">
              <w:rPr>
                <w:rFonts w:ascii="Arial" w:hAnsi="Arial" w:cs="Arial"/>
                <w:sz w:val="20"/>
                <w:szCs w:val="20"/>
              </w:rPr>
              <w:t>a</w:t>
            </w:r>
            <w:r w:rsidR="007662C4" w:rsidRPr="00BD4060">
              <w:rPr>
                <w:rFonts w:ascii="Arial" w:hAnsi="Arial" w:cs="Arial"/>
                <w:sz w:val="20"/>
                <w:szCs w:val="20"/>
              </w:rPr>
              <w:t xml:space="preserve"> nr 110 Rektora UJ z 20 grudnia 2019 roku w sprawie powołania i ustalenia zakresu działania Pełnomocnika Rektora UJ ds. otwartego dostępu do publikacji naukowych i danych badawczych.</w:t>
            </w:r>
          </w:p>
          <w:p w:rsidR="007662C4" w:rsidRPr="00BD4060" w:rsidRDefault="007662C4" w:rsidP="007662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BD4060">
              <w:rPr>
                <w:rFonts w:ascii="Arial" w:hAnsi="Arial" w:cs="Arial"/>
                <w:sz w:val="20"/>
                <w:szCs w:val="20"/>
              </w:rPr>
              <w:t>Tworząc infrastrukturalne warunki do udostępniania publikacji naukowych i danych badawczych pracowników i doktorantów U</w:t>
            </w:r>
            <w:r w:rsidR="00C733E2" w:rsidRPr="00BD4060">
              <w:rPr>
                <w:rFonts w:ascii="Arial" w:hAnsi="Arial" w:cs="Arial"/>
                <w:sz w:val="20"/>
                <w:szCs w:val="20"/>
              </w:rPr>
              <w:t xml:space="preserve">J </w:t>
            </w:r>
            <w:r w:rsidRPr="00BD4060">
              <w:rPr>
                <w:rFonts w:ascii="Arial" w:hAnsi="Arial" w:cs="Arial"/>
                <w:sz w:val="20"/>
                <w:szCs w:val="20"/>
              </w:rPr>
              <w:t>ustalono, ż</w:t>
            </w:r>
            <w:r w:rsidR="00C733E2" w:rsidRPr="00BD4060">
              <w:rPr>
                <w:rFonts w:ascii="Arial" w:hAnsi="Arial" w:cs="Arial"/>
                <w:sz w:val="20"/>
                <w:szCs w:val="20"/>
              </w:rPr>
              <w:t>e</w:t>
            </w:r>
            <w:r w:rsidRPr="00BD4060">
              <w:rPr>
                <w:rFonts w:ascii="Arial" w:hAnsi="Arial" w:cs="Arial"/>
                <w:sz w:val="20"/>
                <w:szCs w:val="20"/>
              </w:rPr>
              <w:t xml:space="preserve"> Biblioteka Medyczna UJ CM i Zespół Radców Prawnych UJ CM będą zapewniały wsparcie autorom przy publikowaniu prac naukowych w modelu otwartym i kontakcie z wydawcami. Prace nad tymi </w:t>
            </w:r>
            <w:r w:rsidRPr="00BD4060">
              <w:rPr>
                <w:rFonts w:ascii="Arial" w:hAnsi="Arial" w:cs="Arial"/>
                <w:sz w:val="20"/>
                <w:szCs w:val="20"/>
              </w:rPr>
              <w:lastRenderedPageBreak/>
              <w:t>zarządzeniami nie kończy działania, gdyż wiele aspektów dot. publikowania w naukach medycznych wymaga dodatkowych objaśnień, analiz i organizacyjnych rozwiązań.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lastRenderedPageBreak/>
              <w:t>Audyt ewaluacyjny postępów projektu</w:t>
            </w:r>
          </w:p>
          <w:p w:rsidR="00C35E2D" w:rsidRDefault="00C35E2D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  <w:p w:rsidR="00C35E2D" w:rsidRPr="00DE75C6" w:rsidRDefault="00C35E2D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nie powiązany</w:t>
            </w:r>
          </w:p>
        </w:tc>
        <w:tc>
          <w:tcPr>
            <w:tcW w:w="1306" w:type="dxa"/>
          </w:tcPr>
          <w:p w:rsidR="00DB5E1C" w:rsidRPr="00DE75C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09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DE75C6">
              <w:rPr>
                <w:rFonts w:ascii="Arial" w:hAnsi="Arial" w:cs="Arial"/>
                <w:sz w:val="20"/>
                <w:szCs w:val="20"/>
              </w:rPr>
              <w:t>2020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  <w:p w:rsidR="007F2230" w:rsidRDefault="007F2230" w:rsidP="00C82199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Termin audytu ewaluacyjnego postępów projektu został przesunięty</w:t>
            </w:r>
            <w:r w:rsidR="00C82199">
              <w:rPr>
                <w:rFonts w:ascii="Arial" w:hAnsi="Arial" w:cs="Arial"/>
                <w:sz w:val="20"/>
                <w:szCs w:val="20"/>
              </w:rPr>
              <w:t xml:space="preserve"> i wstępnie określony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C82199">
              <w:rPr>
                <w:rFonts w:ascii="Arial" w:hAnsi="Arial" w:cs="Arial"/>
                <w:sz w:val="20"/>
                <w:szCs w:val="20"/>
              </w:rPr>
              <w:t>na przełom lutego i marca 2021r. Audyt powinien odbyć się po i</w:t>
            </w:r>
            <w:r w:rsidR="00C82199" w:rsidRPr="00C82199">
              <w:rPr>
                <w:rFonts w:ascii="Arial" w:hAnsi="Arial" w:cs="Arial"/>
                <w:sz w:val="20"/>
                <w:szCs w:val="20"/>
              </w:rPr>
              <w:t>nstalacj</w:t>
            </w:r>
            <w:r w:rsidR="00C82199">
              <w:rPr>
                <w:rFonts w:ascii="Arial" w:hAnsi="Arial" w:cs="Arial"/>
                <w:sz w:val="20"/>
                <w:szCs w:val="20"/>
              </w:rPr>
              <w:t xml:space="preserve">i, konfiguracji i kastomizacji </w:t>
            </w:r>
            <w:r w:rsidR="00C82199" w:rsidRPr="00C82199">
              <w:rPr>
                <w:rFonts w:ascii="Arial" w:hAnsi="Arial" w:cs="Arial"/>
                <w:sz w:val="20"/>
                <w:szCs w:val="20"/>
              </w:rPr>
              <w:t xml:space="preserve"> Systemu </w:t>
            </w:r>
            <w:r w:rsidR="00C82199">
              <w:rPr>
                <w:rFonts w:ascii="Arial" w:hAnsi="Arial" w:cs="Arial"/>
                <w:sz w:val="20"/>
                <w:szCs w:val="20"/>
              </w:rPr>
              <w:t>dla U</w:t>
            </w:r>
            <w:r w:rsidR="00C82199" w:rsidRPr="00C82199">
              <w:rPr>
                <w:rFonts w:ascii="Arial" w:hAnsi="Arial" w:cs="Arial"/>
                <w:sz w:val="20"/>
                <w:szCs w:val="20"/>
              </w:rPr>
              <w:t xml:space="preserve">J CM </w:t>
            </w:r>
            <w:r w:rsidR="00C82199">
              <w:rPr>
                <w:rFonts w:ascii="Arial" w:hAnsi="Arial" w:cs="Arial"/>
                <w:sz w:val="20"/>
                <w:szCs w:val="20"/>
              </w:rPr>
              <w:t>oraz po stworzeniu odpowiedniego ś</w:t>
            </w:r>
            <w:r w:rsidR="00C82199" w:rsidRPr="00C82199">
              <w:rPr>
                <w:rFonts w:ascii="Arial" w:hAnsi="Arial" w:cs="Arial"/>
                <w:sz w:val="20"/>
                <w:szCs w:val="20"/>
              </w:rPr>
              <w:t>rodowiska testowego.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DE75C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Testy bezpieczeństwa, wydajności, użyteczności i dostępności oraz odbiór systemu</w:t>
            </w:r>
            <w:r>
              <w:rPr>
                <w:rFonts w:ascii="Arial" w:hAnsi="Arial" w:cs="Arial"/>
                <w:sz w:val="20"/>
                <w:szCs w:val="20"/>
              </w:rPr>
              <w:t xml:space="preserve"> u Wnioskodawcy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DF1786" w:rsidRDefault="00C35E2D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4. </w:t>
            </w:r>
            <w:r w:rsidR="00DB5E1C">
              <w:rPr>
                <w:rFonts w:ascii="Arial" w:hAnsi="Arial" w:cs="Arial"/>
                <w:sz w:val="18"/>
                <w:szCs w:val="18"/>
              </w:rPr>
              <w:t>(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>WP 4</w:t>
            </w:r>
            <w:r w:rsidR="00DB5E1C">
              <w:rPr>
                <w:rFonts w:ascii="Arial" w:hAnsi="Arial" w:cs="Arial"/>
                <w:sz w:val="18"/>
                <w:szCs w:val="18"/>
              </w:rPr>
              <w:t>)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 xml:space="preserve"> 13</w:t>
            </w:r>
          </w:p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06" w:type="dxa"/>
          </w:tcPr>
          <w:p w:rsidR="00DB5E1C" w:rsidRPr="00DE75C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01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DE75C6">
              <w:rPr>
                <w:rFonts w:ascii="Arial" w:hAnsi="Arial" w:cs="Arial"/>
                <w:sz w:val="20"/>
                <w:szCs w:val="20"/>
              </w:rPr>
              <w:t>2021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DE75C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Testy akceptacyjne użytkowników</w:t>
            </w:r>
            <w:r>
              <w:rPr>
                <w:rFonts w:ascii="Arial" w:hAnsi="Arial" w:cs="Arial"/>
                <w:sz w:val="20"/>
                <w:szCs w:val="20"/>
              </w:rPr>
              <w:t xml:space="preserve"> u Wnioskodawcy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DF1786" w:rsidRDefault="00C35E2D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4. </w:t>
            </w:r>
            <w:r w:rsidR="00DB5E1C">
              <w:rPr>
                <w:rFonts w:ascii="Arial" w:hAnsi="Arial" w:cs="Arial"/>
                <w:sz w:val="18"/>
                <w:szCs w:val="18"/>
              </w:rPr>
              <w:t>(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>WP 4</w:t>
            </w:r>
            <w:r w:rsidR="00DB5E1C">
              <w:rPr>
                <w:rFonts w:ascii="Arial" w:hAnsi="Arial" w:cs="Arial"/>
                <w:sz w:val="18"/>
                <w:szCs w:val="18"/>
              </w:rPr>
              <w:t>)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 xml:space="preserve"> 13</w:t>
            </w:r>
          </w:p>
          <w:p w:rsidR="00DB5E1C" w:rsidRDefault="00C35E2D" w:rsidP="00B5796A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5. </w:t>
            </w:r>
            <w:r w:rsidR="00DB5E1C">
              <w:rPr>
                <w:rFonts w:ascii="Arial" w:hAnsi="Arial" w:cs="Arial"/>
                <w:sz w:val="18"/>
                <w:szCs w:val="18"/>
              </w:rPr>
              <w:t>(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>WP 5</w:t>
            </w:r>
            <w:r w:rsidR="00DB5E1C">
              <w:rPr>
                <w:rFonts w:ascii="Arial" w:hAnsi="Arial" w:cs="Arial"/>
                <w:sz w:val="18"/>
                <w:szCs w:val="18"/>
              </w:rPr>
              <w:t>)</w:t>
            </w:r>
            <w:r w:rsidR="00DB5E1C" w:rsidRPr="00DF1786">
              <w:rPr>
                <w:rFonts w:ascii="Arial" w:hAnsi="Arial" w:cs="Arial"/>
                <w:sz w:val="18"/>
                <w:szCs w:val="18"/>
              </w:rPr>
              <w:t xml:space="preserve"> - 7</w:t>
            </w:r>
          </w:p>
        </w:tc>
        <w:tc>
          <w:tcPr>
            <w:tcW w:w="1306" w:type="dxa"/>
          </w:tcPr>
          <w:p w:rsidR="00DB5E1C" w:rsidRPr="00DE75C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01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C6C0B">
              <w:rPr>
                <w:rFonts w:ascii="Arial" w:hAnsi="Arial" w:cs="Arial"/>
                <w:sz w:val="20"/>
                <w:szCs w:val="20"/>
              </w:rPr>
              <w:t>2021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DE75C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Uruchomienie systemu dla wnioskodawcy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DF1786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1. (</w:t>
            </w:r>
            <w:r w:rsidRPr="00DF1786">
              <w:rPr>
                <w:rFonts w:ascii="Arial" w:hAnsi="Arial" w:cs="Arial"/>
                <w:sz w:val="18"/>
                <w:szCs w:val="18"/>
              </w:rPr>
              <w:t>WP 1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DF1786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Pr="00DF1786">
              <w:rPr>
                <w:rFonts w:ascii="Arial" w:hAnsi="Arial" w:cs="Arial"/>
                <w:sz w:val="18"/>
                <w:szCs w:val="18"/>
              </w:rPr>
              <w:t xml:space="preserve"> 1</w:t>
            </w:r>
          </w:p>
          <w:p w:rsidR="00DB5E1C" w:rsidRPr="00DF1786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4. (</w:t>
            </w:r>
            <w:r w:rsidRPr="00DF1786">
              <w:rPr>
                <w:rFonts w:ascii="Arial" w:hAnsi="Arial" w:cs="Arial"/>
                <w:sz w:val="18"/>
                <w:szCs w:val="18"/>
              </w:rPr>
              <w:t>WP 4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DF1786">
              <w:rPr>
                <w:rFonts w:ascii="Arial" w:hAnsi="Arial" w:cs="Arial"/>
                <w:sz w:val="18"/>
                <w:szCs w:val="18"/>
              </w:rPr>
              <w:t xml:space="preserve"> - 13</w:t>
            </w:r>
          </w:p>
          <w:p w:rsidR="00DB5E1C" w:rsidRPr="00DF1786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5. (</w:t>
            </w:r>
            <w:r w:rsidRPr="00DF1786">
              <w:rPr>
                <w:rFonts w:ascii="Arial" w:hAnsi="Arial" w:cs="Arial"/>
                <w:sz w:val="18"/>
                <w:szCs w:val="18"/>
              </w:rPr>
              <w:t>WP 5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DF1786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C35E2D">
              <w:rPr>
                <w:rFonts w:ascii="Arial" w:hAnsi="Arial" w:cs="Arial"/>
                <w:sz w:val="18"/>
                <w:szCs w:val="18"/>
              </w:rPr>
              <w:t>–</w:t>
            </w:r>
            <w:r w:rsidRPr="00DF1786">
              <w:rPr>
                <w:rFonts w:ascii="Arial" w:hAnsi="Arial" w:cs="Arial"/>
                <w:sz w:val="18"/>
                <w:szCs w:val="18"/>
              </w:rPr>
              <w:t xml:space="preserve"> 7</w:t>
            </w:r>
          </w:p>
        </w:tc>
        <w:tc>
          <w:tcPr>
            <w:tcW w:w="1306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E75C6">
              <w:rPr>
                <w:rFonts w:ascii="Arial" w:hAnsi="Arial" w:cs="Arial"/>
                <w:sz w:val="20"/>
                <w:szCs w:val="20"/>
              </w:rPr>
              <w:t>02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DE75C6">
              <w:rPr>
                <w:rFonts w:ascii="Arial" w:hAnsi="Arial" w:cs="Arial"/>
                <w:sz w:val="20"/>
                <w:szCs w:val="20"/>
              </w:rPr>
              <w:t>2021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860F1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1694A">
              <w:rPr>
                <w:rFonts w:ascii="Arial" w:hAnsi="Arial" w:cs="Arial"/>
                <w:sz w:val="20"/>
                <w:szCs w:val="20"/>
              </w:rPr>
              <w:t xml:space="preserve">Opracowanie i druk materiałów </w:t>
            </w:r>
            <w:r w:rsidRPr="0001694A">
              <w:rPr>
                <w:rFonts w:ascii="Arial" w:hAnsi="Arial" w:cs="Arial"/>
                <w:sz w:val="20"/>
                <w:szCs w:val="20"/>
              </w:rPr>
              <w:lastRenderedPageBreak/>
              <w:t>promocyjnych oraz informacyjnych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C35E2D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lastRenderedPageBreak/>
              <w:t>n</w:t>
            </w:r>
            <w:r w:rsidR="00DB5E1C" w:rsidRPr="00C35E2D">
              <w:rPr>
                <w:rFonts w:ascii="Arial" w:hAnsi="Arial" w:cs="Arial"/>
                <w:sz w:val="20"/>
                <w:szCs w:val="20"/>
              </w:rPr>
              <w:t>ie powiązany</w:t>
            </w:r>
          </w:p>
        </w:tc>
        <w:tc>
          <w:tcPr>
            <w:tcW w:w="1306" w:type="dxa"/>
          </w:tcPr>
          <w:p w:rsidR="00DB5E1C" w:rsidRPr="00860F1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1694A">
              <w:rPr>
                <w:rFonts w:ascii="Arial" w:hAnsi="Arial" w:cs="Arial"/>
                <w:sz w:val="20"/>
                <w:szCs w:val="20"/>
              </w:rPr>
              <w:t>12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01694A">
              <w:rPr>
                <w:rFonts w:ascii="Arial" w:hAnsi="Arial" w:cs="Arial"/>
                <w:sz w:val="20"/>
                <w:szCs w:val="20"/>
              </w:rPr>
              <w:t>2021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F6C2A">
              <w:rPr>
                <w:rFonts w:ascii="Arial" w:hAnsi="Arial" w:cs="Arial"/>
                <w:sz w:val="20"/>
                <w:szCs w:val="20"/>
              </w:rPr>
              <w:t>W TRAKCIE REALIZACJI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8C6C0B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Testy bezpieczeństwa, wydajności, użyteczności i dostępności oraz odbiór systemu</w:t>
            </w:r>
            <w:r>
              <w:rPr>
                <w:rFonts w:ascii="Arial" w:hAnsi="Arial" w:cs="Arial"/>
                <w:sz w:val="20"/>
                <w:szCs w:val="20"/>
              </w:rPr>
              <w:t xml:space="preserve"> w ramach PPM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FA1519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A1519">
              <w:rPr>
                <w:rFonts w:ascii="Arial" w:hAnsi="Arial" w:cs="Arial"/>
                <w:sz w:val="18"/>
                <w:szCs w:val="18"/>
              </w:rPr>
              <w:t xml:space="preserve">4. (WP 4) </w:t>
            </w:r>
            <w:r w:rsidR="00C35E2D">
              <w:rPr>
                <w:rFonts w:ascii="Arial" w:hAnsi="Arial" w:cs="Arial"/>
                <w:sz w:val="18"/>
                <w:szCs w:val="18"/>
              </w:rPr>
              <w:t>–</w:t>
            </w:r>
            <w:r w:rsidRPr="00FA1519">
              <w:rPr>
                <w:rFonts w:ascii="Arial" w:hAnsi="Arial" w:cs="Arial"/>
                <w:sz w:val="18"/>
                <w:szCs w:val="18"/>
              </w:rPr>
              <w:t xml:space="preserve"> 13</w:t>
            </w:r>
          </w:p>
          <w:p w:rsidR="00DB5E1C" w:rsidRPr="00FA1519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A1519">
              <w:rPr>
                <w:rFonts w:ascii="Arial" w:hAnsi="Arial" w:cs="Arial"/>
                <w:sz w:val="18"/>
                <w:szCs w:val="18"/>
              </w:rPr>
              <w:t>5. (WP 5) - 7</w:t>
            </w:r>
          </w:p>
          <w:p w:rsidR="00DB5E1C" w:rsidRDefault="00C35E2D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9. </w:t>
            </w:r>
            <w:r w:rsidR="00DB5E1C">
              <w:rPr>
                <w:rFonts w:ascii="Arial" w:hAnsi="Arial" w:cs="Arial"/>
                <w:sz w:val="18"/>
                <w:szCs w:val="18"/>
              </w:rPr>
              <w:t>(WRB 1) – 3</w:t>
            </w:r>
          </w:p>
        </w:tc>
        <w:tc>
          <w:tcPr>
            <w:tcW w:w="1306" w:type="dxa"/>
          </w:tcPr>
          <w:p w:rsidR="00DB5E1C" w:rsidRPr="008C6C0B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01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60F16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Pr="00CF6C2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860F1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Testy akceptacyjne użytkowników</w:t>
            </w:r>
            <w:r>
              <w:rPr>
                <w:rFonts w:ascii="Arial" w:hAnsi="Arial" w:cs="Arial"/>
                <w:sz w:val="20"/>
                <w:szCs w:val="20"/>
              </w:rPr>
              <w:t xml:space="preserve"> w ramach PPM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FA1519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A1519">
              <w:rPr>
                <w:rFonts w:ascii="Arial" w:hAnsi="Arial" w:cs="Arial"/>
                <w:sz w:val="18"/>
                <w:szCs w:val="18"/>
              </w:rPr>
              <w:t xml:space="preserve">4. (WP 4) </w:t>
            </w:r>
            <w:r w:rsidR="00C35E2D">
              <w:rPr>
                <w:rFonts w:ascii="Arial" w:hAnsi="Arial" w:cs="Arial"/>
                <w:sz w:val="18"/>
                <w:szCs w:val="18"/>
              </w:rPr>
              <w:t>–</w:t>
            </w:r>
            <w:r w:rsidRPr="00FA1519">
              <w:rPr>
                <w:rFonts w:ascii="Arial" w:hAnsi="Arial" w:cs="Arial"/>
                <w:sz w:val="18"/>
                <w:szCs w:val="18"/>
              </w:rPr>
              <w:t xml:space="preserve"> 13</w:t>
            </w:r>
          </w:p>
          <w:p w:rsidR="00DB5E1C" w:rsidRPr="00FA1519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FA1519">
              <w:rPr>
                <w:rFonts w:ascii="Arial" w:hAnsi="Arial" w:cs="Arial"/>
                <w:sz w:val="18"/>
                <w:szCs w:val="18"/>
              </w:rPr>
              <w:t>5. (WP 5) - 7</w:t>
            </w:r>
          </w:p>
          <w:p w:rsidR="00DB5E1C" w:rsidRPr="00CF6C2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18"/>
                <w:szCs w:val="18"/>
              </w:rPr>
              <w:t>9. (WRB 1) – 3</w:t>
            </w:r>
          </w:p>
        </w:tc>
        <w:tc>
          <w:tcPr>
            <w:tcW w:w="1306" w:type="dxa"/>
          </w:tcPr>
          <w:p w:rsidR="00DB5E1C" w:rsidRPr="00860F16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60F16">
              <w:rPr>
                <w:rFonts w:ascii="Arial" w:hAnsi="Arial" w:cs="Arial"/>
                <w:sz w:val="20"/>
                <w:szCs w:val="20"/>
              </w:rPr>
              <w:t>01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60F16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  <w:tc>
          <w:tcPr>
            <w:tcW w:w="2794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8C6C0B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Przygotowanie plików do zamieszczenia w Repozytorium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BD13C0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2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- 5001</w:t>
            </w:r>
          </w:p>
          <w:p w:rsidR="00DB5E1C" w:rsidRPr="00CF6C2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18"/>
                <w:szCs w:val="18"/>
              </w:rPr>
              <w:t>3.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3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5001</w:t>
            </w:r>
          </w:p>
        </w:tc>
        <w:tc>
          <w:tcPr>
            <w:tcW w:w="1306" w:type="dxa"/>
          </w:tcPr>
          <w:p w:rsidR="00DB5E1C" w:rsidRPr="008C6C0B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02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C6C0B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Pr="00CF6C2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F6C2A">
              <w:rPr>
                <w:rFonts w:ascii="Arial" w:hAnsi="Arial" w:cs="Arial"/>
                <w:sz w:val="20"/>
                <w:szCs w:val="20"/>
              </w:rPr>
              <w:t>W TRAKCIE REALIZACJI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8C6C0B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Udostępnienie zasobów nauki Uniwersytetu Jagiellońskiego Collegium Medicum na PPM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BD13C0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1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>–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1</w:t>
            </w:r>
          </w:p>
          <w:p w:rsidR="00DB5E1C" w:rsidRPr="00BD13C0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2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- 5001</w:t>
            </w:r>
          </w:p>
          <w:p w:rsidR="00DB5E1C" w:rsidRPr="00BD13C0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3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- 5001</w:t>
            </w:r>
          </w:p>
          <w:p w:rsidR="00DB5E1C" w:rsidRPr="00BD13C0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4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- 13</w:t>
            </w:r>
          </w:p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5. (</w:t>
            </w:r>
            <w:r w:rsidRPr="00BD13C0">
              <w:rPr>
                <w:rFonts w:ascii="Arial" w:hAnsi="Arial" w:cs="Arial"/>
                <w:sz w:val="18"/>
                <w:szCs w:val="18"/>
              </w:rPr>
              <w:t>WP 5</w:t>
            </w:r>
            <w:r>
              <w:rPr>
                <w:rFonts w:ascii="Arial" w:hAnsi="Arial" w:cs="Arial"/>
                <w:sz w:val="18"/>
                <w:szCs w:val="18"/>
              </w:rPr>
              <w:t>)</w:t>
            </w:r>
            <w:r w:rsidRPr="00BD13C0">
              <w:rPr>
                <w:rFonts w:ascii="Arial" w:hAnsi="Arial" w:cs="Arial"/>
                <w:sz w:val="18"/>
                <w:szCs w:val="18"/>
              </w:rPr>
              <w:t xml:space="preserve"> - 7</w:t>
            </w:r>
          </w:p>
          <w:p w:rsidR="00DB5E1C" w:rsidRPr="00BD13C0" w:rsidRDefault="00DB5E1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9. (WRB 1) – 3</w:t>
            </w:r>
          </w:p>
        </w:tc>
        <w:tc>
          <w:tcPr>
            <w:tcW w:w="1306" w:type="dxa"/>
          </w:tcPr>
          <w:p w:rsidR="00DB5E1C" w:rsidRPr="008C6C0B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8C6C0B">
              <w:rPr>
                <w:rFonts w:ascii="Arial" w:hAnsi="Arial" w:cs="Arial"/>
                <w:sz w:val="20"/>
                <w:szCs w:val="20"/>
              </w:rPr>
              <w:t>02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8C6C0B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:rsidR="00DB5E1C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Pr="00CF6C2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01694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1694A">
              <w:rPr>
                <w:rFonts w:ascii="Arial" w:hAnsi="Arial" w:cs="Arial"/>
                <w:sz w:val="20"/>
                <w:szCs w:val="20"/>
              </w:rPr>
              <w:t>Szkolenia dla użytkowników</w:t>
            </w:r>
          </w:p>
          <w:p w:rsidR="00DB5E1C" w:rsidRDefault="00DB5E1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F6C2A" w:rsidRDefault="00C35E2D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</w:t>
            </w:r>
            <w:r w:rsidR="00DB5E1C">
              <w:rPr>
                <w:rFonts w:ascii="Arial" w:hAnsi="Arial" w:cs="Arial"/>
                <w:sz w:val="20"/>
                <w:szCs w:val="20"/>
              </w:rPr>
              <w:t>e powiązany</w:t>
            </w:r>
          </w:p>
        </w:tc>
        <w:tc>
          <w:tcPr>
            <w:tcW w:w="1306" w:type="dxa"/>
          </w:tcPr>
          <w:p w:rsidR="00DB5E1C" w:rsidRPr="0001694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1694A">
              <w:rPr>
                <w:rFonts w:ascii="Arial" w:hAnsi="Arial" w:cs="Arial"/>
                <w:sz w:val="20"/>
                <w:szCs w:val="20"/>
              </w:rPr>
              <w:t>03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01694A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:rsidR="00DB5E1C" w:rsidRPr="00860F16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Pr="00CF6C2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  <w:tr w:rsidR="002F61DF" w:rsidRPr="002B50C0" w:rsidTr="001F30C4">
        <w:tc>
          <w:tcPr>
            <w:tcW w:w="2122" w:type="dxa"/>
          </w:tcPr>
          <w:p w:rsidR="00DB5E1C" w:rsidRPr="0001694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1694A">
              <w:rPr>
                <w:rFonts w:ascii="Arial" w:hAnsi="Arial" w:cs="Arial"/>
                <w:sz w:val="20"/>
                <w:szCs w:val="20"/>
              </w:rPr>
              <w:t>Organizacja konferencji podsumowującej rezultaty projektu</w:t>
            </w:r>
          </w:p>
        </w:tc>
        <w:tc>
          <w:tcPr>
            <w:tcW w:w="15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B5E1C" w:rsidRPr="00C35E2D" w:rsidRDefault="00C35E2D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C35E2D">
              <w:rPr>
                <w:rFonts w:ascii="Arial" w:hAnsi="Arial" w:cs="Arial"/>
                <w:sz w:val="20"/>
                <w:szCs w:val="20"/>
              </w:rPr>
              <w:t>n</w:t>
            </w:r>
            <w:r w:rsidR="00DB5E1C" w:rsidRPr="00C35E2D">
              <w:rPr>
                <w:rFonts w:ascii="Arial" w:hAnsi="Arial" w:cs="Arial"/>
                <w:sz w:val="20"/>
                <w:szCs w:val="20"/>
              </w:rPr>
              <w:t>ie powiązany</w:t>
            </w:r>
          </w:p>
          <w:p w:rsidR="00DB5E1C" w:rsidRPr="00CF6C2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06" w:type="dxa"/>
          </w:tcPr>
          <w:p w:rsidR="00DB5E1C" w:rsidRPr="0001694A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332ACD">
              <w:rPr>
                <w:rFonts w:ascii="Arial" w:hAnsi="Arial" w:cs="Arial"/>
                <w:sz w:val="20"/>
                <w:szCs w:val="20"/>
              </w:rPr>
              <w:t>03</w:t>
            </w:r>
            <w:r>
              <w:rPr>
                <w:rFonts w:ascii="Arial" w:hAnsi="Arial" w:cs="Arial"/>
                <w:sz w:val="20"/>
                <w:szCs w:val="20"/>
              </w:rPr>
              <w:t>-</w:t>
            </w:r>
            <w:r w:rsidRPr="00332ACD">
              <w:rPr>
                <w:rFonts w:ascii="Arial" w:hAnsi="Arial" w:cs="Arial"/>
                <w:sz w:val="20"/>
                <w:szCs w:val="20"/>
              </w:rPr>
              <w:t>2022</w:t>
            </w:r>
          </w:p>
        </w:tc>
        <w:tc>
          <w:tcPr>
            <w:tcW w:w="1911" w:type="dxa"/>
          </w:tcPr>
          <w:p w:rsidR="00DB5E1C" w:rsidRPr="00860F16" w:rsidRDefault="00DB5E1C" w:rsidP="001F30C4">
            <w:pPr>
              <w:pStyle w:val="Akapitzlist"/>
              <w:spacing w:before="120" w:after="120"/>
              <w:ind w:left="6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794" w:type="dxa"/>
          </w:tcPr>
          <w:p w:rsidR="00DB5E1C" w:rsidRDefault="00DB5E1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PLANOWANY</w:t>
            </w:r>
          </w:p>
        </w:tc>
      </w:tr>
    </w:tbl>
    <w:p w:rsidR="004A072A" w:rsidRPr="00AE0016" w:rsidRDefault="004A072A" w:rsidP="004A072A">
      <w:pPr>
        <w:rPr>
          <w:rFonts w:ascii="Arial" w:hAnsi="Arial" w:cs="Arial"/>
          <w:sz w:val="20"/>
          <w:szCs w:val="20"/>
        </w:rPr>
      </w:pPr>
    </w:p>
    <w:p w:rsidR="0043432C" w:rsidRPr="00141A92" w:rsidRDefault="0043432C" w:rsidP="0043432C">
      <w:pPr>
        <w:spacing w:before="240" w:after="120"/>
        <w:rPr>
          <w:rFonts w:ascii="Arial" w:hAnsi="Arial" w:cs="Arial"/>
          <w:b/>
          <w:sz w:val="20"/>
          <w:szCs w:val="20"/>
        </w:rPr>
      </w:pPr>
      <w:r w:rsidRPr="00141A92">
        <w:rPr>
          <w:rFonts w:ascii="Arial" w:hAnsi="Arial" w:cs="Arial"/>
          <w:b/>
          <w:sz w:val="20"/>
          <w:szCs w:val="20"/>
        </w:rPr>
        <w:lastRenderedPageBreak/>
        <w:t>Wskaźniki efektywności projektu (KPI)</w:t>
      </w:r>
    </w:p>
    <w:tbl>
      <w:tblPr>
        <w:tblStyle w:val="Tabela-Siatka"/>
        <w:tblW w:w="9634" w:type="dxa"/>
        <w:tblLayout w:type="fixed"/>
        <w:tblLook w:val="04A0" w:firstRow="1" w:lastRow="0" w:firstColumn="1" w:lastColumn="0" w:noHBand="0" w:noVBand="1"/>
        <w:tblCaption w:val="Wskaźniki efektywności projektu (KPI)."/>
      </w:tblPr>
      <w:tblGrid>
        <w:gridCol w:w="2545"/>
        <w:gridCol w:w="1278"/>
        <w:gridCol w:w="1842"/>
        <w:gridCol w:w="1701"/>
        <w:gridCol w:w="2268"/>
      </w:tblGrid>
      <w:tr w:rsidR="0043432C" w:rsidRPr="002B50C0" w:rsidTr="001F30C4">
        <w:trPr>
          <w:tblHeader/>
        </w:trPr>
        <w:tc>
          <w:tcPr>
            <w:tcW w:w="2545" w:type="dxa"/>
            <w:shd w:val="clear" w:color="auto" w:fill="BABEC0" w:themeFill="background2" w:themeFillShade="E6"/>
            <w:vAlign w:val="center"/>
          </w:tcPr>
          <w:p w:rsidR="0043432C" w:rsidRPr="00141A92" w:rsidRDefault="0043432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278" w:type="dxa"/>
            <w:shd w:val="clear" w:color="auto" w:fill="BABEC0" w:themeFill="background2" w:themeFillShade="E6"/>
            <w:vAlign w:val="center"/>
          </w:tcPr>
          <w:p w:rsidR="0043432C" w:rsidRPr="00141A92" w:rsidRDefault="0043432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Jedn. Miary</w:t>
            </w:r>
          </w:p>
        </w:tc>
        <w:tc>
          <w:tcPr>
            <w:tcW w:w="1842" w:type="dxa"/>
            <w:shd w:val="clear" w:color="auto" w:fill="BABEC0" w:themeFill="background2" w:themeFillShade="E6"/>
            <w:vAlign w:val="center"/>
          </w:tcPr>
          <w:p w:rsidR="0043432C" w:rsidRDefault="0043432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Wartość </w:t>
            </w:r>
          </w:p>
          <w:p w:rsidR="0043432C" w:rsidRPr="00141A92" w:rsidRDefault="00901B1E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D</w:t>
            </w:r>
            <w:r w:rsidR="0043432C" w:rsidRPr="00141A92">
              <w:rPr>
                <w:rFonts w:ascii="Arial" w:hAnsi="Arial" w:cs="Arial"/>
                <w:b/>
                <w:sz w:val="20"/>
                <w:szCs w:val="20"/>
              </w:rPr>
              <w:t>ocelowa</w:t>
            </w:r>
          </w:p>
        </w:tc>
        <w:tc>
          <w:tcPr>
            <w:tcW w:w="1701" w:type="dxa"/>
            <w:shd w:val="clear" w:color="auto" w:fill="BABEC0" w:themeFill="background2" w:themeFillShade="E6"/>
            <w:vAlign w:val="center"/>
          </w:tcPr>
          <w:p w:rsidR="0043432C" w:rsidRPr="00141A92" w:rsidRDefault="0043432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Planowany termin osiągnięcia</w:t>
            </w:r>
          </w:p>
        </w:tc>
        <w:tc>
          <w:tcPr>
            <w:tcW w:w="2268" w:type="dxa"/>
            <w:shd w:val="clear" w:color="auto" w:fill="BABEC0" w:themeFill="background2" w:themeFillShade="E6"/>
            <w:vAlign w:val="center"/>
          </w:tcPr>
          <w:p w:rsidR="0043432C" w:rsidRPr="00141A92" w:rsidRDefault="0043432C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Wartość osiągnięta od początku realizacji projektu (narastająco)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Pr="0083733A" w:rsidRDefault="0043432C" w:rsidP="0043432C">
            <w:pPr>
              <w:pStyle w:val="Akapitzlist"/>
              <w:numPr>
                <w:ilvl w:val="0"/>
                <w:numId w:val="2"/>
              </w:numPr>
              <w:tabs>
                <w:tab w:val="left" w:pos="316"/>
              </w:tabs>
              <w:spacing w:before="120" w:after="120" w:line="240" w:lineRule="auto"/>
              <w:ind w:left="174" w:hanging="142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(</w:t>
            </w:r>
            <w:r w:rsidRPr="0083733A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WP 1</w:t>
            </w: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)</w:t>
            </w:r>
          </w:p>
          <w:p w:rsidR="0043432C" w:rsidRPr="00076BA0" w:rsidRDefault="0043432C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lang w:eastAsia="pl-PL"/>
              </w:rPr>
            </w:pPr>
            <w:r w:rsidRPr="00076BA0">
              <w:rPr>
                <w:rFonts w:ascii="Arial" w:hAnsi="Arial" w:cs="Arial"/>
                <w:sz w:val="20"/>
                <w:szCs w:val="20"/>
                <w:lang w:eastAsia="pl-PL"/>
              </w:rPr>
              <w:t>Liczba podmiotów, które udostępniły on-line informacje sektora publicznego</w:t>
            </w:r>
          </w:p>
        </w:tc>
        <w:tc>
          <w:tcPr>
            <w:tcW w:w="1278" w:type="dxa"/>
          </w:tcPr>
          <w:p w:rsidR="0043432C" w:rsidRPr="00076BA0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76BA0"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1842" w:type="dxa"/>
          </w:tcPr>
          <w:p w:rsidR="0043432C" w:rsidRPr="00076BA0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701" w:type="dxa"/>
          </w:tcPr>
          <w:p w:rsidR="0043432C" w:rsidRPr="00076BA0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04-2022</w:t>
            </w:r>
          </w:p>
        </w:tc>
        <w:tc>
          <w:tcPr>
            <w:tcW w:w="2268" w:type="dxa"/>
          </w:tcPr>
          <w:p w:rsidR="0043432C" w:rsidRPr="00504BAB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2.  (WP 2)</w:t>
            </w:r>
          </w:p>
          <w:p w:rsidR="0043432C" w:rsidRPr="00076BA0" w:rsidRDefault="0043432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 w:rsidRPr="00504BAB">
              <w:rPr>
                <w:rFonts w:ascii="Arial" w:hAnsi="Arial" w:cs="Arial"/>
                <w:sz w:val="20"/>
                <w:szCs w:val="20"/>
                <w:lang w:eastAsia="pl-PL"/>
              </w:rPr>
              <w:t>Liczba zdigitalizowanych dokumentów zawierających informacje</w:t>
            </w:r>
            <w:r>
              <w:rPr>
                <w:rFonts w:ascii="Arial" w:hAnsi="Arial" w:cs="Arial"/>
                <w:sz w:val="20"/>
                <w:szCs w:val="20"/>
                <w:lang w:eastAsia="pl-PL"/>
              </w:rPr>
              <w:t xml:space="preserve"> </w:t>
            </w:r>
            <w:r w:rsidRPr="00504BAB">
              <w:rPr>
                <w:rFonts w:ascii="Arial" w:hAnsi="Arial" w:cs="Arial"/>
                <w:sz w:val="20"/>
                <w:szCs w:val="20"/>
                <w:lang w:eastAsia="pl-PL"/>
              </w:rPr>
              <w:t>sektora publicznego</w:t>
            </w:r>
          </w:p>
        </w:tc>
        <w:tc>
          <w:tcPr>
            <w:tcW w:w="1278" w:type="dxa"/>
          </w:tcPr>
          <w:p w:rsidR="0043432C" w:rsidRPr="00076BA0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1842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5001</w:t>
            </w:r>
          </w:p>
        </w:tc>
        <w:tc>
          <w:tcPr>
            <w:tcW w:w="1701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04-2022</w:t>
            </w:r>
          </w:p>
        </w:tc>
        <w:tc>
          <w:tcPr>
            <w:tcW w:w="226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Pr="009C791B" w:rsidRDefault="0043432C" w:rsidP="001F30C4">
            <w:pPr>
              <w:spacing w:before="120" w:after="120"/>
              <w:ind w:left="360" w:hanging="36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 xml:space="preserve">3.  </w:t>
            </w:r>
            <w:r w:rsidRPr="009C791B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(WP 3)</w:t>
            </w:r>
          </w:p>
          <w:p w:rsidR="0043432C" w:rsidRPr="007E5F79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E5F79">
              <w:rPr>
                <w:rFonts w:ascii="Arial" w:hAnsi="Arial" w:cs="Arial"/>
                <w:sz w:val="20"/>
                <w:szCs w:val="20"/>
                <w:lang w:eastAsia="pl-PL"/>
              </w:rPr>
              <w:t>Liczba udostępnionych on-line dokumentów zawierających</w:t>
            </w:r>
            <w:r>
              <w:rPr>
                <w:rFonts w:ascii="Arial" w:hAnsi="Arial" w:cs="Arial"/>
                <w:sz w:val="20"/>
                <w:szCs w:val="20"/>
                <w:lang w:eastAsia="pl-PL"/>
              </w:rPr>
              <w:t xml:space="preserve"> </w:t>
            </w:r>
            <w:r w:rsidRPr="007E5F79">
              <w:rPr>
                <w:rFonts w:ascii="Arial" w:hAnsi="Arial" w:cs="Arial"/>
                <w:sz w:val="20"/>
                <w:szCs w:val="20"/>
                <w:lang w:eastAsia="pl-PL"/>
              </w:rPr>
              <w:t xml:space="preserve">informacje sektora publicznego </w:t>
            </w:r>
          </w:p>
        </w:tc>
        <w:tc>
          <w:tcPr>
            <w:tcW w:w="127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1842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5001</w:t>
            </w:r>
          </w:p>
        </w:tc>
        <w:tc>
          <w:tcPr>
            <w:tcW w:w="1701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04-2022</w:t>
            </w:r>
          </w:p>
        </w:tc>
        <w:tc>
          <w:tcPr>
            <w:tcW w:w="226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Pr="009C791B" w:rsidRDefault="0043432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 xml:space="preserve">4.  </w:t>
            </w:r>
            <w:r w:rsidRPr="009C791B">
              <w:rPr>
                <w:rFonts w:ascii="Arial" w:hAnsi="Arial" w:cs="Arial"/>
                <w:b/>
                <w:sz w:val="20"/>
                <w:szCs w:val="20"/>
                <w:lang w:eastAsia="pl-PL"/>
              </w:rPr>
              <w:t>(WP 4)</w:t>
            </w:r>
          </w:p>
          <w:p w:rsidR="0043432C" w:rsidRPr="009C791B" w:rsidRDefault="0043432C" w:rsidP="00B5796A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9C791B">
              <w:rPr>
                <w:rFonts w:ascii="Arial" w:hAnsi="Arial" w:cs="Arial"/>
                <w:sz w:val="20"/>
                <w:szCs w:val="20"/>
                <w:lang w:eastAsia="pl-PL"/>
              </w:rPr>
              <w:t>Liczba utworzonych API</w:t>
            </w:r>
          </w:p>
        </w:tc>
        <w:tc>
          <w:tcPr>
            <w:tcW w:w="127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szt. </w:t>
            </w:r>
          </w:p>
        </w:tc>
        <w:tc>
          <w:tcPr>
            <w:tcW w:w="1842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1701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226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5.  (WP 5)</w:t>
            </w:r>
          </w:p>
          <w:p w:rsidR="0043432C" w:rsidRPr="007E5F79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7E5F79">
              <w:rPr>
                <w:rFonts w:ascii="Arial" w:hAnsi="Arial" w:cs="Arial"/>
                <w:sz w:val="20"/>
                <w:szCs w:val="20"/>
                <w:lang w:eastAsia="pl-PL"/>
              </w:rPr>
              <w:t>Liczba baz danych udostępnionych on-line poprzez API</w:t>
            </w:r>
          </w:p>
        </w:tc>
        <w:tc>
          <w:tcPr>
            <w:tcW w:w="127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szt.</w:t>
            </w:r>
          </w:p>
        </w:tc>
        <w:tc>
          <w:tcPr>
            <w:tcW w:w="1842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1701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226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6.  (WR 1)</w:t>
            </w:r>
          </w:p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DB6E17">
              <w:rPr>
                <w:rFonts w:ascii="Arial" w:hAnsi="Arial" w:cs="Arial"/>
                <w:sz w:val="20"/>
                <w:szCs w:val="20"/>
                <w:lang w:eastAsia="pl-PL"/>
              </w:rPr>
              <w:t>Liczba pobrań/odtworzeń dokumentów zawierających informacje</w:t>
            </w:r>
            <w:r>
              <w:rPr>
                <w:rFonts w:ascii="Arial" w:hAnsi="Arial" w:cs="Arial"/>
                <w:sz w:val="20"/>
                <w:szCs w:val="20"/>
                <w:lang w:eastAsia="pl-PL"/>
              </w:rPr>
              <w:t xml:space="preserve"> </w:t>
            </w:r>
            <w:r w:rsidRPr="00DB6E17">
              <w:rPr>
                <w:rFonts w:ascii="Arial" w:hAnsi="Arial" w:cs="Arial"/>
                <w:sz w:val="20"/>
                <w:szCs w:val="20"/>
                <w:lang w:eastAsia="pl-PL"/>
              </w:rPr>
              <w:t>sektora publicznego</w:t>
            </w:r>
          </w:p>
          <w:p w:rsidR="00B5796A" w:rsidRDefault="00B5796A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  <w:p w:rsidR="00B5796A" w:rsidRPr="00DB6E17" w:rsidRDefault="00B5796A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</w:p>
        </w:tc>
        <w:tc>
          <w:tcPr>
            <w:tcW w:w="127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6E17">
              <w:rPr>
                <w:rFonts w:ascii="Arial" w:hAnsi="Arial" w:cs="Arial"/>
                <w:sz w:val="20"/>
                <w:szCs w:val="20"/>
                <w:lang w:eastAsia="pl-PL"/>
              </w:rPr>
              <w:t>[szt./rok]</w:t>
            </w:r>
          </w:p>
        </w:tc>
        <w:tc>
          <w:tcPr>
            <w:tcW w:w="1842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6E17">
              <w:rPr>
                <w:rFonts w:ascii="Arial" w:hAnsi="Arial" w:cs="Arial"/>
                <w:sz w:val="20"/>
                <w:szCs w:val="20"/>
              </w:rPr>
              <w:t>1 400 000</w:t>
            </w:r>
          </w:p>
        </w:tc>
        <w:tc>
          <w:tcPr>
            <w:tcW w:w="1701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24242E">
              <w:rPr>
                <w:rFonts w:ascii="Arial" w:hAnsi="Arial" w:cs="Arial"/>
                <w:sz w:val="20"/>
                <w:szCs w:val="20"/>
              </w:rPr>
              <w:t>04-2023</w:t>
            </w:r>
          </w:p>
        </w:tc>
        <w:tc>
          <w:tcPr>
            <w:tcW w:w="226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lastRenderedPageBreak/>
              <w:t>7.  (WS 1)</w:t>
            </w:r>
          </w:p>
          <w:p w:rsidR="0043432C" w:rsidRPr="00DB6E17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DB6E17">
              <w:rPr>
                <w:rFonts w:ascii="Arial" w:hAnsi="Arial" w:cs="Arial"/>
                <w:sz w:val="20"/>
                <w:szCs w:val="20"/>
                <w:lang w:eastAsia="pl-PL"/>
              </w:rPr>
              <w:t>Rozmiar zdigitalizowanej informacji sektora publicznego</w:t>
            </w:r>
          </w:p>
        </w:tc>
        <w:tc>
          <w:tcPr>
            <w:tcW w:w="1278" w:type="dxa"/>
          </w:tcPr>
          <w:p w:rsidR="0043432C" w:rsidRPr="00DB6E17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TB</w:t>
            </w:r>
          </w:p>
        </w:tc>
        <w:tc>
          <w:tcPr>
            <w:tcW w:w="1842" w:type="dxa"/>
          </w:tcPr>
          <w:p w:rsidR="0043432C" w:rsidRPr="00DB6E17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6E17">
              <w:rPr>
                <w:rFonts w:ascii="Arial" w:hAnsi="Arial" w:cs="Arial"/>
                <w:sz w:val="20"/>
                <w:szCs w:val="20"/>
              </w:rPr>
              <w:t>0,05</w:t>
            </w:r>
          </w:p>
        </w:tc>
        <w:tc>
          <w:tcPr>
            <w:tcW w:w="1701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04-2022</w:t>
            </w:r>
          </w:p>
        </w:tc>
        <w:tc>
          <w:tcPr>
            <w:tcW w:w="226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8.  (WS 2)</w:t>
            </w:r>
          </w:p>
          <w:p w:rsidR="0043432C" w:rsidRPr="00DB6E17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DB6E17">
              <w:rPr>
                <w:rFonts w:ascii="Arial" w:hAnsi="Arial" w:cs="Arial"/>
                <w:sz w:val="20"/>
                <w:szCs w:val="20"/>
                <w:lang w:eastAsia="pl-PL"/>
              </w:rPr>
              <w:t>Rozmiar udostępnionych on-line informacji sektora publicznego</w:t>
            </w:r>
          </w:p>
        </w:tc>
        <w:tc>
          <w:tcPr>
            <w:tcW w:w="127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TB</w:t>
            </w:r>
          </w:p>
        </w:tc>
        <w:tc>
          <w:tcPr>
            <w:tcW w:w="1842" w:type="dxa"/>
          </w:tcPr>
          <w:p w:rsidR="0043432C" w:rsidRPr="00DB6E17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DB6E17">
              <w:rPr>
                <w:rFonts w:ascii="Arial" w:hAnsi="Arial" w:cs="Arial"/>
                <w:sz w:val="20"/>
                <w:szCs w:val="20"/>
              </w:rPr>
              <w:t>0,07</w:t>
            </w:r>
          </w:p>
        </w:tc>
        <w:tc>
          <w:tcPr>
            <w:tcW w:w="1701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04-2022</w:t>
            </w:r>
          </w:p>
        </w:tc>
        <w:tc>
          <w:tcPr>
            <w:tcW w:w="226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43432C" w:rsidRPr="002B50C0" w:rsidTr="001F30C4">
        <w:tc>
          <w:tcPr>
            <w:tcW w:w="2545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b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eastAsia="pl-PL"/>
              </w:rPr>
              <w:t>9.  (WRB 1)</w:t>
            </w:r>
          </w:p>
          <w:p w:rsidR="0043432C" w:rsidRPr="00AB5C25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 w:rsidRPr="00AB5C25">
              <w:rPr>
                <w:rFonts w:ascii="Arial" w:hAnsi="Arial" w:cs="Arial"/>
                <w:sz w:val="20"/>
                <w:szCs w:val="20"/>
                <w:lang w:eastAsia="pl-PL"/>
              </w:rPr>
              <w:t>Liczba wygenerowanych kluczy API</w:t>
            </w:r>
          </w:p>
        </w:tc>
        <w:tc>
          <w:tcPr>
            <w:tcW w:w="127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  <w:lang w:eastAsia="pl-PL"/>
              </w:rPr>
            </w:pPr>
            <w:r>
              <w:rPr>
                <w:rFonts w:ascii="Arial" w:hAnsi="Arial" w:cs="Arial"/>
                <w:sz w:val="20"/>
                <w:szCs w:val="20"/>
                <w:lang w:eastAsia="pl-PL"/>
              </w:rPr>
              <w:t>szt.</w:t>
            </w:r>
          </w:p>
        </w:tc>
        <w:tc>
          <w:tcPr>
            <w:tcW w:w="1842" w:type="dxa"/>
          </w:tcPr>
          <w:p w:rsidR="0043432C" w:rsidRPr="00DB6E17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701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2268" w:type="dxa"/>
          </w:tcPr>
          <w:p w:rsidR="0043432C" w:rsidRDefault="0043432C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</w:tbl>
    <w:p w:rsidR="00B14CD0" w:rsidRPr="00B14CD0" w:rsidRDefault="00B14CD0" w:rsidP="00B14CD0">
      <w:pPr>
        <w:pStyle w:val="Akapitzlist"/>
        <w:ind w:left="567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bookmarkStart w:id="0" w:name="_Hlk22111013"/>
    </w:p>
    <w:p w:rsidR="003A046F" w:rsidRPr="00B14CD0" w:rsidRDefault="0024242E" w:rsidP="00B14CD0">
      <w:pPr>
        <w:pStyle w:val="Akapitzlist"/>
        <w:numPr>
          <w:ilvl w:val="0"/>
          <w:numId w:val="1"/>
        </w:numPr>
        <w:ind w:left="426" w:hanging="42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 w:rsidRPr="00141A92">
        <w:rPr>
          <w:rStyle w:val="Nagwek2Znak"/>
          <w:rFonts w:ascii="Arial" w:hAnsi="Arial" w:cs="Arial"/>
          <w:b/>
          <w:color w:val="auto"/>
          <w:sz w:val="24"/>
          <w:szCs w:val="24"/>
        </w:rPr>
        <w:t>E-usługi A2A, A2B, A2C</w:t>
      </w:r>
      <w:bookmarkEnd w:id="0"/>
    </w:p>
    <w:tbl>
      <w:tblPr>
        <w:tblStyle w:val="Tabela-Siatka"/>
        <w:tblW w:w="9634" w:type="dxa"/>
        <w:tblLook w:val="04A0" w:firstRow="1" w:lastRow="0" w:firstColumn="1" w:lastColumn="0" w:noHBand="0" w:noVBand="1"/>
        <w:tblCaption w:val="E-usługi A2A, A2B, A2C "/>
      </w:tblPr>
      <w:tblGrid>
        <w:gridCol w:w="2807"/>
        <w:gridCol w:w="1261"/>
        <w:gridCol w:w="1395"/>
        <w:gridCol w:w="4171"/>
      </w:tblGrid>
      <w:tr w:rsidR="00B14CD0" w:rsidRPr="002B50C0" w:rsidTr="001F30C4">
        <w:trPr>
          <w:tblHeader/>
        </w:trPr>
        <w:tc>
          <w:tcPr>
            <w:tcW w:w="2937" w:type="dxa"/>
            <w:shd w:val="clear" w:color="auto" w:fill="BABEC0" w:themeFill="background2" w:themeFillShade="E6"/>
            <w:vAlign w:val="center"/>
          </w:tcPr>
          <w:p w:rsidR="00B14CD0" w:rsidRPr="00141A92" w:rsidRDefault="00B14CD0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169" w:type="dxa"/>
            <w:shd w:val="clear" w:color="auto" w:fill="BABEC0" w:themeFill="background2" w:themeFillShade="E6"/>
            <w:vAlign w:val="center"/>
          </w:tcPr>
          <w:p w:rsidR="00B14CD0" w:rsidRPr="00141A92" w:rsidRDefault="00B14CD0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Planowana data wdrożenia</w:t>
            </w:r>
          </w:p>
        </w:tc>
        <w:tc>
          <w:tcPr>
            <w:tcW w:w="1134" w:type="dxa"/>
            <w:shd w:val="clear" w:color="auto" w:fill="BABEC0" w:themeFill="background2" w:themeFillShade="E6"/>
          </w:tcPr>
          <w:p w:rsidR="00B14CD0" w:rsidRPr="00141A92" w:rsidRDefault="00B14CD0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Rzeczywista data wdrożenia</w:t>
            </w:r>
          </w:p>
        </w:tc>
        <w:tc>
          <w:tcPr>
            <w:tcW w:w="4394" w:type="dxa"/>
            <w:shd w:val="clear" w:color="auto" w:fill="BABEC0" w:themeFill="background2" w:themeFillShade="E6"/>
            <w:vAlign w:val="center"/>
          </w:tcPr>
          <w:p w:rsidR="00B14CD0" w:rsidRPr="00141A92" w:rsidRDefault="00B14CD0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Opis zmian</w:t>
            </w:r>
          </w:p>
        </w:tc>
      </w:tr>
      <w:tr w:rsidR="00B14CD0" w:rsidRPr="002B50C0" w:rsidTr="001F30C4">
        <w:tc>
          <w:tcPr>
            <w:tcW w:w="2937" w:type="dxa"/>
          </w:tcPr>
          <w:p w:rsidR="00B14CD0" w:rsidRPr="00267F9F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  <w:tc>
          <w:tcPr>
            <w:tcW w:w="1169" w:type="dxa"/>
          </w:tcPr>
          <w:p w:rsidR="00B14CD0" w:rsidRPr="00267F9F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  <w:tc>
          <w:tcPr>
            <w:tcW w:w="1134" w:type="dxa"/>
          </w:tcPr>
          <w:p w:rsidR="00B14CD0" w:rsidRPr="00267F9F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  <w:tc>
          <w:tcPr>
            <w:tcW w:w="4394" w:type="dxa"/>
          </w:tcPr>
          <w:p w:rsidR="00B14CD0" w:rsidRPr="00267F9F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</w:tbl>
    <w:p w:rsidR="00B14CD0" w:rsidRDefault="00B14CD0" w:rsidP="00B14CD0">
      <w:pPr>
        <w:pStyle w:val="Akapitzlist"/>
        <w:ind w:left="426"/>
      </w:pPr>
    </w:p>
    <w:p w:rsidR="00B14CD0" w:rsidRPr="00B14CD0" w:rsidRDefault="00B14CD0" w:rsidP="00B14CD0">
      <w:pPr>
        <w:pStyle w:val="Akapitzlist"/>
        <w:numPr>
          <w:ilvl w:val="0"/>
          <w:numId w:val="1"/>
        </w:numPr>
        <w:ind w:left="446" w:hanging="446"/>
        <w:rPr>
          <w:rStyle w:val="Nagwek3Znak"/>
          <w:rFonts w:ascii="Calibri" w:eastAsia="Calibri" w:hAnsi="Calibri" w:cs="Times New Roman"/>
          <w:color w:val="auto"/>
          <w:sz w:val="22"/>
          <w:szCs w:val="22"/>
        </w:rPr>
      </w:pPr>
      <w:r w:rsidRPr="00141A92">
        <w:rPr>
          <w:rStyle w:val="Nagwek3Znak"/>
          <w:rFonts w:ascii="Arial" w:eastAsiaTheme="minorHAnsi" w:hAnsi="Arial" w:cs="Arial"/>
          <w:b/>
        </w:rPr>
        <w:t>Udostępnione informacje sektora publicznego i zdigitalizowane zasoby</w:t>
      </w:r>
    </w:p>
    <w:tbl>
      <w:tblPr>
        <w:tblStyle w:val="Tabela-Siatka"/>
        <w:tblW w:w="9634" w:type="dxa"/>
        <w:tblLook w:val="04A0" w:firstRow="1" w:lastRow="0" w:firstColumn="1" w:lastColumn="0" w:noHBand="0" w:noVBand="1"/>
        <w:tblCaption w:val="Udostępnione informacje sektora publicznego i zdigitalizowane zasoby."/>
      </w:tblPr>
      <w:tblGrid>
        <w:gridCol w:w="2821"/>
        <w:gridCol w:w="1261"/>
        <w:gridCol w:w="1395"/>
        <w:gridCol w:w="4157"/>
      </w:tblGrid>
      <w:tr w:rsidR="00B14CD0" w:rsidRPr="00141A92" w:rsidTr="001F30C4">
        <w:trPr>
          <w:tblHeader/>
        </w:trPr>
        <w:tc>
          <w:tcPr>
            <w:tcW w:w="2821" w:type="dxa"/>
            <w:shd w:val="clear" w:color="auto" w:fill="BABEC0" w:themeFill="background2" w:themeFillShade="E6"/>
            <w:vAlign w:val="center"/>
          </w:tcPr>
          <w:p w:rsidR="00B14CD0" w:rsidRPr="00141A92" w:rsidRDefault="00B14CD0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</w:t>
            </w:r>
          </w:p>
        </w:tc>
        <w:tc>
          <w:tcPr>
            <w:tcW w:w="1261" w:type="dxa"/>
            <w:shd w:val="clear" w:color="auto" w:fill="BABEC0" w:themeFill="background2" w:themeFillShade="E6"/>
            <w:vAlign w:val="center"/>
          </w:tcPr>
          <w:p w:rsidR="00B14CD0" w:rsidRPr="00141A92" w:rsidRDefault="00B14CD0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Planowana data wdrożenia</w:t>
            </w:r>
          </w:p>
        </w:tc>
        <w:tc>
          <w:tcPr>
            <w:tcW w:w="1395" w:type="dxa"/>
            <w:shd w:val="clear" w:color="auto" w:fill="BABEC0" w:themeFill="background2" w:themeFillShade="E6"/>
          </w:tcPr>
          <w:p w:rsidR="00B14CD0" w:rsidRPr="00141A92" w:rsidRDefault="00B14CD0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Rzeczywista data wdrożenia</w:t>
            </w:r>
          </w:p>
        </w:tc>
        <w:tc>
          <w:tcPr>
            <w:tcW w:w="4157" w:type="dxa"/>
            <w:shd w:val="clear" w:color="auto" w:fill="BABEC0" w:themeFill="background2" w:themeFillShade="E6"/>
            <w:vAlign w:val="center"/>
          </w:tcPr>
          <w:p w:rsidR="00B14CD0" w:rsidRPr="00141A92" w:rsidRDefault="00B14CD0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Opis zmian</w:t>
            </w:r>
          </w:p>
        </w:tc>
      </w:tr>
      <w:tr w:rsidR="00B14CD0" w:rsidRPr="007E384B" w:rsidTr="001F30C4">
        <w:tc>
          <w:tcPr>
            <w:tcW w:w="2821" w:type="dxa"/>
          </w:tcPr>
          <w:p w:rsidR="00B14CD0" w:rsidRPr="00B575E3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1 - </w:t>
            </w:r>
            <w:r w:rsidRPr="00B575E3">
              <w:rPr>
                <w:rFonts w:ascii="Arial" w:hAnsi="Arial" w:cs="Arial"/>
                <w:sz w:val="20"/>
                <w:szCs w:val="20"/>
              </w:rPr>
              <w:t>artykuł</w:t>
            </w:r>
            <w:r>
              <w:rPr>
                <w:rFonts w:ascii="Arial" w:hAnsi="Arial" w:cs="Arial"/>
                <w:sz w:val="20"/>
                <w:szCs w:val="20"/>
              </w:rPr>
              <w:t>y</w:t>
            </w:r>
            <w:r w:rsidRPr="00B575E3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 xml:space="preserve">czasopism </w:t>
            </w:r>
            <w:r w:rsidRPr="00B575E3">
              <w:rPr>
                <w:rFonts w:ascii="Arial" w:hAnsi="Arial" w:cs="Arial"/>
                <w:sz w:val="20"/>
                <w:szCs w:val="20"/>
              </w:rPr>
              <w:t>na prawach OA</w:t>
            </w:r>
            <w:r>
              <w:rPr>
                <w:rFonts w:ascii="Arial" w:hAnsi="Arial" w:cs="Arial"/>
                <w:sz w:val="20"/>
                <w:szCs w:val="20"/>
              </w:rPr>
              <w:t xml:space="preserve"> (pełne teksty) </w:t>
            </w:r>
          </w:p>
        </w:tc>
        <w:tc>
          <w:tcPr>
            <w:tcW w:w="1261" w:type="dxa"/>
          </w:tcPr>
          <w:p w:rsidR="00B14CD0" w:rsidRPr="007E384B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Pr="007E384B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Zasób 2 - m</w:t>
            </w:r>
            <w:r w:rsidRPr="007E384B">
              <w:rPr>
                <w:rFonts w:ascii="Arial" w:hAnsi="Arial" w:cs="Arial"/>
                <w:sz w:val="20"/>
                <w:szCs w:val="20"/>
              </w:rPr>
              <w:t xml:space="preserve">onografie </w:t>
            </w:r>
            <w:r>
              <w:rPr>
                <w:rFonts w:ascii="Arial" w:hAnsi="Arial" w:cs="Arial"/>
                <w:sz w:val="20"/>
                <w:szCs w:val="20"/>
              </w:rPr>
              <w:t xml:space="preserve">(w tym rozdziały) </w:t>
            </w:r>
            <w:r w:rsidRPr="007E384B">
              <w:rPr>
                <w:rFonts w:ascii="Arial" w:hAnsi="Arial" w:cs="Arial"/>
                <w:sz w:val="20"/>
                <w:szCs w:val="20"/>
              </w:rPr>
              <w:t>na prawach OA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Zasób 3 - r</w:t>
            </w:r>
            <w:r w:rsidRPr="007E384B">
              <w:rPr>
                <w:rFonts w:ascii="Arial" w:hAnsi="Arial" w:cs="Arial"/>
                <w:sz w:val="20"/>
                <w:szCs w:val="20"/>
              </w:rPr>
              <w:t xml:space="preserve">ozprawy doktorskie </w:t>
            </w:r>
            <w:r>
              <w:rPr>
                <w:rFonts w:ascii="Arial" w:hAnsi="Arial" w:cs="Arial"/>
                <w:sz w:val="20"/>
                <w:szCs w:val="20"/>
              </w:rPr>
              <w:t>w</w:t>
            </w:r>
            <w:r w:rsidRPr="007E384B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7E384B">
              <w:rPr>
                <w:rFonts w:ascii="Arial" w:hAnsi="Arial" w:cs="Arial"/>
                <w:sz w:val="20"/>
                <w:szCs w:val="20"/>
              </w:rPr>
              <w:lastRenderedPageBreak/>
              <w:t>nieograniczonym dostęp</w:t>
            </w:r>
            <w:r>
              <w:rPr>
                <w:rFonts w:ascii="Arial" w:hAnsi="Arial" w:cs="Arial"/>
                <w:sz w:val="20"/>
                <w:szCs w:val="20"/>
              </w:rPr>
              <w:t>ie i</w:t>
            </w:r>
            <w:r w:rsidRPr="007E384B">
              <w:rPr>
                <w:rFonts w:ascii="Arial" w:hAnsi="Arial" w:cs="Arial"/>
                <w:sz w:val="20"/>
                <w:szCs w:val="20"/>
              </w:rPr>
              <w:t xml:space="preserve"> objęte licencją</w:t>
            </w:r>
            <w:r>
              <w:rPr>
                <w:rFonts w:ascii="Arial" w:hAnsi="Arial" w:cs="Arial"/>
                <w:sz w:val="20"/>
                <w:szCs w:val="20"/>
              </w:rPr>
              <w:t xml:space="preserve"> (pełne teksty)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4 - </w:t>
            </w:r>
            <w:r w:rsidRPr="007C63B7">
              <w:rPr>
                <w:rFonts w:ascii="Arial" w:hAnsi="Arial" w:cs="Arial"/>
                <w:sz w:val="20"/>
                <w:szCs w:val="20"/>
              </w:rPr>
              <w:t>Streszczenia rozpraw doktorskich  zarejestrowanych w Medycznej Bibliotece Cyfrowej UJ CM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5 - </w:t>
            </w:r>
            <w:r w:rsidRPr="007C63B7">
              <w:rPr>
                <w:rFonts w:ascii="Arial" w:hAnsi="Arial" w:cs="Arial"/>
                <w:sz w:val="20"/>
                <w:szCs w:val="20"/>
              </w:rPr>
              <w:t>Rozprawy doktorskie objęte digitalizacją [Open Access po uzyskaniu zgody autora]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6 - </w:t>
            </w:r>
            <w:r w:rsidRPr="007C63B7">
              <w:rPr>
                <w:rFonts w:ascii="Arial" w:hAnsi="Arial" w:cs="Arial"/>
                <w:sz w:val="20"/>
                <w:szCs w:val="20"/>
              </w:rPr>
              <w:t>Inne dokumenty piśmiennicze (postery, abstrakty, referaty zjazdowe, komentarze, raporty, publikacje popularno-naukowe itp.)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Zasób 7 – Metadane dot. dorobku naukowego pracowników UJ CM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Zasób 8 – Profile naukowców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9 - </w:t>
            </w:r>
            <w:r w:rsidRPr="00AC7D7B">
              <w:rPr>
                <w:rFonts w:ascii="Arial" w:hAnsi="Arial" w:cs="Arial"/>
                <w:sz w:val="20"/>
                <w:szCs w:val="20"/>
              </w:rPr>
              <w:t xml:space="preserve">Inne metadane – dot. projektów i grantów  prowadzonych w UJ CM  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  <w:tr w:rsidR="00B14CD0" w:rsidTr="001F30C4">
        <w:tc>
          <w:tcPr>
            <w:tcW w:w="282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Zasób 10 - </w:t>
            </w:r>
            <w:r w:rsidRPr="00AC7D7B">
              <w:rPr>
                <w:rFonts w:ascii="Arial" w:hAnsi="Arial" w:cs="Arial"/>
                <w:sz w:val="20"/>
                <w:szCs w:val="20"/>
              </w:rPr>
              <w:t>Medyczne zasoby internetowe</w:t>
            </w:r>
            <w:r>
              <w:rPr>
                <w:rFonts w:ascii="Arial" w:hAnsi="Arial" w:cs="Arial"/>
                <w:sz w:val="20"/>
                <w:szCs w:val="20"/>
              </w:rPr>
              <w:t xml:space="preserve"> (metadane: opisy i linki)</w:t>
            </w:r>
          </w:p>
        </w:tc>
        <w:tc>
          <w:tcPr>
            <w:tcW w:w="1261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395" w:type="dxa"/>
          </w:tcPr>
          <w:p w:rsidR="00B14CD0" w:rsidRPr="00141A92" w:rsidRDefault="00B14CD0" w:rsidP="001F30C4">
            <w:pPr>
              <w:rPr>
                <w:rFonts w:ascii="Arial" w:hAnsi="Arial" w:cs="Arial"/>
                <w:color w:val="0070C0"/>
                <w:sz w:val="18"/>
                <w:szCs w:val="20"/>
              </w:rPr>
            </w:pPr>
          </w:p>
        </w:tc>
        <w:tc>
          <w:tcPr>
            <w:tcW w:w="4157" w:type="dxa"/>
          </w:tcPr>
          <w:p w:rsidR="00B14CD0" w:rsidRDefault="00B14CD0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nie dotyczy</w:t>
            </w:r>
          </w:p>
        </w:tc>
      </w:tr>
    </w:tbl>
    <w:p w:rsidR="00B14CD0" w:rsidRPr="00B14CD0" w:rsidRDefault="00B14CD0" w:rsidP="00B14CD0">
      <w:pPr>
        <w:pStyle w:val="Akapitzlist"/>
        <w:ind w:left="446"/>
        <w:rPr>
          <w:rStyle w:val="Nagwek3Znak"/>
          <w:rFonts w:ascii="Calibri" w:eastAsia="Calibri" w:hAnsi="Calibri" w:cs="Times New Roman"/>
          <w:color w:val="auto"/>
          <w:sz w:val="22"/>
          <w:szCs w:val="22"/>
        </w:rPr>
      </w:pPr>
    </w:p>
    <w:p w:rsidR="00B14CD0" w:rsidRPr="00686C3B" w:rsidRDefault="00686C3B" w:rsidP="00B14CD0">
      <w:pPr>
        <w:pStyle w:val="Akapitzlist"/>
        <w:numPr>
          <w:ilvl w:val="0"/>
          <w:numId w:val="1"/>
        </w:numPr>
        <w:ind w:left="446" w:hanging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 w:rsidRPr="00141A92">
        <w:rPr>
          <w:rStyle w:val="Nagwek2Znak"/>
          <w:rFonts w:ascii="Arial" w:hAnsi="Arial" w:cs="Arial"/>
          <w:b/>
          <w:color w:val="auto"/>
          <w:sz w:val="24"/>
          <w:szCs w:val="24"/>
        </w:rPr>
        <w:t>Produkty końcowe projektu</w:t>
      </w:r>
    </w:p>
    <w:tbl>
      <w:tblPr>
        <w:tblStyle w:val="Tabela-Siatka"/>
        <w:tblW w:w="9776" w:type="dxa"/>
        <w:tblLook w:val="04A0" w:firstRow="1" w:lastRow="0" w:firstColumn="1" w:lastColumn="0" w:noHBand="0" w:noVBand="1"/>
        <w:tblCaption w:val="Produkty końcowe projektu "/>
      </w:tblPr>
      <w:tblGrid>
        <w:gridCol w:w="2547"/>
        <w:gridCol w:w="1701"/>
        <w:gridCol w:w="1843"/>
        <w:gridCol w:w="3685"/>
      </w:tblGrid>
      <w:tr w:rsidR="00686C3B" w:rsidRPr="002B50C0" w:rsidTr="00686C3B">
        <w:trPr>
          <w:tblHeader/>
        </w:trPr>
        <w:tc>
          <w:tcPr>
            <w:tcW w:w="2547" w:type="dxa"/>
            <w:shd w:val="clear" w:color="auto" w:fill="BABEC0" w:themeFill="background2" w:themeFillShade="E6"/>
          </w:tcPr>
          <w:p w:rsidR="00686C3B" w:rsidRPr="00141A92" w:rsidRDefault="00686C3B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lastRenderedPageBreak/>
              <w:t>Nazwa produktu</w:t>
            </w:r>
          </w:p>
        </w:tc>
        <w:tc>
          <w:tcPr>
            <w:tcW w:w="1701" w:type="dxa"/>
            <w:shd w:val="clear" w:color="auto" w:fill="BABEC0" w:themeFill="background2" w:themeFillShade="E6"/>
          </w:tcPr>
          <w:p w:rsidR="00686C3B" w:rsidRPr="00141A92" w:rsidRDefault="00686C3B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Planowana data wdrożenia</w:t>
            </w:r>
          </w:p>
        </w:tc>
        <w:tc>
          <w:tcPr>
            <w:tcW w:w="1843" w:type="dxa"/>
            <w:shd w:val="clear" w:color="auto" w:fill="BABEC0" w:themeFill="background2" w:themeFillShade="E6"/>
          </w:tcPr>
          <w:p w:rsidR="00686C3B" w:rsidRPr="00141A92" w:rsidRDefault="00686C3B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Rzeczywista data wdrożenia</w:t>
            </w:r>
          </w:p>
        </w:tc>
        <w:tc>
          <w:tcPr>
            <w:tcW w:w="3685" w:type="dxa"/>
            <w:shd w:val="clear" w:color="auto" w:fill="BABEC0" w:themeFill="background2" w:themeFillShade="E6"/>
          </w:tcPr>
          <w:p w:rsidR="00686C3B" w:rsidRPr="00141A92" w:rsidRDefault="00686C3B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Komplementarność względem produktów innych projektów </w:t>
            </w:r>
          </w:p>
          <w:p w:rsidR="00686C3B" w:rsidRPr="00141A92" w:rsidRDefault="00686C3B" w:rsidP="001F30C4">
            <w:pPr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686C3B" w:rsidRPr="002B50C0" w:rsidTr="00686C3B">
        <w:tc>
          <w:tcPr>
            <w:tcW w:w="2547" w:type="dxa"/>
          </w:tcPr>
          <w:p w:rsidR="00686C3B" w:rsidRPr="00353B27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System zarządzania wiedzą i potencjałem naukowym (lokalny u Beneficjenta projektu)</w:t>
            </w:r>
          </w:p>
        </w:tc>
        <w:tc>
          <w:tcPr>
            <w:tcW w:w="1701" w:type="dxa"/>
          </w:tcPr>
          <w:p w:rsidR="00686C3B" w:rsidRPr="00353B27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02-2021</w:t>
            </w:r>
          </w:p>
        </w:tc>
        <w:tc>
          <w:tcPr>
            <w:tcW w:w="1843" w:type="dxa"/>
          </w:tcPr>
          <w:p w:rsidR="00686C3B" w:rsidRPr="00353B27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5" w:type="dxa"/>
          </w:tcPr>
          <w:p w:rsidR="00686C3B" w:rsidRDefault="00686C3B" w:rsidP="00686C3B">
            <w:pPr>
              <w:pStyle w:val="Akapitzlist"/>
              <w:numPr>
                <w:ilvl w:val="0"/>
                <w:numId w:val="3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System klasy ERP SAP</w:t>
            </w:r>
          </w:p>
          <w:p w:rsidR="00686C3B" w:rsidRPr="00EB5FA7" w:rsidRDefault="00686C3B" w:rsidP="00686C3B">
            <w:pPr>
              <w:pStyle w:val="Akapitzlist"/>
              <w:numPr>
                <w:ilvl w:val="0"/>
                <w:numId w:val="3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EB5FA7">
              <w:rPr>
                <w:rFonts w:ascii="Arial" w:hAnsi="Arial" w:cs="Arial"/>
                <w:sz w:val="18"/>
                <w:szCs w:val="18"/>
              </w:rPr>
              <w:t>Repozytorium otwartego dostępu do dorobku naukowego i dydaktycznego Uniwersytetu Jagiellońskiego</w:t>
            </w:r>
          </w:p>
          <w:p w:rsidR="00686C3B" w:rsidRPr="00EB5FA7" w:rsidRDefault="00686C3B" w:rsidP="00686C3B">
            <w:pPr>
              <w:pStyle w:val="Akapitzlist"/>
              <w:numPr>
                <w:ilvl w:val="0"/>
                <w:numId w:val="3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EB5FA7">
              <w:rPr>
                <w:rFonts w:ascii="Arial" w:hAnsi="Arial" w:cs="Arial"/>
                <w:sz w:val="18"/>
                <w:szCs w:val="18"/>
              </w:rPr>
              <w:t>Polska Platforma Medyczna</w:t>
            </w:r>
            <w:r w:rsidRPr="005F169D">
              <w:rPr>
                <w:rFonts w:ascii="Arial" w:hAnsi="Arial" w:cs="Arial"/>
                <w:sz w:val="18"/>
                <w:szCs w:val="18"/>
              </w:rPr>
              <w:t>: portal zarządzania wiedzą i potencjałem badawczym</w:t>
            </w:r>
          </w:p>
        </w:tc>
      </w:tr>
      <w:tr w:rsidR="00686C3B" w:rsidRPr="002B50C0" w:rsidTr="00686C3B">
        <w:tc>
          <w:tcPr>
            <w:tcW w:w="2547" w:type="dxa"/>
          </w:tcPr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System zarządzania wiedzą UJ CM włączony w Polską Platformę Medyczną jako jej moduł</w:t>
            </w:r>
          </w:p>
        </w:tc>
        <w:tc>
          <w:tcPr>
            <w:tcW w:w="1701" w:type="dxa"/>
          </w:tcPr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843" w:type="dxa"/>
          </w:tcPr>
          <w:p w:rsidR="00686C3B" w:rsidRPr="00353B27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5" w:type="dxa"/>
          </w:tcPr>
          <w:p w:rsidR="00686C3B" w:rsidRDefault="00686C3B" w:rsidP="00686C3B">
            <w:pPr>
              <w:pStyle w:val="Akapitzlist"/>
              <w:numPr>
                <w:ilvl w:val="0"/>
                <w:numId w:val="4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5F169D">
              <w:rPr>
                <w:rFonts w:ascii="Arial" w:hAnsi="Arial" w:cs="Arial"/>
                <w:sz w:val="18"/>
                <w:szCs w:val="18"/>
              </w:rPr>
              <w:t>Polska Platforma Medyczna: portal zarządzania wiedzą i potencjałem badawczym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:rsidR="00686C3B" w:rsidRPr="005F169D" w:rsidRDefault="00686C3B" w:rsidP="00686C3B">
            <w:pPr>
              <w:pStyle w:val="Akapitzlist"/>
              <w:numPr>
                <w:ilvl w:val="0"/>
                <w:numId w:val="4"/>
              </w:numPr>
              <w:spacing w:before="120" w:after="120" w:line="240" w:lineRule="auto"/>
              <w:ind w:left="179" w:hanging="179"/>
              <w:rPr>
                <w:rFonts w:ascii="Arial" w:hAnsi="Arial" w:cs="Arial"/>
                <w:sz w:val="18"/>
                <w:szCs w:val="18"/>
              </w:rPr>
            </w:pPr>
            <w:r w:rsidRPr="005F169D">
              <w:rPr>
                <w:rFonts w:ascii="Arial" w:hAnsi="Arial" w:cs="Arial"/>
                <w:sz w:val="18"/>
                <w:szCs w:val="18"/>
              </w:rPr>
              <w:t>„InterScienceCloud” – Zintegrowana platforma informacji o działalności naukowej Uniwersytetu Medycznego w Łodzi</w:t>
            </w:r>
          </w:p>
        </w:tc>
      </w:tr>
      <w:tr w:rsidR="00686C3B" w:rsidRPr="002B50C0" w:rsidTr="00686C3B">
        <w:tc>
          <w:tcPr>
            <w:tcW w:w="2547" w:type="dxa"/>
          </w:tcPr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API (liczba utworzeń – 13, liczba baz poprzez </w:t>
            </w:r>
            <w:r w:rsidRPr="005B6AB9">
              <w:rPr>
                <w:rFonts w:ascii="Arial" w:hAnsi="Arial" w:cs="Arial"/>
                <w:sz w:val="20"/>
                <w:szCs w:val="20"/>
              </w:rPr>
              <w:t>udostępnionych on-line poprzez API</w:t>
            </w:r>
            <w:r>
              <w:rPr>
                <w:rFonts w:ascii="Arial" w:hAnsi="Arial" w:cs="Arial"/>
                <w:sz w:val="20"/>
                <w:szCs w:val="20"/>
              </w:rPr>
              <w:t xml:space="preserve"> – 7)</w:t>
            </w:r>
          </w:p>
        </w:tc>
        <w:tc>
          <w:tcPr>
            <w:tcW w:w="1701" w:type="dxa"/>
          </w:tcPr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686C3B">
              <w:rPr>
                <w:rFonts w:ascii="Arial" w:hAnsi="Arial" w:cs="Arial"/>
                <w:sz w:val="20"/>
                <w:szCs w:val="20"/>
              </w:rPr>
              <w:t>02-2022</w:t>
            </w:r>
          </w:p>
        </w:tc>
        <w:tc>
          <w:tcPr>
            <w:tcW w:w="1843" w:type="dxa"/>
          </w:tcPr>
          <w:p w:rsidR="00686C3B" w:rsidRPr="00353B27" w:rsidRDefault="00686C3B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3685" w:type="dxa"/>
          </w:tcPr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1. Bibliografia UJ CM w systemie Expertus</w:t>
            </w:r>
          </w:p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2. Repozytorium UJ</w:t>
            </w:r>
          </w:p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3. SAP – Dane Osobowe</w:t>
            </w:r>
          </w:p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4. SAP – dane o projektach</w:t>
            </w:r>
          </w:p>
          <w:p w:rsidR="00686C3B" w:rsidRDefault="00686C3B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5. SAP – dane o wyróżnieniach</w:t>
            </w:r>
          </w:p>
          <w:p w:rsidR="00925FE2" w:rsidRDefault="00925FE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6. VIRTUA lub ALMA – dane katalogowe</w:t>
            </w:r>
          </w:p>
          <w:p w:rsidR="00925FE2" w:rsidRDefault="00925FE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7. PUBMED – metadane</w:t>
            </w:r>
          </w:p>
          <w:p w:rsidR="00925FE2" w:rsidRDefault="00925FE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8. SCOPUS – metadane</w:t>
            </w:r>
          </w:p>
          <w:p w:rsidR="00925FE2" w:rsidRDefault="00925FE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9. EMBASE – metadane</w:t>
            </w:r>
          </w:p>
          <w:p w:rsidR="00925FE2" w:rsidRDefault="00925FE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10. WoS – metadane</w:t>
            </w:r>
          </w:p>
          <w:p w:rsidR="00925FE2" w:rsidRDefault="00925FE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11. DLibra – prace doktorskie</w:t>
            </w:r>
          </w:p>
          <w:p w:rsidR="00925FE2" w:rsidRDefault="00925FE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12. DLibra – zasoby internetowe</w:t>
            </w:r>
          </w:p>
          <w:p w:rsidR="00925FE2" w:rsidRPr="00686C3B" w:rsidRDefault="00925FE2" w:rsidP="00925FE2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13. DOTSTAT – dane o projektach</w:t>
            </w:r>
          </w:p>
        </w:tc>
      </w:tr>
    </w:tbl>
    <w:p w:rsidR="00686C3B" w:rsidRDefault="00B5796A" w:rsidP="00686C3B">
      <w:pPr>
        <w:pStyle w:val="Akapitzlist"/>
        <w:ind w:left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>
        <w:rPr>
          <w:rStyle w:val="Nagwek2Znak"/>
          <w:rFonts w:ascii="Calibri" w:eastAsia="Calibri" w:hAnsi="Calibri" w:cs="Times New Roman"/>
          <w:color w:val="auto"/>
          <w:sz w:val="22"/>
          <w:szCs w:val="22"/>
        </w:rPr>
        <w:br/>
      </w:r>
      <w:r>
        <w:rPr>
          <w:rStyle w:val="Nagwek2Znak"/>
          <w:rFonts w:ascii="Calibri" w:eastAsia="Calibri" w:hAnsi="Calibri" w:cs="Times New Roman"/>
          <w:color w:val="auto"/>
          <w:sz w:val="22"/>
          <w:szCs w:val="22"/>
        </w:rPr>
        <w:br/>
      </w:r>
      <w:r>
        <w:rPr>
          <w:rStyle w:val="Nagwek2Znak"/>
          <w:rFonts w:ascii="Calibri" w:eastAsia="Calibri" w:hAnsi="Calibri" w:cs="Times New Roman"/>
          <w:color w:val="auto"/>
          <w:sz w:val="22"/>
          <w:szCs w:val="22"/>
        </w:rPr>
        <w:br/>
      </w:r>
      <w:r>
        <w:rPr>
          <w:rStyle w:val="Nagwek2Znak"/>
          <w:rFonts w:ascii="Calibri" w:eastAsia="Calibri" w:hAnsi="Calibri" w:cs="Times New Roman"/>
          <w:color w:val="auto"/>
          <w:sz w:val="22"/>
          <w:szCs w:val="22"/>
        </w:rPr>
        <w:br/>
      </w:r>
      <w:r>
        <w:rPr>
          <w:rStyle w:val="Nagwek2Znak"/>
          <w:rFonts w:ascii="Calibri" w:eastAsia="Calibri" w:hAnsi="Calibri" w:cs="Times New Roman"/>
          <w:color w:val="auto"/>
          <w:sz w:val="22"/>
          <w:szCs w:val="22"/>
        </w:rPr>
        <w:br/>
      </w:r>
    </w:p>
    <w:p w:rsidR="00686C3B" w:rsidRPr="002D0C6F" w:rsidRDefault="00925FE2" w:rsidP="00B14CD0">
      <w:pPr>
        <w:pStyle w:val="Akapitzlist"/>
        <w:numPr>
          <w:ilvl w:val="0"/>
          <w:numId w:val="1"/>
        </w:numPr>
        <w:ind w:left="446" w:hanging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 w:rsidRPr="00141A92">
        <w:rPr>
          <w:rStyle w:val="Nagwek2Znak"/>
          <w:rFonts w:ascii="Arial" w:hAnsi="Arial" w:cs="Arial"/>
          <w:b/>
          <w:color w:val="auto"/>
          <w:sz w:val="24"/>
          <w:szCs w:val="24"/>
        </w:rPr>
        <w:lastRenderedPageBreak/>
        <w:t>Ryzyka</w:t>
      </w:r>
    </w:p>
    <w:p w:rsidR="002D0C6F" w:rsidRPr="002D0C6F" w:rsidRDefault="002D0C6F" w:rsidP="002D0C6F">
      <w:pPr>
        <w:spacing w:after="120"/>
        <w:rPr>
          <w:rFonts w:ascii="Arial" w:hAnsi="Arial" w:cs="Arial"/>
          <w:sz w:val="20"/>
          <w:szCs w:val="20"/>
        </w:rPr>
      </w:pPr>
      <w:r w:rsidRPr="002D0C6F">
        <w:rPr>
          <w:rFonts w:ascii="Arial" w:hAnsi="Arial" w:cs="Arial"/>
          <w:b/>
          <w:sz w:val="20"/>
          <w:szCs w:val="20"/>
        </w:rPr>
        <w:t>Ryzyka wpływające na realizację projektu</w:t>
      </w:r>
    </w:p>
    <w:tbl>
      <w:tblPr>
        <w:tblStyle w:val="Tabela-Siatka"/>
        <w:tblW w:w="9781" w:type="dxa"/>
        <w:tblInd w:w="-5" w:type="dxa"/>
        <w:tblLook w:val="04A0" w:firstRow="1" w:lastRow="0" w:firstColumn="1" w:lastColumn="0" w:noHBand="0" w:noVBand="1"/>
        <w:tblCaption w:val="Ryzyka wpływające na realizację projektu."/>
      </w:tblPr>
      <w:tblGrid>
        <w:gridCol w:w="2603"/>
        <w:gridCol w:w="1634"/>
        <w:gridCol w:w="2294"/>
        <w:gridCol w:w="3250"/>
      </w:tblGrid>
      <w:tr w:rsidR="002D0C6F" w:rsidRPr="002B50C0" w:rsidTr="002D0C6F">
        <w:trPr>
          <w:tblHeader/>
        </w:trPr>
        <w:tc>
          <w:tcPr>
            <w:tcW w:w="2603" w:type="dxa"/>
            <w:shd w:val="clear" w:color="auto" w:fill="BABEC0" w:themeFill="background2" w:themeFillShade="E6"/>
            <w:vAlign w:val="center"/>
          </w:tcPr>
          <w:p w:rsidR="002D0C6F" w:rsidRPr="00141A92" w:rsidRDefault="002D0C6F" w:rsidP="001F30C4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>Nazwa ryzyka</w:t>
            </w:r>
          </w:p>
        </w:tc>
        <w:tc>
          <w:tcPr>
            <w:tcW w:w="1634" w:type="dxa"/>
            <w:shd w:val="clear" w:color="auto" w:fill="BABEC0" w:themeFill="background2" w:themeFillShade="E6"/>
            <w:vAlign w:val="center"/>
          </w:tcPr>
          <w:p w:rsidR="002D0C6F" w:rsidRPr="00141A92" w:rsidRDefault="002D0C6F" w:rsidP="001F30C4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141A92">
              <w:rPr>
                <w:rFonts w:ascii="Arial" w:hAnsi="Arial" w:cs="Arial"/>
                <w:b/>
                <w:sz w:val="20"/>
                <w:szCs w:val="20"/>
              </w:rPr>
              <w:t xml:space="preserve">Siła oddziaływania </w:t>
            </w:r>
          </w:p>
        </w:tc>
        <w:tc>
          <w:tcPr>
            <w:tcW w:w="2294" w:type="dxa"/>
            <w:shd w:val="clear" w:color="auto" w:fill="BABEC0" w:themeFill="background2" w:themeFillShade="E6"/>
          </w:tcPr>
          <w:p w:rsidR="002D0C6F" w:rsidRPr="002D7ADA" w:rsidRDefault="002D0C6F" w:rsidP="001F30C4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2D7ADA">
              <w:rPr>
                <w:rFonts w:ascii="Arial" w:hAnsi="Arial" w:cs="Arial"/>
                <w:b/>
                <w:sz w:val="20"/>
                <w:szCs w:val="20"/>
              </w:rPr>
              <w:t>Prawdopodobieństwo wystąpienia ryzyka</w:t>
            </w:r>
          </w:p>
        </w:tc>
        <w:tc>
          <w:tcPr>
            <w:tcW w:w="3250" w:type="dxa"/>
            <w:shd w:val="clear" w:color="auto" w:fill="BABEC0" w:themeFill="background2" w:themeFillShade="E6"/>
            <w:vAlign w:val="center"/>
          </w:tcPr>
          <w:p w:rsidR="002D0C6F" w:rsidRPr="002D7ADA" w:rsidRDefault="002D0C6F" w:rsidP="001F30C4">
            <w:pPr>
              <w:spacing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2D7ADA">
              <w:rPr>
                <w:rFonts w:ascii="Arial" w:hAnsi="Arial" w:cs="Arial"/>
                <w:b/>
                <w:sz w:val="20"/>
                <w:szCs w:val="20"/>
              </w:rPr>
              <w:t>Sposób zarzadzania ryzykiem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CF4E1B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</w:t>
            </w:r>
            <w:r w:rsidRPr="00CF4E1B">
              <w:rPr>
                <w:rFonts w:ascii="Arial" w:hAnsi="Arial" w:cs="Arial"/>
                <w:sz w:val="20"/>
                <w:szCs w:val="20"/>
              </w:rPr>
              <w:t>rak  włączenia platformy UJ CM do PPM</w:t>
            </w:r>
          </w:p>
        </w:tc>
        <w:tc>
          <w:tcPr>
            <w:tcW w:w="1634" w:type="dxa"/>
          </w:tcPr>
          <w:p w:rsidR="002D0C6F" w:rsidRPr="006D6631" w:rsidRDefault="00B1446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:rsidR="002D0C6F" w:rsidRPr="006D6631" w:rsidRDefault="00BD4060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</w:t>
            </w:r>
            <w:r w:rsidR="00372E94">
              <w:rPr>
                <w:rFonts w:ascii="Arial" w:hAnsi="Arial" w:cs="Arial"/>
                <w:sz w:val="18"/>
                <w:szCs w:val="20"/>
              </w:rPr>
              <w:t>rednie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REDUKOWANIE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D6631">
              <w:rPr>
                <w:rFonts w:ascii="Arial" w:hAnsi="Arial" w:cs="Arial"/>
                <w:sz w:val="18"/>
                <w:szCs w:val="18"/>
              </w:rPr>
              <w:t>zaprojektowanie systemu w taki sposób, aby w razie wystąpienia czynnika ryzyka platforma UJ CM mogła funkcjonować samodzielnie</w:t>
            </w:r>
            <w:r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B16E3E" w:rsidRPr="00B16E3E" w:rsidRDefault="00B16E3E" w:rsidP="00E97FED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 xml:space="preserve">W stosunku do poprzedniego okresu raportowania </w:t>
            </w:r>
            <w:r w:rsidR="00B5796A">
              <w:rPr>
                <w:rFonts w:ascii="Arial" w:hAnsi="Arial" w:cs="Arial"/>
                <w:sz w:val="18"/>
                <w:szCs w:val="18"/>
                <w:u w:val="single"/>
              </w:rPr>
              <w:t xml:space="preserve">nie </w:t>
            </w: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 xml:space="preserve">nastąpiła </w:t>
            </w:r>
            <w:r w:rsidR="00B5796A">
              <w:rPr>
                <w:rFonts w:ascii="Arial" w:hAnsi="Arial" w:cs="Arial"/>
                <w:sz w:val="18"/>
                <w:szCs w:val="18"/>
                <w:u w:val="single"/>
              </w:rPr>
              <w:t xml:space="preserve">jeszcze zasadnicza </w:t>
            </w: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>zmiana:</w:t>
            </w:r>
          </w:p>
          <w:p w:rsidR="002D0C6F" w:rsidRPr="006D6631" w:rsidRDefault="007969D0" w:rsidP="00E97FED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R</w:t>
            </w:r>
            <w:r w:rsidR="00EB1762">
              <w:rPr>
                <w:rFonts w:ascii="Arial" w:hAnsi="Arial" w:cs="Arial"/>
                <w:sz w:val="18"/>
                <w:szCs w:val="18"/>
              </w:rPr>
              <w:t>yzyk</w:t>
            </w:r>
            <w:r>
              <w:rPr>
                <w:rFonts w:ascii="Arial" w:hAnsi="Arial" w:cs="Arial"/>
                <w:sz w:val="18"/>
                <w:szCs w:val="18"/>
              </w:rPr>
              <w:t xml:space="preserve">o </w:t>
            </w:r>
            <w:r w:rsidR="00B5796A">
              <w:rPr>
                <w:rFonts w:ascii="Arial" w:hAnsi="Arial" w:cs="Arial"/>
                <w:sz w:val="18"/>
                <w:szCs w:val="18"/>
              </w:rPr>
              <w:t xml:space="preserve">jest </w:t>
            </w:r>
            <w:r>
              <w:rPr>
                <w:rFonts w:ascii="Arial" w:hAnsi="Arial" w:cs="Arial"/>
                <w:sz w:val="18"/>
                <w:szCs w:val="18"/>
              </w:rPr>
              <w:t xml:space="preserve">nadal monitorowane </w:t>
            </w:r>
            <w:r w:rsidR="00B5796A">
              <w:rPr>
                <w:rFonts w:ascii="Arial" w:hAnsi="Arial" w:cs="Arial"/>
                <w:sz w:val="18"/>
                <w:szCs w:val="18"/>
              </w:rPr>
              <w:t xml:space="preserve">z uwagi na </w:t>
            </w:r>
            <w:r w:rsidR="007A38E7">
              <w:rPr>
                <w:rFonts w:ascii="Arial" w:hAnsi="Arial" w:cs="Arial"/>
                <w:sz w:val="18"/>
                <w:szCs w:val="18"/>
              </w:rPr>
              <w:t>dopiero co rozpoczęty p</w:t>
            </w:r>
            <w:r>
              <w:rPr>
                <w:rFonts w:ascii="Arial" w:hAnsi="Arial" w:cs="Arial"/>
                <w:sz w:val="18"/>
                <w:szCs w:val="18"/>
              </w:rPr>
              <w:t>roces wdrożeniowy</w:t>
            </w:r>
            <w:r w:rsidR="007A38E7">
              <w:rPr>
                <w:rFonts w:ascii="Arial" w:hAnsi="Arial" w:cs="Arial"/>
                <w:sz w:val="18"/>
                <w:szCs w:val="18"/>
              </w:rPr>
              <w:t xml:space="preserve"> systemu</w:t>
            </w:r>
            <w:r>
              <w:rPr>
                <w:rFonts w:ascii="Arial" w:hAnsi="Arial" w:cs="Arial"/>
                <w:sz w:val="18"/>
                <w:szCs w:val="18"/>
              </w:rPr>
              <w:t xml:space="preserve">. Na </w:t>
            </w:r>
            <w:r w:rsidR="007A38E7">
              <w:rPr>
                <w:rFonts w:ascii="Arial" w:hAnsi="Arial" w:cs="Arial"/>
                <w:sz w:val="18"/>
                <w:szCs w:val="18"/>
              </w:rPr>
              <w:t xml:space="preserve">tym etapie </w:t>
            </w:r>
            <w:r w:rsidR="00901B1E">
              <w:rPr>
                <w:rFonts w:ascii="Arial" w:hAnsi="Arial" w:cs="Arial"/>
                <w:sz w:val="18"/>
                <w:szCs w:val="18"/>
              </w:rPr>
              <w:t xml:space="preserve">nie można </w:t>
            </w:r>
            <w:r w:rsidR="007A38E7">
              <w:rPr>
                <w:rFonts w:ascii="Arial" w:hAnsi="Arial" w:cs="Arial"/>
                <w:sz w:val="18"/>
                <w:szCs w:val="18"/>
              </w:rPr>
              <w:t xml:space="preserve">jednoznacznie </w:t>
            </w:r>
            <w:r w:rsidR="00901B1E">
              <w:rPr>
                <w:rFonts w:ascii="Arial" w:hAnsi="Arial" w:cs="Arial"/>
                <w:sz w:val="18"/>
                <w:szCs w:val="18"/>
              </w:rPr>
              <w:t>stwierdzić</w:t>
            </w:r>
            <w:r>
              <w:rPr>
                <w:rFonts w:ascii="Arial" w:hAnsi="Arial" w:cs="Arial"/>
                <w:sz w:val="18"/>
                <w:szCs w:val="18"/>
              </w:rPr>
              <w:t xml:space="preserve">, że ryzyko </w:t>
            </w:r>
            <w:r w:rsidR="003C05EA">
              <w:rPr>
                <w:rFonts w:ascii="Arial" w:hAnsi="Arial" w:cs="Arial"/>
                <w:sz w:val="18"/>
                <w:szCs w:val="18"/>
              </w:rPr>
              <w:t>jest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901B1E">
              <w:rPr>
                <w:rFonts w:ascii="Arial" w:hAnsi="Arial" w:cs="Arial"/>
                <w:sz w:val="18"/>
                <w:szCs w:val="18"/>
              </w:rPr>
              <w:t xml:space="preserve">niskie, </w:t>
            </w:r>
            <w:r w:rsidR="003C05EA">
              <w:rPr>
                <w:rFonts w:ascii="Arial" w:hAnsi="Arial" w:cs="Arial"/>
                <w:sz w:val="18"/>
                <w:szCs w:val="18"/>
              </w:rPr>
              <w:t xml:space="preserve">wiele zależy </w:t>
            </w:r>
            <w:r w:rsidR="007A38E7">
              <w:rPr>
                <w:rFonts w:ascii="Arial" w:hAnsi="Arial" w:cs="Arial"/>
                <w:sz w:val="18"/>
                <w:szCs w:val="18"/>
              </w:rPr>
              <w:t xml:space="preserve">bowiem </w:t>
            </w:r>
            <w:r w:rsidR="003C05EA">
              <w:rPr>
                <w:rFonts w:ascii="Arial" w:hAnsi="Arial" w:cs="Arial"/>
                <w:sz w:val="18"/>
                <w:szCs w:val="18"/>
              </w:rPr>
              <w:t>od harmonijnej współpracy z Wykonawcą</w:t>
            </w:r>
            <w:r w:rsidR="007A38E7">
              <w:rPr>
                <w:rFonts w:ascii="Arial" w:hAnsi="Arial" w:cs="Arial"/>
                <w:sz w:val="18"/>
                <w:szCs w:val="18"/>
              </w:rPr>
              <w:t xml:space="preserve"> systemu dla UJ CM  i równolegle kluczowym wykonawcą systemu PPM. </w:t>
            </w:r>
            <w:r w:rsidR="003C05EA">
              <w:rPr>
                <w:rFonts w:ascii="Arial" w:hAnsi="Arial" w:cs="Arial"/>
                <w:sz w:val="18"/>
                <w:szCs w:val="18"/>
              </w:rPr>
              <w:t xml:space="preserve">Symulowany na dzień dzisiejszy przebieg wdrożenia daje pewien </w:t>
            </w:r>
            <w:r>
              <w:rPr>
                <w:rFonts w:ascii="Arial" w:hAnsi="Arial" w:cs="Arial"/>
                <w:sz w:val="18"/>
                <w:szCs w:val="18"/>
              </w:rPr>
              <w:t xml:space="preserve">zapas czasowy </w:t>
            </w:r>
            <w:r w:rsidR="003C05EA">
              <w:rPr>
                <w:rFonts w:ascii="Arial" w:hAnsi="Arial" w:cs="Arial"/>
                <w:sz w:val="18"/>
                <w:szCs w:val="18"/>
              </w:rPr>
              <w:t xml:space="preserve">i podstawę do założenia, iż </w:t>
            </w:r>
            <w:r>
              <w:rPr>
                <w:rFonts w:ascii="Arial" w:hAnsi="Arial" w:cs="Arial"/>
                <w:sz w:val="18"/>
                <w:szCs w:val="18"/>
              </w:rPr>
              <w:t>wszystki</w:t>
            </w:r>
            <w:r w:rsidR="003C05EA">
              <w:rPr>
                <w:rFonts w:ascii="Arial" w:hAnsi="Arial" w:cs="Arial"/>
                <w:sz w:val="18"/>
                <w:szCs w:val="18"/>
              </w:rPr>
              <w:t>e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3C05EA">
              <w:rPr>
                <w:rFonts w:ascii="Arial" w:hAnsi="Arial" w:cs="Arial"/>
                <w:sz w:val="18"/>
                <w:szCs w:val="18"/>
              </w:rPr>
              <w:t xml:space="preserve">działania </w:t>
            </w:r>
            <w:r>
              <w:rPr>
                <w:rFonts w:ascii="Arial" w:hAnsi="Arial" w:cs="Arial"/>
                <w:sz w:val="18"/>
                <w:szCs w:val="18"/>
              </w:rPr>
              <w:t>projektow</w:t>
            </w:r>
            <w:r w:rsidR="003C05EA">
              <w:rPr>
                <w:rFonts w:ascii="Arial" w:hAnsi="Arial" w:cs="Arial"/>
                <w:sz w:val="18"/>
                <w:szCs w:val="18"/>
              </w:rPr>
              <w:t>e mogą być zrealizowane bez większych przeszkód, choć z pewnymi różnicami w stosunku do</w:t>
            </w:r>
            <w:r w:rsidR="007831AB">
              <w:rPr>
                <w:rFonts w:ascii="Arial" w:hAnsi="Arial" w:cs="Arial"/>
                <w:sz w:val="18"/>
                <w:szCs w:val="18"/>
              </w:rPr>
              <w:t xml:space="preserve"> obowiązującego na dzień dzisiejszy harmonogramu.  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535141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CF4E1B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6D6631">
              <w:rPr>
                <w:rFonts w:ascii="Arial" w:hAnsi="Arial" w:cs="Arial"/>
                <w:sz w:val="20"/>
                <w:szCs w:val="20"/>
              </w:rPr>
              <w:t>zaburzenia przepływów finansowych</w:t>
            </w:r>
          </w:p>
        </w:tc>
        <w:tc>
          <w:tcPr>
            <w:tcW w:w="1634" w:type="dxa"/>
          </w:tcPr>
          <w:p w:rsidR="002D0C6F" w:rsidRPr="006D6631" w:rsidRDefault="00372E94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Mała</w:t>
            </w:r>
          </w:p>
        </w:tc>
        <w:tc>
          <w:tcPr>
            <w:tcW w:w="2294" w:type="dxa"/>
          </w:tcPr>
          <w:p w:rsidR="002D0C6F" w:rsidRPr="006D6631" w:rsidRDefault="00A97052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N</w:t>
            </w:r>
            <w:r w:rsidR="002D0C6F">
              <w:rPr>
                <w:rFonts w:ascii="Arial" w:hAnsi="Arial" w:cs="Arial"/>
                <w:sz w:val="18"/>
                <w:szCs w:val="20"/>
              </w:rPr>
              <w:t>iskie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REDUKOWANIE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6D6631">
              <w:rPr>
                <w:rFonts w:ascii="Arial" w:hAnsi="Arial" w:cs="Arial"/>
                <w:sz w:val="18"/>
                <w:szCs w:val="18"/>
              </w:rPr>
              <w:t>wskaźniki finansowe (płynność, rentowność, zadłużenie, sprawność działania) obliczone na podstawie sprawozdań wskazują, iż sytuacja finansowa Wnioskodawcy jest stabilna i bezpieczna</w:t>
            </w:r>
            <w:r w:rsidR="00E97FED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E97FED" w:rsidRPr="006D6631" w:rsidRDefault="00B16E3E" w:rsidP="0075705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 xml:space="preserve">W stosunku do poprzedniego okresu raportowania </w:t>
            </w:r>
            <w:r w:rsidR="00757053">
              <w:rPr>
                <w:rFonts w:ascii="Arial" w:hAnsi="Arial" w:cs="Arial"/>
                <w:sz w:val="18"/>
                <w:szCs w:val="18"/>
                <w:u w:val="single"/>
              </w:rPr>
              <w:t xml:space="preserve">zasygnalizowane </w:t>
            </w:r>
            <w:r>
              <w:rPr>
                <w:rFonts w:ascii="Arial" w:hAnsi="Arial" w:cs="Arial"/>
                <w:sz w:val="18"/>
                <w:szCs w:val="18"/>
                <w:u w:val="single"/>
              </w:rPr>
              <w:t xml:space="preserve">zagrożenia wywołane </w:t>
            </w:r>
            <w:r w:rsidR="00757053">
              <w:rPr>
                <w:rFonts w:ascii="Arial" w:hAnsi="Arial" w:cs="Arial"/>
                <w:sz w:val="18"/>
                <w:szCs w:val="18"/>
                <w:u w:val="single"/>
              </w:rPr>
              <w:t xml:space="preserve">przez koronawirusa SARS-CoV-2 pozostają </w:t>
            </w:r>
            <w:r w:rsidR="00757053">
              <w:rPr>
                <w:rFonts w:ascii="Arial" w:hAnsi="Arial" w:cs="Arial"/>
                <w:sz w:val="18"/>
                <w:szCs w:val="18"/>
                <w:u w:val="single"/>
              </w:rPr>
              <w:lastRenderedPageBreak/>
              <w:t>nadal aktualne i będą monitorowane w następnych raportach.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6D6631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730AD">
              <w:rPr>
                <w:rFonts w:ascii="Arial" w:hAnsi="Arial" w:cs="Arial"/>
                <w:sz w:val="20"/>
                <w:szCs w:val="20"/>
              </w:rPr>
              <w:lastRenderedPageBreak/>
              <w:t>przedłużające się procedury związane z wyłonieniem wykonawców</w:t>
            </w:r>
          </w:p>
        </w:tc>
        <w:tc>
          <w:tcPr>
            <w:tcW w:w="163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:rsidR="002D0C6F" w:rsidRDefault="00A97052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</w:t>
            </w:r>
            <w:r w:rsidR="002D0C6F">
              <w:rPr>
                <w:rFonts w:ascii="Arial" w:hAnsi="Arial" w:cs="Arial"/>
                <w:sz w:val="18"/>
                <w:szCs w:val="20"/>
              </w:rPr>
              <w:t>rednie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 i REDUKOWANIE</w:t>
            </w:r>
          </w:p>
          <w:p w:rsidR="002D0C6F" w:rsidRPr="009730AD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730AD">
              <w:rPr>
                <w:rFonts w:ascii="Arial" w:hAnsi="Arial" w:cs="Arial"/>
                <w:sz w:val="18"/>
                <w:szCs w:val="18"/>
              </w:rPr>
              <w:t>jasno określone i przejrzyste procedury wydatkowania środków</w:t>
            </w:r>
            <w:r w:rsidR="00ED18B5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ED18B5" w:rsidRPr="00ED18B5">
              <w:rPr>
                <w:rFonts w:ascii="Arial" w:hAnsi="Arial" w:cs="Arial"/>
                <w:sz w:val="18"/>
                <w:szCs w:val="18"/>
              </w:rPr>
              <w:t>oraz wyłonienia Wykonawców w postępowaniach o udzielenie zamówienia publicznego.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730AD">
              <w:rPr>
                <w:rFonts w:ascii="Arial" w:hAnsi="Arial" w:cs="Arial"/>
                <w:sz w:val="18"/>
                <w:szCs w:val="18"/>
              </w:rPr>
              <w:t>przygotowywanie i przeprowadzanie procedur wyłonienia wykonawców i dostawców z odpowiednim wyprzedzeniem</w:t>
            </w:r>
            <w:r w:rsidR="007D4B9C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B16E3E" w:rsidRPr="00B16E3E" w:rsidRDefault="00B16E3E" w:rsidP="00B16E3E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 xml:space="preserve">W stosunku do poprzedniego okresu raportowania </w:t>
            </w:r>
            <w:r w:rsidR="001A324D">
              <w:rPr>
                <w:rFonts w:ascii="Arial" w:hAnsi="Arial" w:cs="Arial"/>
                <w:sz w:val="18"/>
                <w:szCs w:val="18"/>
                <w:u w:val="single"/>
              </w:rPr>
              <w:t xml:space="preserve">ocena wystąpienia ryzyka pozostaje bez zmian, aczkolwiek </w:t>
            </w:r>
            <w:r w:rsidR="00CF35B8">
              <w:rPr>
                <w:rFonts w:ascii="Arial" w:hAnsi="Arial" w:cs="Arial"/>
                <w:sz w:val="18"/>
                <w:szCs w:val="18"/>
                <w:u w:val="single"/>
              </w:rPr>
              <w:t xml:space="preserve">najważniejsze </w:t>
            </w:r>
            <w:r w:rsidR="001A324D">
              <w:rPr>
                <w:rFonts w:ascii="Arial" w:hAnsi="Arial" w:cs="Arial"/>
                <w:sz w:val="18"/>
                <w:szCs w:val="18"/>
                <w:u w:val="single"/>
              </w:rPr>
              <w:t>procedury zwi</w:t>
            </w:r>
            <w:r w:rsidR="00CF35B8">
              <w:rPr>
                <w:rFonts w:ascii="Arial" w:hAnsi="Arial" w:cs="Arial"/>
                <w:sz w:val="18"/>
                <w:szCs w:val="18"/>
                <w:u w:val="single"/>
              </w:rPr>
              <w:t>ązane z wyłonieniem kluczowych wykonawców są zamknięte.</w:t>
            </w:r>
            <w:r w:rsidR="001A324D">
              <w:rPr>
                <w:rFonts w:ascii="Arial" w:hAnsi="Arial" w:cs="Arial"/>
                <w:sz w:val="18"/>
                <w:szCs w:val="18"/>
                <w:u w:val="single"/>
              </w:rPr>
              <w:t xml:space="preserve"> </w:t>
            </w:r>
          </w:p>
          <w:p w:rsidR="007D4B9C" w:rsidRPr="006D6631" w:rsidRDefault="00CF35B8" w:rsidP="00CE43D5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Na tym etapie istotne jest sprawne, zgodne z ustawą PZP, przeprowadzenie zakupu usługi wystawienia metadanych z dotychczasowego systemu utrzymującego „Bibliografię UJ CM” wraz z serwisem technicznym wspomagającym transfer danych do systemu Portalu Zarządzania Wiedzą U</w:t>
            </w:r>
            <w:r w:rsidR="00B629FF">
              <w:rPr>
                <w:rFonts w:ascii="Arial" w:hAnsi="Arial" w:cs="Arial"/>
                <w:sz w:val="18"/>
                <w:szCs w:val="18"/>
              </w:rPr>
              <w:t>J CM. Określenie przedmiotu zamówienia i możliwości jego w miarę szybkiej realizacji może być obarczone</w:t>
            </w:r>
            <w:r w:rsidR="00CE43D5">
              <w:rPr>
                <w:rFonts w:ascii="Arial" w:hAnsi="Arial" w:cs="Arial"/>
                <w:sz w:val="18"/>
                <w:szCs w:val="18"/>
              </w:rPr>
              <w:t xml:space="preserve"> różnymi trudnościami, które muszą być przezwyciężone.</w:t>
            </w:r>
            <w:r w:rsidR="00B629FF">
              <w:rPr>
                <w:rFonts w:ascii="Arial" w:hAnsi="Arial" w:cs="Arial"/>
                <w:sz w:val="18"/>
                <w:szCs w:val="18"/>
              </w:rPr>
              <w:t xml:space="preserve">  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9730AD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730AD">
              <w:rPr>
                <w:rFonts w:ascii="Arial" w:hAnsi="Arial" w:cs="Arial"/>
                <w:sz w:val="20"/>
                <w:szCs w:val="20"/>
              </w:rPr>
              <w:t>słaba koordynacja zasobów ludzkich</w:t>
            </w:r>
          </w:p>
        </w:tc>
        <w:tc>
          <w:tcPr>
            <w:tcW w:w="163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:rsidR="002D0C6F" w:rsidRDefault="00A97052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</w:t>
            </w:r>
            <w:r w:rsidR="002D0C6F">
              <w:rPr>
                <w:rFonts w:ascii="Arial" w:hAnsi="Arial" w:cs="Arial"/>
                <w:sz w:val="18"/>
                <w:szCs w:val="20"/>
              </w:rPr>
              <w:t>rednie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 i REDUKOWANIE</w:t>
            </w:r>
          </w:p>
          <w:p w:rsidR="002D0C6F" w:rsidRPr="009730AD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730AD">
              <w:rPr>
                <w:rFonts w:ascii="Arial" w:hAnsi="Arial" w:cs="Arial"/>
                <w:sz w:val="18"/>
                <w:szCs w:val="18"/>
              </w:rPr>
              <w:t>powołanie zespołu ds. przygotowania i realizacji projektu; członkowie zespołu to osoby z dużym doświadczenie w realizacji projektów informatycznych finansowanych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9730AD">
              <w:rPr>
                <w:rFonts w:ascii="Arial" w:hAnsi="Arial" w:cs="Arial"/>
                <w:sz w:val="18"/>
                <w:szCs w:val="18"/>
              </w:rPr>
              <w:t>ze środków zewnętrznych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730AD">
              <w:rPr>
                <w:rFonts w:ascii="Arial" w:hAnsi="Arial" w:cs="Arial"/>
                <w:sz w:val="18"/>
                <w:szCs w:val="18"/>
              </w:rPr>
              <w:lastRenderedPageBreak/>
              <w:t>szczegółowy podział kompetencji i obowiązków w zespole wdrażającym projekt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Raportowanie problemów i ułatwianie komunikacji poprzez platformę SharePoint do pracy grupowej</w:t>
            </w:r>
            <w:r w:rsidR="009B33E5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405F93" w:rsidRDefault="00B16E3E" w:rsidP="00405F9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 xml:space="preserve">W stosunku do poprzedniego okresu raportowania </w:t>
            </w:r>
            <w:r w:rsidR="00CE43D5">
              <w:rPr>
                <w:rFonts w:ascii="Arial" w:hAnsi="Arial" w:cs="Arial"/>
                <w:sz w:val="18"/>
                <w:szCs w:val="18"/>
                <w:u w:val="single"/>
              </w:rPr>
              <w:t xml:space="preserve">od </w:t>
            </w:r>
            <w:r w:rsidR="00787B40">
              <w:rPr>
                <w:rFonts w:ascii="Arial" w:hAnsi="Arial" w:cs="Arial"/>
                <w:sz w:val="18"/>
                <w:szCs w:val="18"/>
                <w:u w:val="single"/>
              </w:rPr>
              <w:t xml:space="preserve">początku </w:t>
            </w:r>
            <w:r w:rsidR="00CE43D5">
              <w:rPr>
                <w:rFonts w:ascii="Arial" w:hAnsi="Arial" w:cs="Arial"/>
                <w:sz w:val="18"/>
                <w:szCs w:val="18"/>
                <w:u w:val="single"/>
              </w:rPr>
              <w:t xml:space="preserve">lipca </w:t>
            </w:r>
            <w:r w:rsidR="00787B40">
              <w:rPr>
                <w:rFonts w:ascii="Arial" w:hAnsi="Arial" w:cs="Arial"/>
                <w:sz w:val="18"/>
                <w:szCs w:val="18"/>
                <w:u w:val="single"/>
              </w:rPr>
              <w:t xml:space="preserve">notujemy większe trudności z funkcjonowaniem organizacji w związku z </w:t>
            </w:r>
            <w:r>
              <w:rPr>
                <w:rFonts w:ascii="Arial" w:hAnsi="Arial" w:cs="Arial"/>
                <w:sz w:val="18"/>
                <w:szCs w:val="18"/>
                <w:u w:val="single"/>
              </w:rPr>
              <w:t>zagroże</w:t>
            </w:r>
            <w:r w:rsidR="00787B40">
              <w:rPr>
                <w:rFonts w:ascii="Arial" w:hAnsi="Arial" w:cs="Arial"/>
                <w:sz w:val="18"/>
                <w:szCs w:val="18"/>
                <w:u w:val="single"/>
              </w:rPr>
              <w:t xml:space="preserve">niami </w:t>
            </w:r>
            <w:r>
              <w:rPr>
                <w:rFonts w:ascii="Arial" w:hAnsi="Arial" w:cs="Arial"/>
                <w:sz w:val="18"/>
                <w:szCs w:val="18"/>
                <w:u w:val="single"/>
              </w:rPr>
              <w:t>wywołan</w:t>
            </w:r>
            <w:r w:rsidR="005E7E1C">
              <w:rPr>
                <w:rFonts w:ascii="Arial" w:hAnsi="Arial" w:cs="Arial"/>
                <w:sz w:val="18"/>
                <w:szCs w:val="18"/>
                <w:u w:val="single"/>
              </w:rPr>
              <w:t>y</w:t>
            </w:r>
            <w:r w:rsidR="00787B40">
              <w:rPr>
                <w:rFonts w:ascii="Arial" w:hAnsi="Arial" w:cs="Arial"/>
                <w:sz w:val="18"/>
                <w:szCs w:val="18"/>
                <w:u w:val="single"/>
              </w:rPr>
              <w:t>mi</w:t>
            </w:r>
            <w:r>
              <w:rPr>
                <w:rFonts w:ascii="Arial" w:hAnsi="Arial" w:cs="Arial"/>
                <w:sz w:val="18"/>
                <w:szCs w:val="18"/>
                <w:u w:val="single"/>
              </w:rPr>
              <w:t xml:space="preserve"> sytuacją epidemiczną</w:t>
            </w:r>
            <w:r w:rsidR="00787B40">
              <w:rPr>
                <w:rFonts w:ascii="Arial" w:hAnsi="Arial" w:cs="Arial"/>
                <w:sz w:val="18"/>
                <w:szCs w:val="18"/>
                <w:u w:val="single"/>
              </w:rPr>
              <w:t xml:space="preserve">. Jednocześnie </w:t>
            </w:r>
            <w:r w:rsidR="005E7E1C">
              <w:rPr>
                <w:rFonts w:ascii="Arial" w:hAnsi="Arial" w:cs="Arial"/>
                <w:sz w:val="18"/>
                <w:szCs w:val="18"/>
                <w:u w:val="single"/>
              </w:rPr>
              <w:t xml:space="preserve"> pojawi</w:t>
            </w:r>
            <w:r w:rsidR="005216B2">
              <w:rPr>
                <w:rFonts w:ascii="Arial" w:hAnsi="Arial" w:cs="Arial"/>
                <w:sz w:val="18"/>
                <w:szCs w:val="18"/>
                <w:u w:val="single"/>
              </w:rPr>
              <w:t>ły</w:t>
            </w:r>
            <w:r w:rsidR="005E7E1C">
              <w:rPr>
                <w:rFonts w:ascii="Arial" w:hAnsi="Arial" w:cs="Arial"/>
                <w:sz w:val="18"/>
                <w:szCs w:val="18"/>
                <w:u w:val="single"/>
              </w:rPr>
              <w:t xml:space="preserve"> się inne czynniki, które </w:t>
            </w:r>
            <w:r w:rsidR="004D57D9">
              <w:rPr>
                <w:rFonts w:ascii="Arial" w:hAnsi="Arial" w:cs="Arial"/>
                <w:sz w:val="18"/>
                <w:szCs w:val="18"/>
                <w:u w:val="single"/>
              </w:rPr>
              <w:t xml:space="preserve">przejściowo </w:t>
            </w:r>
            <w:r w:rsidR="005216B2">
              <w:rPr>
                <w:rFonts w:ascii="Arial" w:hAnsi="Arial" w:cs="Arial"/>
                <w:sz w:val="18"/>
                <w:szCs w:val="18"/>
                <w:u w:val="single"/>
              </w:rPr>
              <w:t>rzut</w:t>
            </w:r>
            <w:r w:rsidR="00787B40">
              <w:rPr>
                <w:rFonts w:ascii="Arial" w:hAnsi="Arial" w:cs="Arial"/>
                <w:sz w:val="18"/>
                <w:szCs w:val="18"/>
                <w:u w:val="single"/>
              </w:rPr>
              <w:t xml:space="preserve">owały </w:t>
            </w:r>
            <w:r w:rsidR="00405F93">
              <w:rPr>
                <w:rFonts w:ascii="Arial" w:hAnsi="Arial" w:cs="Arial"/>
                <w:sz w:val="18"/>
                <w:szCs w:val="18"/>
                <w:u w:val="single"/>
              </w:rPr>
              <w:t xml:space="preserve">na </w:t>
            </w:r>
            <w:r w:rsidR="00405F93" w:rsidRPr="00405F93">
              <w:rPr>
                <w:rFonts w:ascii="Arial" w:hAnsi="Arial" w:cs="Arial"/>
                <w:sz w:val="18"/>
                <w:szCs w:val="18"/>
                <w:u w:val="single"/>
              </w:rPr>
              <w:t xml:space="preserve">zarządzanie projektem </w:t>
            </w:r>
            <w:r w:rsidR="00405F93">
              <w:rPr>
                <w:rFonts w:ascii="Arial" w:hAnsi="Arial" w:cs="Arial"/>
                <w:sz w:val="18"/>
                <w:szCs w:val="18"/>
                <w:u w:val="single"/>
              </w:rPr>
              <w:t xml:space="preserve">z uwagi na </w:t>
            </w:r>
            <w:r w:rsidR="005216B2" w:rsidRPr="00405F93">
              <w:rPr>
                <w:rFonts w:ascii="Arial" w:hAnsi="Arial" w:cs="Arial"/>
                <w:sz w:val="18"/>
                <w:szCs w:val="18"/>
                <w:u w:val="single"/>
              </w:rPr>
              <w:t>p</w:t>
            </w:r>
            <w:r w:rsidR="00787B40">
              <w:rPr>
                <w:rFonts w:ascii="Arial" w:hAnsi="Arial" w:cs="Arial"/>
                <w:sz w:val="18"/>
                <w:szCs w:val="18"/>
                <w:u w:val="single"/>
              </w:rPr>
              <w:t xml:space="preserve">rowadzoną  </w:t>
            </w:r>
            <w:r w:rsidR="00C02650" w:rsidRPr="00405F93">
              <w:rPr>
                <w:rFonts w:ascii="Arial" w:hAnsi="Arial" w:cs="Arial"/>
                <w:sz w:val="18"/>
                <w:szCs w:val="18"/>
                <w:u w:val="single"/>
              </w:rPr>
              <w:t>w miesiącu sierpniu</w:t>
            </w:r>
            <w:r w:rsidR="00787B40">
              <w:rPr>
                <w:rFonts w:ascii="Arial" w:hAnsi="Arial" w:cs="Arial"/>
                <w:sz w:val="18"/>
                <w:szCs w:val="18"/>
                <w:u w:val="single"/>
              </w:rPr>
              <w:t xml:space="preserve"> i wrześniu</w:t>
            </w:r>
            <w:r w:rsidR="005216B2" w:rsidRPr="00405F93">
              <w:rPr>
                <w:rFonts w:ascii="Arial" w:hAnsi="Arial" w:cs="Arial"/>
                <w:sz w:val="18"/>
                <w:szCs w:val="18"/>
                <w:u w:val="single"/>
              </w:rPr>
              <w:t xml:space="preserve"> przeprowadzk</w:t>
            </w:r>
            <w:r w:rsidR="00405F93">
              <w:rPr>
                <w:rFonts w:ascii="Arial" w:hAnsi="Arial" w:cs="Arial"/>
                <w:sz w:val="18"/>
                <w:szCs w:val="18"/>
                <w:u w:val="single"/>
              </w:rPr>
              <w:t>ę</w:t>
            </w:r>
            <w:r w:rsidR="005216B2" w:rsidRPr="00405F93">
              <w:rPr>
                <w:rFonts w:ascii="Arial" w:hAnsi="Arial" w:cs="Arial"/>
                <w:sz w:val="18"/>
                <w:szCs w:val="18"/>
                <w:u w:val="single"/>
              </w:rPr>
              <w:t xml:space="preserve"> Biblioteki Medycznej do zmodernizowanych pomieszczeń w nowej lokalizacji</w:t>
            </w:r>
            <w:r w:rsidR="00405F93" w:rsidRPr="00405F93">
              <w:rPr>
                <w:rFonts w:ascii="Arial" w:hAnsi="Arial" w:cs="Arial"/>
                <w:sz w:val="18"/>
                <w:szCs w:val="18"/>
                <w:u w:val="single"/>
              </w:rPr>
              <w:t>.</w:t>
            </w:r>
            <w:r w:rsidR="00405F93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5216B2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:rsidR="009B33E5" w:rsidRPr="009730AD" w:rsidRDefault="00787B40" w:rsidP="00405F9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Przejściowe trudności organizacyjne zostały już zniwelowane. Zespoły w większej mierze wykorzystują metody telekonferencji we wzajemnym komunikowaniu się ze sobą.</w:t>
            </w:r>
            <w:r w:rsidR="004D57D9">
              <w:rPr>
                <w:rFonts w:ascii="Arial" w:hAnsi="Arial" w:cs="Arial"/>
                <w:sz w:val="18"/>
                <w:szCs w:val="18"/>
              </w:rPr>
              <w:t xml:space="preserve"> Niezależnie od tego w dniu 14 września odbyło się fizyczne spotkanie Wykonawcy z zespołem projektowym Zamawiającego, na którym ustalone zostały tryby komunikacji za pośrednictwem dodatkowych narzędzi i wyznaczone plany zadaniowe.</w:t>
            </w:r>
            <w:r w:rsidR="00405F93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9B33E5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9730AD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3017D">
              <w:rPr>
                <w:rFonts w:ascii="Arial" w:hAnsi="Arial" w:cs="Arial"/>
                <w:sz w:val="20"/>
                <w:szCs w:val="20"/>
              </w:rPr>
              <w:lastRenderedPageBreak/>
              <w:t>niesolidni wykonawcy</w:t>
            </w:r>
          </w:p>
        </w:tc>
        <w:tc>
          <w:tcPr>
            <w:tcW w:w="163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:rsidR="002D0C6F" w:rsidRDefault="00A97052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</w:t>
            </w:r>
            <w:r w:rsidR="002D0C6F">
              <w:rPr>
                <w:rFonts w:ascii="Arial" w:hAnsi="Arial" w:cs="Arial"/>
                <w:sz w:val="18"/>
                <w:szCs w:val="20"/>
              </w:rPr>
              <w:t>redni</w:t>
            </w:r>
            <w:r w:rsidR="007C6699">
              <w:rPr>
                <w:rFonts w:ascii="Arial" w:hAnsi="Arial" w:cs="Arial"/>
                <w:sz w:val="18"/>
                <w:szCs w:val="20"/>
              </w:rPr>
              <w:t>e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:rsidR="002D0C6F" w:rsidRPr="0003017D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3017D">
              <w:rPr>
                <w:rFonts w:ascii="Arial" w:hAnsi="Arial" w:cs="Arial"/>
                <w:sz w:val="18"/>
                <w:szCs w:val="18"/>
              </w:rPr>
              <w:t xml:space="preserve">powołanie Komisji </w:t>
            </w:r>
            <w:r w:rsidR="0079516F">
              <w:rPr>
                <w:rFonts w:ascii="Arial" w:hAnsi="Arial" w:cs="Arial"/>
                <w:sz w:val="18"/>
                <w:szCs w:val="18"/>
              </w:rPr>
              <w:t xml:space="preserve">Przetargowej </w:t>
            </w:r>
            <w:r w:rsidRPr="0003017D">
              <w:rPr>
                <w:rFonts w:ascii="Arial" w:hAnsi="Arial" w:cs="Arial"/>
                <w:sz w:val="18"/>
                <w:szCs w:val="18"/>
              </w:rPr>
              <w:t xml:space="preserve">do przygotowania i przeprowadzenia procedury wyłonienia </w:t>
            </w:r>
            <w:r w:rsidR="0079516F">
              <w:rPr>
                <w:rFonts w:ascii="Arial" w:hAnsi="Arial" w:cs="Arial"/>
                <w:sz w:val="18"/>
                <w:szCs w:val="18"/>
              </w:rPr>
              <w:t>W</w:t>
            </w:r>
            <w:r w:rsidRPr="0003017D">
              <w:rPr>
                <w:rFonts w:ascii="Arial" w:hAnsi="Arial" w:cs="Arial"/>
                <w:sz w:val="18"/>
                <w:szCs w:val="18"/>
              </w:rPr>
              <w:t>ykonawców;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3017D">
              <w:rPr>
                <w:rFonts w:ascii="Arial" w:hAnsi="Arial" w:cs="Arial"/>
                <w:sz w:val="18"/>
                <w:szCs w:val="18"/>
              </w:rPr>
              <w:t xml:space="preserve">określenie w specyfikacji  istotnych warunków zamówienia  warunków udziału w postępowaniu, których spełnienie  zapewni wybór </w:t>
            </w:r>
            <w:r w:rsidR="0079516F" w:rsidRPr="0079516F">
              <w:rPr>
                <w:rFonts w:ascii="Arial" w:hAnsi="Arial" w:cs="Arial"/>
                <w:sz w:val="18"/>
                <w:szCs w:val="18"/>
              </w:rPr>
              <w:t>solidnego i doświadczonego Wykonawcy oraz umożliwi należytą realizację zamówienia</w:t>
            </w:r>
            <w:r w:rsidR="0079516F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523769" w:rsidRPr="00B16E3E" w:rsidRDefault="00523769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lastRenderedPageBreak/>
              <w:t xml:space="preserve">Na czas składania raportu ryzyko nie </w:t>
            </w:r>
            <w:r w:rsidR="002D1B61" w:rsidRPr="00B16E3E">
              <w:rPr>
                <w:rFonts w:ascii="Arial" w:hAnsi="Arial" w:cs="Arial"/>
                <w:sz w:val="18"/>
                <w:szCs w:val="18"/>
                <w:u w:val="single"/>
              </w:rPr>
              <w:t>pojawia się</w:t>
            </w: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>.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03017D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03017D">
              <w:rPr>
                <w:rFonts w:ascii="Arial" w:hAnsi="Arial" w:cs="Arial"/>
                <w:sz w:val="20"/>
                <w:szCs w:val="20"/>
              </w:rPr>
              <w:lastRenderedPageBreak/>
              <w:t>spóźnione dostawy</w:t>
            </w:r>
          </w:p>
        </w:tc>
        <w:tc>
          <w:tcPr>
            <w:tcW w:w="1634" w:type="dxa"/>
          </w:tcPr>
          <w:p w:rsidR="002D0C6F" w:rsidRDefault="00372E94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Mała</w:t>
            </w:r>
          </w:p>
        </w:tc>
        <w:tc>
          <w:tcPr>
            <w:tcW w:w="2294" w:type="dxa"/>
          </w:tcPr>
          <w:p w:rsidR="002D0C6F" w:rsidRDefault="00A97052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N</w:t>
            </w:r>
            <w:r w:rsidR="002D0C6F">
              <w:rPr>
                <w:rFonts w:ascii="Arial" w:hAnsi="Arial" w:cs="Arial"/>
                <w:sz w:val="18"/>
                <w:szCs w:val="20"/>
              </w:rPr>
              <w:t>iskie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REDUKOWANIE</w:t>
            </w:r>
          </w:p>
          <w:p w:rsidR="002D0C6F" w:rsidRPr="0003017D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3017D">
              <w:rPr>
                <w:rFonts w:ascii="Arial" w:hAnsi="Arial" w:cs="Arial"/>
                <w:sz w:val="18"/>
                <w:szCs w:val="18"/>
              </w:rPr>
              <w:t>przeprowadzanie i realizacja zamówień w terminach przewidujących „zapas” czasowy na ewentualne opóźnienia w dostawach;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03017D">
              <w:rPr>
                <w:rFonts w:ascii="Arial" w:hAnsi="Arial" w:cs="Arial"/>
                <w:sz w:val="18"/>
                <w:szCs w:val="18"/>
              </w:rPr>
              <w:t>wybór wiarygodnych dostawców</w:t>
            </w:r>
            <w:r w:rsidR="00523769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523769" w:rsidRPr="00B16E3E" w:rsidRDefault="00523769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 xml:space="preserve">Na czas składania raportu ryzyko nie </w:t>
            </w:r>
            <w:r w:rsidR="002D1B61" w:rsidRPr="00B16E3E">
              <w:rPr>
                <w:rFonts w:ascii="Arial" w:hAnsi="Arial" w:cs="Arial"/>
                <w:sz w:val="18"/>
                <w:szCs w:val="18"/>
                <w:u w:val="single"/>
              </w:rPr>
              <w:t>pojawia się</w:t>
            </w: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 xml:space="preserve">. 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03017D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awarie infrastruktury pasywnej bądź aktywnej</w:t>
            </w:r>
          </w:p>
        </w:tc>
        <w:tc>
          <w:tcPr>
            <w:tcW w:w="163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:rsidR="002D0C6F" w:rsidRDefault="00A97052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</w:t>
            </w:r>
            <w:r w:rsidR="002D0C6F">
              <w:rPr>
                <w:rFonts w:ascii="Arial" w:hAnsi="Arial" w:cs="Arial"/>
                <w:sz w:val="18"/>
                <w:szCs w:val="20"/>
              </w:rPr>
              <w:t>rednie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:rsidR="002D0C6F" w:rsidRPr="009503D3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regularne przeglądy i konserwacja urządzeń;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stosowanie najnowszej dostępnej technologii</w:t>
            </w:r>
            <w:r w:rsidR="00523769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523769" w:rsidRPr="00B16E3E" w:rsidRDefault="00523769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 xml:space="preserve">Na czas składania raportu ryzyko nie </w:t>
            </w:r>
            <w:r w:rsidR="002D1B61" w:rsidRPr="00B16E3E">
              <w:rPr>
                <w:rFonts w:ascii="Arial" w:hAnsi="Arial" w:cs="Arial"/>
                <w:sz w:val="18"/>
                <w:szCs w:val="18"/>
                <w:u w:val="single"/>
              </w:rPr>
              <w:t>pojawia się</w:t>
            </w: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>.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9503D3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wystąpienie korekt finansowych z tytułu nieprawidłowości wynikających z naruszeń UPZP</w:t>
            </w:r>
          </w:p>
        </w:tc>
        <w:tc>
          <w:tcPr>
            <w:tcW w:w="1634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294" w:type="dxa"/>
          </w:tcPr>
          <w:p w:rsidR="002D0C6F" w:rsidRDefault="00A97052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</w:t>
            </w:r>
            <w:r w:rsidR="002D0C6F">
              <w:rPr>
                <w:rFonts w:ascii="Arial" w:hAnsi="Arial" w:cs="Arial"/>
                <w:sz w:val="18"/>
                <w:szCs w:val="20"/>
              </w:rPr>
              <w:t>rednie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szczegółowa an</w:t>
            </w:r>
            <w:bookmarkStart w:id="1" w:name="_GoBack"/>
            <w:bookmarkEnd w:id="1"/>
            <w:r w:rsidRPr="009503D3">
              <w:rPr>
                <w:rFonts w:ascii="Arial" w:hAnsi="Arial" w:cs="Arial"/>
                <w:sz w:val="18"/>
                <w:szCs w:val="18"/>
              </w:rPr>
              <w:t>aliza specyfikacji istotnych warunków poszczególnych zamówień pod kątem spełniania wymogów ustawy PZP</w:t>
            </w:r>
            <w:r w:rsidR="00523769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523769" w:rsidRPr="00B16E3E" w:rsidRDefault="00523769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 xml:space="preserve">Na czas składania raportu ryzyko nie </w:t>
            </w:r>
            <w:r w:rsidR="002D1B61" w:rsidRPr="00B16E3E">
              <w:rPr>
                <w:rFonts w:ascii="Arial" w:hAnsi="Arial" w:cs="Arial"/>
                <w:sz w:val="18"/>
                <w:szCs w:val="18"/>
                <w:u w:val="single"/>
              </w:rPr>
              <w:t>pojawia się</w:t>
            </w: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>.</w:t>
            </w:r>
          </w:p>
        </w:tc>
      </w:tr>
      <w:tr w:rsidR="002D0C6F" w:rsidRPr="002B50C0" w:rsidTr="002D0C6F">
        <w:tc>
          <w:tcPr>
            <w:tcW w:w="2603" w:type="dxa"/>
            <w:vAlign w:val="center"/>
          </w:tcPr>
          <w:p w:rsidR="002D0C6F" w:rsidRPr="009503D3" w:rsidRDefault="002D0C6F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niesolidny dostawca/dostawcy usług związanych z utrzymaniem platformy</w:t>
            </w:r>
          </w:p>
        </w:tc>
        <w:tc>
          <w:tcPr>
            <w:tcW w:w="1634" w:type="dxa"/>
          </w:tcPr>
          <w:p w:rsidR="002D0C6F" w:rsidRDefault="00372E94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</w:t>
            </w:r>
            <w:r w:rsidR="002D0C6F">
              <w:rPr>
                <w:rFonts w:ascii="Arial" w:hAnsi="Arial" w:cs="Arial"/>
                <w:sz w:val="18"/>
                <w:szCs w:val="18"/>
              </w:rPr>
              <w:t>rednia</w:t>
            </w:r>
          </w:p>
        </w:tc>
        <w:tc>
          <w:tcPr>
            <w:tcW w:w="2294" w:type="dxa"/>
          </w:tcPr>
          <w:p w:rsidR="002D0C6F" w:rsidRDefault="00A97052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</w:t>
            </w:r>
            <w:r w:rsidR="002D0C6F">
              <w:rPr>
                <w:rFonts w:ascii="Arial" w:hAnsi="Arial" w:cs="Arial"/>
                <w:sz w:val="18"/>
                <w:szCs w:val="20"/>
              </w:rPr>
              <w:t>rednie</w:t>
            </w:r>
          </w:p>
        </w:tc>
        <w:tc>
          <w:tcPr>
            <w:tcW w:w="3250" w:type="dxa"/>
          </w:tcPr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ZAPOBIEGANIE/REDUKOWANIE</w:t>
            </w:r>
          </w:p>
          <w:p w:rsidR="002D0C6F" w:rsidRPr="003239FC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239FC">
              <w:rPr>
                <w:rFonts w:ascii="Arial" w:hAnsi="Arial" w:cs="Arial"/>
                <w:sz w:val="18"/>
                <w:szCs w:val="18"/>
              </w:rPr>
              <w:t xml:space="preserve">powołanie Komisji </w:t>
            </w:r>
            <w:r w:rsidR="0079516F">
              <w:rPr>
                <w:rFonts w:ascii="Arial" w:hAnsi="Arial" w:cs="Arial"/>
                <w:sz w:val="18"/>
                <w:szCs w:val="18"/>
              </w:rPr>
              <w:t xml:space="preserve">Przetargowej </w:t>
            </w:r>
            <w:r w:rsidRPr="003239FC">
              <w:rPr>
                <w:rFonts w:ascii="Arial" w:hAnsi="Arial" w:cs="Arial"/>
                <w:sz w:val="18"/>
                <w:szCs w:val="18"/>
              </w:rPr>
              <w:t xml:space="preserve">do przygotowania i przeprowadzenia procedury wyłonienia </w:t>
            </w:r>
            <w:r w:rsidR="0079516F">
              <w:rPr>
                <w:rFonts w:ascii="Arial" w:hAnsi="Arial" w:cs="Arial"/>
                <w:sz w:val="18"/>
                <w:szCs w:val="18"/>
              </w:rPr>
              <w:t>W</w:t>
            </w:r>
            <w:r w:rsidRPr="003239FC">
              <w:rPr>
                <w:rFonts w:ascii="Arial" w:hAnsi="Arial" w:cs="Arial"/>
                <w:sz w:val="18"/>
                <w:szCs w:val="18"/>
              </w:rPr>
              <w:t>ykonawców;</w:t>
            </w:r>
          </w:p>
          <w:p w:rsidR="002D0C6F" w:rsidRDefault="002D0C6F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239FC">
              <w:rPr>
                <w:rFonts w:ascii="Arial" w:hAnsi="Arial" w:cs="Arial"/>
                <w:sz w:val="18"/>
                <w:szCs w:val="18"/>
              </w:rPr>
              <w:t xml:space="preserve">określenie w specyfikacji  istotnych warunków zamówienia  warunków udziału w postępowaniu, których spełnienie  zapewni wybór </w:t>
            </w:r>
            <w:r w:rsidR="0079516F" w:rsidRPr="0079516F">
              <w:rPr>
                <w:rFonts w:ascii="Arial" w:hAnsi="Arial" w:cs="Arial"/>
                <w:sz w:val="18"/>
                <w:szCs w:val="18"/>
              </w:rPr>
              <w:t>solidnego i doświadczonego Wykonawcy oraz umożliwi należytą realizację zamówienia</w:t>
            </w:r>
            <w:r w:rsidR="0079516F">
              <w:rPr>
                <w:rFonts w:ascii="Arial" w:hAnsi="Arial" w:cs="Arial"/>
                <w:sz w:val="18"/>
                <w:szCs w:val="18"/>
              </w:rPr>
              <w:t xml:space="preserve">. </w:t>
            </w:r>
          </w:p>
          <w:p w:rsidR="00523769" w:rsidRPr="00B16E3E" w:rsidRDefault="00523769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lastRenderedPageBreak/>
              <w:t xml:space="preserve">Na czas składania raportu ryzyko nie </w:t>
            </w:r>
            <w:r w:rsidR="002D1B61" w:rsidRPr="00B16E3E">
              <w:rPr>
                <w:rFonts w:ascii="Arial" w:hAnsi="Arial" w:cs="Arial"/>
                <w:sz w:val="18"/>
                <w:szCs w:val="18"/>
                <w:u w:val="single"/>
              </w:rPr>
              <w:t>pojawia się</w:t>
            </w:r>
            <w:r w:rsidRPr="00B16E3E">
              <w:rPr>
                <w:rFonts w:ascii="Arial" w:hAnsi="Arial" w:cs="Arial"/>
                <w:sz w:val="18"/>
                <w:szCs w:val="18"/>
                <w:u w:val="single"/>
              </w:rPr>
              <w:t>.</w:t>
            </w:r>
          </w:p>
        </w:tc>
      </w:tr>
    </w:tbl>
    <w:p w:rsidR="000A7042" w:rsidRDefault="000A7042" w:rsidP="000A7042">
      <w:pPr>
        <w:spacing w:before="240" w:after="120"/>
        <w:rPr>
          <w:rFonts w:ascii="Arial" w:hAnsi="Arial" w:cs="Arial"/>
          <w:b/>
          <w:sz w:val="20"/>
          <w:szCs w:val="20"/>
        </w:rPr>
      </w:pPr>
      <w:r w:rsidRPr="00141A92">
        <w:rPr>
          <w:rFonts w:ascii="Arial" w:hAnsi="Arial" w:cs="Arial"/>
          <w:b/>
          <w:sz w:val="20"/>
          <w:szCs w:val="20"/>
        </w:rPr>
        <w:lastRenderedPageBreak/>
        <w:t>Ryzyka wpływające na utrzymanie efektów projektu</w:t>
      </w:r>
    </w:p>
    <w:tbl>
      <w:tblPr>
        <w:tblW w:w="9780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  <w:tblCaption w:val="Ryzyka wpływające na realizację projektu."/>
      </w:tblPr>
      <w:tblGrid>
        <w:gridCol w:w="2268"/>
        <w:gridCol w:w="2127"/>
        <w:gridCol w:w="2409"/>
        <w:gridCol w:w="2976"/>
      </w:tblGrid>
      <w:tr w:rsidR="000A7042" w:rsidRPr="006334BF" w:rsidTr="001F30C4">
        <w:trPr>
          <w:trHeight w:val="724"/>
        </w:trPr>
        <w:tc>
          <w:tcPr>
            <w:tcW w:w="2268" w:type="dxa"/>
            <w:shd w:val="clear" w:color="auto" w:fill="D9D9D9" w:themeFill="background1" w:themeFillShade="D9"/>
            <w:vAlign w:val="center"/>
          </w:tcPr>
          <w:p w:rsidR="000A7042" w:rsidRPr="0091332C" w:rsidRDefault="000A7042" w:rsidP="001F30C4">
            <w:pPr>
              <w:jc w:val="center"/>
              <w:rPr>
                <w:rFonts w:ascii="Arial" w:eastAsia="MS MinNew Roman" w:hAnsi="Arial" w:cs="Arial"/>
                <w:b/>
                <w:bCs/>
                <w:sz w:val="20"/>
              </w:rPr>
            </w:pPr>
            <w:r w:rsidRPr="0091332C">
              <w:rPr>
                <w:rFonts w:ascii="Arial" w:eastAsia="MS MinNew Roman" w:hAnsi="Arial" w:cs="Arial"/>
                <w:b/>
                <w:bCs/>
                <w:sz w:val="20"/>
              </w:rPr>
              <w:t>Nazwa ryzyka</w:t>
            </w:r>
          </w:p>
        </w:tc>
        <w:tc>
          <w:tcPr>
            <w:tcW w:w="2127" w:type="dxa"/>
            <w:shd w:val="clear" w:color="auto" w:fill="D9D9D9" w:themeFill="background1" w:themeFillShade="D9"/>
            <w:vAlign w:val="center"/>
          </w:tcPr>
          <w:p w:rsidR="000A7042" w:rsidRPr="0091332C" w:rsidRDefault="000A7042" w:rsidP="001F30C4">
            <w:pPr>
              <w:pStyle w:val="Legenda"/>
              <w:jc w:val="center"/>
              <w:rPr>
                <w:rFonts w:ascii="Arial" w:hAnsi="Arial" w:cs="Arial"/>
                <w:color w:val="0070C0"/>
                <w:sz w:val="20"/>
                <w:lang w:eastAsia="pl-PL"/>
              </w:rPr>
            </w:pPr>
            <w:r w:rsidRPr="0091332C">
              <w:rPr>
                <w:rFonts w:ascii="Arial" w:hAnsi="Arial" w:cs="Arial"/>
                <w:sz w:val="20"/>
                <w:szCs w:val="20"/>
              </w:rPr>
              <w:t>Siła oddziaływania</w:t>
            </w:r>
          </w:p>
        </w:tc>
        <w:tc>
          <w:tcPr>
            <w:tcW w:w="2409" w:type="dxa"/>
            <w:shd w:val="clear" w:color="auto" w:fill="D9D9D9" w:themeFill="background1" w:themeFillShade="D9"/>
          </w:tcPr>
          <w:p w:rsidR="000A7042" w:rsidRPr="0091332C" w:rsidRDefault="000A7042" w:rsidP="001F30C4">
            <w:pPr>
              <w:pStyle w:val="Legenda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91332C">
              <w:rPr>
                <w:rFonts w:ascii="Arial" w:hAnsi="Arial" w:cs="Arial"/>
                <w:sz w:val="20"/>
                <w:szCs w:val="20"/>
              </w:rPr>
              <w:t>Prawdopodobieństwo wystąpienia ryzyka</w:t>
            </w:r>
          </w:p>
        </w:tc>
        <w:tc>
          <w:tcPr>
            <w:tcW w:w="2976" w:type="dxa"/>
            <w:shd w:val="clear" w:color="auto" w:fill="D9D9D9" w:themeFill="background1" w:themeFillShade="D9"/>
            <w:vAlign w:val="center"/>
          </w:tcPr>
          <w:p w:rsidR="000A7042" w:rsidRPr="006334BF" w:rsidRDefault="000A7042" w:rsidP="001F30C4">
            <w:pPr>
              <w:pStyle w:val="Legenda"/>
              <w:jc w:val="center"/>
              <w:rPr>
                <w:rFonts w:ascii="Arial" w:hAnsi="Arial" w:cs="Arial"/>
                <w:color w:val="0070C0"/>
                <w:sz w:val="20"/>
                <w:lang w:eastAsia="pl-PL"/>
              </w:rPr>
            </w:pPr>
            <w:r w:rsidRPr="006334BF">
              <w:rPr>
                <w:rFonts w:ascii="Arial" w:hAnsi="Arial" w:cs="Arial"/>
                <w:sz w:val="20"/>
                <w:szCs w:val="20"/>
              </w:rPr>
              <w:t>Sposób zarzadzania ryzykiem</w:t>
            </w:r>
          </w:p>
        </w:tc>
      </w:tr>
    </w:tbl>
    <w:tbl>
      <w:tblPr>
        <w:tblStyle w:val="Tabela-Siatka"/>
        <w:tblW w:w="9781" w:type="dxa"/>
        <w:tblInd w:w="-5" w:type="dxa"/>
        <w:tblLook w:val="04A0" w:firstRow="1" w:lastRow="0" w:firstColumn="1" w:lastColumn="0" w:noHBand="0" w:noVBand="1"/>
        <w:tblCaption w:val="Ryzyka wpływające na realizację projektu."/>
      </w:tblPr>
      <w:tblGrid>
        <w:gridCol w:w="2268"/>
        <w:gridCol w:w="2127"/>
        <w:gridCol w:w="2419"/>
        <w:gridCol w:w="2967"/>
      </w:tblGrid>
      <w:tr w:rsidR="000A7042" w:rsidRPr="002B50C0" w:rsidTr="001F30C4">
        <w:tc>
          <w:tcPr>
            <w:tcW w:w="2268" w:type="dxa"/>
            <w:vAlign w:val="center"/>
          </w:tcPr>
          <w:p w:rsidR="000A7042" w:rsidRPr="0003017D" w:rsidRDefault="000A7042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awarie infrastruktury pasywnej bądź aktywnej</w:t>
            </w:r>
          </w:p>
        </w:tc>
        <w:tc>
          <w:tcPr>
            <w:tcW w:w="2127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419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2967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:rsidR="000A7042" w:rsidRPr="009503D3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regularne przeglądy i konserwacja urządzeń;</w:t>
            </w:r>
          </w:p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stosowanie najnowszej dostępnej technologii</w:t>
            </w:r>
          </w:p>
          <w:p w:rsidR="00523769" w:rsidRPr="008752A1" w:rsidRDefault="00523769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8752A1">
              <w:rPr>
                <w:rFonts w:ascii="Arial" w:hAnsi="Arial" w:cs="Arial"/>
                <w:sz w:val="18"/>
                <w:szCs w:val="18"/>
                <w:u w:val="single"/>
              </w:rPr>
              <w:t>Na czas składania raportu ryzyko nie pojawia się.</w:t>
            </w:r>
          </w:p>
        </w:tc>
      </w:tr>
      <w:tr w:rsidR="000A7042" w:rsidRPr="002B50C0" w:rsidTr="001F30C4">
        <w:tc>
          <w:tcPr>
            <w:tcW w:w="2268" w:type="dxa"/>
            <w:vAlign w:val="center"/>
          </w:tcPr>
          <w:p w:rsidR="000A7042" w:rsidRPr="009503D3" w:rsidRDefault="000A7042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wystąpienie korekt finansowych z tytułu nieprawidłowości wynikających z naruszeń UPZP</w:t>
            </w:r>
          </w:p>
        </w:tc>
        <w:tc>
          <w:tcPr>
            <w:tcW w:w="2127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419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2967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</w:t>
            </w:r>
          </w:p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9503D3">
              <w:rPr>
                <w:rFonts w:ascii="Arial" w:hAnsi="Arial" w:cs="Arial"/>
                <w:sz w:val="18"/>
                <w:szCs w:val="18"/>
              </w:rPr>
              <w:t>szczegółowa analiza specyfikacji istotnych warunków poszczególnych zamówień pod kątem spełniania wymogów ustawy PZP</w:t>
            </w:r>
            <w:r w:rsidR="002D1B61">
              <w:rPr>
                <w:rFonts w:ascii="Arial" w:hAnsi="Arial" w:cs="Arial"/>
                <w:sz w:val="18"/>
                <w:szCs w:val="18"/>
              </w:rPr>
              <w:t>.</w:t>
            </w:r>
          </w:p>
          <w:p w:rsidR="002D1B61" w:rsidRPr="008752A1" w:rsidRDefault="002D1B61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8752A1">
              <w:rPr>
                <w:rFonts w:ascii="Arial" w:hAnsi="Arial" w:cs="Arial"/>
                <w:sz w:val="18"/>
                <w:szCs w:val="18"/>
                <w:u w:val="single"/>
              </w:rPr>
              <w:t>Na czas składania raportu ryzyko nie pojawia się.</w:t>
            </w:r>
          </w:p>
        </w:tc>
      </w:tr>
      <w:tr w:rsidR="000A7042" w:rsidRPr="002B50C0" w:rsidTr="001F30C4">
        <w:tc>
          <w:tcPr>
            <w:tcW w:w="2268" w:type="dxa"/>
            <w:vAlign w:val="center"/>
          </w:tcPr>
          <w:p w:rsidR="000A7042" w:rsidRPr="009503D3" w:rsidRDefault="000A7042" w:rsidP="001F30C4">
            <w:pPr>
              <w:spacing w:before="120" w:after="120"/>
              <w:rPr>
                <w:rFonts w:ascii="Arial" w:hAnsi="Arial" w:cs="Arial"/>
                <w:sz w:val="20"/>
                <w:szCs w:val="20"/>
              </w:rPr>
            </w:pPr>
            <w:r w:rsidRPr="009503D3">
              <w:rPr>
                <w:rFonts w:ascii="Arial" w:hAnsi="Arial" w:cs="Arial"/>
                <w:sz w:val="20"/>
                <w:szCs w:val="20"/>
              </w:rPr>
              <w:t>niesolidny dostawca/dostawcy usług związanych z utrzymaniem platformy</w:t>
            </w:r>
          </w:p>
        </w:tc>
        <w:tc>
          <w:tcPr>
            <w:tcW w:w="2127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Średnia</w:t>
            </w:r>
          </w:p>
        </w:tc>
        <w:tc>
          <w:tcPr>
            <w:tcW w:w="2419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20"/>
              </w:rPr>
            </w:pPr>
            <w:r>
              <w:rPr>
                <w:rFonts w:ascii="Arial" w:hAnsi="Arial" w:cs="Arial"/>
                <w:sz w:val="18"/>
                <w:szCs w:val="20"/>
              </w:rPr>
              <w:t>średnie</w:t>
            </w:r>
          </w:p>
        </w:tc>
        <w:tc>
          <w:tcPr>
            <w:tcW w:w="2967" w:type="dxa"/>
          </w:tcPr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ZAPOBIEGANIE/REDUKOWANIE</w:t>
            </w:r>
          </w:p>
          <w:p w:rsidR="000A7042" w:rsidRPr="003239FC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239FC">
              <w:rPr>
                <w:rFonts w:ascii="Arial" w:hAnsi="Arial" w:cs="Arial"/>
                <w:sz w:val="18"/>
                <w:szCs w:val="18"/>
              </w:rPr>
              <w:t xml:space="preserve">powołanie Komisji </w:t>
            </w:r>
            <w:r w:rsidR="0079516F">
              <w:rPr>
                <w:rFonts w:ascii="Arial" w:hAnsi="Arial" w:cs="Arial"/>
                <w:sz w:val="18"/>
                <w:szCs w:val="18"/>
              </w:rPr>
              <w:t xml:space="preserve">Przetargowej </w:t>
            </w:r>
            <w:r w:rsidRPr="003239FC">
              <w:rPr>
                <w:rFonts w:ascii="Arial" w:hAnsi="Arial" w:cs="Arial"/>
                <w:sz w:val="18"/>
                <w:szCs w:val="18"/>
              </w:rPr>
              <w:t xml:space="preserve">do przygotowania i przeprowadzenia procedury wyłonienia </w:t>
            </w:r>
            <w:r w:rsidR="0079516F">
              <w:rPr>
                <w:rFonts w:ascii="Arial" w:hAnsi="Arial" w:cs="Arial"/>
                <w:sz w:val="18"/>
                <w:szCs w:val="18"/>
              </w:rPr>
              <w:t>W</w:t>
            </w:r>
            <w:r w:rsidRPr="003239FC">
              <w:rPr>
                <w:rFonts w:ascii="Arial" w:hAnsi="Arial" w:cs="Arial"/>
                <w:sz w:val="18"/>
                <w:szCs w:val="18"/>
              </w:rPr>
              <w:t>ykonawców;</w:t>
            </w:r>
          </w:p>
          <w:p w:rsidR="000A7042" w:rsidRDefault="000A7042" w:rsidP="001F30C4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239FC">
              <w:rPr>
                <w:rFonts w:ascii="Arial" w:hAnsi="Arial" w:cs="Arial"/>
                <w:sz w:val="18"/>
                <w:szCs w:val="18"/>
              </w:rPr>
              <w:t xml:space="preserve">określenie w specyfikacji  istotnych warunków zamówienia  warunków udziału w postępowaniu, których spełnienie  zapewni wybór </w:t>
            </w:r>
            <w:r w:rsidR="0079516F" w:rsidRPr="003239FC">
              <w:rPr>
                <w:rFonts w:ascii="Arial" w:hAnsi="Arial" w:cs="Arial"/>
                <w:sz w:val="18"/>
                <w:szCs w:val="18"/>
              </w:rPr>
              <w:t>solidnego</w:t>
            </w:r>
            <w:r w:rsidR="0079516F">
              <w:rPr>
                <w:rFonts w:ascii="Arial" w:hAnsi="Arial" w:cs="Arial"/>
                <w:sz w:val="18"/>
                <w:szCs w:val="18"/>
              </w:rPr>
              <w:t xml:space="preserve"> i doświadczonego</w:t>
            </w:r>
            <w:r w:rsidR="0079516F" w:rsidRPr="0003017D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79516F">
              <w:rPr>
                <w:rFonts w:ascii="Arial" w:hAnsi="Arial" w:cs="Arial"/>
                <w:sz w:val="18"/>
                <w:szCs w:val="18"/>
              </w:rPr>
              <w:t>W</w:t>
            </w:r>
            <w:r w:rsidR="0079516F" w:rsidRPr="003239FC">
              <w:rPr>
                <w:rFonts w:ascii="Arial" w:hAnsi="Arial" w:cs="Arial"/>
                <w:sz w:val="18"/>
                <w:szCs w:val="18"/>
              </w:rPr>
              <w:t>ykonawcy</w:t>
            </w:r>
            <w:r w:rsidR="0079516F">
              <w:rPr>
                <w:rFonts w:ascii="Arial" w:hAnsi="Arial" w:cs="Arial"/>
                <w:sz w:val="18"/>
                <w:szCs w:val="18"/>
              </w:rPr>
              <w:t xml:space="preserve"> oraz umożliwi należytą realizację zamówienia.</w:t>
            </w:r>
          </w:p>
          <w:p w:rsidR="002D1B61" w:rsidRPr="008752A1" w:rsidRDefault="002D1B61" w:rsidP="001F30C4">
            <w:pPr>
              <w:spacing w:before="120" w:after="120"/>
              <w:rPr>
                <w:rFonts w:ascii="Arial" w:hAnsi="Arial" w:cs="Arial"/>
                <w:sz w:val="18"/>
                <w:szCs w:val="18"/>
                <w:u w:val="single"/>
              </w:rPr>
            </w:pPr>
            <w:r w:rsidRPr="008752A1">
              <w:rPr>
                <w:rFonts w:ascii="Arial" w:hAnsi="Arial" w:cs="Arial"/>
                <w:sz w:val="18"/>
                <w:szCs w:val="18"/>
                <w:u w:val="single"/>
              </w:rPr>
              <w:t>Na czas składania raportu ryzyko nie pojawia się.</w:t>
            </w:r>
          </w:p>
        </w:tc>
      </w:tr>
    </w:tbl>
    <w:p w:rsidR="002D0C6F" w:rsidRPr="00925FE2" w:rsidRDefault="002D0C6F" w:rsidP="002D0C6F">
      <w:pPr>
        <w:pStyle w:val="Akapitzlist"/>
        <w:ind w:left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</w:p>
    <w:p w:rsidR="00CC703E" w:rsidRPr="00CC703E" w:rsidRDefault="00CC703E" w:rsidP="00CC703E">
      <w:pPr>
        <w:pStyle w:val="Akapitzlist"/>
        <w:numPr>
          <w:ilvl w:val="0"/>
          <w:numId w:val="1"/>
        </w:numPr>
        <w:ind w:left="446" w:hanging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>
        <w:rPr>
          <w:rStyle w:val="Nagwek2Znak"/>
          <w:rFonts w:ascii="Arial" w:hAnsi="Arial" w:cs="Arial"/>
          <w:b/>
          <w:sz w:val="24"/>
          <w:szCs w:val="24"/>
        </w:rPr>
        <w:t>Wymiarowanie systemu informatycznego</w:t>
      </w:r>
    </w:p>
    <w:p w:rsidR="00CC703E" w:rsidRDefault="002F7308" w:rsidP="00CC703E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Wyp</w:t>
      </w:r>
      <w:r w:rsidR="00CC703E">
        <w:rPr>
          <w:rFonts w:ascii="Arial" w:hAnsi="Arial" w:cs="Arial"/>
          <w:sz w:val="20"/>
          <w:szCs w:val="20"/>
        </w:rPr>
        <w:t>ełnienie załącznika 1 – nie dotyczy</w:t>
      </w:r>
    </w:p>
    <w:p w:rsidR="00CC703E" w:rsidRPr="00CC703E" w:rsidRDefault="00CC703E" w:rsidP="00CC703E">
      <w:pPr>
        <w:pStyle w:val="Akapitzlist"/>
        <w:numPr>
          <w:ilvl w:val="0"/>
          <w:numId w:val="1"/>
        </w:numPr>
        <w:ind w:left="446" w:hanging="446"/>
        <w:rPr>
          <w:rStyle w:val="Nagwek2Znak"/>
          <w:rFonts w:ascii="Calibri" w:eastAsia="Calibri" w:hAnsi="Calibri" w:cs="Times New Roman"/>
          <w:color w:val="auto"/>
          <w:sz w:val="22"/>
          <w:szCs w:val="22"/>
        </w:rPr>
      </w:pPr>
      <w:r>
        <w:rPr>
          <w:rStyle w:val="Nagwek2Znak"/>
          <w:rFonts w:ascii="Arial" w:hAnsi="Arial" w:cs="Arial"/>
          <w:b/>
          <w:sz w:val="24"/>
          <w:szCs w:val="24"/>
        </w:rPr>
        <w:t>Dane Kontaktowe:</w:t>
      </w:r>
    </w:p>
    <w:p w:rsidR="00925FE2" w:rsidRPr="000B2DED" w:rsidRDefault="00CC703E" w:rsidP="00002675">
      <w:pPr>
        <w:shd w:val="clear" w:color="auto" w:fill="FFFFFF" w:themeFill="background1"/>
        <w:spacing w:before="360" w:after="0" w:line="240" w:lineRule="auto"/>
        <w:jc w:val="both"/>
      </w:pPr>
      <w:r w:rsidRPr="00CC703E">
        <w:rPr>
          <w:rFonts w:eastAsia="Times New Roman"/>
          <w:sz w:val="24"/>
          <w:szCs w:val="24"/>
          <w:lang w:eastAsia="de-DE"/>
        </w:rPr>
        <w:t xml:space="preserve">Anna Uryga, Biblioteka Medyczna UJ CM, tel.: 601.39.82.11 </w:t>
      </w:r>
      <w:hyperlink r:id="rId11" w:history="1">
        <w:r w:rsidR="00002675" w:rsidRPr="00A55783">
          <w:rPr>
            <w:rStyle w:val="Hipercze"/>
            <w:rFonts w:eastAsia="Times New Roman"/>
            <w:sz w:val="24"/>
            <w:szCs w:val="24"/>
            <w:lang w:eastAsia="de-DE"/>
          </w:rPr>
          <w:t>anna.uryga@uj.edu.pl</w:t>
        </w:r>
      </w:hyperlink>
      <w:r w:rsidRPr="00CC703E">
        <w:rPr>
          <w:rFonts w:eastAsia="Times New Roman"/>
          <w:sz w:val="24"/>
          <w:szCs w:val="24"/>
          <w:lang w:eastAsia="de-DE"/>
        </w:rPr>
        <w:t xml:space="preserve"> </w:t>
      </w:r>
    </w:p>
    <w:sectPr w:rsidR="00925FE2" w:rsidRPr="000B2DED" w:rsidSect="00CD2CF2">
      <w:headerReference w:type="default" r:id="rId12"/>
      <w:footerReference w:type="default" r:id="rId13"/>
      <w:pgSz w:w="11906" w:h="16838"/>
      <w:pgMar w:top="2948" w:right="1191" w:bottom="3368" w:left="1191" w:header="851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626BC" w:rsidRDefault="004626BC" w:rsidP="00B503BE">
      <w:pPr>
        <w:spacing w:after="0" w:line="240" w:lineRule="auto"/>
      </w:pPr>
      <w:r>
        <w:separator/>
      </w:r>
    </w:p>
  </w:endnote>
  <w:endnote w:type="continuationSeparator" w:id="0">
    <w:p w:rsidR="004626BC" w:rsidRDefault="004626BC" w:rsidP="00B503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Ubuntu Light">
    <w:altName w:val="Calibri"/>
    <w:charset w:val="EE"/>
    <w:family w:val="swiss"/>
    <w:pitch w:val="variable"/>
    <w:sig w:usb0="E00002FF" w:usb1="5000205B" w:usb2="00000000" w:usb3="00000000" w:csb0="0000009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  <w:embedRegular r:id="rId1" w:fontKey="{F808C94A-C201-4887-B8AB-B6ECB4DE3E48}"/>
    <w:embedBold r:id="rId2" w:fontKey="{E7CDC96E-8343-4B72-8F50-34887789B445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New Roman">
    <w:altName w:val="Arial Unicode MS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82199" w:rsidRDefault="00C82199">
    <w:pPr>
      <w:pStyle w:val="Stopka"/>
    </w:pPr>
    <w:r>
      <w:rPr>
        <w:noProof/>
      </w:rPr>
      <mc:AlternateContent>
        <mc:Choice Requires="wps">
          <w:drawing>
            <wp:anchor distT="0" distB="0" distL="114300" distR="114300" simplePos="0" relativeHeight="251664384" behindDoc="1" locked="0" layoutInCell="1" allowOverlap="1" wp14:anchorId="3CE1593C" wp14:editId="63C17C6F">
              <wp:simplePos x="0" y="0"/>
              <wp:positionH relativeFrom="margin">
                <wp:align>left</wp:align>
              </wp:positionH>
              <wp:positionV relativeFrom="page">
                <wp:posOffset>8943033</wp:posOffset>
              </wp:positionV>
              <wp:extent cx="1991995" cy="648119"/>
              <wp:effectExtent l="0" t="0" r="8255" b="0"/>
              <wp:wrapNone/>
              <wp:docPr id="6" name="Pole tekstowe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91995" cy="648119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C82199" w:rsidRPr="00273DDA" w:rsidRDefault="00C82199" w:rsidP="00273DDA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273DDA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Projekt Portal Zarządzania Wiedzą</w:t>
                          </w:r>
                          <w:r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br/>
                          </w:r>
                          <w:r w:rsidRPr="00273DDA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 xml:space="preserve">i Potencjałem Naukowym Uniwersytetu </w:t>
                          </w:r>
                          <w:r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br/>
                          </w:r>
                          <w:r w:rsidRPr="00273DDA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 xml:space="preserve">Jagiellońskiego - Collegium Medicum </w:t>
                          </w:r>
                        </w:p>
                        <w:p w:rsidR="00C82199" w:rsidRPr="00273DDA" w:rsidRDefault="00C82199" w:rsidP="00273DDA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273DDA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jako moduł Polskiej Platformy Medycznej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CE1593C" id="_x0000_t202" coordsize="21600,21600" o:spt="202" path="m,l,21600r21600,l21600,xe">
              <v:stroke joinstyle="miter"/>
              <v:path gradientshapeok="t" o:connecttype="rect"/>
            </v:shapetype>
            <v:shape id="Pole tekstowe 6" o:spid="_x0000_s1026" type="#_x0000_t202" style="position:absolute;margin-left:0;margin-top:704.2pt;width:156.85pt;height:51.05pt;z-index:-25165209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4gwJgIAAEYEAAAOAAAAZHJzL2Uyb0RvYy54bWysU1Fr2zAQfh/sPwi9L066NTQmTslaMgah&#10;DaSjz4osxWayTpMusbtfv5Nsp6Pb0xgE5aw7fafvu0/L264x7Kx8qMEWfDaZcqashLK2x4J/e9p8&#10;uOEsoLClMGBVwV9U4Ler9++WrcvVFVRgSuUZgdiQt67gFaLLsyzISjUiTMApS0kNvhFIn/6YlV60&#10;hN6Y7Go6nWct+NJ5kCoE2r3vk3yV8LVWEh+1DgqZKTjdDdPq03qIa7ZaivzohatqOVxD/MMtGlFb&#10;anqBuhco2MnXf0A1tfQQQONEQpOB1rVUiQOxmU3fsNlXwqnEhcQJ7iJT+H+w8uG886wuCz7nzIqG&#10;RrQDoxiq7wGhVWweJWpdyKly76gWu8/Q0ajH/UCbkXmnfRP/iROjPIn9chFYdchkPLRY0O+aM0m5&#10;+aeb2WwRYbLX084H/KKgYTEouKcBJl3FeRuwLx1LYjMLm9qYNERjWUugH6+n6cAlQ+DGUo/Iob9r&#10;jLA7dAOxA5QvxMtDb47g5Kam5lsRcCc8uYGokMPxkRZtgJrAEHFWgf/5t/1YT0OiLGctuavg4cdJ&#10;eMWZ+WppfNGKY+DH4DAG9tTcARl2Rm/HyRTSAY9mDLWH5pmMv45dKCWspF4FxzG8w97j9HCkWq9T&#10;ERnOCdzavZMROsoXpXzqnoV3g95Ik3qA0XcifyN7X9sLvz4h6DrNJAraqzjoTGZNUx0eVnwNv3+n&#10;qtfnv/oFAAD//wMAUEsDBBQABgAIAAAAIQCnLbZV3wAAAAoBAAAPAAAAZHJzL2Rvd25yZXYueG1s&#10;TI9LT8MwEITvSPwHa5G4UTu0hSrEqRCPG88CEtyc2CQR8TqyN2n49ywnOO7MaPabYjv7Xkwupi6g&#10;hmyhQDisg+2w0fD6cnuyAZHIoDV9QKfh2yXYlocHhclt2OOzm3bUCC7BlBsNLdGQS5nq1nmTFmFw&#10;yN5niN4Qn7GRNpo9l/tenip1Jr3pkD+0ZnBXrau/dqPX0L+neFcp+pium3t6epTj2032oPXx0Xx5&#10;AYLcTH9h+MVndCiZqQoj2iR6DTyEWF2pzQoE+8tseQ6iYmmdqTXIspD/J5Q/AAAA//8DAFBLAQIt&#10;ABQABgAIAAAAIQC2gziS/gAAAOEBAAATAAAAAAAAAAAAAAAAAAAAAABbQ29udGVudF9UeXBlc10u&#10;eG1sUEsBAi0AFAAGAAgAAAAhADj9If/WAAAAlAEAAAsAAAAAAAAAAAAAAAAALwEAAF9yZWxzLy5y&#10;ZWxzUEsBAi0AFAAGAAgAAAAhAAnTiDAmAgAARgQAAA4AAAAAAAAAAAAAAAAALgIAAGRycy9lMm9E&#10;b2MueG1sUEsBAi0AFAAGAAgAAAAhAKcttlXfAAAACgEAAA8AAAAAAAAAAAAAAAAAgAQAAGRycy9k&#10;b3ducmV2LnhtbFBLBQYAAAAABAAEAPMAAACMBQAAAAA=&#10;" filled="f" stroked="f" strokeweight=".5pt">
              <v:textbox inset="0,0,0,0">
                <w:txbxContent>
                  <w:p w:rsidR="00C82199" w:rsidRPr="00273DDA" w:rsidRDefault="00C82199" w:rsidP="00273DDA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273DDA">
                      <w:rPr>
                        <w:color w:val="00519E" w:themeColor="text2"/>
                        <w:sz w:val="16"/>
                        <w:szCs w:val="16"/>
                      </w:rPr>
                      <w:t>Projekt Portal Zarządzania Wiedzą</w:t>
                    </w:r>
                    <w:r>
                      <w:rPr>
                        <w:color w:val="00519E" w:themeColor="text2"/>
                        <w:sz w:val="16"/>
                        <w:szCs w:val="16"/>
                      </w:rPr>
                      <w:br/>
                    </w:r>
                    <w:r w:rsidRPr="00273DDA">
                      <w:rPr>
                        <w:color w:val="00519E" w:themeColor="text2"/>
                        <w:sz w:val="16"/>
                        <w:szCs w:val="16"/>
                      </w:rPr>
                      <w:t xml:space="preserve">i Potencjałem Naukowym Uniwersytetu </w:t>
                    </w:r>
                    <w:r>
                      <w:rPr>
                        <w:color w:val="00519E" w:themeColor="text2"/>
                        <w:sz w:val="16"/>
                        <w:szCs w:val="16"/>
                      </w:rPr>
                      <w:br/>
                    </w:r>
                    <w:r w:rsidRPr="00273DDA">
                      <w:rPr>
                        <w:color w:val="00519E" w:themeColor="text2"/>
                        <w:sz w:val="16"/>
                        <w:szCs w:val="16"/>
                      </w:rPr>
                      <w:t xml:space="preserve">Jagiellońskiego - Collegium Medicum </w:t>
                    </w:r>
                  </w:p>
                  <w:p w:rsidR="00C82199" w:rsidRPr="00273DDA" w:rsidRDefault="00C82199" w:rsidP="00273DDA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273DDA">
                      <w:rPr>
                        <w:color w:val="00519E" w:themeColor="text2"/>
                        <w:sz w:val="16"/>
                        <w:szCs w:val="16"/>
                      </w:rPr>
                      <w:t>jako moduł Polskiej Platformy Medycznej</w:t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6432" behindDoc="1" locked="0" layoutInCell="1" allowOverlap="1" wp14:anchorId="05B06EB7" wp14:editId="565A043A">
              <wp:simplePos x="0" y="0"/>
              <wp:positionH relativeFrom="page">
                <wp:posOffset>3094892</wp:posOffset>
              </wp:positionH>
              <wp:positionV relativeFrom="page">
                <wp:posOffset>8943032</wp:posOffset>
              </wp:positionV>
              <wp:extent cx="1913255" cy="658167"/>
              <wp:effectExtent l="0" t="0" r="10795" b="8890"/>
              <wp:wrapNone/>
              <wp:docPr id="7" name="Pole tekstowe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913255" cy="6581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C82199" w:rsidRPr="006B3716" w:rsidRDefault="00C82199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kierownik projektu: mgr Anna Uryga</w:t>
                          </w:r>
                        </w:p>
                        <w:p w:rsidR="00C82199" w:rsidRPr="006B3716" w:rsidRDefault="00C82199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 xml:space="preserve">Biblioteka Medyczna, ul. </w:t>
                          </w:r>
                          <w:r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Medyczna 7</w:t>
                          </w: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 xml:space="preserve"> </w:t>
                          </w:r>
                        </w:p>
                        <w:p w:rsidR="00C82199" w:rsidRPr="006B3716" w:rsidRDefault="00C82199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3</w:t>
                          </w:r>
                          <w:r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0</w:t>
                          </w: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-</w:t>
                          </w:r>
                          <w:r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688</w:t>
                          </w: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 xml:space="preserve"> Kraków, tel.: 12 658 02 72</w:t>
                          </w:r>
                        </w:p>
                        <w:p w:rsidR="00C82199" w:rsidRPr="00273DDA" w:rsidRDefault="00C82199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e-mail: anna.uryga@uj.edu.pl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5B06EB7" id="Pole tekstowe 7" o:spid="_x0000_s1027" type="#_x0000_t202" style="position:absolute;margin-left:243.7pt;margin-top:704.2pt;width:150.65pt;height:51.8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LC5KQIAAE0EAAAOAAAAZHJzL2Uyb0RvYy54bWysVF1v2jAUfZ+0/2D5fQSooG1EqFgrpkmo&#10;RaJTn41jk2iOr2dfSLpfv2uH0Knb07QXc+P7ec49ZnHXNYadlA812IJPRmPOlJVQ1vZQ8G/P6083&#10;nAUUthQGrCr4qwr8bvnxw6J1uZpCBaZUnlERG/LWFbxCdHmWBVmpRoQROGXJqcE3AunTH7LSi5aq&#10;NyabjsfzrAVfOg9ShUC3D72TL1N9rZXEJ62DQmYKTrNhOn069/HMlguRH7xwVS3PY4h/mKIRtaWm&#10;l1IPAgU7+vqPUk0tPQTQOJLQZKB1LVXCQGgm43dodpVwKmEhcoK70BT+X1n5eNp6VpcFv+bMioZW&#10;tAWjGKrvAaFV7DpS1LqQU+TOUSx2n6GjVQ/3gS4j8k77Jv4SJkZ+Ivv1QrDqkMmYdDu5ms5mnEny&#10;zWc3k3kqn71lOx/wi4KGRaPgnhaYeBWnTUCahEKHkNjMwro2Ji3RWNZS0avZOCVcPJRhLCVGDP2s&#10;0cJu3yXYFxx7KF8JnodeI8HJdU0zbETArfAkCkJEQscnOrQB6gVni7MK/M+/3cd42hV5OWtJZAUP&#10;P47CK87MV0tbjIocDD8Y+8Gwx+YeSLcTekJOJpMSPJrB1B6aF9L/KnYhl7CSehUcB/Mee6nT+5Fq&#10;tUpBpDsncGN3TsbSkcXI6HP3Irw70460sEcY5Cfyd+z3sT3/qyOCrtNqIq89i2e6SbNpY+f3FR/F&#10;798p6u1fYPkLAAD//wMAUEsDBBQABgAIAAAAIQCcpeqy4QAAAA0BAAAPAAAAZHJzL2Rvd25yZXYu&#10;eG1sTI9LT8MwEITvSPwHa5G4UTtVIFaIUyEeN6DQFgluTmySCD8i20nDv2c5wW13ZzT7TbVZrCGz&#10;DnHwTkC2YkC0a70aXCfgsH+44EBikk5J450W8K0jbOrTk0qWyh/dq553qSMY4mIpBfQpjSWlse21&#10;lXHlR+1Q+/TByoRr6KgK8ojh1tA1Y1fUysHhh16O+rbX7ddusgLMewyPDUsf8133lF62dHq7z56F&#10;OD9bbq6BJL2kPzP84iM61MjU+MmpSIyAnBc5WlHIGccJLQXnBZAGT5fZmgGtK/q/Rf0DAAD//wMA&#10;UEsBAi0AFAAGAAgAAAAhALaDOJL+AAAA4QEAABMAAAAAAAAAAAAAAAAAAAAAAFtDb250ZW50X1R5&#10;cGVzXS54bWxQSwECLQAUAAYACAAAACEAOP0h/9YAAACUAQAACwAAAAAAAAAAAAAAAAAvAQAAX3Jl&#10;bHMvLnJlbHNQSwECLQAUAAYACAAAACEAGRSwuSkCAABNBAAADgAAAAAAAAAAAAAAAAAuAgAAZHJz&#10;L2Uyb0RvYy54bWxQSwECLQAUAAYACAAAACEAnKXqsuEAAAANAQAADwAAAAAAAAAAAAAAAACDBAAA&#10;ZHJzL2Rvd25yZXYueG1sUEsFBgAAAAAEAAQA8wAAAJEFAAAAAA==&#10;" filled="f" stroked="f" strokeweight=".5pt">
              <v:textbox inset="0,0,0,0">
                <w:txbxContent>
                  <w:p w:rsidR="00C82199" w:rsidRPr="006B3716" w:rsidRDefault="00C82199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kierownik projektu: mgr Anna Uryga</w:t>
                    </w:r>
                  </w:p>
                  <w:p w:rsidR="00C82199" w:rsidRPr="006B3716" w:rsidRDefault="00C82199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 xml:space="preserve">Biblioteka Medyczna, ul. </w:t>
                    </w:r>
                    <w:r>
                      <w:rPr>
                        <w:color w:val="00519E" w:themeColor="text2"/>
                        <w:sz w:val="16"/>
                        <w:szCs w:val="16"/>
                      </w:rPr>
                      <w:t>Medyczna 7</w:t>
                    </w: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 xml:space="preserve"> </w:t>
                    </w:r>
                  </w:p>
                  <w:p w:rsidR="00C82199" w:rsidRPr="006B3716" w:rsidRDefault="00C82199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3</w:t>
                    </w:r>
                    <w:r>
                      <w:rPr>
                        <w:color w:val="00519E" w:themeColor="text2"/>
                        <w:sz w:val="16"/>
                        <w:szCs w:val="16"/>
                      </w:rPr>
                      <w:t>0</w:t>
                    </w: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-</w:t>
                    </w:r>
                    <w:r>
                      <w:rPr>
                        <w:color w:val="00519E" w:themeColor="text2"/>
                        <w:sz w:val="16"/>
                        <w:szCs w:val="16"/>
                      </w:rPr>
                      <w:t>688</w:t>
                    </w: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 xml:space="preserve"> Kraków, tel.: 12 658 02 72</w:t>
                    </w:r>
                  </w:p>
                  <w:p w:rsidR="00C82199" w:rsidRPr="00273DDA" w:rsidRDefault="00C82199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e-mail: anna.uryga@uj.edu.pl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8480" behindDoc="1" locked="0" layoutInCell="1" allowOverlap="1" wp14:anchorId="4185A7B1" wp14:editId="3BA2DFBE">
              <wp:simplePos x="0" y="0"/>
              <wp:positionH relativeFrom="margin">
                <wp:align>right</wp:align>
              </wp:positionH>
              <wp:positionV relativeFrom="page">
                <wp:posOffset>8943033</wp:posOffset>
              </wp:positionV>
              <wp:extent cx="1431925" cy="632460"/>
              <wp:effectExtent l="0" t="0" r="0" b="15240"/>
              <wp:wrapNone/>
              <wp:docPr id="8" name="Pole tekstowe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431925" cy="6324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C82199" w:rsidRPr="006B3716" w:rsidRDefault="00C82199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Uniwersytet Jagielloński</w:t>
                          </w:r>
                        </w:p>
                        <w:p w:rsidR="00C82199" w:rsidRPr="006B3716" w:rsidRDefault="00C82199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Collegium Medicum</w:t>
                          </w:r>
                        </w:p>
                        <w:p w:rsidR="00C82199" w:rsidRPr="00273DDA" w:rsidRDefault="00C82199" w:rsidP="006B3716">
                          <w:pPr>
                            <w:spacing w:after="0" w:line="215" w:lineRule="exact"/>
                            <w:rPr>
                              <w:color w:val="00519E" w:themeColor="text2"/>
                              <w:sz w:val="16"/>
                              <w:szCs w:val="16"/>
                            </w:rPr>
                          </w:pPr>
                          <w:r w:rsidRPr="006B3716">
                            <w:rPr>
                              <w:color w:val="00519E" w:themeColor="text2"/>
                              <w:sz w:val="16"/>
                              <w:szCs w:val="16"/>
                            </w:rPr>
                            <w:t>ul. św. Anny 12, 31-008 Kraków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185A7B1" id="Pole tekstowe 8" o:spid="_x0000_s1028" type="#_x0000_t202" style="position:absolute;margin-left:61.55pt;margin-top:704.2pt;width:112.75pt;height:49.8pt;z-index:-25164800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O4kKQIAAE0EAAAOAAAAZHJzL2Uyb0RvYy54bWysVF1v2jAUfZ+0/2D5fQRoi9qIULFWTJNQ&#10;i0SnPhvHJtEcX8++kLBfv2uH0Knb07QXc+P7fc4x8/uuMeyofKjBFnwyGnOmrISytvuCf3tZfbrl&#10;LKCwpTBgVcFPKvD7xccP89blagoVmFJ5RkVsyFtX8ArR5VkWZKUaEUbglCWnBt8IpE+/z0ovWqre&#10;mGw6Hs+yFnzpPEgVAt0+9k6+SPW1VhKftQ4KmSk4zYbp9OncxTNbzEW+98JVtTyPIf5hikbUlppe&#10;Sj0KFOzg6z9KNbX0EEDjSEKTgda1VGkH2mYyfrfNthJOpV0InOAuMIX/V1Y+HTee1WXBiSgrGqJo&#10;A0YxVN8DQqvYbYSodSGnyK2jWOw+Q0dUD/eBLuPmnfZN/KWdGPkJ7NMFYNUhkzHp+mpyN73hTJJv&#10;djW9niUGsrds5wN+UdCwaBTcE4EJV3FcB6RJKHQIic0srGpjEonGsjYWvRmnhIuHMoylxLhDP2u0&#10;sNt1ae3psMcOyhOt56HXSHByVdMMaxFwIzyJgjYioeMzHdoA9YKzxVkF/uff7mM8cUVezloSWcHD&#10;j4PwijPz1RKLUZGD4QdjNxj20DwA6XZCT8jJZFKCRzOY2kPzSvpfxi7kElZSr4LjYD5gL3V6P1It&#10;lymIdOcEru3WyVg6ohgRfelehXdn2JEIe4JBfiJ/h34f2+O/PCDoOlETce1RPMNNmk2Mnd9XfBS/&#10;f6eot3+BxS8AAAD//wMAUEsDBBQABgAIAAAAIQCQMYLE3gAAAAoBAAAPAAAAZHJzL2Rvd25yZXYu&#10;eG1sTI9LT8MwEITvSPwHa5G4UbtRg6I0ToV43HgWkMrNiU0S4Udkb9Lw71lOcNyZ0ew31W5xls0m&#10;piF4CeuVAGZ8G/TgOwlvr3cXBbCEymtlgzcSvk2CXX16UqlSh6N/MfMeO0YlPpVKQo84lpyntjdO&#10;pVUYjSfvM0SnkM7YcR3Vkcqd5ZkQl9ypwdOHXo3mujft135yEuwhxftG4Md80z3g8xOf3m/Xj1Ke&#10;ny1XW2BoFvwLwy8+oUNNTE2YvE7MSqAhSOpGFBtg5GdZngNrSMpFIYDXFf8/of4BAAD//wMAUEsB&#10;Ai0AFAAGAAgAAAAhALaDOJL+AAAA4QEAABMAAAAAAAAAAAAAAAAAAAAAAFtDb250ZW50X1R5cGVz&#10;XS54bWxQSwECLQAUAAYACAAAACEAOP0h/9YAAACUAQAACwAAAAAAAAAAAAAAAAAvAQAAX3JlbHMv&#10;LnJlbHNQSwECLQAUAAYACAAAACEA7azuJCkCAABNBAAADgAAAAAAAAAAAAAAAAAuAgAAZHJzL2Uy&#10;b0RvYy54bWxQSwECLQAUAAYACAAAACEAkDGCxN4AAAAKAQAADwAAAAAAAAAAAAAAAACDBAAAZHJz&#10;L2Rvd25yZXYueG1sUEsFBgAAAAAEAAQA8wAAAI4FAAAAAA==&#10;" filled="f" stroked="f" strokeweight=".5pt">
              <v:textbox inset="0,0,0,0">
                <w:txbxContent>
                  <w:p w:rsidR="00C82199" w:rsidRPr="006B3716" w:rsidRDefault="00C82199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Uniwersytet Jagielloński</w:t>
                    </w:r>
                  </w:p>
                  <w:p w:rsidR="00C82199" w:rsidRPr="006B3716" w:rsidRDefault="00C82199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Collegium Medicum</w:t>
                    </w:r>
                  </w:p>
                  <w:p w:rsidR="00C82199" w:rsidRPr="00273DDA" w:rsidRDefault="00C82199" w:rsidP="006B3716">
                    <w:pPr>
                      <w:spacing w:after="0" w:line="215" w:lineRule="exact"/>
                      <w:rPr>
                        <w:color w:val="00519E" w:themeColor="text2"/>
                        <w:sz w:val="16"/>
                        <w:szCs w:val="16"/>
                      </w:rPr>
                    </w:pPr>
                    <w:r w:rsidRPr="006B3716">
                      <w:rPr>
                        <w:color w:val="00519E" w:themeColor="text2"/>
                        <w:sz w:val="16"/>
                        <w:szCs w:val="16"/>
                      </w:rPr>
                      <w:t>ul. św. Anny 12, 31-008 Kraków</w:t>
                    </w:r>
                  </w:p>
                </w:txbxContent>
              </v:textbox>
              <w10:wrap anchorx="margin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1" locked="1" layoutInCell="1" allowOverlap="1" wp14:anchorId="36801C2C" wp14:editId="6BC584DF">
          <wp:simplePos x="759125" y="9747849"/>
          <wp:positionH relativeFrom="page">
            <wp:align>center</wp:align>
          </wp:positionH>
          <wp:positionV relativeFrom="page">
            <wp:posOffset>9721215</wp:posOffset>
          </wp:positionV>
          <wp:extent cx="6047640" cy="495360"/>
          <wp:effectExtent l="0" t="0" r="0" b="0"/>
          <wp:wrapNone/>
          <wp:docPr id="5" name="Obraz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ORTAL - LOGO - UNIA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047640" cy="495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13874465" wp14:editId="47578107">
              <wp:simplePos x="0" y="0"/>
              <wp:positionH relativeFrom="margin">
                <wp:align>right</wp:align>
              </wp:positionH>
              <wp:positionV relativeFrom="page">
                <wp:posOffset>9602470</wp:posOffset>
              </wp:positionV>
              <wp:extent cx="6047640" cy="0"/>
              <wp:effectExtent l="0" t="0" r="0" b="0"/>
              <wp:wrapNone/>
              <wp:docPr id="4" name="Łącznik prosty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764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tx2"/>
                        </a:solidFill>
                        <a:round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325B243F" id="Łącznik prosty 4" o:spid="_x0000_s1026" style="position:absolute;z-index:-251654144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page;mso-width-percent:0;mso-width-relative:margin" from="425pt,756.1pt" to="901.2pt,75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h5AW6QEAAB8EAAAOAAAAZHJzL2Uyb0RvYy54bWysU8lu2zAQvRfoPxC815INwykEyzkkSC9F&#10;a3T5AIaLTZQbhowl9dZD/6z9rw4pWe4GBCl6oURy3pt5b4bb694acpIQtXctXS5qSqTjXmh3aOnH&#10;D3cvXlISE3OCGe9kSwcZ6fXu+bNtFxq58kdvhASCJC42XWjpMaXQVFXkR2lZXPggHV4qD5Yl3MKh&#10;EsA6ZLemWtX1puo8iACeyxjx9Ha8pLvCr5Tk6a1SUSZiWoq1pbJCWe/zWu22rDkAC0fNpzLYP1Rh&#10;mXaYdKa6ZYmRB9B/UFnNwUev0oJ7W3mlNJdFA6pZ1r+peX9kQRYtaE4Ms03x/9HyN6c9EC1auqbE&#10;MYst+v7l21f+2elPBH2NaSDr7FIXYoPBN24P0y6GPWTJvQKbvyiG9MXZYXZW9olwPNzU66vNGhvA&#10;z3fVBRggplfSW8wXsUFGuyyaNez0OiZMhqHnkHxsHOlw1FZXdeZjODTgRAFEb7S408bksDJC8sYA&#10;OTFsfupXWQZy/RIF/sGJ8dw4vM4yR2HlLw1GjjnfSYU2oZTlmCoP6IWdcS5dWk4ZjMPoDFNYywys&#10;HwdO8Rkqy/A+BTwjSmbv0gy22nn4W/bUn0tWY/zZgVF3tuDei6G0vFiDU1g8nF5MHvOf9wV+ede7&#10;HwAAAP//AwBQSwMEFAAGAAgAAAAhAKzQLp7dAAAACgEAAA8AAABkcnMvZG93bnJldi54bWxMj81O&#10;wzAQhO9IvIO1SNyok4iiNsSpKn7EBSG1ILg68ZJEsddR7DahT89yQHDcmdHsN8VmdlYccQydJwXp&#10;IgGBVHvTUaPg7fXxagUiRE1GW0+o4AsDbMrzs0Lnxk+0w+M+NoJLKORaQRvjkEsZ6hadDgs/ILH3&#10;6UenI59jI82oJy53VmZJciOd7og/tHrAuxbrfn9wCt7v+xO+2Oct9tWYrk4PT9MaP5S6vJi3tyAi&#10;zvEvDD/4jA4lM1X+QCYIq4CHRFaXaZaBYH+9zK5BVL+SLAv5f0L5DQAA//8DAFBLAQItABQABgAI&#10;AAAAIQC2gziS/gAAAOEBAAATAAAAAAAAAAAAAAAAAAAAAABbQ29udGVudF9UeXBlc10ueG1sUEsB&#10;Ai0AFAAGAAgAAAAhADj9If/WAAAAlAEAAAsAAAAAAAAAAAAAAAAALwEAAF9yZWxzLy5yZWxzUEsB&#10;Ai0AFAAGAAgAAAAhACyHkBbpAQAAHwQAAA4AAAAAAAAAAAAAAAAALgIAAGRycy9lMm9Eb2MueG1s&#10;UEsBAi0AFAAGAAgAAAAhAKzQLp7dAAAACgEAAA8AAAAAAAAAAAAAAAAAQwQAAGRycy9kb3ducmV2&#10;LnhtbFBLBQYAAAAABAAEAPMAAABNBQAAAAA=&#10;" strokecolor="#00519e [3215]" strokeweight="1pt">
              <v:stroke endcap="round"/>
              <w10:wrap anchorx="margin" anchory="page"/>
              <w10:anchorlock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02FDB513" wp14:editId="5A1850F9">
              <wp:simplePos x="733245" y="9402792"/>
              <wp:positionH relativeFrom="page">
                <wp:align>center</wp:align>
              </wp:positionH>
              <wp:positionV relativeFrom="page">
                <wp:posOffset>8821420</wp:posOffset>
              </wp:positionV>
              <wp:extent cx="6047640" cy="0"/>
              <wp:effectExtent l="0" t="0" r="0" b="0"/>
              <wp:wrapNone/>
              <wp:docPr id="3" name="Łącznik prosty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47640" cy="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tx2"/>
                        </a:solidFill>
                        <a:round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530BD9A4" id="Łącznik prosty 3" o:spid="_x0000_s1026" style="position:absolute;z-index:-251656192;visibility:visible;mso-wrap-style:square;mso-width-percent:0;mso-wrap-distance-left:9pt;mso-wrap-distance-top:0;mso-wrap-distance-right:9pt;mso-wrap-distance-bottom:0;mso-position-horizontal:center;mso-position-horizontal-relative:page;mso-position-vertical:absolute;mso-position-vertical-relative:page;mso-width-percent:0;mso-width-relative:margin" from="0,694.6pt" to="476.2pt,694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2tY6gEAAB8EAAAOAAAAZHJzL2Uyb0RvYy54bWysU8lu2zAQvRfoPxC815KdwCkEyzkkSC9F&#10;a3T5AIaLRZQbhowl99ZD/6z9rw4pWe4SIGjRCyWS897MezPcXA/WkIOEqL1r6XJRUyId90K7fUs/&#10;frh78ZKSmJgTzHgnW3qUkV5vnz/b9KGRK995IyQQJHGx6UNLu5RCU1WRd9KyuPBBOrxUHixLuIV9&#10;JYD1yG5NtarrddV7EAE8lzHi6e14SbeFXynJ01ulokzEtBRrS2WFst7ntdpuWLMHFjrNpzLYP1Rh&#10;mXaYdKa6ZYmRB9B/UFnNwUev0oJ7W3mlNJdFA6pZ1r+ped+xIIsWNCeG2ab4/2j5m8MOiBYtvaDE&#10;MYst+v7l21f+2elPBH2N6Uguskt9iA0G37gdTLsYdpAlDwps/qIYMhRnj7OzckiE4+G6vrxaX2ID&#10;+OmuOgMDxPRKeov5IjbIaJdFs4YdXseEyTD0FJKPjSM9jtrqqs58DIcGnCiA6I0Wd9qYHFZGSN4Y&#10;IAeGzU/DKstArl+iwD84MZ4bh9dZ5iis/KWjkWPOd1KhTShlOabKA3pmZ5xLl5ZTBuMwOsMU1jID&#10;66eBU3yGyjK8fwOeESWzd2kGW+08PJY9DaeS1Rh/cmDUnS249+JYWl6swSksHk4vJo/5z/sCP7/r&#10;7Q8AAAD//wMAUEsDBBQABgAIAAAAIQBxqhBm3gAAAAoBAAAPAAAAZHJzL2Rvd25yZXYueG1sTI9L&#10;T8MwEITvSPwHa5G4UafhoSTEqSoe4oIqUapydeIliWKvI9ttQn895oDguDOj2W/K1Ww0O6LzvSUB&#10;y0UCDKmxqqdWwO79+SoD5oMkJbUlFPCFHlbV+VkpC2UnesPjNrQslpAvpIAuhLHg3DcdGukXdkSK&#10;3qd1RoZ4upYrJ6dYbjRPk+SOG9lT/NDJER86bIbtwQjYPw4n3OjXNQ61W2anp5cpxw8hLi/m9T2w&#10;gHP4C8MPfkSHKjLV9kDKMy0gDglRvc7yFFj089v0Blj9K/Gq5P8nVN8AAAD//wMAUEsBAi0AFAAG&#10;AAgAAAAhALaDOJL+AAAA4QEAABMAAAAAAAAAAAAAAAAAAAAAAFtDb250ZW50X1R5cGVzXS54bWxQ&#10;SwECLQAUAAYACAAAACEAOP0h/9YAAACUAQAACwAAAAAAAAAAAAAAAAAvAQAAX3JlbHMvLnJlbHNQ&#10;SwECLQAUAAYACAAAACEAYEdrWOoBAAAfBAAADgAAAAAAAAAAAAAAAAAuAgAAZHJzL2Uyb0RvYy54&#10;bWxQSwECLQAUAAYACAAAACEAcaoQZt4AAAAKAQAADwAAAAAAAAAAAAAAAABEBAAAZHJzL2Rvd25y&#10;ZXYueG1sUEsFBgAAAAAEAAQA8wAAAE8FAAAAAA==&#10;" strokecolor="#00519e [3215]" strokeweight="1pt">
              <v:stroke endcap="round"/>
              <w10:wrap anchorx="page" anchory="page"/>
              <w10:anchorlock/>
            </v:lin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626BC" w:rsidRDefault="004626BC" w:rsidP="00B503BE">
      <w:pPr>
        <w:spacing w:after="0" w:line="240" w:lineRule="auto"/>
      </w:pPr>
      <w:r>
        <w:separator/>
      </w:r>
    </w:p>
  </w:footnote>
  <w:footnote w:type="continuationSeparator" w:id="0">
    <w:p w:rsidR="004626BC" w:rsidRDefault="004626BC" w:rsidP="00B503BE">
      <w:pPr>
        <w:spacing w:after="0" w:line="240" w:lineRule="auto"/>
      </w:pPr>
      <w:r>
        <w:continuationSeparator/>
      </w:r>
    </w:p>
  </w:footnote>
  <w:footnote w:id="1">
    <w:p w:rsidR="00C82199" w:rsidRDefault="00C82199" w:rsidP="00DB5E1C">
      <w:pPr>
        <w:pStyle w:val="Tekstprzypisudolnego"/>
      </w:pPr>
      <w:r>
        <w:rPr>
          <w:rStyle w:val="Odwoanieprzypisudolnego"/>
        </w:rPr>
        <w:footnoteRef/>
      </w:r>
      <w:r>
        <w:t xml:space="preserve"> Sekcja dotyczy projektów realizowanych ze środków UE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C82199" w:rsidRDefault="00C82199">
    <w:pPr>
      <w:pStyle w:val="Nagwek"/>
    </w:pPr>
  </w:p>
  <w:p w:rsidR="00C82199" w:rsidRDefault="00C82199" w:rsidP="00845499">
    <w:pPr>
      <w:tabs>
        <w:tab w:val="left" w:pos="708"/>
        <w:tab w:val="left" w:pos="1416"/>
        <w:tab w:val="center" w:pos="4748"/>
      </w:tabs>
      <w:spacing w:after="0"/>
      <w:ind w:firstLine="425"/>
      <w:jc w:val="right"/>
      <w:rPr>
        <w:rFonts w:ascii="Arial" w:hAnsi="Arial" w:cs="Arial"/>
        <w:b/>
        <w:sz w:val="20"/>
        <w:szCs w:val="20"/>
      </w:rPr>
    </w:pPr>
  </w:p>
  <w:p w:rsidR="00C82199" w:rsidRDefault="00C82199" w:rsidP="00845499">
    <w:pPr>
      <w:tabs>
        <w:tab w:val="left" w:pos="708"/>
        <w:tab w:val="left" w:pos="1416"/>
        <w:tab w:val="center" w:pos="4748"/>
      </w:tabs>
      <w:spacing w:after="0"/>
      <w:ind w:firstLine="425"/>
      <w:jc w:val="right"/>
      <w:rPr>
        <w:rFonts w:ascii="Arial" w:hAnsi="Arial" w:cs="Arial"/>
        <w:b/>
        <w:sz w:val="20"/>
        <w:szCs w:val="20"/>
      </w:rPr>
    </w:pPr>
  </w:p>
  <w:p w:rsidR="00C82199" w:rsidRDefault="00C82199" w:rsidP="00845499">
    <w:pPr>
      <w:tabs>
        <w:tab w:val="left" w:pos="708"/>
        <w:tab w:val="left" w:pos="1416"/>
        <w:tab w:val="center" w:pos="4748"/>
      </w:tabs>
      <w:spacing w:after="0"/>
      <w:ind w:firstLine="425"/>
      <w:jc w:val="right"/>
      <w:rPr>
        <w:rFonts w:ascii="Arial" w:hAnsi="Arial" w:cs="Arial"/>
        <w:b/>
        <w:sz w:val="20"/>
        <w:szCs w:val="20"/>
      </w:rPr>
    </w:pPr>
  </w:p>
  <w:p w:rsidR="00C82199" w:rsidRPr="00EE52EB" w:rsidRDefault="00C82199" w:rsidP="00845499">
    <w:pPr>
      <w:tabs>
        <w:tab w:val="left" w:pos="708"/>
        <w:tab w:val="left" w:pos="1416"/>
        <w:tab w:val="center" w:pos="4748"/>
      </w:tabs>
      <w:spacing w:after="0"/>
      <w:ind w:firstLine="425"/>
      <w:jc w:val="right"/>
      <w:rPr>
        <w:rFonts w:ascii="Arial" w:hAnsi="Arial" w:cs="Arial"/>
        <w:sz w:val="20"/>
        <w:szCs w:val="20"/>
      </w:rPr>
    </w:pPr>
    <w:r w:rsidRPr="00EE52EB">
      <w:rPr>
        <w:rFonts w:ascii="Arial" w:hAnsi="Arial" w:cs="Arial"/>
        <w:sz w:val="20"/>
        <w:szCs w:val="20"/>
      </w:rPr>
      <w:t xml:space="preserve">Załącznik do uchwały nr 10 </w:t>
    </w:r>
  </w:p>
  <w:p w:rsidR="00C82199" w:rsidRPr="00EE52EB" w:rsidRDefault="00C82199" w:rsidP="00845499">
    <w:pPr>
      <w:tabs>
        <w:tab w:val="left" w:pos="708"/>
        <w:tab w:val="left" w:pos="1416"/>
        <w:tab w:val="center" w:pos="4748"/>
      </w:tabs>
      <w:spacing w:after="0"/>
      <w:ind w:firstLine="425"/>
      <w:jc w:val="right"/>
      <w:rPr>
        <w:rFonts w:ascii="Arial" w:hAnsi="Arial" w:cs="Arial"/>
        <w:sz w:val="20"/>
        <w:szCs w:val="20"/>
      </w:rPr>
    </w:pPr>
    <w:r w:rsidRPr="00EE52EB">
      <w:rPr>
        <w:rFonts w:ascii="Arial" w:hAnsi="Arial" w:cs="Arial"/>
        <w:sz w:val="20"/>
        <w:szCs w:val="20"/>
      </w:rPr>
      <w:t xml:space="preserve">Komitetu Rady Ministrów do Spraw Cyfryzacji </w:t>
    </w:r>
  </w:p>
  <w:p w:rsidR="00C82199" w:rsidRPr="007541BD" w:rsidRDefault="00C82199" w:rsidP="00845499">
    <w:pPr>
      <w:tabs>
        <w:tab w:val="left" w:pos="708"/>
        <w:tab w:val="left" w:pos="1416"/>
        <w:tab w:val="center" w:pos="4748"/>
      </w:tabs>
      <w:spacing w:after="0"/>
      <w:ind w:firstLine="425"/>
      <w:jc w:val="right"/>
      <w:rPr>
        <w:rFonts w:ascii="Arial" w:hAnsi="Arial" w:cs="Arial"/>
        <w:b/>
        <w:sz w:val="20"/>
        <w:szCs w:val="20"/>
      </w:rPr>
    </w:pPr>
    <w:r w:rsidRPr="00EE52EB">
      <w:rPr>
        <w:rFonts w:ascii="Arial" w:hAnsi="Arial" w:cs="Arial"/>
        <w:sz w:val="20"/>
        <w:szCs w:val="20"/>
      </w:rPr>
      <w:t>z dnia 16 kwietnia 2020</w:t>
    </w:r>
    <w:r w:rsidRPr="007541BD">
      <w:rPr>
        <w:rFonts w:ascii="Arial" w:hAnsi="Arial" w:cs="Arial"/>
        <w:b/>
        <w:sz w:val="20"/>
        <w:szCs w:val="20"/>
      </w:rPr>
      <w:t xml:space="preserve"> r.  </w:t>
    </w:r>
  </w:p>
  <w:p w:rsidR="00C82199" w:rsidRDefault="00C82199">
    <w:pPr>
      <w:pStyle w:val="Nagwek"/>
    </w:pPr>
    <w:r>
      <w:rPr>
        <w:noProof/>
      </w:rPr>
      <w:drawing>
        <wp:anchor distT="0" distB="0" distL="114300" distR="114300" simplePos="0" relativeHeight="251659264" behindDoc="1" locked="0" layoutInCell="1" allowOverlap="1" wp14:anchorId="352CCAFA" wp14:editId="1273A3FA">
          <wp:simplePos x="0" y="0"/>
          <wp:positionH relativeFrom="margin">
            <wp:align>right</wp:align>
          </wp:positionH>
          <wp:positionV relativeFrom="page">
            <wp:posOffset>756285</wp:posOffset>
          </wp:positionV>
          <wp:extent cx="1421280" cy="393840"/>
          <wp:effectExtent l="0" t="0" r="7620" b="6350"/>
          <wp:wrapNone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ORTAL - LOGO.e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21280" cy="3938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58240" behindDoc="1" locked="1" layoutInCell="1" allowOverlap="1" wp14:anchorId="79666869" wp14:editId="68C085FE">
          <wp:simplePos x="0" y="0"/>
          <wp:positionH relativeFrom="page">
            <wp:posOffset>756285</wp:posOffset>
          </wp:positionH>
          <wp:positionV relativeFrom="page">
            <wp:posOffset>430530</wp:posOffset>
          </wp:positionV>
          <wp:extent cx="2844000" cy="740520"/>
          <wp:effectExtent l="0" t="0" r="0" b="2540"/>
          <wp:wrapNone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ORTAL - LOGO - UJCM.emf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44000" cy="7405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DEA2F0E"/>
    <w:multiLevelType w:val="hybridMultilevel"/>
    <w:tmpl w:val="D54C466E"/>
    <w:lvl w:ilvl="0" w:tplc="0415000F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2EB6558"/>
    <w:multiLevelType w:val="hybridMultilevel"/>
    <w:tmpl w:val="660EB16A"/>
    <w:lvl w:ilvl="0" w:tplc="17AA23AA">
      <w:start w:val="1"/>
      <w:numFmt w:val="decimal"/>
      <w:lvlText w:val="%1."/>
      <w:lvlJc w:val="left"/>
      <w:pPr>
        <w:ind w:left="1637" w:hanging="360"/>
      </w:pPr>
      <w:rPr>
        <w:rFonts w:asciiTheme="minorHAnsi" w:hAnsiTheme="minorHAnsi" w:hint="default"/>
        <w:b/>
        <w:i w:val="0"/>
        <w:color w:val="auto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2717" w:hanging="360"/>
      </w:pPr>
    </w:lvl>
    <w:lvl w:ilvl="2" w:tplc="0415001B" w:tentative="1">
      <w:start w:val="1"/>
      <w:numFmt w:val="lowerRoman"/>
      <w:lvlText w:val="%3."/>
      <w:lvlJc w:val="right"/>
      <w:pPr>
        <w:ind w:left="3437" w:hanging="180"/>
      </w:pPr>
    </w:lvl>
    <w:lvl w:ilvl="3" w:tplc="0415000F" w:tentative="1">
      <w:start w:val="1"/>
      <w:numFmt w:val="decimal"/>
      <w:lvlText w:val="%4."/>
      <w:lvlJc w:val="left"/>
      <w:pPr>
        <w:ind w:left="4157" w:hanging="360"/>
      </w:pPr>
    </w:lvl>
    <w:lvl w:ilvl="4" w:tplc="04150019" w:tentative="1">
      <w:start w:val="1"/>
      <w:numFmt w:val="lowerLetter"/>
      <w:lvlText w:val="%5."/>
      <w:lvlJc w:val="left"/>
      <w:pPr>
        <w:ind w:left="4877" w:hanging="360"/>
      </w:pPr>
    </w:lvl>
    <w:lvl w:ilvl="5" w:tplc="0415001B" w:tentative="1">
      <w:start w:val="1"/>
      <w:numFmt w:val="lowerRoman"/>
      <w:lvlText w:val="%6."/>
      <w:lvlJc w:val="right"/>
      <w:pPr>
        <w:ind w:left="5597" w:hanging="180"/>
      </w:pPr>
    </w:lvl>
    <w:lvl w:ilvl="6" w:tplc="0415000F" w:tentative="1">
      <w:start w:val="1"/>
      <w:numFmt w:val="decimal"/>
      <w:lvlText w:val="%7."/>
      <w:lvlJc w:val="left"/>
      <w:pPr>
        <w:ind w:left="6317" w:hanging="360"/>
      </w:pPr>
    </w:lvl>
    <w:lvl w:ilvl="7" w:tplc="04150019" w:tentative="1">
      <w:start w:val="1"/>
      <w:numFmt w:val="lowerLetter"/>
      <w:lvlText w:val="%8."/>
      <w:lvlJc w:val="left"/>
      <w:pPr>
        <w:ind w:left="7037" w:hanging="360"/>
      </w:pPr>
    </w:lvl>
    <w:lvl w:ilvl="8" w:tplc="0415001B" w:tentative="1">
      <w:start w:val="1"/>
      <w:numFmt w:val="lowerRoman"/>
      <w:lvlText w:val="%9."/>
      <w:lvlJc w:val="right"/>
      <w:pPr>
        <w:ind w:left="7757" w:hanging="180"/>
      </w:pPr>
    </w:lvl>
  </w:abstractNum>
  <w:abstractNum w:abstractNumId="2" w15:restartNumberingAfterBreak="0">
    <w:nsid w:val="541E481D"/>
    <w:multiLevelType w:val="hybridMultilevel"/>
    <w:tmpl w:val="BDC821C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0E92903"/>
    <w:multiLevelType w:val="hybridMultilevel"/>
    <w:tmpl w:val="676C1874"/>
    <w:lvl w:ilvl="0" w:tplc="24E27F7E">
      <w:start w:val="1"/>
      <w:numFmt w:val="decimal"/>
      <w:lvlText w:val="%1."/>
      <w:lvlJc w:val="left"/>
      <w:pPr>
        <w:ind w:left="720" w:hanging="360"/>
      </w:pPr>
      <w:rPr>
        <w:rFonts w:ascii="Calibri" w:hAnsi="Calibri"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62B5227"/>
    <w:multiLevelType w:val="hybridMultilevel"/>
    <w:tmpl w:val="EDA6BC24"/>
    <w:lvl w:ilvl="0" w:tplc="0904601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E766123"/>
    <w:multiLevelType w:val="hybridMultilevel"/>
    <w:tmpl w:val="6F2C6F8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5"/>
  </w:num>
  <w:num w:numId="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TrueTypeFonts/>
  <w:proofState w:spelling="clean"/>
  <w:attachedTemplate r:id="rId1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60317"/>
    <w:rsid w:val="00002675"/>
    <w:rsid w:val="00037EE8"/>
    <w:rsid w:val="00044FB5"/>
    <w:rsid w:val="00056DF7"/>
    <w:rsid w:val="00091001"/>
    <w:rsid w:val="000A7042"/>
    <w:rsid w:val="000A71D1"/>
    <w:rsid w:val="000B2DED"/>
    <w:rsid w:val="000B416F"/>
    <w:rsid w:val="000C15FE"/>
    <w:rsid w:val="000E3DEF"/>
    <w:rsid w:val="001179CE"/>
    <w:rsid w:val="00126DA5"/>
    <w:rsid w:val="00146553"/>
    <w:rsid w:val="001876A1"/>
    <w:rsid w:val="001A04AF"/>
    <w:rsid w:val="001A324D"/>
    <w:rsid w:val="001B4872"/>
    <w:rsid w:val="001D57D5"/>
    <w:rsid w:val="001F30C4"/>
    <w:rsid w:val="002228BD"/>
    <w:rsid w:val="00225591"/>
    <w:rsid w:val="00233685"/>
    <w:rsid w:val="00233FA7"/>
    <w:rsid w:val="0024242E"/>
    <w:rsid w:val="00273DDA"/>
    <w:rsid w:val="002B1FD6"/>
    <w:rsid w:val="002C576D"/>
    <w:rsid w:val="002C698F"/>
    <w:rsid w:val="002D0C6F"/>
    <w:rsid w:val="002D1B61"/>
    <w:rsid w:val="002D595A"/>
    <w:rsid w:val="002F61DF"/>
    <w:rsid w:val="002F7308"/>
    <w:rsid w:val="003005BC"/>
    <w:rsid w:val="003423AC"/>
    <w:rsid w:val="00343C72"/>
    <w:rsid w:val="0037022B"/>
    <w:rsid w:val="00372E94"/>
    <w:rsid w:val="00373BA3"/>
    <w:rsid w:val="003A046F"/>
    <w:rsid w:val="003A30C3"/>
    <w:rsid w:val="003C05EA"/>
    <w:rsid w:val="003E2656"/>
    <w:rsid w:val="00405F93"/>
    <w:rsid w:val="0043432C"/>
    <w:rsid w:val="00444AAA"/>
    <w:rsid w:val="004626BC"/>
    <w:rsid w:val="00476132"/>
    <w:rsid w:val="004936E4"/>
    <w:rsid w:val="004A072A"/>
    <w:rsid w:val="004A1073"/>
    <w:rsid w:val="004A140D"/>
    <w:rsid w:val="004B49A5"/>
    <w:rsid w:val="004D57D9"/>
    <w:rsid w:val="005216B2"/>
    <w:rsid w:val="00523769"/>
    <w:rsid w:val="00535141"/>
    <w:rsid w:val="005405D7"/>
    <w:rsid w:val="0055700E"/>
    <w:rsid w:val="00572A9E"/>
    <w:rsid w:val="005C6BF5"/>
    <w:rsid w:val="005D247F"/>
    <w:rsid w:val="005E7E1C"/>
    <w:rsid w:val="006006ED"/>
    <w:rsid w:val="006564DF"/>
    <w:rsid w:val="00686C3B"/>
    <w:rsid w:val="006A3F09"/>
    <w:rsid w:val="006B3716"/>
    <w:rsid w:val="006E0C83"/>
    <w:rsid w:val="00757053"/>
    <w:rsid w:val="007662C4"/>
    <w:rsid w:val="007831AB"/>
    <w:rsid w:val="00787B40"/>
    <w:rsid w:val="0079516F"/>
    <w:rsid w:val="007969D0"/>
    <w:rsid w:val="007A38E7"/>
    <w:rsid w:val="007B46CA"/>
    <w:rsid w:val="007C56DB"/>
    <w:rsid w:val="007C6699"/>
    <w:rsid w:val="007D4B9C"/>
    <w:rsid w:val="007F2230"/>
    <w:rsid w:val="007F5D53"/>
    <w:rsid w:val="008149BA"/>
    <w:rsid w:val="00844A6D"/>
    <w:rsid w:val="00845499"/>
    <w:rsid w:val="008752A1"/>
    <w:rsid w:val="00876ECC"/>
    <w:rsid w:val="00900245"/>
    <w:rsid w:val="00901B1E"/>
    <w:rsid w:val="00903113"/>
    <w:rsid w:val="00925FE2"/>
    <w:rsid w:val="009318CB"/>
    <w:rsid w:val="00962D99"/>
    <w:rsid w:val="009A0173"/>
    <w:rsid w:val="009B33E5"/>
    <w:rsid w:val="009D3D6F"/>
    <w:rsid w:val="009E229C"/>
    <w:rsid w:val="009F78AD"/>
    <w:rsid w:val="00A164E6"/>
    <w:rsid w:val="00A41C52"/>
    <w:rsid w:val="00A97052"/>
    <w:rsid w:val="00AD16DB"/>
    <w:rsid w:val="00AF1BEE"/>
    <w:rsid w:val="00B14462"/>
    <w:rsid w:val="00B14CD0"/>
    <w:rsid w:val="00B16E3E"/>
    <w:rsid w:val="00B17762"/>
    <w:rsid w:val="00B31F0A"/>
    <w:rsid w:val="00B4180C"/>
    <w:rsid w:val="00B503BE"/>
    <w:rsid w:val="00B5796A"/>
    <w:rsid w:val="00B629FF"/>
    <w:rsid w:val="00B64995"/>
    <w:rsid w:val="00B85BDD"/>
    <w:rsid w:val="00B903A2"/>
    <w:rsid w:val="00BD4060"/>
    <w:rsid w:val="00C02650"/>
    <w:rsid w:val="00C35E2D"/>
    <w:rsid w:val="00C70173"/>
    <w:rsid w:val="00C733E2"/>
    <w:rsid w:val="00C82199"/>
    <w:rsid w:val="00C8400A"/>
    <w:rsid w:val="00CB3EC4"/>
    <w:rsid w:val="00CC68CC"/>
    <w:rsid w:val="00CC6912"/>
    <w:rsid w:val="00CC703E"/>
    <w:rsid w:val="00CD0CFA"/>
    <w:rsid w:val="00CD2CF2"/>
    <w:rsid w:val="00CE43D5"/>
    <w:rsid w:val="00CF0273"/>
    <w:rsid w:val="00CF1BD6"/>
    <w:rsid w:val="00CF28A4"/>
    <w:rsid w:val="00CF35B8"/>
    <w:rsid w:val="00D07112"/>
    <w:rsid w:val="00D841DD"/>
    <w:rsid w:val="00DB5E1C"/>
    <w:rsid w:val="00E172BE"/>
    <w:rsid w:val="00E17E82"/>
    <w:rsid w:val="00E60317"/>
    <w:rsid w:val="00E728C0"/>
    <w:rsid w:val="00E8606A"/>
    <w:rsid w:val="00E97FED"/>
    <w:rsid w:val="00EB1762"/>
    <w:rsid w:val="00EC405E"/>
    <w:rsid w:val="00ED18B5"/>
    <w:rsid w:val="00EE3B68"/>
    <w:rsid w:val="00EE52EB"/>
    <w:rsid w:val="00F01FDC"/>
    <w:rsid w:val="00F432B6"/>
    <w:rsid w:val="00F8749F"/>
    <w:rsid w:val="00FA019B"/>
    <w:rsid w:val="00FD6B54"/>
    <w:rsid w:val="00FE5143"/>
    <w:rsid w:val="00FE6F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AEDEE2C"/>
  <w15:chartTrackingRefBased/>
  <w15:docId w15:val="{A7F19FA1-C073-4356-9D2C-F352686749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E6031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122644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4A072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122644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DB5E1C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C192D" w:themeColor="accent1" w:themeShade="7F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503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B503BE"/>
  </w:style>
  <w:style w:type="paragraph" w:styleId="Stopka">
    <w:name w:val="footer"/>
    <w:basedOn w:val="Normalny"/>
    <w:link w:val="StopkaZnak"/>
    <w:uiPriority w:val="99"/>
    <w:unhideWhenUsed/>
    <w:rsid w:val="00B503B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B503BE"/>
  </w:style>
  <w:style w:type="character" w:customStyle="1" w:styleId="Nagwek1Znak">
    <w:name w:val="Nagłówek 1 Znak"/>
    <w:basedOn w:val="Domylnaczcionkaakapitu"/>
    <w:link w:val="Nagwek1"/>
    <w:uiPriority w:val="9"/>
    <w:rsid w:val="00E60317"/>
    <w:rPr>
      <w:rFonts w:asciiTheme="majorHAnsi" w:eastAsiaTheme="majorEastAsia" w:hAnsiTheme="majorHAnsi" w:cstheme="majorBidi"/>
      <w:color w:val="122644" w:themeColor="accent1" w:themeShade="BF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4A072A"/>
    <w:rPr>
      <w:rFonts w:asciiTheme="majorHAnsi" w:eastAsiaTheme="majorEastAsia" w:hAnsiTheme="majorHAnsi" w:cstheme="majorBidi"/>
      <w:color w:val="122644" w:themeColor="accent1" w:themeShade="BF"/>
      <w:sz w:val="26"/>
      <w:szCs w:val="26"/>
    </w:rPr>
  </w:style>
  <w:style w:type="table" w:styleId="Tabela-Siatka">
    <w:name w:val="Table Grid"/>
    <w:basedOn w:val="Standardowy"/>
    <w:uiPriority w:val="39"/>
    <w:rsid w:val="004A07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3Znak">
    <w:name w:val="Nagłówek 3 Znak"/>
    <w:basedOn w:val="Domylnaczcionkaakapitu"/>
    <w:link w:val="Nagwek3"/>
    <w:uiPriority w:val="9"/>
    <w:rsid w:val="00DB5E1C"/>
    <w:rPr>
      <w:rFonts w:asciiTheme="majorHAnsi" w:eastAsiaTheme="majorEastAsia" w:hAnsiTheme="majorHAnsi" w:cstheme="majorBidi"/>
      <w:color w:val="0C192D" w:themeColor="accent1" w:themeShade="7F"/>
      <w:sz w:val="24"/>
      <w:szCs w:val="24"/>
    </w:rPr>
  </w:style>
  <w:style w:type="paragraph" w:styleId="Akapitzlist">
    <w:name w:val="List Paragraph"/>
    <w:basedOn w:val="Normalny"/>
    <w:uiPriority w:val="34"/>
    <w:qFormat/>
    <w:rsid w:val="00DB5E1C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B5E1C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B5E1C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DB5E1C"/>
    <w:rPr>
      <w:vertAlign w:val="superscript"/>
    </w:rPr>
  </w:style>
  <w:style w:type="paragraph" w:styleId="Legenda">
    <w:name w:val="caption"/>
    <w:basedOn w:val="Normalny"/>
    <w:next w:val="Normalny"/>
    <w:qFormat/>
    <w:rsid w:val="000A7042"/>
    <w:pPr>
      <w:widowControl w:val="0"/>
      <w:suppressAutoHyphens/>
      <w:spacing w:after="0" w:line="240" w:lineRule="auto"/>
    </w:pPr>
    <w:rPr>
      <w:rFonts w:ascii="Times New Roman" w:eastAsia="Arial Unicode MS" w:hAnsi="Times New Roman" w:cs="Times New Roman"/>
      <w:b/>
      <w:bCs/>
      <w:kern w:val="1"/>
      <w:sz w:val="24"/>
      <w:szCs w:val="24"/>
    </w:rPr>
  </w:style>
  <w:style w:type="character" w:styleId="Hipercze">
    <w:name w:val="Hyperlink"/>
    <w:basedOn w:val="Domylnaczcionkaakapitu"/>
    <w:uiPriority w:val="99"/>
    <w:unhideWhenUsed/>
    <w:rsid w:val="00CC703E"/>
    <w:rPr>
      <w:color w:val="006CD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00267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419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955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87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160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anna.uryga@uj.edu.pl" TargetMode="Externa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rygaa\Desktop\PO%20POLSKA%20CYFROWA%20-%20REALIZACJA\KRMC\KRMC%20-%20Sprawozdanie%202\Raport%20za%20III%20kwarta&#322;%202019%20r.%20UJ%20CM%20(Nowy%20wz&#243;r).dotx" TargetMode="External"/></Relationships>
</file>

<file path=word/theme/theme1.xml><?xml version="1.0" encoding="utf-8"?>
<a:theme xmlns:a="http://schemas.openxmlformats.org/drawingml/2006/main" name="Motyw pakietu Office">
  <a:themeElements>
    <a:clrScheme name="PORTAL">
      <a:dk1>
        <a:srgbClr val="18345B"/>
      </a:dk1>
      <a:lt1>
        <a:sysClr val="window" lastClr="FFFFFF"/>
      </a:lt1>
      <a:dk2>
        <a:srgbClr val="00519E"/>
      </a:dk2>
      <a:lt2>
        <a:srgbClr val="D0D3D4"/>
      </a:lt2>
      <a:accent1>
        <a:srgbClr val="18345B"/>
      </a:accent1>
      <a:accent2>
        <a:srgbClr val="00519E"/>
      </a:accent2>
      <a:accent3>
        <a:srgbClr val="FCC900"/>
      </a:accent3>
      <a:accent4>
        <a:srgbClr val="E6001B"/>
      </a:accent4>
      <a:accent5>
        <a:srgbClr val="A6192E"/>
      </a:accent5>
      <a:accent6>
        <a:srgbClr val="CDB590"/>
      </a:accent6>
      <a:hlink>
        <a:srgbClr val="006CD1"/>
      </a:hlink>
      <a:folHlink>
        <a:srgbClr val="7D9CB9"/>
      </a:folHlink>
    </a:clrScheme>
    <a:fontScheme name="UJ CM FONTS">
      <a:majorFont>
        <a:latin typeface="Ubuntu Light"/>
        <a:ea typeface=""/>
        <a:cs typeface=""/>
      </a:majorFont>
      <a:minorFont>
        <a:latin typeface="Ubuntu Light"/>
        <a:ea typeface=""/>
        <a:cs typeface="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F4050CD4AB6C24396D094FF082EF2B8" ma:contentTypeVersion="0" ma:contentTypeDescription="Utwórz nowy dokument." ma:contentTypeScope="" ma:versionID="9c373ce13a26c28e71dd6e3901c0be11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2fdb080088ddf1bdd98b8e55b33ddcf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871C6A8-7176-47DC-A50C-CC2F5B2E46B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E42BA416-C8AE-4E9B-82E7-0D0C37E436A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FF39435-4899-4D42-872C-EE99D3774ADB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F12E499-4385-4DD5-AB14-063832068CE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Raport za III kwartał 2019 r. UJ CM (Nowy wzór).dotx</Template>
  <TotalTime>506</TotalTime>
  <Pages>16</Pages>
  <Words>2299</Words>
  <Characters>13796</Characters>
  <Application>Microsoft Office Word</Application>
  <DocSecurity>0</DocSecurity>
  <Lines>114</Lines>
  <Paragraphs>32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Uryga Anna</dc:creator>
  <cp:keywords/>
  <dc:description/>
  <cp:lastModifiedBy>Anna Uryga</cp:lastModifiedBy>
  <cp:revision>6</cp:revision>
  <cp:lastPrinted>2019-10-10T02:08:00Z</cp:lastPrinted>
  <dcterms:created xsi:type="dcterms:W3CDTF">2020-07-12T19:59:00Z</dcterms:created>
  <dcterms:modified xsi:type="dcterms:W3CDTF">2020-10-15T21:09:00Z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0x0101009F4050CD4AB6C24396D094FF082EF2B8</vt:lpwstr>
  </property>
</Properties>
</file>