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67" w:rsidRPr="004E607A" w:rsidRDefault="00C72440" w:rsidP="00F04067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457200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F04067" w:rsidRPr="001C7B5F" w:rsidRDefault="00C72440" w:rsidP="00F04067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F04067" w:rsidRPr="004E65D9" w:rsidRDefault="00C72440" w:rsidP="00F04067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F04067" w:rsidRPr="00EE75C1" w:rsidRDefault="00C72440" w:rsidP="00F04067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04067" w:rsidRPr="00EE75C1" w:rsidRDefault="00C72440" w:rsidP="00F04067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04067" w:rsidRPr="00EE75C1" w:rsidRDefault="00C72440" w:rsidP="00F04067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04067" w:rsidRDefault="00C72440" w:rsidP="00F04067">
      <w:pPr>
        <w:tabs>
          <w:tab w:val="left" w:pos="6237"/>
        </w:tabs>
      </w:pPr>
      <w:r>
        <w:t xml:space="preserve">                          Warszawa, </w:t>
      </w:r>
      <w:bookmarkStart w:id="0" w:name="ezdDataPodpisu"/>
      <w:r>
        <w:t>19 lipca 2021 r.</w:t>
      </w:r>
      <w:bookmarkEnd w:id="0"/>
    </w:p>
    <w:p w:rsidR="00F04067" w:rsidRDefault="00C72440" w:rsidP="00F04067"/>
    <w:p w:rsidR="00F04067" w:rsidRDefault="00C72440" w:rsidP="00F04067"/>
    <w:p w:rsidR="00F04067" w:rsidRDefault="00C72440" w:rsidP="00F04067"/>
    <w:p w:rsidR="00F04067" w:rsidRDefault="00C72440" w:rsidP="00F04067"/>
    <w:p w:rsidR="00F04067" w:rsidRPr="00D85864" w:rsidRDefault="00C72440" w:rsidP="00F04067">
      <w:pPr>
        <w:spacing w:line="276" w:lineRule="auto"/>
      </w:pPr>
    </w:p>
    <w:p w:rsidR="00F04067" w:rsidRPr="00283966" w:rsidRDefault="00C72440" w:rsidP="00F04067">
      <w:pPr>
        <w:spacing w:line="276" w:lineRule="auto"/>
        <w:rPr>
          <w:sz w:val="20"/>
        </w:rPr>
      </w:pPr>
      <w:bookmarkStart w:id="1" w:name="_GoBack"/>
      <w:r>
        <w:rPr>
          <w:sz w:val="20"/>
        </w:rPr>
        <w:t xml:space="preserve">          WNP-I.4131.</w:t>
      </w:r>
      <w:r>
        <w:rPr>
          <w:sz w:val="20"/>
        </w:rPr>
        <w:t>148</w:t>
      </w:r>
      <w:r w:rsidRPr="00283966">
        <w:rPr>
          <w:sz w:val="20"/>
        </w:rPr>
        <w:t>.2021</w:t>
      </w:r>
      <w:r>
        <w:rPr>
          <w:sz w:val="20"/>
        </w:rPr>
        <w:t>.ML</w:t>
      </w:r>
    </w:p>
    <w:bookmarkEnd w:id="1"/>
    <w:p w:rsidR="00F04067" w:rsidRPr="00A433E2" w:rsidRDefault="00C72440" w:rsidP="00F04067">
      <w:pPr>
        <w:spacing w:line="276" w:lineRule="auto"/>
        <w:rPr>
          <w:sz w:val="20"/>
        </w:rPr>
      </w:pPr>
    </w:p>
    <w:p w:rsidR="00F04067" w:rsidRPr="00A433E2" w:rsidRDefault="00C72440" w:rsidP="00F04067">
      <w:pPr>
        <w:tabs>
          <w:tab w:val="left" w:pos="4095"/>
        </w:tabs>
        <w:spacing w:line="276" w:lineRule="auto"/>
        <w:rPr>
          <w:sz w:val="20"/>
        </w:rPr>
      </w:pPr>
    </w:p>
    <w:p w:rsidR="00F04067" w:rsidRPr="00D114FC" w:rsidRDefault="00C72440" w:rsidP="00662DB5">
      <w:pPr>
        <w:suppressAutoHyphens/>
        <w:spacing w:line="360" w:lineRule="auto"/>
        <w:ind w:left="4678" w:right="-468"/>
        <w:jc w:val="both"/>
        <w:rPr>
          <w:b/>
          <w:sz w:val="28"/>
          <w:lang w:eastAsia="ar-SA"/>
        </w:rPr>
      </w:pPr>
      <w:r w:rsidRPr="00D114FC">
        <w:rPr>
          <w:b/>
          <w:sz w:val="28"/>
          <w:lang w:eastAsia="ar-SA"/>
        </w:rPr>
        <w:t xml:space="preserve">Rada </w:t>
      </w:r>
      <w:r>
        <w:rPr>
          <w:b/>
          <w:sz w:val="28"/>
          <w:lang w:eastAsia="ar-SA"/>
        </w:rPr>
        <w:t>Gminy Teresin</w:t>
      </w:r>
    </w:p>
    <w:p w:rsidR="00F04067" w:rsidRPr="00D114FC" w:rsidRDefault="00C72440" w:rsidP="00662DB5">
      <w:pPr>
        <w:suppressAutoHyphens/>
        <w:spacing w:line="360" w:lineRule="auto"/>
        <w:ind w:left="4678" w:right="-468"/>
        <w:jc w:val="both"/>
        <w:rPr>
          <w:b/>
          <w:sz w:val="28"/>
          <w:lang w:eastAsia="ar-SA"/>
        </w:rPr>
      </w:pPr>
      <w:r w:rsidRPr="00D114FC">
        <w:rPr>
          <w:b/>
          <w:sz w:val="28"/>
          <w:lang w:eastAsia="ar-SA"/>
        </w:rPr>
        <w:t xml:space="preserve">ul. </w:t>
      </w:r>
      <w:r>
        <w:rPr>
          <w:b/>
          <w:sz w:val="28"/>
          <w:lang w:eastAsia="ar-SA"/>
        </w:rPr>
        <w:t>Zielona 20</w:t>
      </w:r>
    </w:p>
    <w:p w:rsidR="00F04067" w:rsidRPr="00D114FC" w:rsidRDefault="00C72440" w:rsidP="00662DB5">
      <w:pPr>
        <w:spacing w:line="360" w:lineRule="auto"/>
        <w:ind w:left="4678"/>
        <w:jc w:val="both"/>
      </w:pPr>
      <w:r>
        <w:rPr>
          <w:b/>
          <w:sz w:val="28"/>
          <w:lang w:eastAsia="ar-SA"/>
        </w:rPr>
        <w:t xml:space="preserve">96-515 </w:t>
      </w:r>
      <w:r>
        <w:rPr>
          <w:b/>
          <w:sz w:val="28"/>
          <w:lang w:eastAsia="ar-SA"/>
        </w:rPr>
        <w:t>Teresin</w:t>
      </w:r>
    </w:p>
    <w:p w:rsidR="00F04067" w:rsidRDefault="00C72440" w:rsidP="00F04067">
      <w:pPr>
        <w:spacing w:line="276" w:lineRule="auto"/>
        <w:jc w:val="both"/>
        <w:rPr>
          <w:i/>
        </w:rPr>
      </w:pPr>
    </w:p>
    <w:p w:rsidR="00F04067" w:rsidRDefault="00C72440" w:rsidP="00F04067">
      <w:pPr>
        <w:spacing w:line="276" w:lineRule="auto"/>
        <w:jc w:val="both"/>
        <w:rPr>
          <w:i/>
        </w:rPr>
      </w:pPr>
    </w:p>
    <w:p w:rsidR="00F04067" w:rsidRPr="00283966" w:rsidRDefault="00C72440" w:rsidP="00F04067">
      <w:pPr>
        <w:spacing w:line="276" w:lineRule="auto"/>
        <w:jc w:val="both"/>
      </w:pPr>
    </w:p>
    <w:p w:rsidR="00F04067" w:rsidRPr="00D114FC" w:rsidRDefault="00C72440" w:rsidP="00F04067">
      <w:pPr>
        <w:spacing w:line="360" w:lineRule="auto"/>
        <w:jc w:val="center"/>
        <w:rPr>
          <w:b/>
        </w:rPr>
      </w:pPr>
      <w:r w:rsidRPr="00D114FC">
        <w:rPr>
          <w:b/>
        </w:rPr>
        <w:t>Rozstrzygnięcie nadzorcze</w:t>
      </w:r>
    </w:p>
    <w:p w:rsidR="00F04067" w:rsidRPr="00D114FC" w:rsidRDefault="00C72440" w:rsidP="00F04067">
      <w:pPr>
        <w:spacing w:line="360" w:lineRule="auto"/>
        <w:jc w:val="both"/>
      </w:pPr>
      <w:r w:rsidRPr="00D114FC">
        <w:t xml:space="preserve">Działając na podstawie art. 91 ust. 1, w związku z art. 86 ustawy z dnia 8 marca 1990 r. </w:t>
      </w:r>
      <w:r>
        <w:br/>
      </w:r>
      <w:r w:rsidRPr="00D114FC">
        <w:t xml:space="preserve">o samorządzie gminnym (Dz. U. z 2020 r. poz. 713, z </w:t>
      </w:r>
      <w:proofErr w:type="spellStart"/>
      <w:r w:rsidRPr="00D114FC">
        <w:t>późn</w:t>
      </w:r>
      <w:proofErr w:type="spellEnd"/>
      <w:r w:rsidRPr="00D114FC">
        <w:t>. zm.)</w:t>
      </w:r>
    </w:p>
    <w:p w:rsidR="00F04067" w:rsidRPr="00E00C15" w:rsidRDefault="00C72440" w:rsidP="00F04067">
      <w:pPr>
        <w:spacing w:line="360" w:lineRule="auto"/>
        <w:jc w:val="center"/>
        <w:rPr>
          <w:b/>
        </w:rPr>
      </w:pPr>
      <w:r w:rsidRPr="00E00C15">
        <w:rPr>
          <w:b/>
        </w:rPr>
        <w:t>stwierdzam nieważność</w:t>
      </w:r>
    </w:p>
    <w:p w:rsidR="00CF1F1D" w:rsidRDefault="00C72440" w:rsidP="00F04067">
      <w:pPr>
        <w:spacing w:line="360" w:lineRule="auto"/>
        <w:jc w:val="both"/>
        <w:rPr>
          <w:i/>
        </w:rPr>
      </w:pPr>
      <w:r w:rsidRPr="00E00C15">
        <w:t>uchwały Rady</w:t>
      </w:r>
      <w:r w:rsidRPr="00E00C15">
        <w:t xml:space="preserve"> Gminy Teresin</w:t>
      </w:r>
      <w:r w:rsidRPr="00E00C15">
        <w:t xml:space="preserve"> </w:t>
      </w:r>
      <w:r w:rsidRPr="00E00C15">
        <w:t xml:space="preserve">Nr XXXIX/312/2021 z dnia 21 czerwca 2021 r. </w:t>
      </w:r>
      <w:r w:rsidRPr="00E00C15">
        <w:rPr>
          <w:i/>
        </w:rPr>
        <w:t>w sprawie</w:t>
      </w:r>
      <w:r w:rsidRPr="00E00C15">
        <w:rPr>
          <w:i/>
        </w:rPr>
        <w:t xml:space="preserve"> określenia szczegółowego sposobu i zakresu świadczenia usług w zakresie odbierania odpadów komunalnych od właścicieli nieruchomości i zagospodarowania tych odpadów, w zamian za uiszczoną przez właścicie</w:t>
      </w:r>
      <w:r w:rsidRPr="00E00C15">
        <w:rPr>
          <w:i/>
        </w:rPr>
        <w:t>la nieruchomości opłatę za gospodarowanie odpadami komunalnymi</w:t>
      </w:r>
      <w:r>
        <w:rPr>
          <w:i/>
        </w:rPr>
        <w:t xml:space="preserve">, </w:t>
      </w:r>
      <w:r w:rsidRPr="004C1B15">
        <w:t>w części</w:t>
      </w:r>
      <w:r>
        <w:t xml:space="preserve"> </w:t>
      </w:r>
      <w:r>
        <w:t>tj.</w:t>
      </w:r>
      <w:r>
        <w:t xml:space="preserve"> </w:t>
      </w:r>
      <w:r w:rsidRPr="00E00C15">
        <w:t>w zakresie</w:t>
      </w:r>
      <w:r>
        <w:t xml:space="preserve"> § 7 Załącznika Nr 1 do uchwały stanowi</w:t>
      </w:r>
      <w:r>
        <w:t>ącego</w:t>
      </w:r>
      <w:r>
        <w:t xml:space="preserve"> </w:t>
      </w:r>
      <w:r w:rsidRPr="00E00C15">
        <w:rPr>
          <w:i/>
        </w:rPr>
        <w:t>Regulamin Punktu Selektywnego Zbierania Odpadów Komunalnych (PSZOK) na terenie Gminy Teresin</w:t>
      </w:r>
    </w:p>
    <w:p w:rsidR="000D56F0" w:rsidRDefault="00C72440" w:rsidP="00F04067">
      <w:pPr>
        <w:spacing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</w:t>
      </w:r>
      <w:r>
        <w:rPr>
          <w:i/>
        </w:rPr>
        <w:tab/>
      </w:r>
    </w:p>
    <w:p w:rsidR="00495B54" w:rsidRPr="00CF1F1D" w:rsidRDefault="00C72440" w:rsidP="000D56F0">
      <w:pPr>
        <w:spacing w:line="360" w:lineRule="auto"/>
        <w:ind w:left="3540" w:firstLine="708"/>
        <w:jc w:val="both"/>
        <w:rPr>
          <w:b/>
        </w:rPr>
      </w:pPr>
      <w:r w:rsidRPr="00CF1F1D">
        <w:rPr>
          <w:b/>
        </w:rPr>
        <w:t>Uzasadnienie</w:t>
      </w:r>
      <w:r w:rsidRPr="00CF1F1D">
        <w:rPr>
          <w:b/>
        </w:rPr>
        <w:t xml:space="preserve">   </w:t>
      </w:r>
    </w:p>
    <w:p w:rsidR="00495B54" w:rsidRDefault="00C72440" w:rsidP="00F04067">
      <w:pPr>
        <w:spacing w:line="360" w:lineRule="auto"/>
        <w:jc w:val="both"/>
        <w:rPr>
          <w:i/>
        </w:rPr>
      </w:pPr>
    </w:p>
    <w:p w:rsidR="005638DE" w:rsidRDefault="00C72440" w:rsidP="0032091E">
      <w:pPr>
        <w:spacing w:line="360" w:lineRule="auto"/>
        <w:ind w:firstLine="567"/>
        <w:jc w:val="both"/>
      </w:pPr>
      <w:r w:rsidRPr="00CE48D9">
        <w:t>Na ses</w:t>
      </w:r>
      <w:r w:rsidRPr="00CE48D9">
        <w:t xml:space="preserve">ji w dniu </w:t>
      </w:r>
      <w:r w:rsidRPr="00CE48D9">
        <w:t>21 czerwca</w:t>
      </w:r>
      <w:r w:rsidRPr="00CE48D9">
        <w:t xml:space="preserve"> 202</w:t>
      </w:r>
      <w:r w:rsidRPr="00CE48D9">
        <w:t>1</w:t>
      </w:r>
      <w:r w:rsidRPr="00CE48D9">
        <w:t xml:space="preserve"> r. Rada </w:t>
      </w:r>
      <w:r w:rsidRPr="00CE48D9">
        <w:t>Gminy Teresin</w:t>
      </w:r>
      <w:r w:rsidRPr="00CE48D9">
        <w:t xml:space="preserve"> podjęła uchwałę </w:t>
      </w:r>
      <w:r w:rsidRPr="00CE48D9">
        <w:br/>
      </w:r>
      <w:r w:rsidRPr="00CE48D9">
        <w:t xml:space="preserve">Nr XXXIX/312/2021  </w:t>
      </w:r>
      <w:r w:rsidRPr="00CE48D9">
        <w:rPr>
          <w:i/>
        </w:rPr>
        <w:t>w sprawie określenia szczegółowego sposobu i zakresu świadczenia usług w zakresie odbierania odpadów komunalnych od właścicieli nieruchomości i zagospodarowania tych odpadó</w:t>
      </w:r>
      <w:r w:rsidRPr="00CE48D9">
        <w:rPr>
          <w:i/>
        </w:rPr>
        <w:t xml:space="preserve">w, w zamian za uiszczoną przez właściciela nieruchomości opłatę za gospodarowanie odpadami komunalnymi, </w:t>
      </w:r>
      <w:r w:rsidRPr="00CE48D9">
        <w:t>(z</w:t>
      </w:r>
      <w:r w:rsidRPr="00CE48D9">
        <w:t xml:space="preserve">waną dalej „Uchwałą”). Uchwała została doręczona Wojewodzie Mazowieckiemu w dniu </w:t>
      </w:r>
      <w:r w:rsidRPr="00CE48D9">
        <w:t>2</w:t>
      </w:r>
      <w:r>
        <w:t>9</w:t>
      </w:r>
      <w:r w:rsidRPr="00CE48D9">
        <w:t xml:space="preserve"> czerwca</w:t>
      </w:r>
      <w:r w:rsidRPr="00CE48D9">
        <w:t xml:space="preserve"> 202</w:t>
      </w:r>
      <w:r w:rsidRPr="00CE48D9">
        <w:t>1</w:t>
      </w:r>
      <w:r w:rsidRPr="00CE48D9">
        <w:t xml:space="preserve"> r. </w:t>
      </w:r>
    </w:p>
    <w:p w:rsidR="00811D08" w:rsidRPr="0032091E" w:rsidRDefault="00C72440" w:rsidP="0032091E">
      <w:pPr>
        <w:spacing w:line="360" w:lineRule="auto"/>
        <w:ind w:firstLine="567"/>
        <w:jc w:val="both"/>
      </w:pPr>
      <w:r w:rsidRPr="002A30B7">
        <w:rPr>
          <w:rFonts w:cstheme="minorHAnsi"/>
        </w:rPr>
        <w:t xml:space="preserve">W podstawie prawnej </w:t>
      </w:r>
      <w:r>
        <w:rPr>
          <w:rFonts w:cstheme="minorHAnsi"/>
        </w:rPr>
        <w:t>kwestionowanej</w:t>
      </w:r>
      <w:r w:rsidRPr="002A30B7">
        <w:rPr>
          <w:rFonts w:cstheme="minorHAnsi"/>
        </w:rPr>
        <w:t xml:space="preserve"> </w:t>
      </w:r>
      <w:r>
        <w:rPr>
          <w:rFonts w:cstheme="minorHAnsi"/>
        </w:rPr>
        <w:t>uchwały</w:t>
      </w:r>
      <w:r w:rsidRPr="002A30B7">
        <w:rPr>
          <w:rFonts w:cstheme="minorHAnsi"/>
        </w:rPr>
        <w:t xml:space="preserve"> wskazano </w:t>
      </w:r>
      <w:r>
        <w:rPr>
          <w:rFonts w:cstheme="minorHAnsi"/>
        </w:rPr>
        <w:t>art. 18 ust. 2 pkt 15, art. 40 ust. 1</w:t>
      </w:r>
      <w:r>
        <w:rPr>
          <w:rFonts w:cstheme="minorHAnsi"/>
        </w:rPr>
        <w:t>,</w:t>
      </w:r>
      <w:r>
        <w:rPr>
          <w:rFonts w:cstheme="minorHAnsi"/>
        </w:rPr>
        <w:t xml:space="preserve"> art. 41</w:t>
      </w:r>
      <w:r>
        <w:rPr>
          <w:rFonts w:cstheme="minorHAnsi"/>
        </w:rPr>
        <w:t xml:space="preserve"> ust. 1 i art. 42</w:t>
      </w:r>
      <w:r>
        <w:rPr>
          <w:rFonts w:cstheme="minorHAnsi"/>
        </w:rPr>
        <w:t xml:space="preserve"> ustawy o samorządzie gminnym, zwanej dalej: „</w:t>
      </w:r>
      <w:proofErr w:type="spellStart"/>
      <w:r w:rsidRPr="00F8012A">
        <w:rPr>
          <w:rFonts w:cstheme="minorHAnsi"/>
        </w:rPr>
        <w:t>u.s.g</w:t>
      </w:r>
      <w:proofErr w:type="spellEnd"/>
      <w:r w:rsidRPr="009D751D">
        <w:rPr>
          <w:rFonts w:cstheme="minorHAnsi"/>
          <w:i/>
        </w:rPr>
        <w:t>.”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oraz</w:t>
      </w:r>
      <w:r>
        <w:rPr>
          <w:rFonts w:cstheme="minorHAnsi"/>
        </w:rPr>
        <w:t xml:space="preserve"> 5 ust. 1 pkt 1 i</w:t>
      </w:r>
      <w:r>
        <w:rPr>
          <w:rFonts w:cstheme="minorHAnsi"/>
        </w:rPr>
        <w:t xml:space="preserve"> art. </w:t>
      </w:r>
      <w:r>
        <w:rPr>
          <w:rFonts w:cstheme="minorHAnsi"/>
        </w:rPr>
        <w:lastRenderedPageBreak/>
        <w:t>6r ust. 3 ustawy z dnia 13 września 1996 r. o utrzymaniu czystości i porządku w gminach (Dz. U. z 20</w:t>
      </w:r>
      <w:r>
        <w:rPr>
          <w:rFonts w:cstheme="minorHAnsi"/>
        </w:rPr>
        <w:t>21</w:t>
      </w:r>
      <w:r>
        <w:rPr>
          <w:rFonts w:cstheme="minorHAnsi"/>
        </w:rPr>
        <w:t xml:space="preserve"> r. poz. </w:t>
      </w:r>
      <w:r>
        <w:rPr>
          <w:rFonts w:cstheme="minorHAnsi"/>
        </w:rPr>
        <w:t>888</w:t>
      </w:r>
      <w:r>
        <w:rPr>
          <w:rFonts w:cstheme="minorHAnsi"/>
        </w:rPr>
        <w:t>), zwanej dalej: „</w:t>
      </w:r>
      <w:proofErr w:type="spellStart"/>
      <w:r w:rsidRPr="00F8012A">
        <w:rPr>
          <w:rFonts w:cstheme="minorHAnsi"/>
        </w:rPr>
        <w:t>u.c.p.g</w:t>
      </w:r>
      <w:proofErr w:type="spellEnd"/>
      <w:r>
        <w:rPr>
          <w:rFonts w:cstheme="minorHAnsi"/>
          <w:i/>
        </w:rPr>
        <w:t xml:space="preserve">”. </w:t>
      </w:r>
    </w:p>
    <w:p w:rsidR="00CD4637" w:rsidRPr="0098163D" w:rsidRDefault="00C72440" w:rsidP="008112F2">
      <w:pPr>
        <w:spacing w:line="360" w:lineRule="auto"/>
        <w:ind w:firstLine="709"/>
        <w:jc w:val="both"/>
      </w:pPr>
      <w:r w:rsidRPr="0098163D">
        <w:t xml:space="preserve">Na podstawie art. 6r ust. 3 </w:t>
      </w:r>
      <w:proofErr w:type="spellStart"/>
      <w:r w:rsidRPr="0098163D">
        <w:t>u.c.p.g</w:t>
      </w:r>
      <w:proofErr w:type="spellEnd"/>
      <w:r w:rsidRPr="0098163D">
        <w:t xml:space="preserve">. </w:t>
      </w:r>
      <w:r>
        <w:t>r</w:t>
      </w:r>
      <w:r w:rsidRPr="0098163D">
        <w:t xml:space="preserve">ada </w:t>
      </w:r>
      <w:r>
        <w:t>g</w:t>
      </w:r>
      <w:r w:rsidRPr="0098163D">
        <w:t xml:space="preserve">miny określa, w drodze uchwały stanowiącej akt prawa miejscowego, szczegółowy sposób i zakres świadczenia usług w zakresie odbierania odpadów komunalnych od właścicieli nieruchomości i zagospodarowania tych odpadów, w zamian </w:t>
      </w:r>
      <w:r w:rsidRPr="0098163D">
        <w:br/>
      </w:r>
      <w:r w:rsidRPr="0098163D">
        <w:t>za uiszczoną przez właściciela</w:t>
      </w:r>
      <w:r w:rsidRPr="0098163D">
        <w:t xml:space="preserve"> nieruchomości opłatę za gospodarowanie odpadami komunalnymi,</w:t>
      </w:r>
      <w:r w:rsidRPr="0098163D">
        <w:br/>
      </w:r>
      <w:r w:rsidRPr="0098163D">
        <w:t xml:space="preserve"> w szczególności częstotliwość odbierania odpadów komunalnych od właściciela nieruchomości</w:t>
      </w:r>
      <w:r w:rsidRPr="0098163D">
        <w:br/>
      </w:r>
      <w:r w:rsidRPr="0098163D">
        <w:t xml:space="preserve"> i sposób świadczenia usług przez punkty selektywnego zbierania odpadów komunalnych. N</w:t>
      </w:r>
      <w:r w:rsidRPr="0098163D">
        <w:t>adto uchwała pode</w:t>
      </w:r>
      <w:r w:rsidRPr="0098163D">
        <w:t>jmowana na podstawie wskazanego wyżej przepisu, określa tryb i sposób zgłaszania przez właścicieli nieruchomości przypadków niewłaściwego świadczenia usług przez przedsiębiorcę odbierającego odpady komunalne od właścicieli nieruchomości lub przez prowadząc</w:t>
      </w:r>
      <w:r w:rsidRPr="0098163D">
        <w:t>ego punkt selektywnego zbierania odpadów komunalnych</w:t>
      </w:r>
      <w:r w:rsidRPr="0098163D">
        <w:t xml:space="preserve"> (art. 6r ust. 3d </w:t>
      </w:r>
      <w:proofErr w:type="spellStart"/>
      <w:r w:rsidRPr="0098163D">
        <w:t>u.c.p.g</w:t>
      </w:r>
      <w:proofErr w:type="spellEnd"/>
      <w:r w:rsidRPr="0098163D">
        <w:t xml:space="preserve">.), a jej projekt, podlega zaopiniowaniu przez państwowego powiatowego inspektora sanitarnego w zakresie częstotliwości odbierania odpadów komunalnych (art. 6r ust. 3c </w:t>
      </w:r>
      <w:proofErr w:type="spellStart"/>
      <w:r w:rsidRPr="0098163D">
        <w:t>u.c</w:t>
      </w:r>
      <w:r>
        <w:t>.</w:t>
      </w:r>
      <w:r w:rsidRPr="0098163D">
        <w:t>p.g</w:t>
      </w:r>
      <w:proofErr w:type="spellEnd"/>
      <w:r w:rsidRPr="0098163D">
        <w:t>.).</w:t>
      </w:r>
    </w:p>
    <w:p w:rsidR="00495B54" w:rsidRPr="00101996" w:rsidRDefault="00C72440" w:rsidP="00F04067">
      <w:pPr>
        <w:spacing w:line="360" w:lineRule="auto"/>
        <w:jc w:val="both"/>
      </w:pPr>
      <w:r>
        <w:tab/>
        <w:t xml:space="preserve">W uchwale </w:t>
      </w:r>
      <w:r w:rsidRPr="00CE48D9">
        <w:t xml:space="preserve">Nr XXXIX/312/2021 </w:t>
      </w:r>
      <w:r>
        <w:t xml:space="preserve">Rada Gminy Teresin określiła  </w:t>
      </w:r>
      <w:r w:rsidRPr="0098163D">
        <w:t xml:space="preserve">szczegółowy sposób i zakres świadczenia usług w zakresie odbierania odpadów komunalnych od właścicieli nieruchomości </w:t>
      </w:r>
      <w:r>
        <w:br/>
      </w:r>
      <w:r w:rsidRPr="0098163D">
        <w:t>i zagospodarowania tych odpadów, w zamian za uiszczoną przez właściciela nieruc</w:t>
      </w:r>
      <w:r w:rsidRPr="0098163D">
        <w:t>homości opłatę za gospodarowanie odpadami komunalnymi,</w:t>
      </w:r>
      <w:r>
        <w:t xml:space="preserve"> </w:t>
      </w:r>
      <w:r w:rsidRPr="0098163D">
        <w:t xml:space="preserve">częstotliwość odbierania odpadów komunalnych </w:t>
      </w:r>
      <w:r>
        <w:t xml:space="preserve">                             </w:t>
      </w:r>
      <w:r w:rsidRPr="0098163D">
        <w:t>od właściciela nieruchomości</w:t>
      </w:r>
      <w:r>
        <w:t xml:space="preserve"> oraz</w:t>
      </w:r>
      <w:r w:rsidRPr="0098163D">
        <w:t xml:space="preserve"> tryb i sposób zgłaszania przez właścicieli nieruchomości przypadków niewłaściwego świadczenia usług przez przedsiębiorcę odbierającego</w:t>
      </w:r>
      <w:r>
        <w:t xml:space="preserve"> od nich</w:t>
      </w:r>
      <w:r w:rsidRPr="0098163D">
        <w:t xml:space="preserve"> odpady komunalne</w:t>
      </w:r>
      <w:r>
        <w:t xml:space="preserve"> </w:t>
      </w:r>
      <w:r w:rsidRPr="0098163D">
        <w:t>lub przez prowadzącego punkt selektywnego zbierania odpadów komunalnych</w:t>
      </w:r>
      <w:r>
        <w:t>. Natomiast zasady korzy</w:t>
      </w:r>
      <w:r>
        <w:t>stania z PSZOK zostały uregulowane</w:t>
      </w:r>
      <w:r>
        <w:t xml:space="preserve"> </w:t>
      </w:r>
      <w:r>
        <w:t xml:space="preserve">w Załączniku Nr 1 do Uchwały </w:t>
      </w:r>
      <w:r>
        <w:br/>
      </w:r>
      <w:r>
        <w:t xml:space="preserve">w formie </w:t>
      </w:r>
      <w:r w:rsidRPr="00101996">
        <w:rPr>
          <w:i/>
        </w:rPr>
        <w:t>Regulaminu Punktu Selektywnego Zbierania Odpadów Komunalnych (PSZOK) na terenie Gminy Teresin</w:t>
      </w:r>
      <w:r>
        <w:rPr>
          <w:i/>
        </w:rPr>
        <w:t xml:space="preserve"> </w:t>
      </w:r>
      <w:r w:rsidRPr="00F756EC">
        <w:t xml:space="preserve">(zwany dalej: </w:t>
      </w:r>
      <w:r>
        <w:t>„</w:t>
      </w:r>
      <w:r w:rsidRPr="00F756EC">
        <w:t>Regulaminem PSZOK</w:t>
      </w:r>
      <w:r>
        <w:t>”</w:t>
      </w:r>
      <w:r w:rsidRPr="00F756EC">
        <w:t>)</w:t>
      </w:r>
      <w:r w:rsidRPr="00F756EC">
        <w:t>.</w:t>
      </w:r>
    </w:p>
    <w:p w:rsidR="00495B54" w:rsidRPr="005B1EA0" w:rsidRDefault="00C72440" w:rsidP="00EB3A44">
      <w:pPr>
        <w:spacing w:line="360" w:lineRule="auto"/>
        <w:ind w:firstLine="709"/>
        <w:jc w:val="both"/>
      </w:pPr>
      <w:r>
        <w:t>W § 7</w:t>
      </w:r>
      <w:r>
        <w:t xml:space="preserve"> ust. 1 </w:t>
      </w:r>
      <w:r>
        <w:t>Regulaminu PSZOK Rada Gminy postanowiła</w:t>
      </w:r>
      <w:r>
        <w:t xml:space="preserve">, że Zarządzający PSZOK </w:t>
      </w:r>
      <w:r>
        <w:br/>
        <w:t xml:space="preserve">nie ponosi odpowiedzialności za szkody spowodowane: niewłaściwym rozładunkiem odpadów, </w:t>
      </w:r>
      <w:r>
        <w:br/>
        <w:t>w tym rozładunkiem odpadów niewłaściwie zabezpieczonych (pkt1), zabrudzeniem lub zniszczeniem odzieży w trakcie rozładunku odpadów (pkt 2) i us</w:t>
      </w:r>
      <w:r>
        <w:t>zkodzeniem pojazdu dostawcy przez pojazd lub postępowanie innego dostawcy (pkt 3).</w:t>
      </w:r>
      <w:r>
        <w:t xml:space="preserve"> </w:t>
      </w:r>
      <w:r>
        <w:t xml:space="preserve">W ocenie organu nadzoru </w:t>
      </w:r>
      <w:r>
        <w:t>p</w:t>
      </w:r>
      <w:r>
        <w:t>ostanowienie</w:t>
      </w:r>
      <w:r>
        <w:t xml:space="preserve"> § 7 ust. 1 Regulaminu PSZOK istotnie narusza przepis art. 6r ust. 3 </w:t>
      </w:r>
      <w:proofErr w:type="spellStart"/>
      <w:r>
        <w:t>u.c.p.g</w:t>
      </w:r>
      <w:proofErr w:type="spellEnd"/>
      <w:r>
        <w:t>, gdyż</w:t>
      </w:r>
      <w:r>
        <w:t xml:space="preserve"> </w:t>
      </w:r>
      <w:r>
        <w:t>Rada przekroczyła upoważnienie ustawowe w zakresie, w</w:t>
      </w:r>
      <w:r>
        <w:t xml:space="preserve"> jakim zobowiązana była </w:t>
      </w:r>
      <w:r>
        <w:t xml:space="preserve">określić </w:t>
      </w:r>
      <w:r>
        <w:t>zasady korzystania z Punktu Selektywnego Zbierania Odpadów</w:t>
      </w:r>
      <w:r>
        <w:t xml:space="preserve"> Komunalnych</w:t>
      </w:r>
      <w:r>
        <w:t>.</w:t>
      </w:r>
      <w:r w:rsidRPr="0038185B">
        <w:rPr>
          <w:rFonts w:cstheme="minorHAnsi"/>
        </w:rPr>
        <w:t xml:space="preserve"> </w:t>
      </w:r>
      <w:r w:rsidRPr="00222B2F">
        <w:rPr>
          <w:rFonts w:cstheme="minorHAnsi"/>
        </w:rPr>
        <w:t xml:space="preserve">Okoliczność, że kwestionowana uchwała stanowi akt prawa miejscowego, i w konsekwencji normatywny akt wykonawczy, oznacza że Rada Gminy </w:t>
      </w:r>
      <w:r w:rsidRPr="00222B2F">
        <w:rPr>
          <w:rFonts w:cstheme="minorHAnsi"/>
        </w:rPr>
        <w:lastRenderedPageBreak/>
        <w:t xml:space="preserve">uchwalając </w:t>
      </w:r>
      <w:r w:rsidRPr="005B1EA0">
        <w:t>przed</w:t>
      </w:r>
      <w:r w:rsidRPr="005B1EA0">
        <w:t xml:space="preserve">miotową uchwałę nie może wykraczać poza granice upoważnienia określone </w:t>
      </w:r>
      <w:r>
        <w:br/>
      </w:r>
      <w:r w:rsidRPr="005B1EA0">
        <w:t xml:space="preserve">w </w:t>
      </w:r>
      <w:proofErr w:type="spellStart"/>
      <w:r w:rsidRPr="005B1EA0">
        <w:t>u.c.p.g</w:t>
      </w:r>
      <w:proofErr w:type="spellEnd"/>
      <w:r w:rsidRPr="005B1EA0">
        <w:t>. Z treści art. 94 Konstytucji RP wynika, że każdy akt prawa miejscowego ma charakter wykonawczy w stosunku do ustaw, a jako taki winien on być oparty na ustawie upoważniające</w:t>
      </w:r>
      <w:r w:rsidRPr="005B1EA0">
        <w:t>j</w:t>
      </w:r>
      <w:r>
        <w:t xml:space="preserve">                       </w:t>
      </w:r>
      <w:r w:rsidRPr="005B1EA0">
        <w:t xml:space="preserve"> i nie przekraczać zakresu upoważnienia.</w:t>
      </w:r>
      <w:r w:rsidRPr="005B1EA0">
        <w:t xml:space="preserve"> </w:t>
      </w:r>
      <w:r w:rsidRPr="005B1EA0">
        <w:t xml:space="preserve">Za niezgodne z prawem, a w szczególności z normą upoważniającą, z konstytucyjną zasadą praworządności – art. 7 Konstytucji RP, z wynikającymi z przepisów konstytucyjnych warunkami legalności </w:t>
      </w:r>
      <w:r w:rsidRPr="005B1EA0">
        <w:t>aktu wykonawczego, należy uznać wszelkie odstępstwa w akcie prawa miejscowego od granic upoważnienia ustawowego.</w:t>
      </w:r>
    </w:p>
    <w:p w:rsidR="006304E9" w:rsidRPr="005B1EA0" w:rsidRDefault="00C72440" w:rsidP="00A37479">
      <w:pPr>
        <w:spacing w:line="360" w:lineRule="auto"/>
        <w:ind w:firstLine="709"/>
        <w:jc w:val="both"/>
        <w:rPr>
          <w:rFonts w:eastAsia="MS Mincho"/>
        </w:rPr>
      </w:pPr>
      <w:r w:rsidRPr="005B1EA0">
        <w:rPr>
          <w:rFonts w:eastAsia="MS Mincho"/>
        </w:rPr>
        <w:t>Ponadto</w:t>
      </w:r>
      <w:r>
        <w:rPr>
          <w:rFonts w:eastAsia="MS Mincho"/>
        </w:rPr>
        <w:t>,</w:t>
      </w:r>
      <w:r w:rsidRPr="005B1EA0">
        <w:rPr>
          <w:rFonts w:eastAsia="MS Mincho"/>
        </w:rPr>
        <w:t xml:space="preserve"> postanowienie</w:t>
      </w:r>
      <w:r w:rsidRPr="005B1EA0">
        <w:t xml:space="preserve"> § 7 ust. 1 Regulaminu PSZOK  </w:t>
      </w:r>
      <w:r w:rsidRPr="005B1EA0">
        <w:t>narusza w sposób istotny przepisy</w:t>
      </w:r>
      <w:r w:rsidRPr="005B1EA0">
        <w:rPr>
          <w:rFonts w:eastAsia="MS Mincho"/>
        </w:rPr>
        <w:t xml:space="preserve"> </w:t>
      </w:r>
      <w:r w:rsidRPr="005B1EA0">
        <w:rPr>
          <w:rFonts w:eastAsia="MS Mincho"/>
        </w:rPr>
        <w:t>art. 415 i nast.</w:t>
      </w:r>
      <w:r w:rsidRPr="005B1EA0">
        <w:rPr>
          <w:rFonts w:eastAsia="MS Mincho"/>
        </w:rPr>
        <w:t xml:space="preserve"> ustawy z dnia 23 kwietnia 1964 r. </w:t>
      </w:r>
      <w:r w:rsidRPr="005B1EA0">
        <w:rPr>
          <w:rFonts w:eastAsia="MS Mincho"/>
        </w:rPr>
        <w:t>Kodeks</w:t>
      </w:r>
      <w:r w:rsidRPr="005B1EA0">
        <w:rPr>
          <w:rFonts w:eastAsia="MS Mincho"/>
        </w:rPr>
        <w:t xml:space="preserve"> cywiln</w:t>
      </w:r>
      <w:r w:rsidRPr="005B1EA0">
        <w:rPr>
          <w:rFonts w:eastAsia="MS Mincho"/>
        </w:rPr>
        <w:t xml:space="preserve">y (Dz.U. z 2020 poz.1740, z </w:t>
      </w:r>
      <w:proofErr w:type="spellStart"/>
      <w:r w:rsidRPr="005B1EA0">
        <w:rPr>
          <w:rFonts w:eastAsia="MS Mincho"/>
        </w:rPr>
        <w:t>późn</w:t>
      </w:r>
      <w:proofErr w:type="spellEnd"/>
      <w:r w:rsidRPr="005B1EA0">
        <w:rPr>
          <w:rFonts w:eastAsia="MS Mincho"/>
        </w:rPr>
        <w:t>. zm.)</w:t>
      </w:r>
      <w:r w:rsidRPr="005B1EA0">
        <w:rPr>
          <w:rFonts w:eastAsia="MS Mincho"/>
        </w:rPr>
        <w:t>, określając</w:t>
      </w:r>
      <w:r w:rsidRPr="005B1EA0">
        <w:rPr>
          <w:rFonts w:eastAsia="MS Mincho"/>
        </w:rPr>
        <w:t>e</w:t>
      </w:r>
      <w:r w:rsidRPr="005B1EA0">
        <w:rPr>
          <w:rFonts w:eastAsia="MS Mincho"/>
        </w:rPr>
        <w:t xml:space="preserve"> zasady ponoszenia odpowiedzialności za zobowiązania wynikające z deliktów (Tytuł VI Księgi III). K</w:t>
      </w:r>
      <w:r w:rsidRPr="005B1EA0">
        <w:t>westie ponoszenia odpowiedzialności cywilnej jak również ewentualne zwolnienia od jej ponoszenia</w:t>
      </w:r>
      <w:r w:rsidRPr="005B1EA0">
        <w:t xml:space="preserve"> </w:t>
      </w:r>
      <w:r w:rsidRPr="005B1EA0">
        <w:t>no</w:t>
      </w:r>
      <w:r w:rsidRPr="005B1EA0">
        <w:t xml:space="preserve">rmowane są przepisami ustawy i tylko akty prawne tej rangi mogą przewidywać poniesienie odpowiedzialności za dany czyn lub zwolnienie od jej ponoszenia. Rada Gminy normując w </w:t>
      </w:r>
      <w:r>
        <w:t>Regulaminie PSZOK</w:t>
      </w:r>
      <w:r w:rsidRPr="005B1EA0">
        <w:t xml:space="preserve"> zasady wyłączenia odpowiedzialności podmiotu zarządzającego PSZ</w:t>
      </w:r>
      <w:r w:rsidRPr="005B1EA0">
        <w:t xml:space="preserve">OK za szkody </w:t>
      </w:r>
      <w:r w:rsidRPr="005B1EA0">
        <w:t xml:space="preserve">wyrządzone w </w:t>
      </w:r>
      <w:r w:rsidRPr="005B1EA0">
        <w:t>mieni</w:t>
      </w:r>
      <w:r>
        <w:t>u</w:t>
      </w:r>
      <w:r w:rsidRPr="005B1EA0">
        <w:t xml:space="preserve">, wkroczyła w materię przeznaczoną </w:t>
      </w:r>
      <w:r>
        <w:br/>
      </w:r>
      <w:r w:rsidRPr="005B1EA0">
        <w:t>do uregulowania przez ustawodawcę, co w świetle powyższych rozważań jest niedopuszczalne.</w:t>
      </w:r>
    </w:p>
    <w:p w:rsidR="006304E9" w:rsidRPr="00D62BC4" w:rsidRDefault="00C72440" w:rsidP="00960F05">
      <w:pPr>
        <w:spacing w:line="360" w:lineRule="auto"/>
        <w:ind w:firstLine="709"/>
        <w:jc w:val="both"/>
      </w:pPr>
      <w:r w:rsidRPr="00D62BC4">
        <w:t xml:space="preserve">Należy mieć </w:t>
      </w:r>
      <w:r>
        <w:t xml:space="preserve">także </w:t>
      </w:r>
      <w:r w:rsidRPr="00D62BC4">
        <w:t>na uwadze, że zapewnieniu realizacji systemu selektywnego zbierania odpadów komu</w:t>
      </w:r>
      <w:r w:rsidRPr="00D62BC4">
        <w:t xml:space="preserve">nalnych służy kilka aktów prawa miejscowego przewidzianych przez ustawę. Obok uchwał podejmowanych w oparciu o art. 6r ust. 3 </w:t>
      </w:r>
      <w:proofErr w:type="spellStart"/>
      <w:r w:rsidRPr="00D62BC4">
        <w:t>u.c.p.g</w:t>
      </w:r>
      <w:proofErr w:type="spellEnd"/>
      <w:r w:rsidRPr="00D62BC4">
        <w:t xml:space="preserve">. są to także regulaminy utrzymania czystości </w:t>
      </w:r>
      <w:r>
        <w:br/>
      </w:r>
      <w:r w:rsidRPr="00D62BC4">
        <w:t xml:space="preserve">i porządku na terenie gminy z art. 4 </w:t>
      </w:r>
      <w:proofErr w:type="spellStart"/>
      <w:r w:rsidRPr="00D62BC4">
        <w:t>u.c.p.g</w:t>
      </w:r>
      <w:proofErr w:type="spellEnd"/>
      <w:r w:rsidRPr="00D62BC4">
        <w:t xml:space="preserve">. Akty te muszą się uzupełniać, </w:t>
      </w:r>
      <w:r w:rsidRPr="00D62BC4">
        <w:t>zawierać spójne regulacje, nie mogą być ze sobą sprzeczne. Tymczasem zestawienie postanowień</w:t>
      </w:r>
      <w:r>
        <w:t xml:space="preserve"> przepisu</w:t>
      </w:r>
      <w:r>
        <w:t xml:space="preserve"> § 7 ust. 1 </w:t>
      </w:r>
      <w:r>
        <w:t>Uchwały</w:t>
      </w:r>
      <w:r>
        <w:t>,</w:t>
      </w:r>
      <w:r>
        <w:t xml:space="preserve"> </w:t>
      </w:r>
      <w:r>
        <w:t xml:space="preserve">w zakresie </w:t>
      </w:r>
      <w:r>
        <w:t>w jakim ustalono w nim</w:t>
      </w:r>
      <w:r>
        <w:t xml:space="preserve"> częstotliwoś</w:t>
      </w:r>
      <w:r>
        <w:t>ć</w:t>
      </w:r>
      <w:r>
        <w:t xml:space="preserve"> odbierania odpadów</w:t>
      </w:r>
      <w:r>
        <w:t xml:space="preserve"> komunalnych</w:t>
      </w:r>
      <w:r>
        <w:t xml:space="preserve"> takich jak:</w:t>
      </w:r>
      <w:r>
        <w:t xml:space="preserve"> tworzywa sztuczne, metale, odpady opakowani</w:t>
      </w:r>
      <w:r>
        <w:t>owe wielomateriałowe</w:t>
      </w:r>
      <w:r w:rsidRPr="00D62BC4">
        <w:t xml:space="preserve"> </w:t>
      </w:r>
      <w:r>
        <w:t>(„nie rzadziej niż raz na 4 tygodnie”)</w:t>
      </w:r>
      <w:r>
        <w:t>,</w:t>
      </w:r>
      <w:r w:rsidRPr="00D62BC4">
        <w:t xml:space="preserve"> z</w:t>
      </w:r>
      <w:r>
        <w:t xml:space="preserve"> przepisem</w:t>
      </w:r>
      <w:r w:rsidRPr="00D62BC4">
        <w:t xml:space="preserve"> </w:t>
      </w:r>
      <w:r>
        <w:t>§ 10 pkt 3</w:t>
      </w:r>
      <w:r>
        <w:t xml:space="preserve"> uchwały Nr XXXIX/311/2021 z dnia 21 czerwca 2021 r. </w:t>
      </w:r>
      <w:r w:rsidRPr="00960F05">
        <w:rPr>
          <w:i/>
        </w:rPr>
        <w:t>w sprawie przyjęcia</w:t>
      </w:r>
      <w:r w:rsidRPr="00960F05">
        <w:rPr>
          <w:i/>
        </w:rPr>
        <w:t xml:space="preserve"> </w:t>
      </w:r>
      <w:r w:rsidRPr="00960F05">
        <w:rPr>
          <w:i/>
        </w:rPr>
        <w:t>Regulamin</w:t>
      </w:r>
      <w:r w:rsidRPr="00960F05">
        <w:rPr>
          <w:i/>
        </w:rPr>
        <w:t>u</w:t>
      </w:r>
      <w:r w:rsidRPr="00960F05">
        <w:rPr>
          <w:i/>
        </w:rPr>
        <w:t xml:space="preserve"> utrzymania czystości i porządku na terenie </w:t>
      </w:r>
      <w:r>
        <w:rPr>
          <w:i/>
        </w:rPr>
        <w:t>G</w:t>
      </w:r>
      <w:r w:rsidRPr="00960F05">
        <w:rPr>
          <w:i/>
        </w:rPr>
        <w:t>miny Teresin</w:t>
      </w:r>
      <w:r>
        <w:t xml:space="preserve"> („odpady selektywnie zbierane</w:t>
      </w:r>
      <w:r>
        <w:t xml:space="preserve"> </w:t>
      </w:r>
      <w:r>
        <w:t xml:space="preserve">- </w:t>
      </w:r>
      <w:r>
        <w:t>odbierane są przez podmiot uprawniony nie rzadziej niż raz na 8 tygodni</w:t>
      </w:r>
      <w:r>
        <w:t xml:space="preserve"> (.</w:t>
      </w:r>
      <w:r>
        <w:t xml:space="preserve">..)”) </w:t>
      </w:r>
      <w:r w:rsidRPr="00D62BC4">
        <w:t xml:space="preserve"> prowadzi do wniosku, iż warunku tego Rada Gminy Teresin </w:t>
      </w:r>
      <w:r>
        <w:t>w pełni nie</w:t>
      </w:r>
      <w:r w:rsidRPr="00D62BC4">
        <w:t xml:space="preserve"> wypełniła. </w:t>
      </w:r>
      <w:r>
        <w:t xml:space="preserve">Konkludując, </w:t>
      </w:r>
      <w:r>
        <w:t>organ nadzoru wskazuje</w:t>
      </w:r>
      <w:r>
        <w:t>, że akty te nie są spójne w zakresie w jakim ustalono w nich</w:t>
      </w:r>
      <w:r>
        <w:t xml:space="preserve"> częstotliwość odbierania odpadów komunalnych selektywnie zbieranych, co do frakcji: „tworzywa sztuczne”, „metale”, „odpady opakowaniowe wielomateriałowe”.</w:t>
      </w:r>
    </w:p>
    <w:p w:rsidR="00495B54" w:rsidRPr="00A6585E" w:rsidRDefault="00C72440" w:rsidP="004E2965">
      <w:pPr>
        <w:spacing w:line="360" w:lineRule="auto"/>
        <w:ind w:firstLine="708"/>
        <w:jc w:val="both"/>
      </w:pPr>
      <w:r w:rsidRPr="00A6585E">
        <w:t>W uwzględnieniu powyższego, organ nadzoru uznał stwierdzenie nieważności</w:t>
      </w:r>
      <w:r>
        <w:t xml:space="preserve"> </w:t>
      </w:r>
      <w:r w:rsidRPr="00A6585E">
        <w:t xml:space="preserve">uchwały </w:t>
      </w:r>
      <w:r>
        <w:t xml:space="preserve">w części wskazanej </w:t>
      </w:r>
      <w:r>
        <w:t xml:space="preserve">w petitum rozstrzygnięcia nadzorczego za </w:t>
      </w:r>
      <w:r w:rsidRPr="00A6585E">
        <w:t>uzasadnione.</w:t>
      </w:r>
    </w:p>
    <w:p w:rsidR="00696220" w:rsidRDefault="00C72440" w:rsidP="00696220">
      <w:pPr>
        <w:spacing w:line="360" w:lineRule="auto"/>
        <w:ind w:firstLine="708"/>
        <w:jc w:val="both"/>
        <w:rPr>
          <w:rFonts w:cstheme="minorHAnsi"/>
        </w:rPr>
      </w:pPr>
      <w:r w:rsidRPr="002A30B7">
        <w:rPr>
          <w:rFonts w:cstheme="minorHAnsi"/>
        </w:rPr>
        <w:lastRenderedPageBreak/>
        <w:t>Na niniejs</w:t>
      </w:r>
      <w:r>
        <w:rPr>
          <w:rFonts w:cstheme="minorHAnsi"/>
        </w:rPr>
        <w:t>ze rozstrzygnięcie nadzorcze Gminie</w:t>
      </w:r>
      <w:r w:rsidRPr="002A30B7">
        <w:rPr>
          <w:rFonts w:cstheme="minorHAnsi"/>
        </w:rPr>
        <w:t xml:space="preserve"> przysługuje skarga do Wojewódzkiego Sądu Administracyjnego w Warszawie w terminie 30 dni od daty doręczenia, wnoszona za pośrednictwem organu, który skarżon</w:t>
      </w:r>
      <w:r w:rsidRPr="002A30B7">
        <w:rPr>
          <w:rFonts w:cstheme="minorHAnsi"/>
        </w:rPr>
        <w:t>e orzeczenie wydał.</w:t>
      </w:r>
    </w:p>
    <w:p w:rsidR="00E67507" w:rsidRPr="00696220" w:rsidRDefault="00C72440" w:rsidP="00696220">
      <w:pPr>
        <w:spacing w:line="360" w:lineRule="auto"/>
        <w:ind w:firstLine="708"/>
        <w:jc w:val="both"/>
        <w:rPr>
          <w:rFonts w:cstheme="minorHAnsi"/>
        </w:rPr>
      </w:pPr>
      <w:r w:rsidRPr="00006347">
        <w:rPr>
          <w:rFonts w:eastAsia="MS Mincho"/>
        </w:rPr>
        <w:t>Informuję, że rozstrzygnięcie nadzorcze wstrzymuje wykonanie uchwały, w części objętej</w:t>
      </w:r>
      <w:r>
        <w:rPr>
          <w:rFonts w:eastAsia="MS Mincho"/>
        </w:rPr>
        <w:t xml:space="preserve"> </w:t>
      </w:r>
      <w:r w:rsidRPr="00006347">
        <w:rPr>
          <w:rFonts w:eastAsia="MS Mincho"/>
        </w:rPr>
        <w:t xml:space="preserve">rozstrzygnięciem, </w:t>
      </w:r>
      <w:r w:rsidRPr="00006347">
        <w:rPr>
          <w:rFonts w:eastAsia="Arial Unicode MS"/>
          <w:kern w:val="1"/>
        </w:rPr>
        <w:t xml:space="preserve">z mocy prawa, </w:t>
      </w:r>
      <w:r w:rsidRPr="00006347">
        <w:rPr>
          <w:rFonts w:eastAsia="MS Mincho"/>
          <w:bCs/>
        </w:rPr>
        <w:t>z dniem jego doręczenia.</w:t>
      </w:r>
    </w:p>
    <w:p w:rsidR="00495B54" w:rsidRPr="002A30B7" w:rsidRDefault="00C72440" w:rsidP="00495B54">
      <w:pPr>
        <w:spacing w:line="360" w:lineRule="auto"/>
        <w:ind w:firstLine="709"/>
        <w:jc w:val="both"/>
      </w:pPr>
    </w:p>
    <w:p w:rsidR="00F04067" w:rsidRPr="00D114FC" w:rsidRDefault="00C72440" w:rsidP="00F04067">
      <w:pPr>
        <w:spacing w:line="360" w:lineRule="auto"/>
        <w:jc w:val="both"/>
      </w:pPr>
      <w:r>
        <w:rPr>
          <w:i/>
        </w:rPr>
        <w:t xml:space="preserve">        </w:t>
      </w:r>
    </w:p>
    <w:p w:rsidR="00F04067" w:rsidRDefault="00C72440" w:rsidP="00F04067">
      <w:pPr>
        <w:spacing w:line="360" w:lineRule="auto"/>
        <w:jc w:val="both"/>
      </w:pPr>
    </w:p>
    <w:p w:rsidR="00F04067" w:rsidRPr="00D114FC" w:rsidRDefault="00C72440" w:rsidP="00F04067">
      <w:pPr>
        <w:spacing w:line="360" w:lineRule="auto"/>
        <w:jc w:val="both"/>
      </w:pPr>
    </w:p>
    <w:p w:rsidR="00F04067" w:rsidRDefault="00C72440" w:rsidP="00F04067">
      <w:pPr>
        <w:ind w:firstLine="708"/>
        <w:jc w:val="both"/>
      </w:pPr>
    </w:p>
    <w:p w:rsidR="00F04067" w:rsidRDefault="00C72440" w:rsidP="00F04067">
      <w:pPr>
        <w:ind w:firstLine="708"/>
        <w:jc w:val="both"/>
      </w:pPr>
    </w:p>
    <w:p w:rsidR="00F04067" w:rsidRDefault="00C72440" w:rsidP="00F04067">
      <w:pPr>
        <w:spacing w:line="276" w:lineRule="auto"/>
        <w:ind w:left="2825" w:firstLine="720"/>
        <w:jc w:val="center"/>
        <w:rPr>
          <w:i/>
        </w:rPr>
      </w:pPr>
    </w:p>
    <w:p w:rsidR="00F04067" w:rsidRDefault="00C72440" w:rsidP="00F04067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F04067" w:rsidRDefault="00C72440" w:rsidP="00F04067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F04067" w:rsidRPr="008D53A2" w:rsidRDefault="00C72440" w:rsidP="00F04067">
      <w:pPr>
        <w:spacing w:line="276" w:lineRule="auto"/>
        <w:rPr>
          <w:i/>
        </w:rPr>
      </w:pPr>
    </w:p>
    <w:p w:rsidR="00F04067" w:rsidRPr="007A371C" w:rsidRDefault="00C72440" w:rsidP="00F04067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8D53A2">
        <w:rPr>
          <w:sz w:val="20"/>
          <w:szCs w:val="20"/>
        </w:rPr>
        <w:t>/</w:t>
      </w:r>
      <w:r w:rsidRPr="007A371C">
        <w:rPr>
          <w:sz w:val="20"/>
          <w:szCs w:val="20"/>
        </w:rPr>
        <w:t xml:space="preserve">podpisano bezpiecznym podpisem </w:t>
      </w:r>
      <w:r w:rsidRPr="007A371C">
        <w:rPr>
          <w:sz w:val="20"/>
          <w:szCs w:val="20"/>
        </w:rPr>
        <w:t>elektronicznym</w:t>
      </w:r>
    </w:p>
    <w:p w:rsidR="00F04067" w:rsidRPr="007A371C" w:rsidRDefault="00C72440" w:rsidP="00F04067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7A371C">
        <w:rPr>
          <w:sz w:val="20"/>
          <w:szCs w:val="20"/>
        </w:rPr>
        <w:t>weryfikowanym ważn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kwalifikowan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certyfikat</w:t>
      </w:r>
      <w:r>
        <w:rPr>
          <w:sz w:val="20"/>
          <w:szCs w:val="20"/>
        </w:rPr>
        <w:t>em</w:t>
      </w:r>
      <w:r w:rsidRPr="007A371C">
        <w:rPr>
          <w:sz w:val="20"/>
          <w:szCs w:val="20"/>
        </w:rPr>
        <w:t>/</w:t>
      </w:r>
    </w:p>
    <w:p w:rsidR="00761BC7" w:rsidRDefault="00C72440"/>
    <w:sectPr w:rsidR="00761BC7" w:rsidSect="001D4E87">
      <w:footerReference w:type="default" r:id="rId7"/>
      <w:footerReference w:type="first" r:id="rId8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40" w:rsidRDefault="00C72440">
      <w:r>
        <w:separator/>
      </w:r>
    </w:p>
  </w:endnote>
  <w:endnote w:type="continuationSeparator" w:id="0">
    <w:p w:rsidR="00C72440" w:rsidRDefault="00C7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4996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55151" w:rsidRDefault="00C7244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D4E87" w:rsidRPr="004A1390" w:rsidRDefault="00C72440" w:rsidP="001D4E87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86509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56F0" w:rsidRDefault="00C7244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D56F0" w:rsidRDefault="00C72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40" w:rsidRDefault="00C72440">
      <w:r>
        <w:separator/>
      </w:r>
    </w:p>
  </w:footnote>
  <w:footnote w:type="continuationSeparator" w:id="0">
    <w:p w:rsidR="00C72440" w:rsidRDefault="00C7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DB"/>
    <w:rsid w:val="002D6DDB"/>
    <w:rsid w:val="00C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AA4E4-668E-423B-AE9D-431203D7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4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0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F040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5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6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Beata Darnowska</cp:lastModifiedBy>
  <cp:revision>2</cp:revision>
  <dcterms:created xsi:type="dcterms:W3CDTF">2021-07-21T07:14:00Z</dcterms:created>
  <dcterms:modified xsi:type="dcterms:W3CDTF">2021-07-21T07:14:00Z</dcterms:modified>
</cp:coreProperties>
</file>