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004B" w14:textId="00DC6957" w:rsidR="00CE7719" w:rsidRDefault="00FE5C9A" w:rsidP="00FE5C9A">
      <w:pPr>
        <w:ind w:left="-1134"/>
      </w:pPr>
      <w:r>
        <w:rPr>
          <w:noProof/>
        </w:rPr>
        <w:drawing>
          <wp:inline distT="0" distB="0" distL="0" distR="0" wp14:anchorId="27EC21CB" wp14:editId="592523D4">
            <wp:extent cx="71329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1F1CE" w14:textId="77777777" w:rsidR="00FE5C9A" w:rsidRPr="00CE7719" w:rsidRDefault="00FE5C9A" w:rsidP="00CE7719"/>
    <w:p w14:paraId="7744F8E3" w14:textId="77777777" w:rsidR="004A6708" w:rsidRPr="004A6708" w:rsidRDefault="004A6708" w:rsidP="004A6708">
      <w:r w:rsidRPr="004A6708">
        <w:t xml:space="preserve">            </w:t>
      </w:r>
    </w:p>
    <w:p w14:paraId="0BB0394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45438607" w:rsidR="004A6708" w:rsidRPr="004A6708" w:rsidRDefault="00A03A58" w:rsidP="00D87C38">
      <w:r>
        <w:t xml:space="preserve">Ministrem Gospodarki Morskiej i Żeglugi Śródlądowej </w:t>
      </w:r>
      <w:r w:rsidR="00D87C38">
        <w:t xml:space="preserve">, </w:t>
      </w:r>
      <w:r w:rsidR="004A6708"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44F0C625" w:rsidR="004A6708" w:rsidRPr="004A6708" w:rsidRDefault="001717E3" w:rsidP="004A6708">
      <w:r>
        <w:t>zwanym</w:t>
      </w:r>
      <w:r w:rsidR="004A6708" w:rsidRPr="004A6708">
        <w:t xml:space="preserve"> dalej „</w:t>
      </w:r>
      <w:r>
        <w:rPr>
          <w:rStyle w:val="Ppogrubienie"/>
        </w:rPr>
        <w:t>Ministrem</w:t>
      </w:r>
      <w:r w:rsidR="004A6708" w:rsidRPr="004A6708">
        <w:t>”,</w:t>
      </w:r>
    </w:p>
    <w:p w14:paraId="215DB377" w14:textId="4EA856AD" w:rsidR="004A6708" w:rsidRPr="004A6708" w:rsidRDefault="004A6708" w:rsidP="004A6708">
      <w:r w:rsidRPr="004A6708">
        <w:t>reprezentowan</w:t>
      </w:r>
      <w:r w:rsidR="00634F0D">
        <w:t>ym</w:t>
      </w:r>
      <w:r w:rsidRPr="004A6708">
        <w:t xml:space="preserve">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17AD59FB" w14:textId="77777777" w:rsidR="00A03A58" w:rsidRDefault="004A6708" w:rsidP="004A6708">
      <w:r w:rsidRPr="004A6708">
        <w:t>działającego(-ą) na podstawie</w:t>
      </w:r>
    </w:p>
    <w:p w14:paraId="4BC5F991" w14:textId="3F83FB11" w:rsidR="004A6708" w:rsidRPr="004A6708" w:rsidRDefault="004A6708" w:rsidP="004A6708">
      <w:r w:rsidRPr="004A6708">
        <w:t xml:space="preserve"> </w:t>
      </w:r>
      <w:r w:rsidR="00A03A58">
        <w:t>…………………………………………………………</w:t>
      </w:r>
      <w:r w:rsidRPr="004A6708">
        <w:t>……………</w:t>
      </w:r>
      <w:r w:rsidR="0016585A">
        <w:t>..,</w:t>
      </w:r>
      <w:r w:rsidR="00A03A58">
        <w:t xml:space="preserve"> </w:t>
      </w:r>
      <w:r w:rsidR="008E085A"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2A2E692A" w:rsidR="004A6708" w:rsidRDefault="00A03A58" w:rsidP="004A6708">
      <w:r w:rsidRPr="00A03A58">
        <w:t>Agencją Restrukturyzacji i Modernizacji Rolnictwa</w:t>
      </w:r>
      <w:r w:rsidR="00FE5F5D">
        <w:t>,</w:t>
      </w:r>
      <w:r w:rsidR="00E320EA" w:rsidRPr="00A03A58">
        <w:t xml:space="preserve"> </w:t>
      </w:r>
      <w:r w:rsidR="004A6708" w:rsidRPr="003A1F43">
        <w:t xml:space="preserve">z siedzibą w: </w:t>
      </w:r>
      <w:r w:rsidR="004A6708"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6F13B10B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15D2B60F" w:rsidR="004A6708" w:rsidRPr="004A6708" w:rsidRDefault="004A6708" w:rsidP="004A6708">
      <w:r w:rsidRPr="004A6708">
        <w:t>reprezentowan</w:t>
      </w:r>
      <w:r w:rsidR="006305AA" w:rsidRPr="004A6708">
        <w:t xml:space="preserve">ą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4F9F1A11" w:rsidR="004A6708" w:rsidRPr="004A6708" w:rsidRDefault="004A6708" w:rsidP="004A6708">
      <w:r w:rsidRPr="004A6708">
        <w:lastRenderedPageBreak/>
        <w:t>działając</w:t>
      </w:r>
      <w:r w:rsidR="008D4D59">
        <w:t>ego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5082B252" w14:textId="512ABED4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201</w:t>
      </w:r>
      <w:r w:rsidR="004539AB">
        <w:t>7 r. poz. 1267</w:t>
      </w:r>
      <w:r w:rsidR="004A6708" w:rsidRPr="004A6708">
        <w:t>);</w:t>
      </w:r>
    </w:p>
    <w:p w14:paraId="40FFD75E" w14:textId="77777777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</w:t>
      </w:r>
      <w:r w:rsidR="004A6708" w:rsidRPr="004A6708">
        <w:lastRenderedPageBreak/>
        <w:t xml:space="preserve">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4A6708" w:rsidRPr="004A6708">
        <w:t>);</w:t>
      </w:r>
    </w:p>
    <w:p w14:paraId="495DA312" w14:textId="47DEF01A" w:rsidR="0065104A" w:rsidRDefault="009B1888" w:rsidP="0065104A">
      <w:pPr>
        <w:pStyle w:val="PKTpunkt"/>
      </w:pPr>
      <w:r>
        <w:t>7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4EADF820" w:rsidR="00A369AE" w:rsidRPr="004A6708" w:rsidRDefault="009B1888" w:rsidP="0065104A">
      <w:pPr>
        <w:pStyle w:val="PKTpunkt"/>
      </w:pPr>
      <w:r>
        <w:t>8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lastRenderedPageBreak/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63BB78FB" w:rsidR="00F82B9B" w:rsidRDefault="004A6708" w:rsidP="00B212FC">
      <w:pPr>
        <w:pStyle w:val="USTustnpkodeksu"/>
      </w:pPr>
      <w:r w:rsidRPr="004A6708">
        <w:t xml:space="preserve">1. </w:t>
      </w:r>
      <w:r w:rsidR="001717E3">
        <w:t>Minister</w:t>
      </w:r>
      <w:r w:rsidR="00172325" w:rsidRPr="00172325">
        <w:t xml:space="preserve">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lastRenderedPageBreak/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530C4D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lastRenderedPageBreak/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45F19027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 xml:space="preserve">łocznego informowania </w:t>
      </w:r>
      <w:r w:rsidR="001717E3">
        <w:t>Ministra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2317973C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umowy, albo od dnia przeniesienia posiadania pojazdu, jeżeli przeniesienie posiadania pojazdu nastąpi po dniu zawarcia umowy </w:t>
      </w:r>
      <w:r w:rsidR="00C34E5F">
        <w:t>–</w:t>
      </w:r>
      <w:r w:rsidRPr="00455D8D">
        <w:t xml:space="preserve">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077146AE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</w:t>
      </w:r>
      <w:r w:rsidR="00D60CEE">
        <w:t>Ministra</w:t>
      </w:r>
      <w:r w:rsidR="009F0767">
        <w:t xml:space="preserve">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lastRenderedPageBreak/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7EDA4F8F" w:rsidR="001819AC" w:rsidRPr="00FB3A77" w:rsidRDefault="00CC2468" w:rsidP="009F0767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 xml:space="preserve">w ………………………………………(nazwa Beneficjenta) wewnętrznych procedur dotyczących udzielania zamówień, w przypadku zamówień, do których nie stosuje się przepisów ustawy </w:t>
      </w:r>
      <w:r w:rsidR="0071756A" w:rsidRPr="00455D8D">
        <w:t xml:space="preserve">29 stycznia 2004 r. </w:t>
      </w:r>
      <w:r w:rsidR="0071756A">
        <w:t xml:space="preserve">– </w:t>
      </w:r>
      <w:r w:rsidRPr="00324043">
        <w:t xml:space="preserve">Prawo zamówień </w:t>
      </w:r>
      <w:r w:rsidRPr="00BD338D">
        <w:t>publicznych</w:t>
      </w:r>
      <w:r w:rsidR="0071756A">
        <w:t xml:space="preserve"> (</w:t>
      </w:r>
      <w:r w:rsidR="00B36401" w:rsidRPr="00B36401">
        <w:t>Dz. U. z 2017 r. poz. 1579</w:t>
      </w:r>
      <w:r w:rsidR="004952BD">
        <w:t xml:space="preserve"> i 2018</w:t>
      </w:r>
      <w:r w:rsidR="00F41E27">
        <w:t>)</w:t>
      </w:r>
      <w:r w:rsidR="0071756A">
        <w:t xml:space="preserve">, </w:t>
      </w:r>
      <w:r w:rsidR="0071756A" w:rsidRPr="00455D8D">
        <w:t>zwanej dalej „ustawą Prawo zamówień publicznych”</w:t>
      </w:r>
      <w:r w:rsidR="00730492">
        <w:t xml:space="preserve"> </w:t>
      </w:r>
      <w:r w:rsidR="00730492" w:rsidRPr="000E1C8F">
        <w:t>oraz zgodnie z zasadami konkurencyjnego wyboru wykonawców w ramach Programu Operacyjnego „Rybactwo i Morze”</w:t>
      </w:r>
      <w:r w:rsidR="000E1C8F">
        <w:t>.</w:t>
      </w:r>
    </w:p>
    <w:p w14:paraId="66D89B8D" w14:textId="5B5CE46D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60CEE">
        <w:t>Ministra</w:t>
      </w:r>
      <w:r w:rsidR="00DA431F">
        <w:t xml:space="preserve">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lastRenderedPageBreak/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77777777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  <w:t>o zamówieniach publicznych, w przypadku gdy przepisy te mają zastosowanie.</w:t>
      </w:r>
    </w:p>
    <w:p w14:paraId="5AFD087F" w14:textId="3A0E59A6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D60CEE">
        <w:t>Ministrowi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7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574C4051" w:rsidR="00743AA9" w:rsidRPr="006305AA" w:rsidRDefault="00743AA9" w:rsidP="006305AA">
      <w:pPr>
        <w:pStyle w:val="USTustnpkodeksu"/>
      </w:pPr>
      <w:r w:rsidRPr="006305AA">
        <w:t xml:space="preserve">4. </w:t>
      </w:r>
      <w:r w:rsidR="00D60CEE">
        <w:t>Minister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77777777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67 ust. 1 pkt 4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</w:t>
      </w:r>
      <w:r w:rsidRPr="0061425F">
        <w:lastRenderedPageBreak/>
        <w:t>było odrzucenie wszystkich złożonych ofert, ze względu na ich niezgodność z opisem przedmiotu zamówienia.</w:t>
      </w:r>
    </w:p>
    <w:p w14:paraId="4CD3CE46" w14:textId="75B4AE2A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 w:rsidR="00384CCD">
        <w:rPr>
          <w:rStyle w:val="Odwoanieprzypisudolnego"/>
        </w:rPr>
        <w:footnoteReference w:customMarkFollows="1" w:id="8"/>
        <w:t>8</w:t>
      </w:r>
      <w:r w:rsidR="00432D8A">
        <w:t xml:space="preserve"> </w:t>
      </w:r>
      <w:r w:rsidR="00432D8A" w:rsidRPr="0061425F">
        <w:t xml:space="preserve">z dnia 19 grudnia 2013 r. w sprawie określenia </w:t>
      </w:r>
      <w:r w:rsidR="00DB5D58">
        <w:br/>
      </w:r>
      <w:r w:rsidR="00432D8A" w:rsidRPr="0061425F">
        <w:t>i zatwierdzenia wytycznych dotyczących określania korekt finansow</w:t>
      </w:r>
      <w:r w:rsidR="00817489">
        <w:t xml:space="preserve">ych dokonywanych przez Komisję </w:t>
      </w:r>
      <w:r w:rsidR="00432D8A" w:rsidRPr="0061425F">
        <w:t xml:space="preserve">w odniesieniu do wydatków finansowanych przez Unię w </w:t>
      </w:r>
      <w:r w:rsidR="00817489">
        <w:t xml:space="preserve">ramach zarządzania dzielonego, </w:t>
      </w:r>
      <w:r w:rsidR="00432D8A" w:rsidRPr="0061425F">
        <w:t xml:space="preserve">w przypadku nieprzestrzegania przepisów dotyczących zamówień </w:t>
      </w:r>
      <w:r w:rsidR="00432D8A" w:rsidRPr="00587C17">
        <w:t>publicznych.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479E076E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>do umowy,</w:t>
      </w:r>
      <w:r w:rsidR="00BE37A6">
        <w:t xml:space="preserve"> </w:t>
      </w:r>
      <w:r w:rsidRPr="00324043">
        <w:t xml:space="preserve">bezpośrednio w siedzibie </w:t>
      </w:r>
      <w:r w:rsidR="00D60CEE">
        <w:t>Ministra</w:t>
      </w:r>
      <w:r w:rsidR="001C1AF0" w:rsidRPr="00324043">
        <w:t xml:space="preserve"> </w:t>
      </w:r>
      <w:r w:rsidRPr="00324043">
        <w:t xml:space="preserve">albo przesyłką rejestrowaną nadaną w polskiej placówce pocztowej operatora wyznaczonego </w:t>
      </w:r>
      <w:r w:rsidR="00882449">
        <w:t xml:space="preserve">w rozumieniu przepisów prawa pocztowego, </w:t>
      </w:r>
      <w:r w:rsidR="005F2C32">
        <w:br/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lastRenderedPageBreak/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5DBA99A1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(Dz. U. z 201</w:t>
      </w:r>
      <w:r w:rsidR="00434B0B">
        <w:t>8</w:t>
      </w:r>
      <w:r w:rsidR="007D2FF5">
        <w:t xml:space="preserve"> r.</w:t>
      </w:r>
      <w:r w:rsidR="00324043" w:rsidRPr="00324043">
        <w:t xml:space="preserve"> poz. </w:t>
      </w:r>
      <w:r w:rsidR="00434B0B">
        <w:t>395</w:t>
      </w:r>
      <w:r w:rsidR="007D2FF5">
        <w:t>.</w:t>
      </w:r>
      <w:r w:rsidR="00324043" w:rsidRPr="00324043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173B9691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faktycznie poniesionej, jeżeli </w:t>
      </w:r>
      <w:r w:rsidR="00D60CEE">
        <w:t>Minister</w:t>
      </w:r>
      <w:r>
        <w:t xml:space="preserve">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C6E5C1E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</w:t>
      </w:r>
      <w:r w:rsidR="00D60CEE">
        <w:t>Minister</w:t>
      </w:r>
      <w:r>
        <w:t xml:space="preserve">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70524BE5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</w:t>
      </w:r>
      <w:r>
        <w:lastRenderedPageBreak/>
        <w:t xml:space="preserve">stanowiącym załącznik nr 3 do umowy, podlegają one ocenie </w:t>
      </w:r>
      <w:r w:rsidR="00D60CEE">
        <w:t>Ministra</w:t>
      </w:r>
      <w:r w:rsidR="00835EB4">
        <w:t xml:space="preserve"> </w:t>
      </w:r>
      <w:r>
        <w:t xml:space="preserve">w celu stwierdzenia ich racjonalności, bez pisemnych wyjaśnień Beneficjenta. </w:t>
      </w:r>
    </w:p>
    <w:p w14:paraId="66AE9E96" w14:textId="1D97D633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</w:t>
      </w:r>
      <w:r w:rsidR="00D60CEE">
        <w:t>Ministra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7ABB637F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3354">
        <w:rPr>
          <w:rStyle w:val="Odwoanieprzypisudolnego"/>
        </w:rPr>
        <w:footnoteReference w:customMarkFollows="1" w:id="9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(Dz. U. z 201</w:t>
      </w:r>
      <w:r w:rsidR="008414F0">
        <w:t>7</w:t>
      </w:r>
      <w:r w:rsidRPr="00324043">
        <w:t xml:space="preserve"> r. poz.</w:t>
      </w:r>
      <w:r w:rsidR="008414F0">
        <w:t xml:space="preserve"> 1221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7A54F7">
        <w:rPr>
          <w:rStyle w:val="Odwoanieprzypisudolnego"/>
        </w:rPr>
        <w:footnoteReference w:customMarkFollows="1" w:id="10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lastRenderedPageBreak/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1AF26DA6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D60CEE">
        <w:t>Ministra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6B3EDB97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</w:t>
      </w:r>
      <w:r w:rsidR="00D60CEE">
        <w:t>Ministra</w:t>
      </w:r>
      <w:r w:rsidRPr="003E4A45">
        <w:t xml:space="preserve">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59CE5F1C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D60CEE">
        <w:rPr>
          <w:bCs w:val="0"/>
        </w:rPr>
        <w:t>Ministra</w:t>
      </w:r>
      <w:r w:rsidR="001C1AF0" w:rsidRPr="006305AA">
        <w:rPr>
          <w:bCs w:val="0"/>
        </w:rPr>
        <w:t xml:space="preserve">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</w:t>
      </w:r>
      <w:r w:rsidR="0048150D" w:rsidRPr="006C715F">
        <w:lastRenderedPageBreak/>
        <w:t xml:space="preserve">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5FDF8F8B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D60CEE">
        <w:t>Minister</w:t>
      </w:r>
      <w:r w:rsidR="009A25F7" w:rsidRPr="000C6BDF">
        <w:t xml:space="preserve">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601D25EA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D60CEE">
        <w:t>Minister</w:t>
      </w:r>
      <w:r w:rsidR="001C1AF0" w:rsidRPr="006305AA">
        <w:t xml:space="preserve">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09FBEACD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</w:t>
      </w:r>
      <w:r w:rsidR="00D60CEE">
        <w:t>Ministra</w:t>
      </w:r>
      <w:r>
        <w:t xml:space="preserve">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</w:t>
      </w:r>
      <w:r>
        <w:lastRenderedPageBreak/>
        <w:t xml:space="preserve">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5F630C48" w:rsidR="00EE47EC" w:rsidRDefault="00EE47EC" w:rsidP="00EE47EC">
      <w:pPr>
        <w:pStyle w:val="USTustnpkodeksu"/>
        <w:ind w:left="170" w:firstLine="170"/>
      </w:pPr>
      <w:r>
        <w:t>2.</w:t>
      </w:r>
      <w:r>
        <w:tab/>
        <w:t xml:space="preserve">Szczegółowe zasady dotyczące wnoszenia przez Beneficjenta prośby o ponowne rozpatrzenie sprawy określa pismo o danym rozstrzygnięciu, przesyłane przez </w:t>
      </w:r>
      <w:r w:rsidR="00D60CEE">
        <w:t>Ministra</w:t>
      </w:r>
      <w:r>
        <w:t>.</w:t>
      </w:r>
    </w:p>
    <w:p w14:paraId="4235EAEE" w14:textId="19FEC45D" w:rsidR="00EE47EC" w:rsidRDefault="00EE47EC" w:rsidP="00EE47EC">
      <w:pPr>
        <w:pStyle w:val="USTustnpkodeksu"/>
        <w:ind w:left="170" w:firstLine="170"/>
      </w:pPr>
      <w:r>
        <w:t>3.</w:t>
      </w:r>
      <w:r>
        <w:tab/>
      </w:r>
      <w:r w:rsidR="002D637E">
        <w:t>Minister</w:t>
      </w:r>
      <w:r>
        <w:t xml:space="preserve">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2CD415FF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</w:t>
      </w:r>
      <w:r w:rsidR="00D60CEE">
        <w:t>Minister</w:t>
      </w:r>
      <w:r>
        <w:t xml:space="preserve">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2C4514D3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 xml:space="preserve">z czynności kontrolnych, o czym </w:t>
      </w:r>
      <w:r w:rsidR="00D60CEE">
        <w:t>Minister</w:t>
      </w:r>
      <w:r>
        <w:t xml:space="preserve"> informuje Beneficjenta na piśmie.</w:t>
      </w:r>
    </w:p>
    <w:p w14:paraId="5B81375A" w14:textId="39955E9D" w:rsidR="00EE47EC" w:rsidRDefault="00EE47EC" w:rsidP="00EE47EC">
      <w:pPr>
        <w:pStyle w:val="USTustnpkodeksu"/>
        <w:ind w:left="170" w:firstLine="170"/>
      </w:pPr>
      <w:r>
        <w:t>8.</w:t>
      </w:r>
      <w:r>
        <w:tab/>
        <w:t xml:space="preserve">Termin, o którym mowa w ust. 4, uważa się za zachowany, jeżeli przed jego upływem nadano pismo w polskiej placówce pocztowej operatora wyznaczonego w rozumieniu przepisów prawa pocztowego albo złożono je w </w:t>
      </w:r>
      <w:r w:rsidR="00D60CEE">
        <w:t>siedzibie Ministra</w:t>
      </w:r>
      <w: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531A732C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D60CEE">
        <w:t>Ministerstwo Gospodarki Morskiej i Żeglugi Śródlądowej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……………………………………………………………………………………….;</w:t>
      </w:r>
    </w:p>
    <w:p w14:paraId="47F1A485" w14:textId="5DBFF681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 w:rsidR="002D637E">
        <w:t xml:space="preserve">Ministra </w:t>
      </w:r>
      <w:r>
        <w:t>na adres: ……………………………………………….............................</w:t>
      </w:r>
      <w:r w:rsidR="00935AC5">
        <w:t>....</w:t>
      </w:r>
      <w:r>
        <w:t xml:space="preserve"> .</w:t>
      </w:r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lastRenderedPageBreak/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57D149F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1468F1EF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D60CEE">
        <w:t>Ministra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18E673FF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D60CEE">
        <w:t>Ministrem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D60CEE">
        <w:t>Ministra</w:t>
      </w:r>
      <w:r w:rsidR="002530A1">
        <w:t>.</w:t>
      </w:r>
    </w:p>
    <w:p w14:paraId="631ADF79" w14:textId="3BD56C06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D60CEE">
        <w:t>Ministra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3A3A389F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D60CEE">
        <w:t>Minister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lastRenderedPageBreak/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3F125D50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29127A">
        <w:rPr>
          <w:lang w:eastAsia="en-US"/>
        </w:rPr>
        <w:t>);</w:t>
      </w:r>
      <w:bookmarkStart w:id="0" w:name="_GoBack"/>
      <w:bookmarkEnd w:id="0"/>
    </w:p>
    <w:p w14:paraId="5211769C" w14:textId="31C33E21" w:rsidR="00434B0B" w:rsidRPr="007F001A" w:rsidRDefault="00434B0B" w:rsidP="00434B0B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434B0B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36A9DDE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D60CEE">
        <w:rPr>
          <w:lang w:eastAsia="en-US"/>
        </w:rPr>
        <w:t>Ministra</w:t>
      </w:r>
      <w:r w:rsidRPr="00753622">
        <w:rPr>
          <w:lang w:val="x-none" w:eastAsia="en-US"/>
        </w:rPr>
        <w:t xml:space="preserve">; </w:t>
      </w:r>
    </w:p>
    <w:p w14:paraId="3C2C8AA5" w14:textId="69117E4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498E0205" w14:textId="40FFEC5A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1D1D3146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czterech jednobrzmiących egzemplarzach, po dwa </w:t>
      </w:r>
      <w:r w:rsidR="009F18E5">
        <w:rPr>
          <w:lang w:eastAsia="en-US"/>
        </w:rPr>
        <w:t xml:space="preserve">egzemplarze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10299062" w:rsidR="00261A16" w:rsidRPr="00737F6A" w:rsidRDefault="00A256AC" w:rsidP="00737F6A">
      <w:r>
        <w:t xml:space="preserve">     </w:t>
      </w:r>
      <w:r w:rsidR="007A3E35">
        <w:t>MINISTER</w:t>
      </w:r>
      <w:r w:rsidR="004A6708" w:rsidRPr="004A6708">
        <w:t xml:space="preserve">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03B74" w14:textId="77777777" w:rsidR="006E330F" w:rsidRDefault="006E330F">
      <w:r>
        <w:separator/>
      </w:r>
    </w:p>
  </w:endnote>
  <w:endnote w:type="continuationSeparator" w:id="0">
    <w:p w14:paraId="730E8B08" w14:textId="77777777" w:rsidR="006E330F" w:rsidRDefault="006E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8DF6B" w14:textId="77777777" w:rsidR="006E330F" w:rsidRDefault="006E330F">
      <w:r>
        <w:separator/>
      </w:r>
    </w:p>
  </w:footnote>
  <w:footnote w:type="continuationSeparator" w:id="0">
    <w:p w14:paraId="32447853" w14:textId="77777777" w:rsidR="006E330F" w:rsidRDefault="006E330F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umowy.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77777777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>Liczba transz odpowiada liczbie etapów operacji, zgodnie z zestawieniem  rzeczowo-finansowym operacji stanowiącym załącznik nr 3 do umowy.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8">
    <w:p w14:paraId="2920928F" w14:textId="77777777" w:rsidR="00384CCD" w:rsidRDefault="00384CCD" w:rsidP="009F18E5">
      <w:pPr>
        <w:pStyle w:val="ODNONIKtreodnonika"/>
      </w:pPr>
      <w:r w:rsidRPr="009F18E5">
        <w:rPr>
          <w:rStyle w:val="IGindeksgrny"/>
        </w:rPr>
        <w:t xml:space="preserve">8 </w:t>
      </w:r>
      <w:r w:rsidRPr="00061F2C">
        <w:t>http://ec.europa.eu/regional_policy/sources/docoffic/cocof/2013/cocof_13_9527_annexe_pl.pdf.</w:t>
      </w:r>
    </w:p>
  </w:footnote>
  <w:footnote w:id="9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0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1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690BD" w14:textId="77777777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9127A">
      <w:rPr>
        <w:noProof/>
      </w:rPr>
      <w:t>16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1C8F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7E3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D67BB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127A"/>
    <w:rsid w:val="0029405D"/>
    <w:rsid w:val="00294FA6"/>
    <w:rsid w:val="00295A6F"/>
    <w:rsid w:val="002A20C4"/>
    <w:rsid w:val="002A570F"/>
    <w:rsid w:val="002A7292"/>
    <w:rsid w:val="002A7358"/>
    <w:rsid w:val="002A7902"/>
    <w:rsid w:val="002A7CBD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37E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2874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B0B"/>
    <w:rsid w:val="00434D01"/>
    <w:rsid w:val="00435D26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5DA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2428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69AB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82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4F0D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330F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49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3E35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5EB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3C21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4D59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6DD0"/>
    <w:rsid w:val="00947875"/>
    <w:rsid w:val="0095083D"/>
    <w:rsid w:val="009509E6"/>
    <w:rsid w:val="00952018"/>
    <w:rsid w:val="00952800"/>
    <w:rsid w:val="0095300D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1888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3A58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C89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1DF5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96A25"/>
    <w:rsid w:val="00BA0054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254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492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4E5F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258"/>
    <w:rsid w:val="00CC7CCD"/>
    <w:rsid w:val="00CD081D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CEE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6AA8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C9A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94C541-8B00-49D5-AF32-80863585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38</TotalTime>
  <Pages>16</Pages>
  <Words>4487</Words>
  <Characters>26926</Characters>
  <Application>Microsoft Office Word</Application>
  <DocSecurity>0</DocSecurity>
  <Lines>224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Zbigniew Kollesiński</cp:lastModifiedBy>
  <cp:revision>17</cp:revision>
  <cp:lastPrinted>2017-11-16T13:14:00Z</cp:lastPrinted>
  <dcterms:created xsi:type="dcterms:W3CDTF">2017-11-22T14:29:00Z</dcterms:created>
  <dcterms:modified xsi:type="dcterms:W3CDTF">2018-07-24T08:05:00Z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