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1EDC9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192BDCD0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42C2D229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</w:t>
      </w:r>
      <w:r w:rsidR="00497BC0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47053B0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2EB61DA3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1B9BC27F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4181322A" w14:textId="77777777"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146E5FA9" w14:textId="77777777" w:rsidR="0003602E" w:rsidRDefault="0003602E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958872C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0446865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209C8BE7" w14:textId="77777777" w:rsidR="006445D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30AFDDA8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5D74D78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0FC3F3D3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6B6DA976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90AFC77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658450F2" w14:textId="77777777" w:rsidR="00036BC6" w:rsidRPr="00F31052" w:rsidRDefault="00036BC6" w:rsidP="006445D9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20224D73" w14:textId="77777777" w:rsidR="009D55F0" w:rsidRDefault="00673EE9" w:rsidP="00673EE9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73EE9">
        <w:rPr>
          <w:rFonts w:ascii="Verdana" w:hAnsi="Verdana" w:cs="Tahoma"/>
          <w:b/>
          <w:w w:val="90"/>
          <w:sz w:val="20"/>
          <w:szCs w:val="20"/>
        </w:rPr>
        <w:t>Dokumentacj</w:t>
      </w:r>
      <w:r>
        <w:rPr>
          <w:rFonts w:ascii="Verdana" w:hAnsi="Verdana" w:cs="Tahoma"/>
          <w:b/>
          <w:w w:val="90"/>
          <w:sz w:val="20"/>
          <w:szCs w:val="20"/>
        </w:rPr>
        <w:t>ę</w:t>
      </w:r>
      <w:r w:rsidRPr="00673EE9">
        <w:rPr>
          <w:rFonts w:ascii="Verdana" w:hAnsi="Verdana" w:cs="Tahoma"/>
          <w:b/>
          <w:w w:val="90"/>
          <w:sz w:val="20"/>
          <w:szCs w:val="20"/>
        </w:rPr>
        <w:t xml:space="preserve"> </w:t>
      </w:r>
      <w:proofErr w:type="spellStart"/>
      <w:r w:rsidR="009D55F0" w:rsidRPr="009D55F0">
        <w:rPr>
          <w:rFonts w:ascii="Verdana" w:hAnsi="Verdana" w:cs="Tahoma"/>
          <w:b/>
          <w:w w:val="90"/>
          <w:sz w:val="20"/>
          <w:szCs w:val="20"/>
        </w:rPr>
        <w:t>geodezyjno</w:t>
      </w:r>
      <w:proofErr w:type="spellEnd"/>
      <w:r w:rsidR="009D55F0" w:rsidRPr="009D55F0">
        <w:rPr>
          <w:rFonts w:ascii="Verdana" w:hAnsi="Verdana" w:cs="Tahoma"/>
          <w:b/>
          <w:w w:val="90"/>
          <w:sz w:val="20"/>
          <w:szCs w:val="20"/>
        </w:rPr>
        <w:t xml:space="preserve"> – kartograficzn</w:t>
      </w:r>
      <w:r w:rsidR="009D55F0">
        <w:rPr>
          <w:rFonts w:ascii="Verdana" w:hAnsi="Verdana" w:cs="Tahoma"/>
          <w:b/>
          <w:w w:val="90"/>
          <w:sz w:val="20"/>
          <w:szCs w:val="20"/>
        </w:rPr>
        <w:t>ą</w:t>
      </w:r>
      <w:r w:rsidR="009D55F0" w:rsidRPr="009D55F0">
        <w:rPr>
          <w:rFonts w:ascii="Verdana" w:hAnsi="Verdana" w:cs="Tahoma"/>
          <w:b/>
          <w:w w:val="90"/>
          <w:sz w:val="20"/>
          <w:szCs w:val="20"/>
        </w:rPr>
        <w:t xml:space="preserve"> oraz </w:t>
      </w:r>
      <w:proofErr w:type="spellStart"/>
      <w:r w:rsidR="009D55F0" w:rsidRPr="009D55F0">
        <w:rPr>
          <w:rFonts w:ascii="Verdana" w:hAnsi="Verdana" w:cs="Tahoma"/>
          <w:b/>
          <w:w w:val="90"/>
          <w:sz w:val="20"/>
          <w:szCs w:val="20"/>
        </w:rPr>
        <w:t>formalno</w:t>
      </w:r>
      <w:proofErr w:type="spellEnd"/>
      <w:r w:rsidR="009D55F0" w:rsidRPr="009D55F0">
        <w:rPr>
          <w:rFonts w:ascii="Verdana" w:hAnsi="Verdana" w:cs="Tahoma"/>
          <w:b/>
          <w:w w:val="90"/>
          <w:sz w:val="20"/>
          <w:szCs w:val="20"/>
        </w:rPr>
        <w:t xml:space="preserve"> – prawn</w:t>
      </w:r>
      <w:r w:rsidR="009D55F0">
        <w:rPr>
          <w:rFonts w:ascii="Verdana" w:hAnsi="Verdana" w:cs="Tahoma"/>
          <w:b/>
          <w:w w:val="90"/>
          <w:sz w:val="20"/>
          <w:szCs w:val="20"/>
        </w:rPr>
        <w:t>ą</w:t>
      </w:r>
      <w:r w:rsidR="009D55F0" w:rsidRPr="009D55F0">
        <w:rPr>
          <w:rFonts w:ascii="Verdana" w:hAnsi="Verdana" w:cs="Tahoma"/>
          <w:b/>
          <w:w w:val="90"/>
          <w:sz w:val="20"/>
          <w:szCs w:val="20"/>
        </w:rPr>
        <w:t xml:space="preserve"> do regulacji stanu prawnego działek nr 5023 o pow. 0,4159 ha i 4834/3 o pow. 0,5577 ha, położonych w obrębie 0005, mieście Końskie, gm. Końskie, powiat konecki, w części zajętych pod pas drogowy drogi krajowej nr 42.</w:t>
      </w:r>
    </w:p>
    <w:p w14:paraId="5F020014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AC9EE28" w14:textId="3F28C81E" w:rsidR="00036BC6" w:rsidRPr="006B46FB" w:rsidRDefault="00F65ADE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5FC26E23" w14:textId="2370E3B9" w:rsidR="00036BC6" w:rsidRPr="006B46FB" w:rsidRDefault="00F65AD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41082D6D" w14:textId="1213152F" w:rsidR="00036BC6" w:rsidRDefault="00F65AD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Materiały wyjściowe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71C379F9" w14:textId="77777777"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732B3B51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5C8F87FD" w14:textId="77777777" w:rsidR="006A2052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19621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3</w:t>
      </w:r>
      <w:r w:rsidR="000C322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0</w:t>
      </w:r>
      <w:r w:rsidR="0053410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0</w:t>
      </w:r>
      <w:r w:rsidR="000C322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9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.202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r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0960CE9A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61E2ADAE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502DCDD8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083EA4F3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64AAAB5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5983D6F1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31D9B8B0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088F0950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7264FF93" w14:textId="77777777" w:rsidR="00F75F79" w:rsidRDefault="00497BC0" w:rsidP="00F75F79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 wadę istotną, której wystąpienie upoważnia Zamawiającego do dostąpienia od umowy w całości, Strony uznają nie dostarczenie Zamawiającemu zaewidencjonowanych we właściwym Powiatowym Ośrodku Dokumentacji Geodezyjnej i Kartograficznej map sytuacyjnych z projektem podziału w trybie art. 73 ustawy - Przepisy wprowadzające ustawy reformujące administrację publiczną, wykazów zmian gruntowych/wykazów zmian danych ewidencyjnych oraz innych opracowań </w:t>
      </w:r>
      <w:proofErr w:type="spellStart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geodezyjno</w:t>
      </w:r>
      <w:proofErr w:type="spellEnd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– prawnych,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>które ewentualnie będą niezbędne do ujawnienia w ewidencji gruntów i księgach wieczystych zmian aktualizacyjnych niezbędnych dla osiągniecia założonych celów i wykonania przedmiotu zamówienia.</w:t>
      </w:r>
    </w:p>
    <w:p w14:paraId="27ADAF7A" w14:textId="77777777"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4D31A593" w14:textId="77777777" w:rsidR="0062378C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………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…..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………………………….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……………….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………………………………………………………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04A9D278" w14:textId="77777777" w:rsidR="0062378C" w:rsidRPr="0062378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774E19">
        <w:rPr>
          <w:rFonts w:ascii="Verdana" w:hAnsi="Verdana"/>
          <w:w w:val="90"/>
          <w:sz w:val="20"/>
          <w:szCs w:val="20"/>
          <w:lang w:eastAsia="pl-PL"/>
        </w:rPr>
        <w:t>Płatność odbędzie</w:t>
      </w:r>
      <w:r w:rsidRPr="00774E19">
        <w:rPr>
          <w:rFonts w:ascii="Verdana" w:hAnsi="Verdana"/>
          <w:w w:val="90"/>
          <w:sz w:val="20"/>
          <w:szCs w:val="20"/>
        </w:rPr>
        <w:t xml:space="preserve"> się po </w:t>
      </w:r>
      <w:r w:rsidR="00302B92" w:rsidRPr="0062378C">
        <w:rPr>
          <w:rFonts w:ascii="Verdana" w:hAnsi="Verdana"/>
          <w:w w:val="90"/>
          <w:sz w:val="20"/>
          <w:szCs w:val="20"/>
        </w:rPr>
        <w:t xml:space="preserve">odbiorze </w:t>
      </w:r>
      <w:r w:rsidR="00611175" w:rsidRPr="0062378C">
        <w:rPr>
          <w:rFonts w:ascii="Verdana" w:hAnsi="Verdana"/>
          <w:w w:val="90"/>
          <w:sz w:val="20"/>
          <w:szCs w:val="20"/>
        </w:rPr>
        <w:t xml:space="preserve">w sposób i w terminie 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>opisanym w punkcie</w:t>
      </w:r>
      <w:r w:rsidR="002A1BDA">
        <w:rPr>
          <w:rFonts w:ascii="Verdana" w:hAnsi="Verdana" w:cs="Arial"/>
          <w:w w:val="90"/>
          <w:sz w:val="20"/>
          <w:szCs w:val="20"/>
          <w:lang w:eastAsia="pl-PL"/>
        </w:rPr>
        <w:t xml:space="preserve"> 4 i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5</w:t>
      </w:r>
      <w:r w:rsidR="00611175" w:rsidRPr="009601E1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OPZ</w:t>
      </w:r>
      <w:r w:rsidR="00C32403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14:paraId="01FC05D0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3C77A33A" w14:textId="77777777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14:paraId="54BDB76C" w14:textId="77777777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………………………………………..</w:t>
      </w:r>
      <w:r w:rsidRPr="0062378C">
        <w:rPr>
          <w:rFonts w:ascii="Verdana" w:hAnsi="Verdana" w:cs="Tahoma"/>
          <w:w w:val="90"/>
          <w:sz w:val="20"/>
          <w:szCs w:val="20"/>
        </w:rPr>
        <w:t xml:space="preserve"> w terminie 30 dni od daty otrzymania przez Zamawiającego prawidłowo sporządzonej faktury.</w:t>
      </w:r>
    </w:p>
    <w:p w14:paraId="0D32826E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65C2616B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6D202D32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672C384" w14:textId="77777777"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7BC3453D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z przedmiotem zamówienia. </w:t>
      </w:r>
    </w:p>
    <w:p w14:paraId="0D442E66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0BB4AEA3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2D9C63CE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63AD9F5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C6ADB7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5F03088A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126B85C7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41F7EF7F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FABAA8F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57BB1E78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408CB85C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w zakresie określonym w Opisie przedmiotu zamówienia.</w:t>
      </w:r>
    </w:p>
    <w:p w14:paraId="7189884C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774E19">
        <w:rPr>
          <w:rFonts w:ascii="Verdana" w:hAnsi="Verdana"/>
          <w:b/>
          <w:w w:val="90"/>
          <w:sz w:val="20"/>
          <w:szCs w:val="20"/>
          <w:lang w:eastAsia="pl-PL"/>
        </w:rPr>
        <w:t>Adrianę Kiljan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14:paraId="443EB48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14:paraId="349FC475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70407F3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755C4799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7033BFD3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0C52FC9D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66B1C95B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4D869C59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4028D893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7A095BDC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przenosi na Zamawiającego autorskie prawa majątkowe do wszystkich utworów w rozumieniu ustawy o Prawie autorskim i prawach pokrewnych wytworzonych w trakcie realizacji przedmiotu Umowy, 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54160CAB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6CF0DECD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6FA040C7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71E1F81E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04F8916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4EEF1C0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14:paraId="4612D278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B211996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FDF8116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5C67EA8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199E20F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6263028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0B65301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43F1BE0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2C14528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22AE2D0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0F0148CC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3F526DE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584E64A5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5277FD36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D07EAD">
        <w:rPr>
          <w:rFonts w:ascii="Verdana" w:hAnsi="Verdana" w:cs="TTE1771BD8t00"/>
          <w:w w:val="90"/>
          <w:sz w:val="20"/>
          <w:szCs w:val="20"/>
          <w:lang w:eastAsia="pl-PL"/>
        </w:rPr>
        <w:t>1062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6039D057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24FA7DA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38B29C80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372A9C83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78C32866" w14:textId="72E836CF" w:rsidR="003D5F47" w:rsidRPr="006164FA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1F1D6F3" w14:textId="262533E6" w:rsidR="00036BC6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lastRenderedPageBreak/>
        <w:t>2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65D018E5" w14:textId="21CD9606" w:rsidR="00942E44" w:rsidRPr="006B46FB" w:rsidRDefault="00F65ADE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) nie spełniania wymogów umożliwiających realizację zamierzonych celów na podstawie wykonanych opracowań.</w:t>
      </w:r>
    </w:p>
    <w:p w14:paraId="7B57E354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ł wadę, w terminie miesiąca 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75B8FB0F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54845DD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7511EB61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4B7FF15B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065B197D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6FED7353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036E29B9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34434758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1414CA19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7C99CD5C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dokumentacji do kontroli, w terminie 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3368500A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43D34ECC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C82C6AC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600C70CD" w14:textId="23542C6D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1,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58504AC7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1B519A20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24926B55" w14:textId="5CCFC727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</w:t>
      </w:r>
      <w:bookmarkStart w:id="0" w:name="_GoBack"/>
      <w:bookmarkEnd w:id="0"/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202C6E14" w14:textId="77777777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w całości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6387B2B4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67DFA17E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  <w:r>
        <w:rPr>
          <w:rFonts w:ascii="Verdana" w:hAnsi="Verdana"/>
          <w:b/>
          <w:w w:val="90"/>
          <w:sz w:val="20"/>
          <w:szCs w:val="20"/>
          <w:lang w:eastAsia="pl-PL"/>
        </w:rPr>
        <w:br w:type="page"/>
      </w:r>
    </w:p>
    <w:p w14:paraId="09435384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76E7A24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2F4967E5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2E237776" w14:textId="77777777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21AAB758" w14:textId="77777777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2D487DC4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510D9707" w14:textId="77777777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1167C4AF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54F11895" w14:textId="77777777" w:rsidR="008F7A3B" w:rsidRPr="0003602E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4048F002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92C5B70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45BCA1F1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709D749D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638F919C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15D20124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34827209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B5D8057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1D113E82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3997BDD8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0D5ADF4A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234C8DC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6E0A9BDA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2809E4D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>Wszelkie zmiany niniejszej Umowy wymagają formy pisemnej, w postaci Aneksu do Umowy, pod rygorem nieważności, chyba że Umowa przewiduje inaczej.</w:t>
      </w:r>
    </w:p>
    <w:p w14:paraId="1E9C120D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646D3451" w14:textId="77777777"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C7CFF16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7252CBE7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6D653FBF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604B72B4" w14:textId="77777777"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97C4805" w14:textId="77777777"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E3BF7C" w14:textId="77777777"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F35BF7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6BFEA2F3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2BE2E01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4F79B3A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A0AE91E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6F9E1736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EED615D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3BCF23F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A61CF9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1654B" w14:textId="77777777" w:rsidR="0059571E" w:rsidRDefault="0059571E" w:rsidP="00E06B00">
      <w:r>
        <w:separator/>
      </w:r>
    </w:p>
  </w:endnote>
  <w:endnote w:type="continuationSeparator" w:id="0">
    <w:p w14:paraId="76A52A3E" w14:textId="77777777" w:rsidR="0059571E" w:rsidRDefault="0059571E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E930AA" w14:textId="251C35CC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808D8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808D8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FCAC12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7D8C" w14:textId="77777777" w:rsidR="0059571E" w:rsidRDefault="0059571E" w:rsidP="00E06B00">
      <w:r>
        <w:separator/>
      </w:r>
    </w:p>
  </w:footnote>
  <w:footnote w:type="continuationSeparator" w:id="0">
    <w:p w14:paraId="41AABB14" w14:textId="77777777" w:rsidR="0059571E" w:rsidRDefault="0059571E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27"/>
  </w:num>
  <w:num w:numId="20">
    <w:abstractNumId w:val="26"/>
  </w:num>
  <w:num w:numId="21">
    <w:abstractNumId w:val="11"/>
  </w:num>
  <w:num w:numId="22">
    <w:abstractNumId w:val="17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2"/>
  </w:num>
  <w:num w:numId="31">
    <w:abstractNumId w:val="18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A73"/>
    <w:rsid w:val="00060B13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2DF5"/>
    <w:rsid w:val="002B744A"/>
    <w:rsid w:val="002C6221"/>
    <w:rsid w:val="002D4969"/>
    <w:rsid w:val="002E7D48"/>
    <w:rsid w:val="00301C3D"/>
    <w:rsid w:val="00302B92"/>
    <w:rsid w:val="00330B06"/>
    <w:rsid w:val="003465A9"/>
    <w:rsid w:val="00351665"/>
    <w:rsid w:val="00351D90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3F3AF2"/>
    <w:rsid w:val="00410624"/>
    <w:rsid w:val="004163A7"/>
    <w:rsid w:val="0042628D"/>
    <w:rsid w:val="00440383"/>
    <w:rsid w:val="0046200E"/>
    <w:rsid w:val="004750C8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3BA3"/>
    <w:rsid w:val="005561BD"/>
    <w:rsid w:val="00560904"/>
    <w:rsid w:val="00563FF6"/>
    <w:rsid w:val="00573406"/>
    <w:rsid w:val="00580127"/>
    <w:rsid w:val="00594513"/>
    <w:rsid w:val="00594BEE"/>
    <w:rsid w:val="0059571E"/>
    <w:rsid w:val="005A0697"/>
    <w:rsid w:val="005A73D8"/>
    <w:rsid w:val="005B5E0D"/>
    <w:rsid w:val="005C1AB4"/>
    <w:rsid w:val="005E597A"/>
    <w:rsid w:val="005E756A"/>
    <w:rsid w:val="005F0E75"/>
    <w:rsid w:val="005F67FB"/>
    <w:rsid w:val="00605DCD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70626"/>
    <w:rsid w:val="00673EE9"/>
    <w:rsid w:val="006808D8"/>
    <w:rsid w:val="00682BE5"/>
    <w:rsid w:val="00692F6F"/>
    <w:rsid w:val="006A2052"/>
    <w:rsid w:val="006A5CC2"/>
    <w:rsid w:val="006B294F"/>
    <w:rsid w:val="006B3FA5"/>
    <w:rsid w:val="006B46FB"/>
    <w:rsid w:val="006B47CF"/>
    <w:rsid w:val="006B6FC3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F19"/>
    <w:rsid w:val="00774E19"/>
    <w:rsid w:val="007B3175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D6DDC"/>
    <w:rsid w:val="008D7FC4"/>
    <w:rsid w:val="008E28C9"/>
    <w:rsid w:val="008F2C11"/>
    <w:rsid w:val="008F7A3B"/>
    <w:rsid w:val="00902830"/>
    <w:rsid w:val="00912E73"/>
    <w:rsid w:val="00913946"/>
    <w:rsid w:val="00913D30"/>
    <w:rsid w:val="009143AB"/>
    <w:rsid w:val="00917847"/>
    <w:rsid w:val="00922500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27A9"/>
    <w:rsid w:val="009A436F"/>
    <w:rsid w:val="009D2D43"/>
    <w:rsid w:val="009D55F0"/>
    <w:rsid w:val="00A03141"/>
    <w:rsid w:val="00A12B2C"/>
    <w:rsid w:val="00A26103"/>
    <w:rsid w:val="00A30129"/>
    <w:rsid w:val="00A325B7"/>
    <w:rsid w:val="00A33E17"/>
    <w:rsid w:val="00A82572"/>
    <w:rsid w:val="00AA2F21"/>
    <w:rsid w:val="00AA34EF"/>
    <w:rsid w:val="00AB457C"/>
    <w:rsid w:val="00AB6D65"/>
    <w:rsid w:val="00AC15CE"/>
    <w:rsid w:val="00AD71BC"/>
    <w:rsid w:val="00AF3926"/>
    <w:rsid w:val="00AF41DB"/>
    <w:rsid w:val="00AF5385"/>
    <w:rsid w:val="00B06596"/>
    <w:rsid w:val="00B41741"/>
    <w:rsid w:val="00B61584"/>
    <w:rsid w:val="00B81096"/>
    <w:rsid w:val="00B825E5"/>
    <w:rsid w:val="00BA0E6B"/>
    <w:rsid w:val="00BB5DA7"/>
    <w:rsid w:val="00BB759A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A08E1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54B38"/>
    <w:rsid w:val="00D72081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65ADE"/>
    <w:rsid w:val="00F71EEA"/>
    <w:rsid w:val="00F75F79"/>
    <w:rsid w:val="00FA034D"/>
    <w:rsid w:val="00FC0C13"/>
    <w:rsid w:val="00FC4467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63BF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2637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Kiljan Adriana</cp:lastModifiedBy>
  <cp:revision>4</cp:revision>
  <cp:lastPrinted>2021-09-08T06:53:00Z</cp:lastPrinted>
  <dcterms:created xsi:type="dcterms:W3CDTF">2022-04-27T21:19:00Z</dcterms:created>
  <dcterms:modified xsi:type="dcterms:W3CDTF">2022-04-28T08:37:00Z</dcterms:modified>
</cp:coreProperties>
</file>