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7CE9C8EA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2C326A">
        <w:rPr>
          <w:rFonts w:asciiTheme="minorHAnsi" w:hAnsiTheme="minorHAnsi" w:cstheme="minorHAnsi"/>
          <w:color w:val="auto"/>
          <w14:ligatures w14:val="none"/>
        </w:rPr>
        <w:t>03.07.2023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77777777" w:rsidR="001B4BA7" w:rsidRPr="007D467E" w:rsidRDefault="007448A6" w:rsidP="00F45A45">
      <w:pPr>
        <w:pStyle w:val="NormalnyWeb"/>
        <w:rPr>
          <w:rFonts w:asciiTheme="minorHAnsi" w:hAnsiTheme="minorHAnsi" w:cstheme="minorHAnsi"/>
        </w:rPr>
      </w:pPr>
      <w:r w:rsidRPr="007D467E">
        <w:rPr>
          <w:rFonts w:asciiTheme="minorHAnsi" w:hAnsiTheme="minorHAnsi" w:cstheme="minorHAnsi"/>
        </w:rPr>
        <w:t>Wprowadzone zmiany:</w:t>
      </w:r>
    </w:p>
    <w:p w14:paraId="41AA5354" w14:textId="28A973A1" w:rsidR="007D467E" w:rsidRPr="007D467E" w:rsidRDefault="007D714D" w:rsidP="00E14D9B">
      <w:pPr>
        <w:pStyle w:val="Akapitzlist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pl-PL"/>
          <w14:ligatures w14:val="standardContextual"/>
        </w:rPr>
      </w:pPr>
      <w:r>
        <w:rPr>
          <w:rFonts w:cstheme="minorHAnsi"/>
          <w:sz w:val="24"/>
          <w:szCs w:val="24"/>
        </w:rPr>
        <w:t>Wzór umowy o objęcie przedsięwzięcia wsparciem:</w:t>
      </w:r>
    </w:p>
    <w:p w14:paraId="45CA08C7" w14:textId="77777777" w:rsidR="00026614" w:rsidRPr="00026614" w:rsidRDefault="007D467E" w:rsidP="00026614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26614">
        <w:rPr>
          <w:rFonts w:cstheme="minorHAnsi"/>
          <w:sz w:val="24"/>
          <w:szCs w:val="24"/>
        </w:rPr>
        <w:t xml:space="preserve">§ </w:t>
      </w:r>
      <w:r w:rsidR="007D714D" w:rsidRPr="00026614">
        <w:rPr>
          <w:rFonts w:cstheme="minorHAnsi"/>
          <w:sz w:val="24"/>
          <w:szCs w:val="24"/>
        </w:rPr>
        <w:t xml:space="preserve">1 pkt 27 – uzyskał brzmienie: </w:t>
      </w:r>
      <w:r w:rsidR="00026614" w:rsidRPr="00026614">
        <w:rPr>
          <w:rFonts w:cstheme="minorHAnsi"/>
          <w:sz w:val="24"/>
          <w:szCs w:val="24"/>
        </w:rPr>
        <w:t xml:space="preserve">„stawce jednostkowej” – oznacza to wskazany we Wniosku zryczałtowany koszt objęcia zasięgiem sieci NGA punktu adresowego w danym obszarze projektowym w sposób zgodny z wymaganiami technicznymi określonymi w załączniku nr 5 do Umowy, wyznaczony zgodnie z opisem wskazanym w wyciągu z metodyki stawek jednostkowych określonym w załączniku nr 4 do Umowy;  </w:t>
      </w:r>
    </w:p>
    <w:p w14:paraId="7E7D245D" w14:textId="02C3EE10" w:rsidR="00026614" w:rsidRPr="00026614" w:rsidRDefault="00026614" w:rsidP="007D46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/>
          <w:sz w:val="24"/>
          <w:szCs w:val="24"/>
        </w:rPr>
      </w:pPr>
      <w:r>
        <w:rPr>
          <w:rFonts w:eastAsia="Trebuchet MS" w:cstheme="minorHAnsi"/>
          <w:color w:val="000000"/>
          <w:sz w:val="24"/>
          <w:szCs w:val="24"/>
        </w:rPr>
        <w:t xml:space="preserve">do </w:t>
      </w:r>
      <w:r w:rsidRPr="00026614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 xml:space="preserve">5 dodano ustęp 7 i 8; </w:t>
      </w:r>
    </w:p>
    <w:p w14:paraId="31908C98" w14:textId="15309E1D" w:rsidR="00026614" w:rsidRPr="00026614" w:rsidRDefault="00026614" w:rsidP="007D46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</w:t>
      </w:r>
      <w:r w:rsidRPr="00026614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22 ust. 2 dodano punkt 22.</w:t>
      </w:r>
    </w:p>
    <w:p w14:paraId="7FFE1766" w14:textId="77777777" w:rsidR="007A4CFD" w:rsidRPr="007A4CFD" w:rsidRDefault="007A4CFD" w:rsidP="007A4CFD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A4CFD">
        <w:rPr>
          <w:rFonts w:cstheme="minorHAnsi"/>
          <w:sz w:val="24"/>
          <w:szCs w:val="24"/>
        </w:rPr>
        <w:t xml:space="preserve">§ 22 ust. 4 uzyskał brzmienie: Jednostka wspierająca może wypowiedzieć Umowę z zachowaniem jednomiesięcznego okresu wypowiedzenia, po upływie którego następuje jego rozwiązanie w przypadku, gdy Ostateczny odbiorca wsparcia nie realizuje działań zgodnych z zasadami horyzontalnymi, do których stosowania zobowiązał się w Umowie. </w:t>
      </w:r>
    </w:p>
    <w:p w14:paraId="02CC585A" w14:textId="735DCAF7" w:rsidR="00026614" w:rsidRDefault="00026614" w:rsidP="007A4CFD">
      <w:pPr>
        <w:pStyle w:val="Akapitzlist"/>
        <w:autoSpaceDE w:val="0"/>
        <w:autoSpaceDN w:val="0"/>
        <w:adjustRightInd w:val="0"/>
        <w:spacing w:after="0" w:line="276" w:lineRule="auto"/>
        <w:ind w:left="708"/>
        <w:rPr>
          <w:rFonts w:eastAsia="Trebuchet MS" w:cstheme="minorHAnsi"/>
          <w:color w:val="000000"/>
          <w:sz w:val="24"/>
          <w:szCs w:val="24"/>
        </w:rPr>
      </w:pPr>
    </w:p>
    <w:p w14:paraId="70405632" w14:textId="6F37AEBA" w:rsidR="007A4CFD" w:rsidRDefault="007A4CFD" w:rsidP="007A4CFD">
      <w:pPr>
        <w:pStyle w:val="Akapitzlist"/>
        <w:autoSpaceDE w:val="0"/>
        <w:autoSpaceDN w:val="0"/>
        <w:adjustRightInd w:val="0"/>
        <w:spacing w:after="0" w:line="276" w:lineRule="auto"/>
        <w:ind w:left="708"/>
        <w:rPr>
          <w:rFonts w:eastAsia="Trebuchet MS" w:cstheme="minorHAnsi"/>
          <w:color w:val="000000"/>
          <w:sz w:val="24"/>
          <w:szCs w:val="24"/>
        </w:rPr>
      </w:pPr>
    </w:p>
    <w:p w14:paraId="46370B6F" w14:textId="77777777" w:rsidR="007A4CFD" w:rsidRPr="00026614" w:rsidRDefault="007A4CFD" w:rsidP="007A4CFD">
      <w:pPr>
        <w:pStyle w:val="Akapitzlist"/>
        <w:autoSpaceDE w:val="0"/>
        <w:autoSpaceDN w:val="0"/>
        <w:adjustRightInd w:val="0"/>
        <w:spacing w:after="0" w:line="276" w:lineRule="auto"/>
        <w:ind w:left="708"/>
        <w:rPr>
          <w:rFonts w:eastAsia="Trebuchet MS" w:cstheme="minorHAnsi"/>
          <w:color w:val="000000"/>
          <w:sz w:val="24"/>
          <w:szCs w:val="24"/>
        </w:rPr>
      </w:pPr>
    </w:p>
    <w:p w14:paraId="3F574755" w14:textId="60AA7E75" w:rsidR="00F45A45" w:rsidRPr="007D467E" w:rsidRDefault="00F45A45" w:rsidP="007A4CFD">
      <w:pPr>
        <w:pStyle w:val="NormalnyWeb"/>
        <w:rPr>
          <w:rFonts w:asciiTheme="minorHAnsi" w:hAnsiTheme="minorHAnsi" w:cstheme="minorHAnsi"/>
        </w:rPr>
      </w:pP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DB23" w14:textId="77777777" w:rsidR="00794A54" w:rsidRDefault="00794A54" w:rsidP="00794A54">
      <w:pPr>
        <w:spacing w:after="0" w:line="240" w:lineRule="auto"/>
      </w:pPr>
      <w:r>
        <w:separator/>
      </w:r>
    </w:p>
  </w:endnote>
  <w:endnote w:type="continuationSeparator" w:id="0">
    <w:p w14:paraId="4FFE0A89" w14:textId="77777777" w:rsidR="00794A54" w:rsidRDefault="00794A54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04F8" w14:textId="77777777" w:rsidR="00794A54" w:rsidRDefault="00794A54" w:rsidP="00794A54">
      <w:pPr>
        <w:spacing w:after="0" w:line="240" w:lineRule="auto"/>
      </w:pPr>
      <w:r>
        <w:separator/>
      </w:r>
    </w:p>
  </w:footnote>
  <w:footnote w:type="continuationSeparator" w:id="0">
    <w:p w14:paraId="0A34D4F8" w14:textId="77777777" w:rsidR="00794A54" w:rsidRDefault="00794A54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"/>
  </w:num>
  <w:num w:numId="2" w16cid:durableId="602618335">
    <w:abstractNumId w:val="1"/>
  </w:num>
  <w:num w:numId="3" w16cid:durableId="51854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614"/>
    <w:rsid w:val="00120336"/>
    <w:rsid w:val="00172574"/>
    <w:rsid w:val="001B4BA7"/>
    <w:rsid w:val="002C326A"/>
    <w:rsid w:val="003560EE"/>
    <w:rsid w:val="0066598A"/>
    <w:rsid w:val="00690D18"/>
    <w:rsid w:val="007448A6"/>
    <w:rsid w:val="0074496E"/>
    <w:rsid w:val="00764FF4"/>
    <w:rsid w:val="00794A54"/>
    <w:rsid w:val="007A4CFD"/>
    <w:rsid w:val="007D467E"/>
    <w:rsid w:val="007D714D"/>
    <w:rsid w:val="00816868"/>
    <w:rsid w:val="00857C52"/>
    <w:rsid w:val="00911FDE"/>
    <w:rsid w:val="00993BAC"/>
    <w:rsid w:val="00CF17B9"/>
    <w:rsid w:val="00E14D9B"/>
    <w:rsid w:val="00E84039"/>
    <w:rsid w:val="00F4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basedOn w:val="Normalny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2023-07-03T13:44:00Z</dcterms:created>
  <dcterms:modified xsi:type="dcterms:W3CDTF">2023-07-03T13:44:00Z</dcterms:modified>
</cp:coreProperties>
</file>