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899" w:rsidRDefault="00D64899" w:rsidP="00D64899">
      <w:r>
        <w:t xml:space="preserve">                 </w:t>
      </w:r>
      <w:r w:rsidRPr="00600270">
        <w:rPr>
          <w:rFonts w:ascii="Arial" w:hAnsi="Arial" w:cs="Arial"/>
          <w:noProof/>
          <w:color w:val="FF0000"/>
        </w:rPr>
        <w:drawing>
          <wp:inline distT="0" distB="0" distL="0" distR="0" wp14:anchorId="7407D9A7" wp14:editId="6C35E203">
            <wp:extent cx="762000" cy="84772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899" w:rsidRDefault="00D64899">
      <w:pPr>
        <w:rPr>
          <w:rFonts w:ascii="Arial" w:hAnsi="Arial" w:cs="Arial"/>
          <w:b/>
        </w:rPr>
      </w:pPr>
      <w:r w:rsidRPr="00D64899">
        <w:rPr>
          <w:rFonts w:ascii="Arial" w:hAnsi="Arial" w:cs="Arial"/>
          <w:b/>
        </w:rPr>
        <w:t xml:space="preserve">REGIONALNY DYREKTOR </w:t>
      </w:r>
    </w:p>
    <w:p w:rsidR="00D64899" w:rsidRDefault="00D6489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D64899">
        <w:rPr>
          <w:rFonts w:ascii="Arial" w:hAnsi="Arial" w:cs="Arial"/>
          <w:b/>
        </w:rPr>
        <w:t xml:space="preserve">OCHRONY ŚRODOWISKA </w:t>
      </w:r>
    </w:p>
    <w:p w:rsidR="00D64899" w:rsidRPr="00D64899" w:rsidRDefault="00D64899" w:rsidP="00D6489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  <w:r w:rsidRPr="00D64899">
        <w:rPr>
          <w:rFonts w:ascii="Arial" w:hAnsi="Arial" w:cs="Arial"/>
          <w:b/>
        </w:rPr>
        <w:t>W LUBLINIE</w:t>
      </w:r>
    </w:p>
    <w:tbl>
      <w:tblPr>
        <w:tblStyle w:val="Tabela-Siatka"/>
        <w:tblpPr w:leftFromText="141" w:rightFromText="141" w:vertAnchor="text" w:horzAnchor="margin" w:tblpXSpec="right" w:tblpY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4"/>
      </w:tblGrid>
      <w:tr w:rsidR="008C3C74" w:rsidRPr="008C3C74" w:rsidTr="0003744B">
        <w:tc>
          <w:tcPr>
            <w:tcW w:w="4294" w:type="dxa"/>
          </w:tcPr>
          <w:p w:rsidR="0003744B" w:rsidRPr="008C3C74" w:rsidRDefault="0003744B" w:rsidP="008E4B78">
            <w:pPr>
              <w:spacing w:line="276" w:lineRule="auto"/>
              <w:jc w:val="right"/>
              <w:rPr>
                <w:rFonts w:ascii="Arial" w:hAnsi="Arial" w:cs="Arial"/>
                <w:sz w:val="22"/>
              </w:rPr>
            </w:pPr>
            <w:r w:rsidRPr="008C3C74">
              <w:rPr>
                <w:rFonts w:ascii="Arial" w:hAnsi="Arial" w:cs="Arial"/>
                <w:sz w:val="22"/>
              </w:rPr>
              <w:t>Lublin dnia</w:t>
            </w:r>
            <w:r w:rsidR="00A025EC">
              <w:rPr>
                <w:rFonts w:ascii="Arial" w:hAnsi="Arial" w:cs="Arial"/>
                <w:sz w:val="22"/>
              </w:rPr>
              <w:t xml:space="preserve"> 7 </w:t>
            </w:r>
            <w:r w:rsidR="008E4B78" w:rsidRPr="008C3C74">
              <w:rPr>
                <w:rFonts w:ascii="Arial" w:hAnsi="Arial" w:cs="Arial"/>
                <w:sz w:val="22"/>
              </w:rPr>
              <w:t>lip</w:t>
            </w:r>
            <w:r w:rsidR="001F651F" w:rsidRPr="008C3C74">
              <w:rPr>
                <w:rFonts w:ascii="Arial" w:hAnsi="Arial" w:cs="Arial"/>
                <w:sz w:val="22"/>
              </w:rPr>
              <w:t>ca 2023</w:t>
            </w:r>
            <w:r w:rsidRPr="008C3C74">
              <w:rPr>
                <w:rFonts w:ascii="Arial" w:hAnsi="Arial" w:cs="Arial"/>
                <w:sz w:val="22"/>
              </w:rPr>
              <w:t xml:space="preserve"> r.</w:t>
            </w:r>
          </w:p>
        </w:tc>
      </w:tr>
    </w:tbl>
    <w:p w:rsidR="0003744B" w:rsidRPr="008C3C74" w:rsidRDefault="0003744B" w:rsidP="00477FAC">
      <w:pPr>
        <w:ind w:firstLine="0"/>
        <w:rPr>
          <w:rFonts w:ascii="Arial" w:hAnsi="Arial" w:cs="Arial"/>
        </w:rPr>
      </w:pPr>
    </w:p>
    <w:p w:rsidR="00D64899" w:rsidRDefault="00D64899" w:rsidP="00054A40">
      <w:pPr>
        <w:ind w:firstLine="0"/>
        <w:rPr>
          <w:rFonts w:ascii="Arial" w:hAnsi="Arial" w:cs="Arial"/>
        </w:rPr>
      </w:pPr>
    </w:p>
    <w:p w:rsidR="0003744B" w:rsidRPr="008C3C74" w:rsidRDefault="008E4B78" w:rsidP="00054A40">
      <w:pPr>
        <w:ind w:firstLine="0"/>
        <w:rPr>
          <w:rFonts w:ascii="Arial" w:hAnsi="Arial" w:cs="Arial"/>
        </w:rPr>
      </w:pPr>
      <w:r w:rsidRPr="008C3C74">
        <w:rPr>
          <w:rFonts w:ascii="Arial" w:hAnsi="Arial" w:cs="Arial"/>
        </w:rPr>
        <w:t>WOOŚ.420.123.2018.PP.73</w:t>
      </w:r>
    </w:p>
    <w:p w:rsidR="001024E5" w:rsidRPr="008C3C74" w:rsidRDefault="001024E5" w:rsidP="00836784">
      <w:pPr>
        <w:ind w:firstLine="0"/>
        <w:rPr>
          <w:rFonts w:ascii="Arial" w:hAnsi="Arial" w:cs="Arial"/>
          <w:b/>
          <w:sz w:val="24"/>
        </w:rPr>
      </w:pPr>
    </w:p>
    <w:p w:rsidR="008F58B5" w:rsidRPr="008C3C74" w:rsidRDefault="008F58B5" w:rsidP="008F58B5">
      <w:pPr>
        <w:ind w:firstLine="0"/>
        <w:rPr>
          <w:rFonts w:ascii="Arial" w:hAnsi="Arial" w:cs="Arial"/>
          <w:b/>
          <w:sz w:val="24"/>
        </w:rPr>
      </w:pPr>
    </w:p>
    <w:p w:rsidR="005C75F9" w:rsidRPr="008C3C74" w:rsidRDefault="005C75F9" w:rsidP="00834FFB">
      <w:pPr>
        <w:ind w:firstLine="0"/>
        <w:jc w:val="center"/>
        <w:rPr>
          <w:rFonts w:ascii="Arial" w:hAnsi="Arial" w:cs="Arial"/>
          <w:b/>
          <w:sz w:val="24"/>
        </w:rPr>
      </w:pPr>
      <w:r w:rsidRPr="008C3C74">
        <w:rPr>
          <w:rFonts w:ascii="Arial" w:hAnsi="Arial" w:cs="Arial"/>
          <w:b/>
          <w:sz w:val="24"/>
        </w:rPr>
        <w:t>OBWIESZCZENIE</w:t>
      </w:r>
    </w:p>
    <w:p w:rsidR="00834FFB" w:rsidRPr="008E4B78" w:rsidRDefault="00834FFB" w:rsidP="00834FFB">
      <w:pPr>
        <w:ind w:firstLine="0"/>
        <w:jc w:val="center"/>
        <w:rPr>
          <w:rFonts w:ascii="Arial" w:hAnsi="Arial" w:cs="Arial"/>
          <w:b/>
          <w:color w:val="FF0000"/>
          <w:sz w:val="24"/>
        </w:rPr>
      </w:pPr>
    </w:p>
    <w:p w:rsidR="00CC4C86" w:rsidRPr="001B0313" w:rsidRDefault="005C75F9" w:rsidP="0086354B">
      <w:pPr>
        <w:tabs>
          <w:tab w:val="left" w:pos="454"/>
          <w:tab w:val="left" w:pos="709"/>
        </w:tabs>
        <w:ind w:firstLine="0"/>
        <w:rPr>
          <w:rFonts w:ascii="Arial" w:hAnsi="Arial" w:cs="Arial"/>
        </w:rPr>
      </w:pPr>
      <w:r w:rsidRPr="008E4B78">
        <w:rPr>
          <w:rFonts w:ascii="Arial" w:hAnsi="Arial" w:cs="Arial"/>
          <w:color w:val="FF0000"/>
        </w:rPr>
        <w:tab/>
      </w:r>
      <w:r w:rsidR="0086354B" w:rsidRPr="008E4B78">
        <w:rPr>
          <w:rFonts w:ascii="Arial" w:hAnsi="Arial" w:cs="Arial"/>
          <w:color w:val="FF0000"/>
        </w:rPr>
        <w:tab/>
      </w:r>
      <w:r w:rsidR="0003744B" w:rsidRPr="001B0313">
        <w:rPr>
          <w:rFonts w:ascii="Arial" w:hAnsi="Arial" w:cs="Arial"/>
        </w:rPr>
        <w:t>Zgodnie z</w:t>
      </w:r>
      <w:r w:rsidRPr="001B0313">
        <w:rPr>
          <w:rFonts w:ascii="Arial" w:hAnsi="Arial" w:cs="Arial"/>
        </w:rPr>
        <w:t xml:space="preserve"> art. </w:t>
      </w:r>
      <w:r w:rsidR="008B3E70" w:rsidRPr="001B0313">
        <w:rPr>
          <w:rFonts w:ascii="Arial" w:hAnsi="Arial" w:cs="Arial"/>
        </w:rPr>
        <w:t>106 §</w:t>
      </w:r>
      <w:r w:rsidR="00615538" w:rsidRPr="001B0313">
        <w:rPr>
          <w:rFonts w:ascii="Arial" w:hAnsi="Arial" w:cs="Arial"/>
        </w:rPr>
        <w:t xml:space="preserve"> </w:t>
      </w:r>
      <w:r w:rsidR="008B3E70" w:rsidRPr="001B0313">
        <w:rPr>
          <w:rFonts w:ascii="Arial" w:hAnsi="Arial" w:cs="Arial"/>
        </w:rPr>
        <w:t xml:space="preserve">2 </w:t>
      </w:r>
      <w:r w:rsidRPr="001B0313">
        <w:rPr>
          <w:rFonts w:ascii="Arial" w:hAnsi="Arial" w:cs="Arial"/>
        </w:rPr>
        <w:t>u</w:t>
      </w:r>
      <w:r w:rsidR="001A7773" w:rsidRPr="001B0313">
        <w:rPr>
          <w:rFonts w:ascii="Arial" w:hAnsi="Arial" w:cs="Arial"/>
        </w:rPr>
        <w:t xml:space="preserve">stawy z dnia 14 czerwca 1960 r. – </w:t>
      </w:r>
      <w:r w:rsidRPr="001B0313">
        <w:rPr>
          <w:rFonts w:ascii="Arial" w:hAnsi="Arial" w:cs="Arial"/>
        </w:rPr>
        <w:t>Kodeks postępowania administracyjnego (tekst jedn. Dz. U. z 202</w:t>
      </w:r>
      <w:r w:rsidR="001B0313">
        <w:rPr>
          <w:rFonts w:ascii="Arial" w:hAnsi="Arial" w:cs="Arial"/>
        </w:rPr>
        <w:t>3</w:t>
      </w:r>
      <w:r w:rsidRPr="001B0313">
        <w:rPr>
          <w:rFonts w:ascii="Arial" w:hAnsi="Arial" w:cs="Arial"/>
        </w:rPr>
        <w:t xml:space="preserve"> r., poz. </w:t>
      </w:r>
      <w:r w:rsidR="001B0313">
        <w:rPr>
          <w:rFonts w:ascii="Arial" w:hAnsi="Arial" w:cs="Arial"/>
        </w:rPr>
        <w:t>775</w:t>
      </w:r>
      <w:r w:rsidRPr="001B0313">
        <w:rPr>
          <w:rFonts w:ascii="Arial" w:hAnsi="Arial" w:cs="Arial"/>
        </w:rPr>
        <w:t xml:space="preserve"> ze zm.)</w:t>
      </w:r>
      <w:r w:rsidR="00D43C5A" w:rsidRPr="001B0313">
        <w:rPr>
          <w:rFonts w:ascii="Arial" w:hAnsi="Arial" w:cs="Arial"/>
        </w:rPr>
        <w:t xml:space="preserve"> – cyt. dalej jako Kpa,</w:t>
      </w:r>
      <w:r w:rsidRPr="001B0313">
        <w:rPr>
          <w:rFonts w:ascii="Arial" w:hAnsi="Arial" w:cs="Arial"/>
        </w:rPr>
        <w:t xml:space="preserve"> w związku </w:t>
      </w:r>
      <w:r w:rsidR="00420D32" w:rsidRPr="001B0313">
        <w:rPr>
          <w:rFonts w:ascii="Arial" w:hAnsi="Arial" w:cs="Arial"/>
        </w:rPr>
        <w:br/>
      </w:r>
      <w:r w:rsidRPr="001B0313">
        <w:rPr>
          <w:rFonts w:ascii="Arial" w:hAnsi="Arial" w:cs="Arial"/>
        </w:rPr>
        <w:t>z art. 7</w:t>
      </w:r>
      <w:r w:rsidR="008B3E70" w:rsidRPr="001B0313">
        <w:rPr>
          <w:rFonts w:ascii="Arial" w:hAnsi="Arial" w:cs="Arial"/>
        </w:rPr>
        <w:t>7</w:t>
      </w:r>
      <w:r w:rsidR="00650E7B" w:rsidRPr="001B0313">
        <w:rPr>
          <w:rFonts w:ascii="Arial" w:hAnsi="Arial" w:cs="Arial"/>
        </w:rPr>
        <w:t xml:space="preserve"> </w:t>
      </w:r>
      <w:r w:rsidRPr="001B0313">
        <w:rPr>
          <w:rFonts w:ascii="Arial" w:hAnsi="Arial" w:cs="Arial"/>
        </w:rPr>
        <w:t xml:space="preserve">ust. </w:t>
      </w:r>
      <w:r w:rsidR="00650E7B" w:rsidRPr="001B0313">
        <w:rPr>
          <w:rFonts w:ascii="Arial" w:hAnsi="Arial" w:cs="Arial"/>
        </w:rPr>
        <w:t xml:space="preserve">1 pkt 2, art. 75 ust. 5 i art. 74 ust. 3 </w:t>
      </w:r>
      <w:r w:rsidRPr="001B0313">
        <w:rPr>
          <w:rFonts w:ascii="Arial" w:hAnsi="Arial" w:cs="Arial"/>
        </w:rPr>
        <w:t xml:space="preserve">ustawy z dnia 3 października 2008 r. o udostępnianiu informacji o środowisku i jego ochronie, udziale społeczeństwa w ochronie środowiska oraz </w:t>
      </w:r>
      <w:r w:rsidR="00420D32" w:rsidRPr="001B0313">
        <w:rPr>
          <w:rFonts w:ascii="Arial" w:hAnsi="Arial" w:cs="Arial"/>
        </w:rPr>
        <w:br/>
      </w:r>
      <w:r w:rsidRPr="001B0313">
        <w:rPr>
          <w:rFonts w:ascii="Arial" w:hAnsi="Arial" w:cs="Arial"/>
        </w:rPr>
        <w:t>o ocenach oddziaływania na środowisko (tekst jedn. Dz. U. z 20</w:t>
      </w:r>
      <w:r w:rsidR="00977383" w:rsidRPr="001B0313">
        <w:rPr>
          <w:rFonts w:ascii="Arial" w:hAnsi="Arial" w:cs="Arial"/>
        </w:rPr>
        <w:t>2</w:t>
      </w:r>
      <w:r w:rsidR="001B0313" w:rsidRPr="001B0313">
        <w:rPr>
          <w:rFonts w:ascii="Arial" w:hAnsi="Arial" w:cs="Arial"/>
        </w:rPr>
        <w:t>3</w:t>
      </w:r>
      <w:r w:rsidRPr="001B0313">
        <w:rPr>
          <w:rFonts w:ascii="Arial" w:hAnsi="Arial" w:cs="Arial"/>
        </w:rPr>
        <w:t xml:space="preserve"> r., poz. </w:t>
      </w:r>
      <w:r w:rsidR="001B0313" w:rsidRPr="001B0313">
        <w:rPr>
          <w:rFonts w:ascii="Arial" w:hAnsi="Arial" w:cs="Arial"/>
        </w:rPr>
        <w:t>1094</w:t>
      </w:r>
      <w:r w:rsidRPr="001B0313">
        <w:rPr>
          <w:rFonts w:ascii="Arial" w:hAnsi="Arial" w:cs="Arial"/>
        </w:rPr>
        <w:t xml:space="preserve"> ze zm.)</w:t>
      </w:r>
      <w:r w:rsidR="00977383" w:rsidRPr="001B0313">
        <w:rPr>
          <w:rFonts w:ascii="Arial" w:hAnsi="Arial" w:cs="Arial"/>
        </w:rPr>
        <w:t>,</w:t>
      </w:r>
      <w:r w:rsidRPr="001B0313">
        <w:rPr>
          <w:rFonts w:ascii="Arial" w:hAnsi="Arial" w:cs="Arial"/>
        </w:rPr>
        <w:t xml:space="preserve"> </w:t>
      </w:r>
      <w:r w:rsidR="00390F6A" w:rsidRPr="001B0313">
        <w:rPr>
          <w:rFonts w:ascii="Arial" w:hAnsi="Arial" w:cs="Arial"/>
        </w:rPr>
        <w:t>Regionalny Dyrektor Ochrony Środowiska w Lublinie</w:t>
      </w:r>
      <w:r w:rsidRPr="001B0313">
        <w:rPr>
          <w:rFonts w:ascii="Arial" w:hAnsi="Arial" w:cs="Arial"/>
        </w:rPr>
        <w:t xml:space="preserve"> </w:t>
      </w:r>
      <w:r w:rsidRPr="001B0313">
        <w:rPr>
          <w:rFonts w:ascii="Arial" w:hAnsi="Arial" w:cs="Arial"/>
          <w:b/>
        </w:rPr>
        <w:t>zawiadamia strony</w:t>
      </w:r>
      <w:r w:rsidRPr="001B0313">
        <w:rPr>
          <w:rFonts w:ascii="Arial" w:hAnsi="Arial" w:cs="Arial"/>
        </w:rPr>
        <w:t xml:space="preserve">, że </w:t>
      </w:r>
      <w:r w:rsidR="00390F6A" w:rsidRPr="001B0313">
        <w:rPr>
          <w:rFonts w:ascii="Arial" w:hAnsi="Arial" w:cs="Arial"/>
        </w:rPr>
        <w:t>w związku z otrzymanym uzupełnieniem do raportu o oddziaływaniu na środowisko dla przedsięwzięcia pn.</w:t>
      </w:r>
      <w:r w:rsidR="00420D32" w:rsidRPr="001B0313">
        <w:rPr>
          <w:rFonts w:ascii="Arial" w:hAnsi="Arial" w:cs="Arial"/>
        </w:rPr>
        <w:t>:</w:t>
      </w:r>
      <w:r w:rsidR="00390F6A" w:rsidRPr="001B0313">
        <w:rPr>
          <w:rFonts w:ascii="Arial" w:hAnsi="Arial" w:cs="Arial"/>
        </w:rPr>
        <w:t xml:space="preserve"> „</w:t>
      </w:r>
      <w:r w:rsidR="00390F6A" w:rsidRPr="001B0313">
        <w:rPr>
          <w:rFonts w:ascii="Arial" w:hAnsi="Arial" w:cs="Arial"/>
          <w:b/>
        </w:rPr>
        <w:t>Rozbudowa drogi krajowej nr 63 na odcinku granica województ</w:t>
      </w:r>
      <w:r w:rsidR="006D2091" w:rsidRPr="001B0313">
        <w:rPr>
          <w:rFonts w:ascii="Arial" w:hAnsi="Arial" w:cs="Arial"/>
          <w:b/>
        </w:rPr>
        <w:t xml:space="preserve">wa mazowieckiego i lubelskiego – </w:t>
      </w:r>
      <w:r w:rsidR="00390F6A" w:rsidRPr="001B0313">
        <w:rPr>
          <w:rFonts w:ascii="Arial" w:hAnsi="Arial" w:cs="Arial"/>
          <w:b/>
        </w:rPr>
        <w:t>Łuków od km 287+884,00 do km 299+348,30</w:t>
      </w:r>
      <w:r w:rsidR="00390F6A" w:rsidRPr="001B0313">
        <w:rPr>
          <w:rFonts w:ascii="Arial" w:hAnsi="Arial" w:cs="Arial"/>
        </w:rPr>
        <w:t>”</w:t>
      </w:r>
      <w:r w:rsidR="008845D9" w:rsidRPr="001B0313">
        <w:rPr>
          <w:rFonts w:ascii="Arial" w:hAnsi="Arial" w:cs="Arial"/>
        </w:rPr>
        <w:t>, ponownie wystąpił do Państwowego Powiatowego Inspektora Sanitarnego w Łukowie, Państwowego Powiatowego Inspektora Sanitarnego w Siedlcach oraz do Regionalnego Dyrektora Ochrony Środowiska w Warszawie o wydanie opinii.</w:t>
      </w:r>
    </w:p>
    <w:p w:rsidR="008B1FA7" w:rsidRPr="001B0313" w:rsidRDefault="008B1FA7" w:rsidP="008B1FA7">
      <w:pPr>
        <w:spacing w:after="45"/>
        <w:ind w:firstLine="708"/>
        <w:rPr>
          <w:rFonts w:ascii="Arial" w:hAnsi="Arial" w:cs="Arial"/>
        </w:rPr>
      </w:pPr>
      <w:r w:rsidRPr="001B0313">
        <w:rPr>
          <w:rFonts w:ascii="Arial" w:hAnsi="Arial" w:cs="Arial"/>
        </w:rPr>
        <w:t>Organem właściwym do wydania decyzji o środowiskowych uwarunkowaniach dla ww. przedsięwzięcia jest Regionalny Dyrektor Ochrony Środowiska w Lublinie.</w:t>
      </w:r>
    </w:p>
    <w:p w:rsidR="008B1FA7" w:rsidRPr="001B0313" w:rsidRDefault="008B1FA7" w:rsidP="008B1FA7">
      <w:pPr>
        <w:spacing w:after="45"/>
        <w:ind w:firstLine="708"/>
        <w:rPr>
          <w:rFonts w:ascii="Arial" w:eastAsia="Times New Roman" w:hAnsi="Arial" w:cs="Arial"/>
        </w:rPr>
      </w:pPr>
      <w:r w:rsidRPr="001B0313">
        <w:rPr>
          <w:rFonts w:ascii="Arial" w:eastAsia="Times New Roman" w:hAnsi="Arial" w:cs="Arial"/>
        </w:rPr>
        <w:t>Zawiadomienie uważa się za dokonane po upływie 14 dni od dnia publicznego obwieszczenia, innego publicznego ogłoszenia lub udostępnienia w B</w:t>
      </w:r>
      <w:r w:rsidR="00C25FAB" w:rsidRPr="001B0313">
        <w:rPr>
          <w:rFonts w:ascii="Arial" w:eastAsia="Times New Roman" w:hAnsi="Arial" w:cs="Arial"/>
        </w:rPr>
        <w:t>iuletynie Informacji Publicznej</w:t>
      </w:r>
      <w:r w:rsidRPr="001B0313">
        <w:rPr>
          <w:rFonts w:ascii="Arial" w:eastAsia="Times New Roman" w:hAnsi="Arial" w:cs="Arial"/>
        </w:rPr>
        <w:t>/liczonych od dnia następnego po publicznym ogłoszeniu/.</w:t>
      </w:r>
    </w:p>
    <w:p w:rsidR="008B1FA7" w:rsidRPr="008E4B78" w:rsidRDefault="008B1FA7" w:rsidP="008B1FA7">
      <w:pPr>
        <w:tabs>
          <w:tab w:val="left" w:pos="360"/>
        </w:tabs>
        <w:ind w:right="46"/>
        <w:rPr>
          <w:rFonts w:ascii="Arial" w:hAnsi="Arial" w:cs="Arial"/>
          <w:color w:val="FF0000"/>
        </w:rPr>
      </w:pPr>
    </w:p>
    <w:p w:rsidR="00AD74D7" w:rsidRPr="008E4B78" w:rsidRDefault="007C2569" w:rsidP="008B1FA7">
      <w:pPr>
        <w:tabs>
          <w:tab w:val="left" w:pos="360"/>
        </w:tabs>
        <w:ind w:right="46"/>
        <w:rPr>
          <w:rFonts w:ascii="Arial" w:eastAsia="Times New Roman" w:hAnsi="Arial" w:cs="Arial"/>
          <w:color w:val="FF0000"/>
          <w:szCs w:val="24"/>
        </w:rPr>
      </w:pPr>
      <w:r>
        <w:rPr>
          <w:rFonts w:ascii="Arial" w:eastAsia="Times New Roman" w:hAnsi="Arial" w:cs="Arial"/>
          <w:noProof/>
          <w:color w:val="FF000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70C9A164">
                <wp:simplePos x="0" y="0"/>
                <wp:positionH relativeFrom="column">
                  <wp:posOffset>3366821</wp:posOffset>
                </wp:positionH>
                <wp:positionV relativeFrom="paragraph">
                  <wp:posOffset>63271</wp:posOffset>
                </wp:positionV>
                <wp:extent cx="2461260" cy="848564"/>
                <wp:effectExtent l="0" t="0" r="0" b="889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260" cy="8485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2569" w:rsidRPr="007C2569" w:rsidRDefault="007C2569" w:rsidP="007C256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C256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Regionalny Dyrektor</w:t>
                            </w:r>
                          </w:p>
                          <w:p w:rsidR="007C2569" w:rsidRPr="007C2569" w:rsidRDefault="007C2569" w:rsidP="007C256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C256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Ochrony Środowiska w Lublinie</w:t>
                            </w:r>
                          </w:p>
                          <w:p w:rsidR="007C2569" w:rsidRPr="007C2569" w:rsidRDefault="007C2569" w:rsidP="007C256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C256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dr inż. Arkadiusz Iwaniuk </w:t>
                            </w:r>
                          </w:p>
                          <w:p w:rsidR="007C2569" w:rsidRPr="007C2569" w:rsidRDefault="007C2569" w:rsidP="007C2569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7C2569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/Podpis elektroniczny/</w:t>
                            </w:r>
                          </w:p>
                          <w:p w:rsidR="007C2569" w:rsidRDefault="007C2569" w:rsidP="007C25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left:0;text-align:left;margin-left:265.1pt;margin-top:5pt;width:193.8pt;height:6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" stroked="f">
                <v:textbox>
                  <w:txbxContent>
                    <w:p w14:paraId="35DB2F24" w14:textId="77777777" w:rsidR="007C2569" w:rsidRPr="007C2569" w:rsidRDefault="007C2569" w:rsidP="007C2569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C256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Regionalny Dyrektor</w:t>
                      </w:r>
                    </w:p>
                    <w:p w14:paraId="34AC4ED9" w14:textId="77777777" w:rsidR="007C2569" w:rsidRPr="007C2569" w:rsidRDefault="007C2569" w:rsidP="007C2569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C256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Ochrony Środowiska w Lublinie</w:t>
                      </w:r>
                    </w:p>
                    <w:p w14:paraId="51599B58" w14:textId="77777777" w:rsidR="007C2569" w:rsidRPr="007C2569" w:rsidRDefault="007C2569" w:rsidP="007C2569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C256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dr inż. Arkadiusz Iwaniuk </w:t>
                      </w:r>
                    </w:p>
                    <w:p w14:paraId="75A967DE" w14:textId="77777777" w:rsidR="007C2569" w:rsidRPr="007C2569" w:rsidRDefault="007C2569" w:rsidP="007C2569">
                      <w:pPr>
                        <w:jc w:val="center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7C2569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/Podpis elektroniczny/</w:t>
                      </w:r>
                    </w:p>
                    <w:p w14:paraId="7F0294DF" w14:textId="77777777" w:rsidR="007C2569" w:rsidRDefault="007C2569" w:rsidP="007C2569"/>
                  </w:txbxContent>
                </v:textbox>
              </v:shape>
            </w:pict>
          </mc:Fallback>
        </mc:AlternateContent>
      </w:r>
      <w:r w:rsidR="0086354B" w:rsidRPr="008E4B78">
        <w:rPr>
          <w:rFonts w:ascii="Arial" w:eastAsia="Times New Roman" w:hAnsi="Arial" w:cs="Arial"/>
          <w:color w:val="FF0000"/>
          <w:szCs w:val="24"/>
        </w:rPr>
        <w:tab/>
      </w:r>
    </w:p>
    <w:p w:rsidR="00AD74D7" w:rsidRPr="008E4B78" w:rsidRDefault="00AD74D7" w:rsidP="008B1FA7">
      <w:pPr>
        <w:tabs>
          <w:tab w:val="left" w:pos="360"/>
        </w:tabs>
        <w:ind w:right="46"/>
        <w:rPr>
          <w:rFonts w:ascii="Arial" w:eastAsia="Times New Roman" w:hAnsi="Arial" w:cs="Arial"/>
          <w:color w:val="FF0000"/>
          <w:szCs w:val="24"/>
        </w:rPr>
      </w:pPr>
    </w:p>
    <w:p w:rsidR="00AD74D7" w:rsidRPr="008E4B78" w:rsidRDefault="00AD74D7" w:rsidP="008B1FA7">
      <w:pPr>
        <w:tabs>
          <w:tab w:val="left" w:pos="360"/>
        </w:tabs>
        <w:ind w:right="46"/>
        <w:rPr>
          <w:rFonts w:ascii="Arial" w:eastAsia="Times New Roman" w:hAnsi="Arial" w:cs="Arial"/>
          <w:color w:val="FF0000"/>
          <w:szCs w:val="24"/>
        </w:rPr>
      </w:pPr>
    </w:p>
    <w:p w:rsidR="00AD74D7" w:rsidRPr="008E4B78" w:rsidRDefault="00AD74D7" w:rsidP="008B1FA7">
      <w:pPr>
        <w:tabs>
          <w:tab w:val="left" w:pos="360"/>
        </w:tabs>
        <w:ind w:right="46"/>
        <w:rPr>
          <w:rFonts w:ascii="Arial" w:eastAsia="Times New Roman" w:hAnsi="Arial" w:cs="Arial"/>
          <w:color w:val="FF0000"/>
          <w:szCs w:val="24"/>
        </w:rPr>
      </w:pPr>
    </w:p>
    <w:p w:rsidR="00AD74D7" w:rsidRPr="008E4B78" w:rsidRDefault="00AD74D7" w:rsidP="00836784">
      <w:pPr>
        <w:tabs>
          <w:tab w:val="left" w:pos="360"/>
        </w:tabs>
        <w:ind w:right="46" w:firstLine="0"/>
        <w:rPr>
          <w:rFonts w:ascii="Arial" w:eastAsia="Times New Roman" w:hAnsi="Arial" w:cs="Arial"/>
          <w:color w:val="FF0000"/>
          <w:szCs w:val="24"/>
        </w:rPr>
      </w:pPr>
      <w:bookmarkStart w:id="0" w:name="_GoBack"/>
      <w:bookmarkEnd w:id="0"/>
    </w:p>
    <w:p w:rsidR="00AD74D7" w:rsidRPr="008E4B78" w:rsidRDefault="00AD74D7" w:rsidP="008B1FA7">
      <w:pPr>
        <w:tabs>
          <w:tab w:val="left" w:pos="360"/>
        </w:tabs>
        <w:ind w:right="46"/>
        <w:rPr>
          <w:rFonts w:ascii="Arial" w:eastAsia="Times New Roman" w:hAnsi="Arial" w:cs="Arial"/>
          <w:color w:val="FF0000"/>
          <w:szCs w:val="24"/>
        </w:rPr>
      </w:pPr>
    </w:p>
    <w:p w:rsidR="008B1FA7" w:rsidRPr="006C3E62" w:rsidRDefault="008B1FA7" w:rsidP="008B1FA7">
      <w:pPr>
        <w:tabs>
          <w:tab w:val="left" w:pos="360"/>
        </w:tabs>
        <w:ind w:right="46"/>
        <w:rPr>
          <w:rFonts w:ascii="Arial" w:eastAsia="Times New Roman" w:hAnsi="Arial" w:cs="Arial"/>
          <w:szCs w:val="24"/>
        </w:rPr>
      </w:pPr>
      <w:r w:rsidRPr="006C3E62">
        <w:rPr>
          <w:rFonts w:ascii="Arial" w:eastAsia="Times New Roman" w:hAnsi="Arial" w:cs="Arial"/>
          <w:szCs w:val="24"/>
        </w:rPr>
        <w:t xml:space="preserve">Obwieszczenie nastąpiło w dniach: od …………….. do ……………..                                </w:t>
      </w:r>
    </w:p>
    <w:p w:rsidR="00934652" w:rsidRPr="008E4B78" w:rsidRDefault="00934652" w:rsidP="008B1FA7">
      <w:pPr>
        <w:tabs>
          <w:tab w:val="left" w:pos="454"/>
        </w:tabs>
        <w:ind w:firstLine="0"/>
        <w:rPr>
          <w:rFonts w:ascii="Arial" w:hAnsi="Arial" w:cs="Arial"/>
          <w:color w:val="FF0000"/>
        </w:rPr>
      </w:pPr>
    </w:p>
    <w:tbl>
      <w:tblPr>
        <w:tblStyle w:val="Tabela-Siatka"/>
        <w:tblpPr w:leftFromText="141" w:rightFromText="141" w:vertAnchor="text" w:horzAnchor="page" w:tblpX="7561" w:tblpY="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5"/>
      </w:tblGrid>
      <w:tr w:rsidR="008E4B78" w:rsidRPr="008E4B78" w:rsidTr="0003744B">
        <w:tc>
          <w:tcPr>
            <w:tcW w:w="2855" w:type="dxa"/>
          </w:tcPr>
          <w:p w:rsidR="0003744B" w:rsidRPr="008E4B78" w:rsidRDefault="0003744B" w:rsidP="00477FAC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FF0000"/>
                <w:u w:val="single"/>
              </w:rPr>
            </w:pPr>
          </w:p>
        </w:tc>
      </w:tr>
    </w:tbl>
    <w:p w:rsidR="008B1FA7" w:rsidRPr="00836784" w:rsidRDefault="008B1FA7" w:rsidP="0073079C">
      <w:pPr>
        <w:ind w:firstLine="0"/>
        <w:rPr>
          <w:rFonts w:ascii="Arial" w:hAnsi="Arial" w:cs="Arial"/>
          <w:sz w:val="18"/>
          <w:szCs w:val="18"/>
          <w:u w:val="single"/>
        </w:rPr>
      </w:pPr>
      <w:r w:rsidRPr="00836784">
        <w:rPr>
          <w:rFonts w:ascii="Arial" w:hAnsi="Arial" w:cs="Arial"/>
          <w:sz w:val="18"/>
          <w:szCs w:val="18"/>
          <w:u w:val="single"/>
        </w:rPr>
        <w:t>Otrzymują:</w:t>
      </w:r>
    </w:p>
    <w:p w:rsidR="008B1FA7" w:rsidRPr="00836784" w:rsidRDefault="008B1FA7" w:rsidP="008B1FA7">
      <w:pPr>
        <w:pStyle w:val="Akapitzlist"/>
        <w:numPr>
          <w:ilvl w:val="0"/>
          <w:numId w:val="25"/>
        </w:numPr>
        <w:tabs>
          <w:tab w:val="left" w:pos="454"/>
        </w:tabs>
        <w:rPr>
          <w:rFonts w:ascii="Arial" w:hAnsi="Arial" w:cs="Arial"/>
          <w:sz w:val="18"/>
          <w:szCs w:val="18"/>
        </w:rPr>
      </w:pPr>
      <w:r w:rsidRPr="00836784">
        <w:rPr>
          <w:rFonts w:ascii="Arial" w:hAnsi="Arial" w:cs="Arial"/>
          <w:sz w:val="18"/>
          <w:szCs w:val="18"/>
        </w:rPr>
        <w:t>Gmina Łuków – doręczenie elektroniczne e-PUAP</w:t>
      </w:r>
    </w:p>
    <w:p w:rsidR="008B1FA7" w:rsidRPr="00836784" w:rsidRDefault="008B1FA7" w:rsidP="008B1FA7">
      <w:pPr>
        <w:pStyle w:val="Akapitzlist"/>
        <w:numPr>
          <w:ilvl w:val="0"/>
          <w:numId w:val="25"/>
        </w:numPr>
        <w:tabs>
          <w:tab w:val="left" w:pos="454"/>
        </w:tabs>
        <w:rPr>
          <w:rFonts w:ascii="Arial" w:hAnsi="Arial" w:cs="Arial"/>
          <w:sz w:val="18"/>
          <w:szCs w:val="18"/>
        </w:rPr>
      </w:pPr>
      <w:r w:rsidRPr="00836784">
        <w:rPr>
          <w:rFonts w:ascii="Arial" w:hAnsi="Arial" w:cs="Arial"/>
          <w:sz w:val="18"/>
          <w:szCs w:val="18"/>
        </w:rPr>
        <w:t>Miasto Łuków – doręczenie elektroniczne e-PUAP</w:t>
      </w:r>
    </w:p>
    <w:p w:rsidR="008B1FA7" w:rsidRPr="00836784" w:rsidRDefault="008B1FA7" w:rsidP="008B1FA7">
      <w:pPr>
        <w:pStyle w:val="Akapitzlist"/>
        <w:numPr>
          <w:ilvl w:val="0"/>
          <w:numId w:val="25"/>
        </w:numPr>
        <w:tabs>
          <w:tab w:val="left" w:pos="454"/>
        </w:tabs>
        <w:rPr>
          <w:rFonts w:ascii="Arial" w:hAnsi="Arial" w:cs="Arial"/>
          <w:sz w:val="18"/>
          <w:szCs w:val="18"/>
        </w:rPr>
      </w:pPr>
      <w:r w:rsidRPr="00836784">
        <w:rPr>
          <w:rFonts w:ascii="Arial" w:hAnsi="Arial" w:cs="Arial"/>
          <w:sz w:val="18"/>
          <w:szCs w:val="18"/>
        </w:rPr>
        <w:t>Gmina Wiśniew – doręczenie elektroniczne e-PUAP</w:t>
      </w:r>
    </w:p>
    <w:p w:rsidR="008B1FA7" w:rsidRPr="00836784" w:rsidRDefault="008B1FA7" w:rsidP="008B1FA7">
      <w:pPr>
        <w:pStyle w:val="Akapitzlist"/>
        <w:numPr>
          <w:ilvl w:val="0"/>
          <w:numId w:val="25"/>
        </w:numPr>
        <w:tabs>
          <w:tab w:val="left" w:pos="454"/>
        </w:tabs>
        <w:rPr>
          <w:rFonts w:ascii="Arial" w:hAnsi="Arial" w:cs="Arial"/>
          <w:sz w:val="18"/>
          <w:szCs w:val="18"/>
        </w:rPr>
      </w:pPr>
      <w:r w:rsidRPr="00836784">
        <w:rPr>
          <w:rFonts w:ascii="Arial" w:hAnsi="Arial" w:cs="Arial"/>
          <w:sz w:val="18"/>
          <w:szCs w:val="18"/>
        </w:rPr>
        <w:t>Regionalna Dyrekcja Ochrony Środowiska w Warszawie  – doręczenie elektroniczne e-PUAP</w:t>
      </w:r>
    </w:p>
    <w:p w:rsidR="00834FFB" w:rsidRPr="00836784" w:rsidRDefault="005B6AD3" w:rsidP="00834FFB">
      <w:pPr>
        <w:numPr>
          <w:ilvl w:val="0"/>
          <w:numId w:val="25"/>
        </w:numPr>
        <w:spacing w:line="240" w:lineRule="auto"/>
        <w:ind w:left="714" w:hanging="357"/>
        <w:contextualSpacing/>
        <w:rPr>
          <w:rFonts w:ascii="Arial" w:eastAsia="Times New Roman" w:hAnsi="Arial" w:cs="Arial"/>
          <w:sz w:val="18"/>
          <w:szCs w:val="18"/>
        </w:rPr>
      </w:pPr>
      <w:r w:rsidRPr="00836784">
        <w:rPr>
          <w:rFonts w:ascii="Arial" w:hAnsi="Arial" w:cs="Arial"/>
          <w:sz w:val="18"/>
          <w:szCs w:val="18"/>
        </w:rPr>
        <w:t>a</w:t>
      </w:r>
      <w:r w:rsidR="008B1FA7" w:rsidRPr="00836784">
        <w:rPr>
          <w:rFonts w:ascii="Arial" w:hAnsi="Arial" w:cs="Arial"/>
          <w:sz w:val="18"/>
          <w:szCs w:val="18"/>
        </w:rPr>
        <w:t>a – tablica ogłoszeń, BIP Regionalnej Dyrekcji Ochrony Środowiska w Lublinie</w:t>
      </w:r>
      <w:r w:rsidR="00834FFB" w:rsidRPr="00836784">
        <w:rPr>
          <w:rFonts w:ascii="Arial" w:hAnsi="Arial" w:cs="Arial"/>
          <w:sz w:val="18"/>
          <w:szCs w:val="18"/>
        </w:rPr>
        <w:t xml:space="preserve"> </w:t>
      </w:r>
    </w:p>
    <w:p w:rsidR="00834FFB" w:rsidRPr="00836784" w:rsidRDefault="00834FFB" w:rsidP="00834FFB">
      <w:pPr>
        <w:spacing w:line="240" w:lineRule="auto"/>
        <w:ind w:firstLine="0"/>
        <w:contextualSpacing/>
        <w:rPr>
          <w:rFonts w:ascii="Arial" w:eastAsia="Times New Roman" w:hAnsi="Arial" w:cs="Arial"/>
          <w:sz w:val="18"/>
          <w:szCs w:val="18"/>
          <w:u w:val="single"/>
        </w:rPr>
      </w:pPr>
    </w:p>
    <w:p w:rsidR="00834FFB" w:rsidRPr="00836784" w:rsidRDefault="00834FFB" w:rsidP="00834FFB">
      <w:pPr>
        <w:spacing w:line="240" w:lineRule="auto"/>
        <w:ind w:firstLine="0"/>
        <w:contextualSpacing/>
        <w:rPr>
          <w:rFonts w:ascii="Arial" w:eastAsia="Times New Roman" w:hAnsi="Arial" w:cs="Arial"/>
          <w:sz w:val="18"/>
          <w:szCs w:val="18"/>
          <w:u w:val="single"/>
        </w:rPr>
      </w:pPr>
      <w:r w:rsidRPr="00836784">
        <w:rPr>
          <w:rFonts w:ascii="Arial" w:eastAsia="Times New Roman" w:hAnsi="Arial" w:cs="Arial"/>
          <w:sz w:val="18"/>
          <w:szCs w:val="18"/>
          <w:u w:val="single"/>
        </w:rPr>
        <w:t>Do wiadomości:</w:t>
      </w:r>
    </w:p>
    <w:p w:rsidR="00477FAC" w:rsidRPr="00836784" w:rsidRDefault="00834FFB" w:rsidP="00C0098C">
      <w:pPr>
        <w:pStyle w:val="Akapitzlist"/>
        <w:numPr>
          <w:ilvl w:val="0"/>
          <w:numId w:val="27"/>
        </w:numPr>
        <w:tabs>
          <w:tab w:val="left" w:pos="454"/>
        </w:tabs>
        <w:spacing w:line="240" w:lineRule="auto"/>
        <w:rPr>
          <w:rFonts w:ascii="Arial" w:hAnsi="Arial" w:cs="Arial"/>
          <w:sz w:val="18"/>
          <w:szCs w:val="18"/>
        </w:rPr>
      </w:pPr>
      <w:r w:rsidRPr="00836784">
        <w:rPr>
          <w:rFonts w:ascii="Arial" w:hAnsi="Arial" w:cs="Arial"/>
          <w:sz w:val="18"/>
          <w:szCs w:val="18"/>
        </w:rPr>
        <w:t>Generalna Dyrekcja Dróg Krajowych i Autostrad Oddział w Lublinie reprezentowana przez Pełnomocnika</w:t>
      </w:r>
    </w:p>
    <w:sectPr w:rsidR="00477FAC" w:rsidRPr="00836784" w:rsidSect="0047716B">
      <w:pgSz w:w="11906" w:h="16838"/>
      <w:pgMar w:top="1440" w:right="1080" w:bottom="1440" w:left="1080" w:header="708" w:footer="1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8D6" w:rsidRDefault="00F848D6" w:rsidP="00F37E7B">
      <w:pPr>
        <w:spacing w:line="240" w:lineRule="auto"/>
      </w:pPr>
      <w:r>
        <w:separator/>
      </w:r>
    </w:p>
  </w:endnote>
  <w:endnote w:type="continuationSeparator" w:id="0">
    <w:p w:rsidR="00F848D6" w:rsidRDefault="00F848D6" w:rsidP="00F37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8D6" w:rsidRDefault="00F848D6" w:rsidP="00F37E7B">
      <w:pPr>
        <w:spacing w:line="240" w:lineRule="auto"/>
      </w:pPr>
      <w:r>
        <w:separator/>
      </w:r>
    </w:p>
  </w:footnote>
  <w:footnote w:type="continuationSeparator" w:id="0">
    <w:p w:rsidR="00F848D6" w:rsidRDefault="00F848D6" w:rsidP="00F37E7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06CE"/>
    <w:multiLevelType w:val="hybridMultilevel"/>
    <w:tmpl w:val="56C4FD7A"/>
    <w:lvl w:ilvl="0" w:tplc="B4A0F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F7214"/>
    <w:multiLevelType w:val="hybridMultilevel"/>
    <w:tmpl w:val="340AC9CE"/>
    <w:lvl w:ilvl="0" w:tplc="FD3ECB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5A3111"/>
    <w:multiLevelType w:val="hybridMultilevel"/>
    <w:tmpl w:val="DDB296FA"/>
    <w:lvl w:ilvl="0" w:tplc="D570B31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937B3"/>
    <w:multiLevelType w:val="hybridMultilevel"/>
    <w:tmpl w:val="C434BC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D75F9"/>
    <w:multiLevelType w:val="hybridMultilevel"/>
    <w:tmpl w:val="41BE9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D62F3"/>
    <w:multiLevelType w:val="hybridMultilevel"/>
    <w:tmpl w:val="A93CF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258FF"/>
    <w:multiLevelType w:val="hybridMultilevel"/>
    <w:tmpl w:val="164A6FB4"/>
    <w:lvl w:ilvl="0" w:tplc="12F25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60D42"/>
    <w:multiLevelType w:val="hybridMultilevel"/>
    <w:tmpl w:val="A7D2D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C6EA2"/>
    <w:multiLevelType w:val="hybridMultilevel"/>
    <w:tmpl w:val="F0488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530A7"/>
    <w:multiLevelType w:val="hybridMultilevel"/>
    <w:tmpl w:val="62781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06323"/>
    <w:multiLevelType w:val="hybridMultilevel"/>
    <w:tmpl w:val="E0DABA70"/>
    <w:lvl w:ilvl="0" w:tplc="FD3EC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22405A"/>
    <w:multiLevelType w:val="hybridMultilevel"/>
    <w:tmpl w:val="1E7C00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3449A"/>
    <w:multiLevelType w:val="hybridMultilevel"/>
    <w:tmpl w:val="10642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D70BDA"/>
    <w:multiLevelType w:val="hybridMultilevel"/>
    <w:tmpl w:val="2D34A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9130A"/>
    <w:multiLevelType w:val="hybridMultilevel"/>
    <w:tmpl w:val="2A209CFE"/>
    <w:lvl w:ilvl="0" w:tplc="FD3EC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354028"/>
    <w:multiLevelType w:val="hybridMultilevel"/>
    <w:tmpl w:val="097E8A2E"/>
    <w:lvl w:ilvl="0" w:tplc="FD3EC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B435C"/>
    <w:multiLevelType w:val="hybridMultilevel"/>
    <w:tmpl w:val="C2AA8512"/>
    <w:lvl w:ilvl="0" w:tplc="EC5AF7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4A52BB"/>
    <w:multiLevelType w:val="hybridMultilevel"/>
    <w:tmpl w:val="213A09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233E22"/>
    <w:multiLevelType w:val="hybridMultilevel"/>
    <w:tmpl w:val="C868EF1C"/>
    <w:lvl w:ilvl="0" w:tplc="FD3EC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024F1B"/>
    <w:multiLevelType w:val="hybridMultilevel"/>
    <w:tmpl w:val="FFA64992"/>
    <w:lvl w:ilvl="0" w:tplc="FD3EC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926005"/>
    <w:multiLevelType w:val="hybridMultilevel"/>
    <w:tmpl w:val="E7321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C6A73"/>
    <w:multiLevelType w:val="hybridMultilevel"/>
    <w:tmpl w:val="3AA4100C"/>
    <w:lvl w:ilvl="0" w:tplc="FD3ECB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AE2C2F"/>
    <w:multiLevelType w:val="hybridMultilevel"/>
    <w:tmpl w:val="69902B38"/>
    <w:lvl w:ilvl="0" w:tplc="12F25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DD2660"/>
    <w:multiLevelType w:val="hybridMultilevel"/>
    <w:tmpl w:val="398C2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18"/>
  </w:num>
  <w:num w:numId="5">
    <w:abstractNumId w:val="9"/>
  </w:num>
  <w:num w:numId="6">
    <w:abstractNumId w:val="15"/>
  </w:num>
  <w:num w:numId="7">
    <w:abstractNumId w:val="19"/>
  </w:num>
  <w:num w:numId="8">
    <w:abstractNumId w:val="1"/>
  </w:num>
  <w:num w:numId="9">
    <w:abstractNumId w:val="2"/>
  </w:num>
  <w:num w:numId="10">
    <w:abstractNumId w:val="10"/>
  </w:num>
  <w:num w:numId="11">
    <w:abstractNumId w:val="16"/>
  </w:num>
  <w:num w:numId="12">
    <w:abstractNumId w:val="21"/>
  </w:num>
  <w:num w:numId="13">
    <w:abstractNumId w:val="14"/>
  </w:num>
  <w:num w:numId="14">
    <w:abstractNumId w:val="17"/>
  </w:num>
  <w:num w:numId="15">
    <w:abstractNumId w:val="11"/>
  </w:num>
  <w:num w:numId="16">
    <w:abstractNumId w:val="3"/>
  </w:num>
  <w:num w:numId="17">
    <w:abstractNumId w:val="22"/>
  </w:num>
  <w:num w:numId="18">
    <w:abstractNumId w:val="6"/>
  </w:num>
  <w:num w:numId="19">
    <w:abstractNumId w:val="6"/>
  </w:num>
  <w:num w:numId="20">
    <w:abstractNumId w:val="22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12"/>
  </w:num>
  <w:num w:numId="24">
    <w:abstractNumId w:val="0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CBD"/>
    <w:rsid w:val="00005A53"/>
    <w:rsid w:val="00015388"/>
    <w:rsid w:val="00016208"/>
    <w:rsid w:val="000178A5"/>
    <w:rsid w:val="00021BC4"/>
    <w:rsid w:val="000308D6"/>
    <w:rsid w:val="00032977"/>
    <w:rsid w:val="0003744B"/>
    <w:rsid w:val="000435F8"/>
    <w:rsid w:val="00045E6C"/>
    <w:rsid w:val="000471DE"/>
    <w:rsid w:val="000504CB"/>
    <w:rsid w:val="00054A40"/>
    <w:rsid w:val="00056D5D"/>
    <w:rsid w:val="000644AF"/>
    <w:rsid w:val="000803A1"/>
    <w:rsid w:val="000831B1"/>
    <w:rsid w:val="00085925"/>
    <w:rsid w:val="000A0A85"/>
    <w:rsid w:val="000B6F10"/>
    <w:rsid w:val="000E1DD9"/>
    <w:rsid w:val="000E3E0C"/>
    <w:rsid w:val="000E4DA7"/>
    <w:rsid w:val="000E4F4D"/>
    <w:rsid w:val="000E7304"/>
    <w:rsid w:val="000F1262"/>
    <w:rsid w:val="001007C0"/>
    <w:rsid w:val="001024E5"/>
    <w:rsid w:val="00110185"/>
    <w:rsid w:val="00113319"/>
    <w:rsid w:val="001133AE"/>
    <w:rsid w:val="0013043D"/>
    <w:rsid w:val="00130ABE"/>
    <w:rsid w:val="001553B1"/>
    <w:rsid w:val="00155A6E"/>
    <w:rsid w:val="001626B5"/>
    <w:rsid w:val="00164C69"/>
    <w:rsid w:val="001732EA"/>
    <w:rsid w:val="001874CB"/>
    <w:rsid w:val="001A580D"/>
    <w:rsid w:val="001A7773"/>
    <w:rsid w:val="001B0313"/>
    <w:rsid w:val="001B3800"/>
    <w:rsid w:val="001B405E"/>
    <w:rsid w:val="001B4E4E"/>
    <w:rsid w:val="001C1230"/>
    <w:rsid w:val="001C1E5A"/>
    <w:rsid w:val="001D35A1"/>
    <w:rsid w:val="001D686D"/>
    <w:rsid w:val="001D6EB1"/>
    <w:rsid w:val="001E0449"/>
    <w:rsid w:val="001F045B"/>
    <w:rsid w:val="001F0DB3"/>
    <w:rsid w:val="001F651F"/>
    <w:rsid w:val="001F6C72"/>
    <w:rsid w:val="00204D27"/>
    <w:rsid w:val="00211166"/>
    <w:rsid w:val="00221806"/>
    <w:rsid w:val="002248A2"/>
    <w:rsid w:val="0024269C"/>
    <w:rsid w:val="0026082C"/>
    <w:rsid w:val="002706C3"/>
    <w:rsid w:val="00271DC7"/>
    <w:rsid w:val="0027629B"/>
    <w:rsid w:val="00276B36"/>
    <w:rsid w:val="00277BDA"/>
    <w:rsid w:val="00277BF3"/>
    <w:rsid w:val="00283549"/>
    <w:rsid w:val="002C3598"/>
    <w:rsid w:val="002D068F"/>
    <w:rsid w:val="002D405D"/>
    <w:rsid w:val="002E2129"/>
    <w:rsid w:val="002E3092"/>
    <w:rsid w:val="002E39BF"/>
    <w:rsid w:val="002E4130"/>
    <w:rsid w:val="002F2F02"/>
    <w:rsid w:val="003013DE"/>
    <w:rsid w:val="0030155C"/>
    <w:rsid w:val="0030670D"/>
    <w:rsid w:val="00322F09"/>
    <w:rsid w:val="00330ADC"/>
    <w:rsid w:val="003311BE"/>
    <w:rsid w:val="0033605F"/>
    <w:rsid w:val="00336C4A"/>
    <w:rsid w:val="00354894"/>
    <w:rsid w:val="00361506"/>
    <w:rsid w:val="00376BCF"/>
    <w:rsid w:val="00387012"/>
    <w:rsid w:val="00390D0A"/>
    <w:rsid w:val="00390F6A"/>
    <w:rsid w:val="003915F7"/>
    <w:rsid w:val="0039543A"/>
    <w:rsid w:val="00395490"/>
    <w:rsid w:val="00395985"/>
    <w:rsid w:val="003A176B"/>
    <w:rsid w:val="003A631F"/>
    <w:rsid w:val="003B24FA"/>
    <w:rsid w:val="003C4CAA"/>
    <w:rsid w:val="003D036C"/>
    <w:rsid w:val="003D3D5E"/>
    <w:rsid w:val="003E035D"/>
    <w:rsid w:val="003F1E47"/>
    <w:rsid w:val="003F4454"/>
    <w:rsid w:val="003F7BE7"/>
    <w:rsid w:val="00411D33"/>
    <w:rsid w:val="00420D32"/>
    <w:rsid w:val="004236CD"/>
    <w:rsid w:val="00426B36"/>
    <w:rsid w:val="00436FD2"/>
    <w:rsid w:val="0044073C"/>
    <w:rsid w:val="004438C2"/>
    <w:rsid w:val="00444CE0"/>
    <w:rsid w:val="004547DB"/>
    <w:rsid w:val="004726D6"/>
    <w:rsid w:val="0047716B"/>
    <w:rsid w:val="00477FAC"/>
    <w:rsid w:val="00484607"/>
    <w:rsid w:val="00490D99"/>
    <w:rsid w:val="004A5981"/>
    <w:rsid w:val="004A5F23"/>
    <w:rsid w:val="004B4E9A"/>
    <w:rsid w:val="004B6857"/>
    <w:rsid w:val="004B7334"/>
    <w:rsid w:val="004C4D8B"/>
    <w:rsid w:val="004E1CE6"/>
    <w:rsid w:val="004E5FE1"/>
    <w:rsid w:val="004F0531"/>
    <w:rsid w:val="005020A7"/>
    <w:rsid w:val="00502AA4"/>
    <w:rsid w:val="00503D18"/>
    <w:rsid w:val="00514D8B"/>
    <w:rsid w:val="005158BF"/>
    <w:rsid w:val="0052040F"/>
    <w:rsid w:val="00525B94"/>
    <w:rsid w:val="00540EDB"/>
    <w:rsid w:val="00542AD2"/>
    <w:rsid w:val="00547032"/>
    <w:rsid w:val="0054769C"/>
    <w:rsid w:val="0055087E"/>
    <w:rsid w:val="0055250C"/>
    <w:rsid w:val="0056747B"/>
    <w:rsid w:val="005733DB"/>
    <w:rsid w:val="00575BF9"/>
    <w:rsid w:val="00575D56"/>
    <w:rsid w:val="0057662E"/>
    <w:rsid w:val="00582388"/>
    <w:rsid w:val="005833EE"/>
    <w:rsid w:val="00584665"/>
    <w:rsid w:val="0058567E"/>
    <w:rsid w:val="00595336"/>
    <w:rsid w:val="00597EE8"/>
    <w:rsid w:val="005B2A76"/>
    <w:rsid w:val="005B6AD3"/>
    <w:rsid w:val="005C75F9"/>
    <w:rsid w:val="005E063E"/>
    <w:rsid w:val="005E09DE"/>
    <w:rsid w:val="005E2751"/>
    <w:rsid w:val="005E45CA"/>
    <w:rsid w:val="005E7F8E"/>
    <w:rsid w:val="005F16D9"/>
    <w:rsid w:val="005F603D"/>
    <w:rsid w:val="0060297C"/>
    <w:rsid w:val="006056DF"/>
    <w:rsid w:val="00613851"/>
    <w:rsid w:val="00615538"/>
    <w:rsid w:val="00617B96"/>
    <w:rsid w:val="00625EA6"/>
    <w:rsid w:val="00646667"/>
    <w:rsid w:val="0065039E"/>
    <w:rsid w:val="00650E7B"/>
    <w:rsid w:val="0065103F"/>
    <w:rsid w:val="00651C17"/>
    <w:rsid w:val="006529CF"/>
    <w:rsid w:val="00654CCB"/>
    <w:rsid w:val="0066176D"/>
    <w:rsid w:val="00670B3C"/>
    <w:rsid w:val="00677984"/>
    <w:rsid w:val="006813C2"/>
    <w:rsid w:val="00685570"/>
    <w:rsid w:val="006856EF"/>
    <w:rsid w:val="00695123"/>
    <w:rsid w:val="006B25E5"/>
    <w:rsid w:val="006B3A7C"/>
    <w:rsid w:val="006C3E62"/>
    <w:rsid w:val="006D2091"/>
    <w:rsid w:val="006D2BEE"/>
    <w:rsid w:val="006D3F6E"/>
    <w:rsid w:val="006D59F0"/>
    <w:rsid w:val="006D7E5E"/>
    <w:rsid w:val="006F0412"/>
    <w:rsid w:val="006F114F"/>
    <w:rsid w:val="00701462"/>
    <w:rsid w:val="0070300F"/>
    <w:rsid w:val="00705CBD"/>
    <w:rsid w:val="00706420"/>
    <w:rsid w:val="00711C05"/>
    <w:rsid w:val="00712D7A"/>
    <w:rsid w:val="00722C5C"/>
    <w:rsid w:val="00722D4E"/>
    <w:rsid w:val="0072785C"/>
    <w:rsid w:val="0073062E"/>
    <w:rsid w:val="0073079C"/>
    <w:rsid w:val="00733F6F"/>
    <w:rsid w:val="00737B9D"/>
    <w:rsid w:val="0075620A"/>
    <w:rsid w:val="00762D03"/>
    <w:rsid w:val="007649C5"/>
    <w:rsid w:val="007661E7"/>
    <w:rsid w:val="007722E1"/>
    <w:rsid w:val="00794294"/>
    <w:rsid w:val="007A1AE3"/>
    <w:rsid w:val="007B066F"/>
    <w:rsid w:val="007C2569"/>
    <w:rsid w:val="007C2B65"/>
    <w:rsid w:val="007C6C5E"/>
    <w:rsid w:val="007D20BF"/>
    <w:rsid w:val="007E10C9"/>
    <w:rsid w:val="008051A6"/>
    <w:rsid w:val="00810507"/>
    <w:rsid w:val="00816F20"/>
    <w:rsid w:val="00817610"/>
    <w:rsid w:val="00821D89"/>
    <w:rsid w:val="00834FFB"/>
    <w:rsid w:val="00836784"/>
    <w:rsid w:val="00853789"/>
    <w:rsid w:val="0086354B"/>
    <w:rsid w:val="00864D6F"/>
    <w:rsid w:val="00877CDC"/>
    <w:rsid w:val="008845D9"/>
    <w:rsid w:val="00885F95"/>
    <w:rsid w:val="0089055F"/>
    <w:rsid w:val="00890E73"/>
    <w:rsid w:val="00893B39"/>
    <w:rsid w:val="00897C1C"/>
    <w:rsid w:val="008A415C"/>
    <w:rsid w:val="008B1FA7"/>
    <w:rsid w:val="008B3E70"/>
    <w:rsid w:val="008B621B"/>
    <w:rsid w:val="008C3C74"/>
    <w:rsid w:val="008D271C"/>
    <w:rsid w:val="008D359E"/>
    <w:rsid w:val="008E4B78"/>
    <w:rsid w:val="008E5BDC"/>
    <w:rsid w:val="008E6978"/>
    <w:rsid w:val="008F52CC"/>
    <w:rsid w:val="008F58B5"/>
    <w:rsid w:val="008F5AD4"/>
    <w:rsid w:val="00904E91"/>
    <w:rsid w:val="00905292"/>
    <w:rsid w:val="00907B22"/>
    <w:rsid w:val="0091201B"/>
    <w:rsid w:val="009149D6"/>
    <w:rsid w:val="00916B64"/>
    <w:rsid w:val="009260A2"/>
    <w:rsid w:val="0093101F"/>
    <w:rsid w:val="00934652"/>
    <w:rsid w:val="009374D5"/>
    <w:rsid w:val="00946594"/>
    <w:rsid w:val="00946B17"/>
    <w:rsid w:val="00963474"/>
    <w:rsid w:val="00966CD0"/>
    <w:rsid w:val="00966E3B"/>
    <w:rsid w:val="009725E4"/>
    <w:rsid w:val="00977383"/>
    <w:rsid w:val="00982F63"/>
    <w:rsid w:val="00986020"/>
    <w:rsid w:val="009968FA"/>
    <w:rsid w:val="009A3578"/>
    <w:rsid w:val="009A6A6E"/>
    <w:rsid w:val="009B0A3B"/>
    <w:rsid w:val="009B4348"/>
    <w:rsid w:val="009C02C2"/>
    <w:rsid w:val="009C2215"/>
    <w:rsid w:val="009C3C5D"/>
    <w:rsid w:val="009C7CF2"/>
    <w:rsid w:val="009D5CD2"/>
    <w:rsid w:val="009F14E6"/>
    <w:rsid w:val="00A025EC"/>
    <w:rsid w:val="00A0727C"/>
    <w:rsid w:val="00A2142E"/>
    <w:rsid w:val="00A256E7"/>
    <w:rsid w:val="00A3063E"/>
    <w:rsid w:val="00A33525"/>
    <w:rsid w:val="00A41090"/>
    <w:rsid w:val="00A45864"/>
    <w:rsid w:val="00A47692"/>
    <w:rsid w:val="00A50073"/>
    <w:rsid w:val="00A52946"/>
    <w:rsid w:val="00A61C2D"/>
    <w:rsid w:val="00A816D1"/>
    <w:rsid w:val="00A81CDB"/>
    <w:rsid w:val="00A90978"/>
    <w:rsid w:val="00A909E8"/>
    <w:rsid w:val="00A90DA5"/>
    <w:rsid w:val="00AA0824"/>
    <w:rsid w:val="00AA0CCA"/>
    <w:rsid w:val="00AA70D1"/>
    <w:rsid w:val="00AB078D"/>
    <w:rsid w:val="00AB2190"/>
    <w:rsid w:val="00AB780E"/>
    <w:rsid w:val="00AC7F76"/>
    <w:rsid w:val="00AD030A"/>
    <w:rsid w:val="00AD74D7"/>
    <w:rsid w:val="00AF27DA"/>
    <w:rsid w:val="00AF32F2"/>
    <w:rsid w:val="00AF6661"/>
    <w:rsid w:val="00B01602"/>
    <w:rsid w:val="00B03AF9"/>
    <w:rsid w:val="00B040FA"/>
    <w:rsid w:val="00B14A53"/>
    <w:rsid w:val="00B17FE8"/>
    <w:rsid w:val="00B27BA7"/>
    <w:rsid w:val="00B41121"/>
    <w:rsid w:val="00B46C62"/>
    <w:rsid w:val="00B60060"/>
    <w:rsid w:val="00B6061E"/>
    <w:rsid w:val="00B60C39"/>
    <w:rsid w:val="00B74041"/>
    <w:rsid w:val="00B80969"/>
    <w:rsid w:val="00BA3AE7"/>
    <w:rsid w:val="00BA6238"/>
    <w:rsid w:val="00BC27E8"/>
    <w:rsid w:val="00BD2823"/>
    <w:rsid w:val="00BD2DD5"/>
    <w:rsid w:val="00BF629B"/>
    <w:rsid w:val="00BF6586"/>
    <w:rsid w:val="00BF7CAA"/>
    <w:rsid w:val="00C0052D"/>
    <w:rsid w:val="00C0098C"/>
    <w:rsid w:val="00C020C8"/>
    <w:rsid w:val="00C031DA"/>
    <w:rsid w:val="00C0714A"/>
    <w:rsid w:val="00C153E5"/>
    <w:rsid w:val="00C2005F"/>
    <w:rsid w:val="00C219A5"/>
    <w:rsid w:val="00C24366"/>
    <w:rsid w:val="00C24624"/>
    <w:rsid w:val="00C25FAB"/>
    <w:rsid w:val="00C273D9"/>
    <w:rsid w:val="00C304B6"/>
    <w:rsid w:val="00C33802"/>
    <w:rsid w:val="00C3446C"/>
    <w:rsid w:val="00C524F7"/>
    <w:rsid w:val="00C64708"/>
    <w:rsid w:val="00C6764F"/>
    <w:rsid w:val="00C72011"/>
    <w:rsid w:val="00C81B77"/>
    <w:rsid w:val="00C933DA"/>
    <w:rsid w:val="00C962C9"/>
    <w:rsid w:val="00C971C1"/>
    <w:rsid w:val="00C97ABB"/>
    <w:rsid w:val="00CA192D"/>
    <w:rsid w:val="00CA427C"/>
    <w:rsid w:val="00CB02F9"/>
    <w:rsid w:val="00CB40E5"/>
    <w:rsid w:val="00CB6669"/>
    <w:rsid w:val="00CB6884"/>
    <w:rsid w:val="00CC4C86"/>
    <w:rsid w:val="00CE6915"/>
    <w:rsid w:val="00CF5176"/>
    <w:rsid w:val="00CF70D2"/>
    <w:rsid w:val="00D0261B"/>
    <w:rsid w:val="00D10109"/>
    <w:rsid w:val="00D43C5A"/>
    <w:rsid w:val="00D47E0B"/>
    <w:rsid w:val="00D5261F"/>
    <w:rsid w:val="00D5271B"/>
    <w:rsid w:val="00D64899"/>
    <w:rsid w:val="00D6705C"/>
    <w:rsid w:val="00D737BF"/>
    <w:rsid w:val="00D8463F"/>
    <w:rsid w:val="00D84CDA"/>
    <w:rsid w:val="00D8554C"/>
    <w:rsid w:val="00D85E2B"/>
    <w:rsid w:val="00D91010"/>
    <w:rsid w:val="00DA0465"/>
    <w:rsid w:val="00DA6AB2"/>
    <w:rsid w:val="00DB1E34"/>
    <w:rsid w:val="00DB5705"/>
    <w:rsid w:val="00DD43F4"/>
    <w:rsid w:val="00DD5DB4"/>
    <w:rsid w:val="00DD7DA2"/>
    <w:rsid w:val="00DE1254"/>
    <w:rsid w:val="00DE4461"/>
    <w:rsid w:val="00DF2489"/>
    <w:rsid w:val="00DF282F"/>
    <w:rsid w:val="00E00660"/>
    <w:rsid w:val="00E118FD"/>
    <w:rsid w:val="00E11BC1"/>
    <w:rsid w:val="00E13048"/>
    <w:rsid w:val="00E1397D"/>
    <w:rsid w:val="00E149D5"/>
    <w:rsid w:val="00E16F01"/>
    <w:rsid w:val="00E4040A"/>
    <w:rsid w:val="00E4561D"/>
    <w:rsid w:val="00E541C7"/>
    <w:rsid w:val="00E55003"/>
    <w:rsid w:val="00E61AE9"/>
    <w:rsid w:val="00E71DCC"/>
    <w:rsid w:val="00E75298"/>
    <w:rsid w:val="00EA45F6"/>
    <w:rsid w:val="00EA5B89"/>
    <w:rsid w:val="00EA67D3"/>
    <w:rsid w:val="00EB0B3C"/>
    <w:rsid w:val="00EB6CE2"/>
    <w:rsid w:val="00EC208B"/>
    <w:rsid w:val="00ED0E39"/>
    <w:rsid w:val="00ED6583"/>
    <w:rsid w:val="00EE6B1D"/>
    <w:rsid w:val="00EF7A4B"/>
    <w:rsid w:val="00F034C3"/>
    <w:rsid w:val="00F04620"/>
    <w:rsid w:val="00F110D3"/>
    <w:rsid w:val="00F1320C"/>
    <w:rsid w:val="00F21EF3"/>
    <w:rsid w:val="00F3339B"/>
    <w:rsid w:val="00F345B9"/>
    <w:rsid w:val="00F35C6E"/>
    <w:rsid w:val="00F37D9C"/>
    <w:rsid w:val="00F37E7B"/>
    <w:rsid w:val="00F47C82"/>
    <w:rsid w:val="00F52525"/>
    <w:rsid w:val="00F5384A"/>
    <w:rsid w:val="00F54165"/>
    <w:rsid w:val="00F848D6"/>
    <w:rsid w:val="00F8744B"/>
    <w:rsid w:val="00F87B1D"/>
    <w:rsid w:val="00F925C3"/>
    <w:rsid w:val="00F969FA"/>
    <w:rsid w:val="00FA3E27"/>
    <w:rsid w:val="00FA6181"/>
    <w:rsid w:val="00FB0299"/>
    <w:rsid w:val="00FB09CE"/>
    <w:rsid w:val="00FB715D"/>
    <w:rsid w:val="00FD3E44"/>
    <w:rsid w:val="00FD538C"/>
    <w:rsid w:val="00FD628C"/>
    <w:rsid w:val="00FD695B"/>
    <w:rsid w:val="00FE07EB"/>
    <w:rsid w:val="00FE1B1A"/>
    <w:rsid w:val="00FE244F"/>
    <w:rsid w:val="00FE2AFA"/>
    <w:rsid w:val="00FF0F15"/>
    <w:rsid w:val="00FF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699ECB"/>
  <w15:docId w15:val="{81E37F99-F2B6-412A-AC80-30EC391A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firstLine="45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04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37E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37E7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7E7B"/>
  </w:style>
  <w:style w:type="paragraph" w:styleId="Stopka">
    <w:name w:val="footer"/>
    <w:basedOn w:val="Normalny"/>
    <w:link w:val="StopkaZnak"/>
    <w:uiPriority w:val="99"/>
    <w:unhideWhenUsed/>
    <w:rsid w:val="00F37E7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7E7B"/>
  </w:style>
  <w:style w:type="character" w:customStyle="1" w:styleId="AkapitzlistZnak">
    <w:name w:val="Akapit z listą Znak"/>
    <w:link w:val="Akapitzlist"/>
    <w:locked/>
    <w:rsid w:val="001E0449"/>
  </w:style>
  <w:style w:type="table" w:styleId="Tabela-Siatka">
    <w:name w:val="Table Grid"/>
    <w:basedOn w:val="Standardowy"/>
    <w:uiPriority w:val="59"/>
    <w:rsid w:val="00A3063E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907B22"/>
  </w:style>
  <w:style w:type="paragraph" w:styleId="Tekstdymka">
    <w:name w:val="Balloon Text"/>
    <w:basedOn w:val="Normalny"/>
    <w:link w:val="TekstdymkaZnak"/>
    <w:uiPriority w:val="99"/>
    <w:semiHidden/>
    <w:unhideWhenUsed/>
    <w:rsid w:val="00597EE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EE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47C82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5C75F9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RDOŚ w Lublinie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Izabela Bara-Kożuch</cp:lastModifiedBy>
  <cp:revision>16</cp:revision>
  <cp:lastPrinted>2021-09-24T08:29:00Z</cp:lastPrinted>
  <dcterms:created xsi:type="dcterms:W3CDTF">2023-07-07T05:57:00Z</dcterms:created>
  <dcterms:modified xsi:type="dcterms:W3CDTF">2023-07-07T07:03:00Z</dcterms:modified>
</cp:coreProperties>
</file>