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CA44F" w14:textId="77777777" w:rsidR="00C64B1B" w:rsidRDefault="00C64B1B" w:rsidP="00C64B1B">
      <w:pPr>
        <w:jc w:val="center"/>
      </w:pPr>
    </w:p>
    <w:tbl>
      <w:tblPr>
        <w:tblW w:w="15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2835"/>
        <w:gridCol w:w="3402"/>
        <w:gridCol w:w="4394"/>
        <w:gridCol w:w="2552"/>
        <w:gridCol w:w="225"/>
        <w:gridCol w:w="6"/>
      </w:tblGrid>
      <w:tr w:rsidR="00A06425" w:rsidRPr="00A06425" w14:paraId="01BCA451" w14:textId="77777777" w:rsidTr="00336C0A">
        <w:tc>
          <w:tcPr>
            <w:tcW w:w="15819" w:type="dxa"/>
            <w:gridSpan w:val="8"/>
            <w:shd w:val="clear" w:color="auto" w:fill="auto"/>
            <w:vAlign w:val="center"/>
          </w:tcPr>
          <w:p w14:paraId="01BCA450" w14:textId="1DF32D6A" w:rsidR="00A06425" w:rsidRPr="00087654" w:rsidRDefault="00A06425" w:rsidP="0008765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87654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Raport z postępu rzeczowo-finansowego projektu informatycznego za I kwartał 2023 roku</w:t>
            </w:r>
          </w:p>
        </w:tc>
      </w:tr>
      <w:tr w:rsidR="00A06425" w:rsidRPr="00A06425" w14:paraId="01BCA458" w14:textId="77777777" w:rsidTr="00336C0A">
        <w:trPr>
          <w:gridAfter w:val="1"/>
          <w:wAfter w:w="6" w:type="dxa"/>
        </w:trPr>
        <w:tc>
          <w:tcPr>
            <w:tcW w:w="562" w:type="dxa"/>
            <w:shd w:val="clear" w:color="auto" w:fill="auto"/>
            <w:vAlign w:val="center"/>
          </w:tcPr>
          <w:p w14:paraId="01BCA45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BCA4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BCA4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1BCA4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1BCA45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777" w:type="dxa"/>
            <w:gridSpan w:val="2"/>
            <w:vAlign w:val="center"/>
          </w:tcPr>
          <w:p w14:paraId="01BCA45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1BCA45F" w14:textId="77777777" w:rsidTr="00336C0A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01BCA45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1BCA45A" w14:textId="1A1E9BBF" w:rsidR="00A06425" w:rsidRPr="00A06425" w:rsidRDefault="0008765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Narodowe Centrum Krwi</w:t>
            </w:r>
          </w:p>
        </w:tc>
        <w:tc>
          <w:tcPr>
            <w:tcW w:w="2835" w:type="dxa"/>
            <w:shd w:val="clear" w:color="auto" w:fill="auto"/>
          </w:tcPr>
          <w:p w14:paraId="534AADCA" w14:textId="77777777" w:rsidR="00A06425" w:rsidRPr="00B12A64" w:rsidRDefault="00051E27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pilotażowanych dla wybranego CKiK (Wydanie 1)</w:t>
            </w:r>
            <w:r w:rsidR="00376978" w:rsidRPr="00B12A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D29F80E" w14:textId="77777777" w:rsidR="00376978" w:rsidRPr="00B12A64" w:rsidRDefault="00376978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BCA45B" w14:textId="137A8D7C" w:rsidR="00376978" w:rsidRPr="00A06425" w:rsidRDefault="00376978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1) Aplikacja systemu została przygotowana w zakresie umożliwiającym obsługę drogi dawcy, preparatyki i badań diagnostycznych.</w:t>
            </w:r>
          </w:p>
        </w:tc>
        <w:tc>
          <w:tcPr>
            <w:tcW w:w="3402" w:type="dxa"/>
            <w:shd w:val="clear" w:color="auto" w:fill="auto"/>
          </w:tcPr>
          <w:p w14:paraId="01BCA45C" w14:textId="5F831629" w:rsidR="00A06425" w:rsidRPr="00A06425" w:rsidRDefault="0008735F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Należy wyraźnie wyartykułować, iż ta ścieżka nie jest pełnia i nie ma możliwości wydania krwi do szpitala, jak również nie są zrealizowane wszystkie usługi będące wskaźnikami rezultatu i produktu projektu. Mamy na myśli że nie są to pełne funkcjonalności a tylko części.</w:t>
            </w:r>
          </w:p>
        </w:tc>
        <w:tc>
          <w:tcPr>
            <w:tcW w:w="4394" w:type="dxa"/>
            <w:shd w:val="clear" w:color="auto" w:fill="auto"/>
          </w:tcPr>
          <w:p w14:paraId="01BCA45D" w14:textId="7E376D63" w:rsidR="00A06425" w:rsidRPr="00A06425" w:rsidRDefault="00906DAF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Aplikacja systemu została przygotowana w zakresie umożliwiającym obsługę drogi dawcy, preparatyki i badań diagnostycznych</w:t>
            </w:r>
            <w:r w:rsidR="008D7ADC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jednak zaimplementowane ścieżki obsługi procesów </w:t>
            </w:r>
            <w:r w:rsidR="008F09F5" w:rsidRPr="00B12A64">
              <w:rPr>
                <w:rFonts w:asciiTheme="minorHAnsi" w:hAnsiTheme="minorHAnsi" w:cstheme="minorHAnsi"/>
                <w:sz w:val="22"/>
                <w:szCs w:val="22"/>
              </w:rPr>
              <w:t>nie są pełne nie ma możliwości wydania krwi do szpitala, jak również nie są zrealizowane wszystkie usługi będące wskaźnikami rezultatu i produktu projektu. Mamy na myśli że nie są to pełne funkcjonalności a tylko części.</w:t>
            </w:r>
          </w:p>
        </w:tc>
        <w:tc>
          <w:tcPr>
            <w:tcW w:w="2777" w:type="dxa"/>
            <w:gridSpan w:val="2"/>
          </w:tcPr>
          <w:p w14:paraId="01BCA45E" w14:textId="77777777" w:rsidR="00A06425" w:rsidRPr="00A06425" w:rsidRDefault="00A06425" w:rsidP="00906D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1157" w:rsidRPr="00A06425" w14:paraId="01BCA466" w14:textId="77777777" w:rsidTr="00336C0A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01BCA460" w14:textId="77777777" w:rsidR="009E1157" w:rsidRPr="00A06425" w:rsidRDefault="009E1157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1BCA461" w14:textId="32B1F3E3" w:rsidR="009E1157" w:rsidRPr="00A06425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1059">
              <w:rPr>
                <w:rFonts w:asciiTheme="minorHAnsi" w:hAnsiTheme="minorHAnsi" w:cstheme="minorHAnsi"/>
                <w:b/>
                <w:sz w:val="22"/>
                <w:szCs w:val="22"/>
              </w:rPr>
              <w:t>Narodowe Centrum Krwi</w:t>
            </w:r>
          </w:p>
        </w:tc>
        <w:tc>
          <w:tcPr>
            <w:tcW w:w="2835" w:type="dxa"/>
            <w:shd w:val="clear" w:color="auto" w:fill="auto"/>
          </w:tcPr>
          <w:p w14:paraId="1410A925" w14:textId="77777777" w:rsidR="009E1157" w:rsidRPr="00B12A64" w:rsidRDefault="007D180A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pilotażowanych dla wybranego CKiK (Wydanie 1)</w:t>
            </w:r>
          </w:p>
          <w:p w14:paraId="4C3450A7" w14:textId="77777777" w:rsidR="00821A06" w:rsidRPr="00B12A64" w:rsidRDefault="00821A06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BCA462" w14:textId="34F6F529" w:rsidR="00821A06" w:rsidRPr="00A06425" w:rsidRDefault="00821A06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Trwały testy akceptacyjne w RCKiK Białystok oraz prace optymalizacyjne na podstawie zgłoszeń przekazywanych przez Właściciela Produktu.</w:t>
            </w:r>
          </w:p>
        </w:tc>
        <w:tc>
          <w:tcPr>
            <w:tcW w:w="3402" w:type="dxa"/>
            <w:shd w:val="clear" w:color="auto" w:fill="auto"/>
          </w:tcPr>
          <w:p w14:paraId="01BCA463" w14:textId="398D115D" w:rsidR="009E1157" w:rsidRPr="00A06425" w:rsidRDefault="00063A4E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Obecny sposób prowadzenia testów nie pozwala na </w:t>
            </w:r>
            <w:r w:rsidR="00803FD5" w:rsidRPr="00B12A64">
              <w:rPr>
                <w:rFonts w:asciiTheme="minorHAnsi" w:hAnsiTheme="minorHAnsi" w:cstheme="minorHAnsi"/>
                <w:sz w:val="22"/>
                <w:szCs w:val="22"/>
              </w:rPr>
              <w:t>zakwalifikowanie ich jako testy akceptacyjne systemu e-Krew</w:t>
            </w:r>
            <w:r w:rsidR="00F357BA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które potwierdzą odbiór system</w:t>
            </w:r>
            <w:r w:rsidR="00665715" w:rsidRPr="00B12A64">
              <w:rPr>
                <w:rFonts w:asciiTheme="minorHAnsi" w:hAnsiTheme="minorHAnsi" w:cstheme="minorHAnsi"/>
                <w:sz w:val="22"/>
                <w:szCs w:val="22"/>
              </w:rPr>
              <w:t>u.</w:t>
            </w:r>
            <w:r w:rsidR="001E0BFC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Przekazane </w:t>
            </w:r>
            <w:r w:rsidR="006E1113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do testów akceptacyjnych oprogramowanie zawiera zbyt dużą liczbę błędów aby </w:t>
            </w:r>
            <w:r w:rsidR="000D7745" w:rsidRPr="00B12A64">
              <w:rPr>
                <w:rFonts w:asciiTheme="minorHAnsi" w:hAnsiTheme="minorHAnsi" w:cstheme="minorHAnsi"/>
                <w:sz w:val="22"/>
                <w:szCs w:val="22"/>
              </w:rPr>
              <w:t>można było mówić o testach akceptacyjnych.</w:t>
            </w:r>
          </w:p>
        </w:tc>
        <w:tc>
          <w:tcPr>
            <w:tcW w:w="4394" w:type="dxa"/>
            <w:shd w:val="clear" w:color="auto" w:fill="auto"/>
          </w:tcPr>
          <w:p w14:paraId="01BCA464" w14:textId="44A4B43D" w:rsidR="009E1157" w:rsidRPr="00A06425" w:rsidRDefault="003B6D9E" w:rsidP="003B6D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Prowadzono testy w RCKiK Białystok </w:t>
            </w:r>
            <w:r w:rsidR="001F6852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="00073757">
              <w:rPr>
                <w:rFonts w:asciiTheme="minorHAnsi" w:hAnsiTheme="minorHAnsi" w:cstheme="minorHAnsi"/>
                <w:sz w:val="22"/>
                <w:szCs w:val="22"/>
              </w:rPr>
              <w:t xml:space="preserve"> realizowano </w:t>
            </w:r>
            <w:r w:rsidR="001F6852">
              <w:rPr>
                <w:rFonts w:asciiTheme="minorHAnsi" w:hAnsiTheme="minorHAnsi" w:cstheme="minorHAnsi"/>
                <w:sz w:val="22"/>
                <w:szCs w:val="22"/>
              </w:rPr>
              <w:t xml:space="preserve">prace </w:t>
            </w:r>
            <w:r w:rsidR="00373059">
              <w:rPr>
                <w:rFonts w:asciiTheme="minorHAnsi" w:hAnsiTheme="minorHAnsi" w:cstheme="minorHAnsi"/>
                <w:sz w:val="22"/>
                <w:szCs w:val="22"/>
              </w:rPr>
              <w:t>polegające na poprawie błędów i optymalizacji procesów</w:t>
            </w:r>
            <w:r w:rsidR="00073757">
              <w:rPr>
                <w:rFonts w:asciiTheme="minorHAnsi" w:hAnsiTheme="minorHAnsi" w:cstheme="minorHAnsi"/>
                <w:sz w:val="22"/>
                <w:szCs w:val="22"/>
              </w:rPr>
              <w:t xml:space="preserve"> podejmowane </w:t>
            </w:r>
            <w:r w:rsidR="001F6852">
              <w:rPr>
                <w:rFonts w:asciiTheme="minorHAnsi" w:hAnsiTheme="minorHAnsi" w:cstheme="minorHAnsi"/>
                <w:sz w:val="22"/>
                <w:szCs w:val="22"/>
              </w:rPr>
              <w:t>na podstawie zgłoszeń RCKiK Białystok</w:t>
            </w:r>
            <w:r w:rsidR="000179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77" w:type="dxa"/>
            <w:gridSpan w:val="2"/>
          </w:tcPr>
          <w:p w14:paraId="01BCA465" w14:textId="77777777" w:rsidR="009E1157" w:rsidRPr="00A06425" w:rsidRDefault="009E1157" w:rsidP="009E11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1157" w:rsidRPr="00A06425" w14:paraId="6BF08C81" w14:textId="77777777" w:rsidTr="00336C0A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513FAE59" w14:textId="2903EACB" w:rsidR="009E1157" w:rsidRPr="00A06425" w:rsidRDefault="00453916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13107995" w14:textId="6FE6224E" w:rsidR="009E1157" w:rsidRPr="00A06425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1059">
              <w:rPr>
                <w:rFonts w:asciiTheme="minorHAnsi" w:hAnsiTheme="minorHAnsi" w:cstheme="minorHAnsi"/>
                <w:b/>
                <w:sz w:val="22"/>
                <w:szCs w:val="22"/>
              </w:rPr>
              <w:t>Narodowe Centrum Krwi</w:t>
            </w:r>
          </w:p>
        </w:tc>
        <w:tc>
          <w:tcPr>
            <w:tcW w:w="2835" w:type="dxa"/>
            <w:shd w:val="clear" w:color="auto" w:fill="auto"/>
          </w:tcPr>
          <w:p w14:paraId="28BE9022" w14:textId="77777777" w:rsidR="009E1157" w:rsidRPr="00B12A64" w:rsidRDefault="007226ED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pilotażowanych dla wybranego CKiK (Wydanie 1)</w:t>
            </w:r>
          </w:p>
          <w:p w14:paraId="368B7975" w14:textId="77777777" w:rsidR="007226ED" w:rsidRPr="00B12A64" w:rsidRDefault="007226ED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97F6E7" w14:textId="06EB23E6" w:rsidR="00B97F74" w:rsidRPr="00B97F74" w:rsidRDefault="00B97F74" w:rsidP="00B97F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7F74">
              <w:rPr>
                <w:rFonts w:asciiTheme="minorHAnsi" w:hAnsiTheme="minorHAnsi" w:cstheme="minorHAnsi"/>
                <w:sz w:val="22"/>
                <w:szCs w:val="22"/>
              </w:rPr>
              <w:t>Równolegle trwały prace przygotowawcze do zasilenia systemu danymi z kolejnych ośrodków: RCKiK Opole i Radom.</w:t>
            </w:r>
          </w:p>
          <w:p w14:paraId="7A14F628" w14:textId="31AC3574" w:rsidR="007226ED" w:rsidRPr="00A06425" w:rsidRDefault="007226ED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1134631B" w14:textId="4E39CF36" w:rsidR="009E1157" w:rsidRPr="00A06425" w:rsidRDefault="00190F92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Sformułowanie: „</w:t>
            </w:r>
            <w:r w:rsidR="00964F53" w:rsidRPr="00B12A64">
              <w:rPr>
                <w:rFonts w:asciiTheme="minorHAnsi" w:hAnsiTheme="minorHAnsi" w:cstheme="minorHAnsi"/>
                <w:sz w:val="22"/>
                <w:szCs w:val="22"/>
              </w:rPr>
              <w:t>prace przygotowawcze do zasilenia systemu danymi z kolejnych ośrodków</w:t>
            </w: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 w:rsidRPr="00190F92">
              <w:rPr>
                <w:rFonts w:asciiTheme="minorHAnsi" w:hAnsiTheme="minorHAnsi" w:cstheme="minorHAnsi"/>
                <w:sz w:val="22"/>
                <w:szCs w:val="22"/>
              </w:rPr>
              <w:t>jest stwierdzeniem zbyt daleko idącym.</w:t>
            </w:r>
          </w:p>
        </w:tc>
        <w:tc>
          <w:tcPr>
            <w:tcW w:w="4394" w:type="dxa"/>
            <w:shd w:val="clear" w:color="auto" w:fill="auto"/>
          </w:tcPr>
          <w:p w14:paraId="28AACA03" w14:textId="77777777" w:rsidR="00EC19BE" w:rsidRDefault="00EC19BE" w:rsidP="00EC19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Rozpoczęto prace przygotowawcze do rozpoznania gotowości CKiK do wcześniejszego wdrożenia. </w:t>
            </w:r>
          </w:p>
          <w:p w14:paraId="21CABEFA" w14:textId="77777777" w:rsidR="009E1157" w:rsidRPr="00A06425" w:rsidRDefault="009E1157" w:rsidP="009E11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77" w:type="dxa"/>
            <w:gridSpan w:val="2"/>
          </w:tcPr>
          <w:p w14:paraId="7A0D5130" w14:textId="77777777" w:rsidR="009E1157" w:rsidRPr="00A06425" w:rsidRDefault="009E1157" w:rsidP="009E11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1157" w:rsidRPr="00B12A64" w14:paraId="5A89A2C8" w14:textId="77777777" w:rsidTr="00336C0A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6523AA99" w14:textId="2FF81D09" w:rsidR="009E1157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</w:tcPr>
          <w:p w14:paraId="2454A66C" w14:textId="6ABEF82E" w:rsidR="009E1157" w:rsidRPr="00336C0A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835" w:type="dxa"/>
            <w:shd w:val="clear" w:color="auto" w:fill="auto"/>
          </w:tcPr>
          <w:p w14:paraId="3762A62F" w14:textId="77777777" w:rsidR="009E1157" w:rsidRPr="00B12A64" w:rsidRDefault="00682B50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Przeprowadzenie szkoleń dla pracowników CKiK i IHiT (tura podstawowa)</w:t>
            </w:r>
          </w:p>
          <w:p w14:paraId="0D898C1C" w14:textId="77777777" w:rsidR="0019403E" w:rsidRPr="00B12A64" w:rsidRDefault="0019403E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D0C52B" w14:textId="77777777" w:rsidR="0019403E" w:rsidRPr="00B12A64" w:rsidRDefault="0019403E" w:rsidP="001940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W ramach kamienia milowego zostaną ujęte szkolenia dla użytkowników RCKiK w Opolu i RCKiK w Radomiu, jako zadanie przygotowujące personel do wdrożenia systemu w ramach Wydania W2.</w:t>
            </w:r>
          </w:p>
          <w:p w14:paraId="5E8133DB" w14:textId="5E8E20B4" w:rsidR="0019403E" w:rsidRPr="00A06425" w:rsidRDefault="0019403E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1DAF425C" w14:textId="09DC26D4" w:rsidR="009E1157" w:rsidRPr="00A06425" w:rsidRDefault="00051054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1054">
              <w:rPr>
                <w:rFonts w:asciiTheme="minorHAnsi" w:hAnsiTheme="minorHAnsi" w:cstheme="minorHAnsi"/>
                <w:sz w:val="22"/>
                <w:szCs w:val="22"/>
              </w:rPr>
              <w:t>Studium Wykonalności zakłada przeszkolenie przedstawicieli z</w:t>
            </w:r>
            <w:r w:rsidR="00A14EEE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051054">
              <w:rPr>
                <w:rFonts w:asciiTheme="minorHAnsi" w:hAnsiTheme="minorHAnsi" w:cstheme="minorHAnsi"/>
                <w:sz w:val="22"/>
                <w:szCs w:val="22"/>
              </w:rPr>
              <w:t xml:space="preserve">wszystkich CKiK - metoda kaskadowa. Realizacja kamienia milowego </w:t>
            </w:r>
            <w:r w:rsidR="007F5AE5">
              <w:rPr>
                <w:rFonts w:asciiTheme="minorHAnsi" w:hAnsiTheme="minorHAnsi" w:cstheme="minorHAnsi"/>
                <w:sz w:val="22"/>
                <w:szCs w:val="22"/>
              </w:rPr>
              <w:t xml:space="preserve">nie stosuje przyjętej metody i </w:t>
            </w:r>
            <w:r w:rsidRPr="00051054">
              <w:rPr>
                <w:rFonts w:asciiTheme="minorHAnsi" w:hAnsiTheme="minorHAnsi" w:cstheme="minorHAnsi"/>
                <w:sz w:val="22"/>
                <w:szCs w:val="22"/>
              </w:rPr>
              <w:t xml:space="preserve">skupiła się jedynie na 3 CKiK </w:t>
            </w:r>
            <w:r w:rsidR="00A14EEE">
              <w:rPr>
                <w:rFonts w:asciiTheme="minorHAnsi" w:hAnsiTheme="minorHAnsi" w:cstheme="minorHAnsi"/>
                <w:sz w:val="22"/>
                <w:szCs w:val="22"/>
              </w:rPr>
              <w:t xml:space="preserve">co spowodowało </w:t>
            </w:r>
            <w:r w:rsidR="00750A6F">
              <w:rPr>
                <w:rFonts w:asciiTheme="minorHAnsi" w:hAnsiTheme="minorHAnsi" w:cstheme="minorHAnsi"/>
                <w:sz w:val="22"/>
                <w:szCs w:val="22"/>
              </w:rPr>
              <w:t xml:space="preserve">znaczne </w:t>
            </w:r>
            <w:r w:rsidR="00A14EEE">
              <w:rPr>
                <w:rFonts w:asciiTheme="minorHAnsi" w:hAnsiTheme="minorHAnsi" w:cstheme="minorHAnsi"/>
                <w:sz w:val="22"/>
                <w:szCs w:val="22"/>
              </w:rPr>
              <w:t xml:space="preserve">wyczerpanie </w:t>
            </w:r>
            <w:r w:rsidR="00750A6F">
              <w:rPr>
                <w:rFonts w:asciiTheme="minorHAnsi" w:hAnsiTheme="minorHAnsi" w:cstheme="minorHAnsi"/>
                <w:sz w:val="22"/>
                <w:szCs w:val="22"/>
              </w:rPr>
              <w:t>wskaźnika. K</w:t>
            </w:r>
            <w:r w:rsidRPr="00051054">
              <w:rPr>
                <w:rFonts w:asciiTheme="minorHAnsi" w:hAnsiTheme="minorHAnsi" w:cstheme="minorHAnsi"/>
                <w:sz w:val="22"/>
                <w:szCs w:val="22"/>
              </w:rPr>
              <w:t>to przeszkoli pozostałe</w:t>
            </w:r>
            <w:r w:rsidR="004A38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3098">
              <w:rPr>
                <w:rFonts w:asciiTheme="minorHAnsi" w:hAnsiTheme="minorHAnsi" w:cstheme="minorHAnsi"/>
                <w:sz w:val="22"/>
                <w:szCs w:val="22"/>
              </w:rPr>
              <w:t xml:space="preserve">20 </w:t>
            </w:r>
            <w:r w:rsidR="004A38FD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163098">
              <w:rPr>
                <w:rFonts w:asciiTheme="minorHAnsi" w:hAnsiTheme="minorHAnsi" w:cstheme="minorHAnsi"/>
                <w:sz w:val="22"/>
                <w:szCs w:val="22"/>
              </w:rPr>
              <w:t>entrów</w:t>
            </w:r>
            <w:r w:rsidR="00A06E94">
              <w:rPr>
                <w:rFonts w:asciiTheme="minorHAnsi" w:hAnsiTheme="minorHAnsi" w:cstheme="minorHAnsi"/>
                <w:sz w:val="22"/>
                <w:szCs w:val="22"/>
              </w:rPr>
              <w:t xml:space="preserve"> oraz IHiT</w:t>
            </w:r>
            <w:r w:rsidR="004A38FD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394" w:type="dxa"/>
            <w:shd w:val="clear" w:color="auto" w:fill="auto"/>
          </w:tcPr>
          <w:p w14:paraId="6791892E" w14:textId="1FF296B4" w:rsidR="009E1157" w:rsidRPr="00A06425" w:rsidRDefault="006238EF" w:rsidP="00667F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W ramach kamienia milowego zostaną przeszkol</w:t>
            </w:r>
            <w:r w:rsidR="00421DBC" w:rsidRPr="00B12A64">
              <w:rPr>
                <w:rFonts w:asciiTheme="minorHAnsi" w:hAnsiTheme="minorHAnsi" w:cstheme="minorHAnsi"/>
                <w:sz w:val="22"/>
                <w:szCs w:val="22"/>
              </w:rPr>
              <w:t>eni pracownicy wszystkich CKiK oraz IHiT.</w:t>
            </w:r>
          </w:p>
        </w:tc>
        <w:tc>
          <w:tcPr>
            <w:tcW w:w="2777" w:type="dxa"/>
            <w:gridSpan w:val="2"/>
          </w:tcPr>
          <w:p w14:paraId="554887AC" w14:textId="77777777" w:rsidR="009E1157" w:rsidRPr="00A06425" w:rsidRDefault="009E1157" w:rsidP="009E11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1157" w:rsidRPr="00B12A64" w14:paraId="5B92ED8D" w14:textId="77777777" w:rsidTr="00336C0A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54AD140A" w14:textId="5C7EA9AD" w:rsidR="009E1157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0EE6B514" w14:textId="3B43E1A4" w:rsidR="009E1157" w:rsidRPr="00336C0A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835" w:type="dxa"/>
            <w:shd w:val="clear" w:color="auto" w:fill="auto"/>
          </w:tcPr>
          <w:p w14:paraId="43BD73E4" w14:textId="678EA12D" w:rsidR="009E1157" w:rsidRPr="00A06425" w:rsidRDefault="00393CB0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dla CKiK / IHiT – pierwsza grupa CKiK (Wydanie 2)</w:t>
            </w:r>
          </w:p>
        </w:tc>
        <w:tc>
          <w:tcPr>
            <w:tcW w:w="3402" w:type="dxa"/>
            <w:shd w:val="clear" w:color="auto" w:fill="auto"/>
          </w:tcPr>
          <w:p w14:paraId="4E64A475" w14:textId="7F1650C6" w:rsidR="00AE17B2" w:rsidRPr="00AE17B2" w:rsidRDefault="00621309" w:rsidP="00AE1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621309">
              <w:rPr>
                <w:rFonts w:asciiTheme="minorHAnsi" w:hAnsiTheme="minorHAnsi" w:cstheme="minorHAnsi"/>
                <w:sz w:val="22"/>
                <w:szCs w:val="22"/>
              </w:rPr>
              <w:t>ależy wyraźnie wyartykułować, że 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17B2" w:rsidRPr="00AE17B2">
              <w:rPr>
                <w:rFonts w:asciiTheme="minorHAnsi" w:hAnsiTheme="minorHAnsi" w:cstheme="minorHAnsi"/>
                <w:sz w:val="22"/>
                <w:szCs w:val="22"/>
              </w:rPr>
              <w:t xml:space="preserve">udostępnienie </w:t>
            </w:r>
            <w:r w:rsidR="00327029">
              <w:rPr>
                <w:rFonts w:asciiTheme="minorHAnsi" w:hAnsiTheme="minorHAnsi" w:cstheme="minorHAnsi"/>
                <w:sz w:val="22"/>
                <w:szCs w:val="22"/>
              </w:rPr>
              <w:t>zgodnie z p</w:t>
            </w:r>
            <w:r w:rsidR="00EE38B3">
              <w:rPr>
                <w:rFonts w:asciiTheme="minorHAnsi" w:hAnsiTheme="minorHAnsi" w:cstheme="minorHAnsi"/>
                <w:sz w:val="22"/>
                <w:szCs w:val="22"/>
              </w:rPr>
              <w:t xml:space="preserve">rzekazywanymi informacjami z CeZ </w:t>
            </w:r>
            <w:r w:rsidR="00AE17B2" w:rsidRPr="00AE17B2">
              <w:rPr>
                <w:rFonts w:asciiTheme="minorHAnsi" w:hAnsiTheme="minorHAnsi" w:cstheme="minorHAnsi"/>
                <w:sz w:val="22"/>
                <w:szCs w:val="22"/>
              </w:rPr>
              <w:t>nie umożliwi rutynowej codziennej pracy CKiK, a praca w dużej mierze będzie upośledzona lub wymagała korzystania z starych systemów.</w:t>
            </w:r>
          </w:p>
          <w:p w14:paraId="5613D170" w14:textId="0605F84C" w:rsidR="009E1157" w:rsidRPr="00A06425" w:rsidRDefault="00AE17B2" w:rsidP="00AE17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7B2">
              <w:rPr>
                <w:rFonts w:asciiTheme="minorHAnsi" w:hAnsiTheme="minorHAnsi" w:cstheme="minorHAnsi"/>
                <w:sz w:val="22"/>
                <w:szCs w:val="22"/>
              </w:rPr>
              <w:t>Nie jest możliwe również przeprowadzenie walidacji systemu wymaganego przepisami prawa i niezbędnego do wydawania składników krwi zgodnie z systemem zapewnienia jakości gwarantującego bezpieczeństwo dawców jak i biorców</w:t>
            </w:r>
          </w:p>
        </w:tc>
        <w:tc>
          <w:tcPr>
            <w:tcW w:w="4394" w:type="dxa"/>
            <w:shd w:val="clear" w:color="auto" w:fill="auto"/>
          </w:tcPr>
          <w:p w14:paraId="53EADF54" w14:textId="7BC8F61B" w:rsidR="003E7D40" w:rsidRPr="00AE17B2" w:rsidRDefault="0023406E" w:rsidP="003E7D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7D40" w:rsidRPr="00AE17B2">
              <w:rPr>
                <w:rFonts w:asciiTheme="minorHAnsi" w:hAnsiTheme="minorHAnsi" w:cstheme="minorHAnsi"/>
                <w:sz w:val="22"/>
                <w:szCs w:val="22"/>
              </w:rPr>
              <w:t>nie umożliwi rutynowej codziennej pracy CKiK, a praca w dużej mierze będzie wymagała korzystania z</w:t>
            </w:r>
            <w:r w:rsidR="003E7D4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3E7D40" w:rsidRPr="00AE17B2">
              <w:rPr>
                <w:rFonts w:asciiTheme="minorHAnsi" w:hAnsiTheme="minorHAnsi" w:cstheme="minorHAnsi"/>
                <w:sz w:val="22"/>
                <w:szCs w:val="22"/>
              </w:rPr>
              <w:t xml:space="preserve"> starych systemów.</w:t>
            </w:r>
          </w:p>
          <w:p w14:paraId="515686D6" w14:textId="4C56DEF6" w:rsidR="009E1157" w:rsidRPr="00A06425" w:rsidRDefault="003E7D40" w:rsidP="003E7D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7B2">
              <w:rPr>
                <w:rFonts w:asciiTheme="minorHAnsi" w:hAnsiTheme="minorHAnsi" w:cstheme="minorHAnsi"/>
                <w:sz w:val="22"/>
                <w:szCs w:val="22"/>
              </w:rPr>
              <w:t xml:space="preserve">Nie jest możliwe również przeprowadzenie walidacji systemu wymaganego przepisami prawa i niezbędnego do wydawania składników krwi zgodnie z systemem zapewnienia jakości gwarantującego bezpieczeństwo dawców jak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biorców.</w:t>
            </w:r>
          </w:p>
        </w:tc>
        <w:tc>
          <w:tcPr>
            <w:tcW w:w="2777" w:type="dxa"/>
            <w:gridSpan w:val="2"/>
          </w:tcPr>
          <w:p w14:paraId="7F7F8EB7" w14:textId="77777777" w:rsidR="009E1157" w:rsidRPr="00A06425" w:rsidRDefault="009E1157" w:rsidP="009E11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1157" w:rsidRPr="00B12A64" w14:paraId="66E255C5" w14:textId="77777777" w:rsidTr="00336C0A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6C46DA81" w14:textId="02402FA9" w:rsidR="009E1157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753967F8" w14:textId="36341DC1" w:rsidR="009E1157" w:rsidRPr="00336C0A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835" w:type="dxa"/>
            <w:shd w:val="clear" w:color="auto" w:fill="auto"/>
          </w:tcPr>
          <w:p w14:paraId="0025D9FA" w14:textId="77777777" w:rsidR="009E1157" w:rsidRPr="00B12A64" w:rsidRDefault="00A46C02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dla CKiK / IHiT – druga grupa CKiK (Wydanie 2)</w:t>
            </w:r>
          </w:p>
          <w:p w14:paraId="649F3699" w14:textId="77777777" w:rsidR="004E5464" w:rsidRPr="00B12A64" w:rsidRDefault="004E5464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567E85" w14:textId="4F4171AF" w:rsidR="004E5464" w:rsidRPr="00A06425" w:rsidRDefault="004E5464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Planowany termin osiągnięcia: 06.2023</w:t>
            </w:r>
          </w:p>
        </w:tc>
        <w:tc>
          <w:tcPr>
            <w:tcW w:w="3402" w:type="dxa"/>
            <w:shd w:val="clear" w:color="auto" w:fill="auto"/>
          </w:tcPr>
          <w:p w14:paraId="2F407DAC" w14:textId="495C29E5" w:rsidR="009E1157" w:rsidRPr="00A06425" w:rsidRDefault="001B7AD7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Czy ten termin </w:t>
            </w:r>
            <w:r w:rsidR="00DA22F7" w:rsidRPr="00B12A64">
              <w:rPr>
                <w:rFonts w:asciiTheme="minorHAnsi" w:hAnsiTheme="minorHAnsi" w:cstheme="minorHAnsi"/>
                <w:sz w:val="22"/>
                <w:szCs w:val="22"/>
              </w:rPr>
              <w:t>powinien zostać zak</w:t>
            </w:r>
            <w:r w:rsidR="00DA77FF" w:rsidRPr="00B12A64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DA22F7" w:rsidRPr="00B12A64">
              <w:rPr>
                <w:rFonts w:asciiTheme="minorHAnsi" w:hAnsiTheme="minorHAnsi" w:cstheme="minorHAnsi"/>
                <w:sz w:val="22"/>
                <w:szCs w:val="22"/>
              </w:rPr>
              <w:t>ualizowany?</w:t>
            </w:r>
          </w:p>
        </w:tc>
        <w:tc>
          <w:tcPr>
            <w:tcW w:w="4394" w:type="dxa"/>
            <w:shd w:val="clear" w:color="auto" w:fill="auto"/>
          </w:tcPr>
          <w:p w14:paraId="582202A7" w14:textId="7B9AAA21" w:rsidR="009E1157" w:rsidRPr="00A06425" w:rsidRDefault="00DA22F7" w:rsidP="00DA22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</w:t>
            </w:r>
            <w:r w:rsidR="00DA77FF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terminu musi podać </w:t>
            </w:r>
            <w:r w:rsidR="00DA77FF">
              <w:rPr>
                <w:rFonts w:asciiTheme="minorHAnsi" w:hAnsiTheme="minorHAnsi" w:cstheme="minorHAnsi"/>
                <w:sz w:val="22"/>
                <w:szCs w:val="22"/>
              </w:rPr>
              <w:t>CeZ.</w:t>
            </w:r>
          </w:p>
        </w:tc>
        <w:tc>
          <w:tcPr>
            <w:tcW w:w="2777" w:type="dxa"/>
            <w:gridSpan w:val="2"/>
          </w:tcPr>
          <w:p w14:paraId="2BCCB256" w14:textId="77777777" w:rsidR="009E1157" w:rsidRPr="00A06425" w:rsidRDefault="009E1157" w:rsidP="009E11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1157" w:rsidRPr="00B12A64" w14:paraId="424FE8AB" w14:textId="77777777" w:rsidTr="00336C0A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0211BD98" w14:textId="737129C1" w:rsidR="009E1157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1843" w:type="dxa"/>
            <w:shd w:val="clear" w:color="auto" w:fill="auto"/>
          </w:tcPr>
          <w:p w14:paraId="7DA312FB" w14:textId="08665267" w:rsidR="009E1157" w:rsidRPr="00336C0A" w:rsidRDefault="009E1157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835" w:type="dxa"/>
            <w:shd w:val="clear" w:color="auto" w:fill="auto"/>
          </w:tcPr>
          <w:p w14:paraId="03C4AF80" w14:textId="77777777" w:rsidR="009E1157" w:rsidRPr="00B12A64" w:rsidRDefault="00460B71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Udostępnienie środowiska produkcyjnego usług dla CKiK i IHiT (Wydanie 3)</w:t>
            </w:r>
          </w:p>
          <w:p w14:paraId="6F0692E2" w14:textId="77777777" w:rsidR="00460B71" w:rsidRPr="00B12A64" w:rsidRDefault="00460B71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1C322D" w14:textId="1F5711DD" w:rsidR="00460B71" w:rsidRPr="00A06425" w:rsidRDefault="00460B71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Planowany termin osiągnięcia: 09.2023</w:t>
            </w:r>
          </w:p>
        </w:tc>
        <w:tc>
          <w:tcPr>
            <w:tcW w:w="3402" w:type="dxa"/>
            <w:shd w:val="clear" w:color="auto" w:fill="auto"/>
          </w:tcPr>
          <w:p w14:paraId="78BDD703" w14:textId="1E6A8080" w:rsidR="009E1157" w:rsidRPr="00A06425" w:rsidRDefault="00460B71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Czy ten termin powinien zostać zaktualizowany?</w:t>
            </w:r>
          </w:p>
        </w:tc>
        <w:tc>
          <w:tcPr>
            <w:tcW w:w="4394" w:type="dxa"/>
            <w:shd w:val="clear" w:color="auto" w:fill="auto"/>
          </w:tcPr>
          <w:p w14:paraId="25EE993C" w14:textId="6E5BD19A" w:rsidR="009E1157" w:rsidRPr="00A06425" w:rsidRDefault="00460B71" w:rsidP="00460B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Propozycję terminu musi podać CeZ.</w:t>
            </w:r>
          </w:p>
        </w:tc>
        <w:tc>
          <w:tcPr>
            <w:tcW w:w="2777" w:type="dxa"/>
            <w:gridSpan w:val="2"/>
          </w:tcPr>
          <w:p w14:paraId="4D79521C" w14:textId="77777777" w:rsidR="009E1157" w:rsidRPr="00A06425" w:rsidRDefault="009E1157" w:rsidP="009E11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7A53" w:rsidRPr="00B12A64" w14:paraId="075F49AC" w14:textId="77777777" w:rsidTr="00336C0A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14:paraId="73E8B278" w14:textId="575BB645" w:rsidR="00B37A53" w:rsidRPr="00336C0A" w:rsidRDefault="00336C0A" w:rsidP="009E115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41138C9F" w14:textId="18583AA7" w:rsidR="00B37A53" w:rsidRPr="00336C0A" w:rsidRDefault="00B37A53" w:rsidP="009E11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6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Narodowe Centrum Krwi</w:t>
            </w:r>
          </w:p>
        </w:tc>
        <w:tc>
          <w:tcPr>
            <w:tcW w:w="2835" w:type="dxa"/>
            <w:shd w:val="clear" w:color="auto" w:fill="auto"/>
          </w:tcPr>
          <w:p w14:paraId="2FA3F9D9" w14:textId="665E1FC0" w:rsidR="00151BBC" w:rsidRPr="00B12A64" w:rsidRDefault="0022159F" w:rsidP="005241E7">
            <w:pPr>
              <w:spacing w:before="24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Ryzyka</w:t>
            </w:r>
          </w:p>
          <w:p w14:paraId="26068050" w14:textId="22063B57" w:rsidR="00151BBC" w:rsidRPr="00B12A64" w:rsidRDefault="00321BC8" w:rsidP="00C3227B">
            <w:pPr>
              <w:spacing w:after="160" w:line="259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Ryzyko braku kontroli nad dostosowaniami systemów informatycznych „części szarej” Partnerów</w:t>
            </w:r>
          </w:p>
        </w:tc>
        <w:tc>
          <w:tcPr>
            <w:tcW w:w="3402" w:type="dxa"/>
            <w:shd w:val="clear" w:color="auto" w:fill="auto"/>
          </w:tcPr>
          <w:p w14:paraId="62753AA7" w14:textId="4DE3C69D" w:rsidR="00B37A53" w:rsidRPr="00B12A64" w:rsidRDefault="002126C3" w:rsidP="009E1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Wdrożenie Systemu ERP jest w trakcie realizacji. </w:t>
            </w:r>
            <w:r w:rsidR="000579C2" w:rsidRPr="00B12A64">
              <w:rPr>
                <w:rFonts w:asciiTheme="minorHAnsi" w:hAnsiTheme="minorHAnsi" w:cstheme="minorHAnsi"/>
                <w:sz w:val="22"/>
                <w:szCs w:val="22"/>
              </w:rPr>
              <w:t>Wykonawca prowadzi prace zmierzające do w</w:t>
            </w:r>
            <w:r w:rsidRPr="00B12A64">
              <w:rPr>
                <w:rFonts w:asciiTheme="minorHAnsi" w:hAnsiTheme="minorHAnsi" w:cstheme="minorHAnsi"/>
                <w:sz w:val="22"/>
                <w:szCs w:val="22"/>
              </w:rPr>
              <w:t>drożeni</w:t>
            </w:r>
            <w:r w:rsidR="000579C2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a systemy z </w:t>
            </w:r>
            <w:r w:rsidR="002E5952" w:rsidRPr="00B12A64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r w:rsidR="000579C2" w:rsidRPr="00B12A6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E5952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2.01.2024.</w:t>
            </w:r>
            <w:r w:rsidR="000B4D80" w:rsidRPr="00B12A64">
              <w:rPr>
                <w:rFonts w:asciiTheme="minorHAnsi" w:hAnsiTheme="minorHAnsi" w:cstheme="minorHAnsi"/>
                <w:sz w:val="22"/>
                <w:szCs w:val="22"/>
              </w:rPr>
              <w:t xml:space="preserve"> Czy zgodnie z obecnym stanem informacji przekazanych przez CeZ </w:t>
            </w:r>
            <w:r w:rsidR="00296481" w:rsidRPr="00B12A64">
              <w:rPr>
                <w:rFonts w:asciiTheme="minorHAnsi" w:hAnsiTheme="minorHAnsi" w:cstheme="minorHAnsi"/>
                <w:sz w:val="22"/>
                <w:szCs w:val="22"/>
              </w:rPr>
              <w:t>zostanie wykonana integracja systemu ERP z systemem e-Krew?</w:t>
            </w:r>
          </w:p>
        </w:tc>
        <w:tc>
          <w:tcPr>
            <w:tcW w:w="4394" w:type="dxa"/>
            <w:shd w:val="clear" w:color="auto" w:fill="auto"/>
          </w:tcPr>
          <w:p w14:paraId="4657FE58" w14:textId="53882115" w:rsidR="00B37A53" w:rsidRDefault="001E415B" w:rsidP="00460B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Ryzyko nabiera nowego znaczenia w sytuacji </w:t>
            </w:r>
            <w:r w:rsidR="00D800F3">
              <w:rPr>
                <w:rFonts w:asciiTheme="minorHAnsi" w:hAnsiTheme="minorHAnsi" w:cstheme="minorHAnsi"/>
                <w:sz w:val="22"/>
                <w:szCs w:val="22"/>
              </w:rPr>
              <w:t xml:space="preserve">kiedy nie ma pewności czy </w:t>
            </w:r>
            <w:r w:rsidR="000579C2">
              <w:rPr>
                <w:rFonts w:asciiTheme="minorHAnsi" w:hAnsiTheme="minorHAnsi" w:cstheme="minorHAnsi"/>
                <w:sz w:val="22"/>
                <w:szCs w:val="22"/>
              </w:rPr>
              <w:t xml:space="preserve">system e-Krew </w:t>
            </w:r>
            <w:r w:rsidR="00571C41">
              <w:rPr>
                <w:rFonts w:asciiTheme="minorHAnsi" w:hAnsiTheme="minorHAnsi" w:cstheme="minorHAnsi"/>
                <w:sz w:val="22"/>
                <w:szCs w:val="22"/>
              </w:rPr>
              <w:t>zostanie wdrożony</w:t>
            </w:r>
            <w:r w:rsidR="00AF50B3">
              <w:rPr>
                <w:rFonts w:asciiTheme="minorHAnsi" w:hAnsiTheme="minorHAnsi" w:cstheme="minorHAnsi"/>
                <w:sz w:val="22"/>
                <w:szCs w:val="22"/>
              </w:rPr>
              <w:t xml:space="preserve"> z końcem  2023 r we wszystkich CKiK</w:t>
            </w:r>
            <w:r w:rsidR="001A5D1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77" w:type="dxa"/>
            <w:gridSpan w:val="2"/>
          </w:tcPr>
          <w:p w14:paraId="38C56277" w14:textId="77777777" w:rsidR="00B37A53" w:rsidRPr="00A06425" w:rsidRDefault="00B37A53" w:rsidP="009E11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6C0A" w:rsidRPr="00A06425" w14:paraId="3B6E5813" w14:textId="77777777" w:rsidTr="00336C0A">
        <w:trPr>
          <w:gridAfter w:val="2"/>
          <w:wAfter w:w="231" w:type="dxa"/>
        </w:trPr>
        <w:tc>
          <w:tcPr>
            <w:tcW w:w="562" w:type="dxa"/>
            <w:shd w:val="clear" w:color="auto" w:fill="auto"/>
          </w:tcPr>
          <w:p w14:paraId="01736C75" w14:textId="746C47DC" w:rsidR="00336C0A" w:rsidRPr="00A06425" w:rsidRDefault="00336C0A" w:rsidP="007827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4414876A" w14:textId="77777777" w:rsidR="00336C0A" w:rsidRPr="00A06425" w:rsidRDefault="00336C0A" w:rsidP="007827C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RCKiK Białystok</w:t>
            </w:r>
          </w:p>
        </w:tc>
        <w:tc>
          <w:tcPr>
            <w:tcW w:w="2835" w:type="dxa"/>
            <w:shd w:val="clear" w:color="auto" w:fill="auto"/>
          </w:tcPr>
          <w:p w14:paraId="629BCF37" w14:textId="77777777" w:rsidR="00336C0A" w:rsidRPr="00FB6506" w:rsidRDefault="00336C0A" w:rsidP="007827C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3. Postęp rzeczowy </w:t>
            </w:r>
          </w:p>
          <w:p w14:paraId="0E6950E4" w14:textId="77777777" w:rsidR="00336C0A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Udostępnienie środowiska produkcyjnego usług pilotażowanych dla wybranego CKiK (Wydanie 1)</w:t>
            </w:r>
          </w:p>
          <w:p w14:paraId="7951017B" w14:textId="77777777" w:rsidR="00336C0A" w:rsidRPr="00A06425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Status realizacji kamienia milowego: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pkt. 1)</w:t>
            </w:r>
          </w:p>
        </w:tc>
        <w:tc>
          <w:tcPr>
            <w:tcW w:w="3402" w:type="dxa"/>
            <w:shd w:val="clear" w:color="auto" w:fill="auto"/>
          </w:tcPr>
          <w:p w14:paraId="33B2D6E7" w14:textId="77777777" w:rsidR="00336C0A" w:rsidRPr="00ED79CE" w:rsidRDefault="00336C0A" w:rsidP="007827C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D79CE">
              <w:rPr>
                <w:rFonts w:asciiTheme="minorHAnsi" w:hAnsiTheme="minorHAnsi" w:cstheme="minorHAnsi"/>
                <w:sz w:val="22"/>
                <w:szCs w:val="22"/>
              </w:rPr>
              <w:t xml:space="preserve">Należy zmienić formę zapisu dotyczącego </w:t>
            </w:r>
            <w:r w:rsidRPr="00ED79CE">
              <w:rPr>
                <w:rFonts w:ascii="Calibri" w:hAnsi="Calibri" w:cs="Calibri"/>
                <w:sz w:val="20"/>
                <w:szCs w:val="20"/>
              </w:rPr>
              <w:t xml:space="preserve">testów </w:t>
            </w:r>
          </w:p>
          <w:p w14:paraId="6EEB2246" w14:textId="77777777" w:rsidR="00336C0A" w:rsidRDefault="00336C0A" w:rsidP="007827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D79CE">
              <w:rPr>
                <w:rFonts w:ascii="Calibri" w:hAnsi="Calibri" w:cs="Calibri"/>
                <w:sz w:val="20"/>
                <w:szCs w:val="20"/>
              </w:rPr>
              <w:t>akceptacyjnych w RCKiK w Białymstoku oraz prac optymalizacyjnych na podstawie zgłoszeń przekazywanych przez Właściciela Produktu.</w:t>
            </w:r>
            <w:r w:rsidRPr="00EB59A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  <w:p w14:paraId="4D8EC6C6" w14:textId="77777777" w:rsidR="00336C0A" w:rsidRPr="00FB6506" w:rsidRDefault="00336C0A" w:rsidP="007827C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 xml:space="preserve">Należy dodać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informacje o zgłoszonych brakach oraz błędach funkcjonalności systemu, z których część stanowi</w:t>
            </w: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 xml:space="preserve"> bloker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 xml:space="preserve"> pilotażowego wdrożenia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>w RCKiK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943">
              <w:rPr>
                <w:rFonts w:asciiTheme="minorHAnsi" w:hAnsiTheme="minorHAnsi" w:cstheme="minorHAnsi"/>
                <w:sz w:val="22"/>
                <w:szCs w:val="22"/>
              </w:rPr>
              <w:t>Białymstoku.</w:t>
            </w:r>
          </w:p>
        </w:tc>
        <w:tc>
          <w:tcPr>
            <w:tcW w:w="4394" w:type="dxa"/>
            <w:shd w:val="clear" w:color="auto" w:fill="auto"/>
          </w:tcPr>
          <w:p w14:paraId="796C70C5" w14:textId="77777777" w:rsidR="00336C0A" w:rsidRPr="00A06425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Testy akceptacyjne w RCKiK w Białymstoku oraz prace optymalizacyjne na podstawie zgłoszeń przekazywanych przez Właściciela Projektu nie zostały zakończone, nadal trwają. RCKiK w Białymstoku na podstawie prowadzonych testów funkcjonalności systemu, na bieżąco zgłasza błędy oraz brakujące elementy systemu E-krew na środowisku kwalifikacyjnym, które są niezbędne do wdrożenia systemu (część z nich stanowi blokery wdrożenia).</w:t>
            </w:r>
          </w:p>
        </w:tc>
        <w:tc>
          <w:tcPr>
            <w:tcW w:w="2552" w:type="dxa"/>
          </w:tcPr>
          <w:p w14:paraId="502F2369" w14:textId="77777777" w:rsidR="00336C0A" w:rsidRPr="00A06425" w:rsidRDefault="00336C0A" w:rsidP="007827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6C0A" w:rsidRPr="00A06425" w14:paraId="1395C217" w14:textId="77777777" w:rsidTr="00336C0A">
        <w:trPr>
          <w:gridAfter w:val="2"/>
          <w:wAfter w:w="231" w:type="dxa"/>
        </w:trPr>
        <w:tc>
          <w:tcPr>
            <w:tcW w:w="562" w:type="dxa"/>
            <w:shd w:val="clear" w:color="auto" w:fill="auto"/>
          </w:tcPr>
          <w:p w14:paraId="13359E15" w14:textId="1E5CE74F" w:rsidR="00336C0A" w:rsidRPr="00A06425" w:rsidRDefault="00336C0A" w:rsidP="007827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0AFE428E" w14:textId="77777777" w:rsidR="00336C0A" w:rsidRPr="00A06425" w:rsidRDefault="00336C0A" w:rsidP="007827C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RCKiK Białystok</w:t>
            </w:r>
          </w:p>
        </w:tc>
        <w:tc>
          <w:tcPr>
            <w:tcW w:w="2835" w:type="dxa"/>
            <w:shd w:val="clear" w:color="auto" w:fill="auto"/>
          </w:tcPr>
          <w:p w14:paraId="574BFA88" w14:textId="77777777" w:rsidR="00336C0A" w:rsidRPr="00FB6506" w:rsidRDefault="00336C0A" w:rsidP="007827C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3. Postęp rzeczowy </w:t>
            </w:r>
          </w:p>
          <w:p w14:paraId="18D70F0C" w14:textId="77777777" w:rsidR="00336C0A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Udostępnienie środowiska produkcyjnego usług pilotażowanych dla wybranego CKiK (Wydanie 1)</w:t>
            </w:r>
          </w:p>
          <w:p w14:paraId="0D68F875" w14:textId="77777777" w:rsidR="00336C0A" w:rsidRPr="00A06425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5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Status realizacji kamienia milowego: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pkt. 2)</w:t>
            </w:r>
          </w:p>
        </w:tc>
        <w:tc>
          <w:tcPr>
            <w:tcW w:w="3402" w:type="dxa"/>
            <w:shd w:val="clear" w:color="auto" w:fill="auto"/>
          </w:tcPr>
          <w:p w14:paraId="0F1063B8" w14:textId="77777777" w:rsidR="00336C0A" w:rsidRPr="00A06425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Wspomniano tylko o testach wewnętrznych CeZ, należy dodać informacje o testach prowadzonych      w RCKiK w Białymstoku.</w:t>
            </w:r>
          </w:p>
        </w:tc>
        <w:tc>
          <w:tcPr>
            <w:tcW w:w="4394" w:type="dxa"/>
            <w:shd w:val="clear" w:color="auto" w:fill="auto"/>
          </w:tcPr>
          <w:p w14:paraId="02CE3AB3" w14:textId="77777777" w:rsidR="00336C0A" w:rsidRPr="00767464" w:rsidRDefault="00336C0A" w:rsidP="00782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okresie sprawozdawczym w RCKiK w Białymstoku prowadzono testy transmisji danych z urządzeń do systemu E-krew w Pracowni pobierania (wagomieszarki i separatory). Do końca I kwartału w RCKiK w Białymstoku nie prowadzono testów transmisji danych z urządzeń Pracowni preparatyki (wirówki, prasy automatyczne, zamrażarki) z powodu braku transmisji danych na środowisko kwalifikacyjne.</w:t>
            </w:r>
          </w:p>
        </w:tc>
        <w:tc>
          <w:tcPr>
            <w:tcW w:w="2552" w:type="dxa"/>
          </w:tcPr>
          <w:p w14:paraId="3CAEA8FD" w14:textId="77777777" w:rsidR="00336C0A" w:rsidRPr="00A06425" w:rsidRDefault="00336C0A" w:rsidP="007827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439E1B" w14:textId="77777777" w:rsidR="00336C0A" w:rsidRDefault="00336C0A" w:rsidP="00336C0A">
      <w:pPr>
        <w:jc w:val="center"/>
      </w:pPr>
    </w:p>
    <w:p w14:paraId="01BCA467" w14:textId="77777777" w:rsidR="00C64B1B" w:rsidRPr="00B12A64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B12A64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0E4"/>
    <w:multiLevelType w:val="hybridMultilevel"/>
    <w:tmpl w:val="22F097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98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799D"/>
    <w:rsid w:val="00034258"/>
    <w:rsid w:val="00051054"/>
    <w:rsid w:val="00051E27"/>
    <w:rsid w:val="000579C2"/>
    <w:rsid w:val="00063A4E"/>
    <w:rsid w:val="00073757"/>
    <w:rsid w:val="0008735F"/>
    <w:rsid w:val="00087654"/>
    <w:rsid w:val="000B4D80"/>
    <w:rsid w:val="000D397F"/>
    <w:rsid w:val="000D7745"/>
    <w:rsid w:val="00135D0C"/>
    <w:rsid w:val="00140BE8"/>
    <w:rsid w:val="00151BBC"/>
    <w:rsid w:val="001603F8"/>
    <w:rsid w:val="00163098"/>
    <w:rsid w:val="00176F4C"/>
    <w:rsid w:val="00190F92"/>
    <w:rsid w:val="0019403E"/>
    <w:rsid w:val="0019648E"/>
    <w:rsid w:val="001A5D19"/>
    <w:rsid w:val="001B7AD7"/>
    <w:rsid w:val="001E0BFC"/>
    <w:rsid w:val="001E415B"/>
    <w:rsid w:val="001F6852"/>
    <w:rsid w:val="002126C3"/>
    <w:rsid w:val="0022159F"/>
    <w:rsid w:val="0023406E"/>
    <w:rsid w:val="0024036F"/>
    <w:rsid w:val="002715B2"/>
    <w:rsid w:val="00296481"/>
    <w:rsid w:val="002E5952"/>
    <w:rsid w:val="003124D1"/>
    <w:rsid w:val="00321BC8"/>
    <w:rsid w:val="00327029"/>
    <w:rsid w:val="00336C0A"/>
    <w:rsid w:val="003538B6"/>
    <w:rsid w:val="00373059"/>
    <w:rsid w:val="00376978"/>
    <w:rsid w:val="00393CB0"/>
    <w:rsid w:val="003B4105"/>
    <w:rsid w:val="003B6D9E"/>
    <w:rsid w:val="003E7D40"/>
    <w:rsid w:val="00421DBC"/>
    <w:rsid w:val="00453916"/>
    <w:rsid w:val="00460B71"/>
    <w:rsid w:val="004A38FD"/>
    <w:rsid w:val="004D086F"/>
    <w:rsid w:val="004E5464"/>
    <w:rsid w:val="00500975"/>
    <w:rsid w:val="00516780"/>
    <w:rsid w:val="00516E01"/>
    <w:rsid w:val="005241E7"/>
    <w:rsid w:val="00571C41"/>
    <w:rsid w:val="005F6527"/>
    <w:rsid w:val="00621309"/>
    <w:rsid w:val="006238EF"/>
    <w:rsid w:val="00665715"/>
    <w:rsid w:val="00667FAF"/>
    <w:rsid w:val="006705EC"/>
    <w:rsid w:val="00682B50"/>
    <w:rsid w:val="006C5E69"/>
    <w:rsid w:val="006E0F84"/>
    <w:rsid w:val="006E1113"/>
    <w:rsid w:val="006E16E9"/>
    <w:rsid w:val="007226ED"/>
    <w:rsid w:val="00750A6F"/>
    <w:rsid w:val="0078442E"/>
    <w:rsid w:val="007D180A"/>
    <w:rsid w:val="007F5AE5"/>
    <w:rsid w:val="00803FD5"/>
    <w:rsid w:val="00807385"/>
    <w:rsid w:val="00807DD6"/>
    <w:rsid w:val="008111B4"/>
    <w:rsid w:val="00821A06"/>
    <w:rsid w:val="008757F9"/>
    <w:rsid w:val="008D7ADC"/>
    <w:rsid w:val="008F09F5"/>
    <w:rsid w:val="008F6D9D"/>
    <w:rsid w:val="00906DAF"/>
    <w:rsid w:val="00931ECB"/>
    <w:rsid w:val="00944932"/>
    <w:rsid w:val="00964F53"/>
    <w:rsid w:val="009E1157"/>
    <w:rsid w:val="009E5FDB"/>
    <w:rsid w:val="00A06425"/>
    <w:rsid w:val="00A06E94"/>
    <w:rsid w:val="00A14EEE"/>
    <w:rsid w:val="00A46C02"/>
    <w:rsid w:val="00AC7796"/>
    <w:rsid w:val="00AE17B2"/>
    <w:rsid w:val="00AF50B3"/>
    <w:rsid w:val="00B12A64"/>
    <w:rsid w:val="00B350C6"/>
    <w:rsid w:val="00B37A53"/>
    <w:rsid w:val="00B871B6"/>
    <w:rsid w:val="00B97F74"/>
    <w:rsid w:val="00C3227B"/>
    <w:rsid w:val="00C4002F"/>
    <w:rsid w:val="00C64B1B"/>
    <w:rsid w:val="00CD5EB0"/>
    <w:rsid w:val="00D45B70"/>
    <w:rsid w:val="00D47901"/>
    <w:rsid w:val="00D800F3"/>
    <w:rsid w:val="00DA22F7"/>
    <w:rsid w:val="00DA77FF"/>
    <w:rsid w:val="00E14C33"/>
    <w:rsid w:val="00EB4134"/>
    <w:rsid w:val="00EC19BE"/>
    <w:rsid w:val="00EE38B3"/>
    <w:rsid w:val="00F10E83"/>
    <w:rsid w:val="00F357BA"/>
    <w:rsid w:val="00FC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CA44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7D4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376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6978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6978"/>
    <w:rPr>
      <w:rFonts w:asciiTheme="minorHAnsi" w:eastAsiaTheme="minorHAnsi" w:hAnsiTheme="minorHAnsi" w:cstheme="minorBidi"/>
      <w:lang w:eastAsia="en-US"/>
    </w:rPr>
  </w:style>
  <w:style w:type="character" w:customStyle="1" w:styleId="cf01">
    <w:name w:val="cf01"/>
    <w:basedOn w:val="Domylnaczcionkaakapitu"/>
    <w:rsid w:val="0008735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849</Words>
  <Characters>5640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Narodowe Centrum Krwi</cp:lastModifiedBy>
  <cp:revision>3</cp:revision>
  <dcterms:created xsi:type="dcterms:W3CDTF">2023-04-28T09:53:00Z</dcterms:created>
  <dcterms:modified xsi:type="dcterms:W3CDTF">2023-04-28T09:55:00Z</dcterms:modified>
</cp:coreProperties>
</file>