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E76CBCC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>pn.</w:t>
      </w:r>
      <w:r w:rsidR="00554DFD">
        <w:rPr>
          <w:rFonts w:ascii="Arial" w:hAnsi="Arial" w:cs="Arial"/>
          <w:sz w:val="21"/>
          <w:szCs w:val="21"/>
        </w:rPr>
        <w:t xml:space="preserve"> </w:t>
      </w:r>
      <w:r w:rsidR="00554DFD" w:rsidRPr="00786EE3">
        <w:rPr>
          <w:rFonts w:ascii="Arial" w:hAnsi="Arial" w:cs="Arial"/>
          <w:sz w:val="20"/>
          <w:szCs w:val="20"/>
          <w:lang w:eastAsia="pl-PL"/>
        </w:rPr>
        <w:t xml:space="preserve">zorganizowanie i przeprowadzenie </w:t>
      </w:r>
      <w:r w:rsidR="00554DFD">
        <w:rPr>
          <w:rFonts w:ascii="Arial" w:hAnsi="Arial" w:cs="Arial"/>
          <w:sz w:val="20"/>
          <w:szCs w:val="20"/>
          <w:lang w:eastAsia="pl-PL"/>
        </w:rPr>
        <w:t>15 dwudniowych webinariów z zakresu pakietu MS Excel 365 i MS PowerPoint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4C94" w14:textId="77777777" w:rsidR="00487773" w:rsidRDefault="00487773" w:rsidP="0038231F">
      <w:pPr>
        <w:spacing w:after="0" w:line="240" w:lineRule="auto"/>
      </w:pPr>
      <w:r>
        <w:separator/>
      </w:r>
    </w:p>
  </w:endnote>
  <w:endnote w:type="continuationSeparator" w:id="0">
    <w:p w14:paraId="4FC91AA1" w14:textId="77777777" w:rsidR="00487773" w:rsidRDefault="004877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8161" w14:textId="77777777" w:rsidR="00487773" w:rsidRDefault="00487773" w:rsidP="0038231F">
      <w:pPr>
        <w:spacing w:after="0" w:line="240" w:lineRule="auto"/>
      </w:pPr>
      <w:r>
        <w:separator/>
      </w:r>
    </w:p>
  </w:footnote>
  <w:footnote w:type="continuationSeparator" w:id="0">
    <w:p w14:paraId="56039AC4" w14:textId="77777777" w:rsidR="00487773" w:rsidRDefault="0048777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296239">
    <w:abstractNumId w:val="8"/>
  </w:num>
  <w:num w:numId="2" w16cid:durableId="905652975">
    <w:abstractNumId w:val="1"/>
  </w:num>
  <w:num w:numId="3" w16cid:durableId="1457606474">
    <w:abstractNumId w:val="6"/>
  </w:num>
  <w:num w:numId="4" w16cid:durableId="784733001">
    <w:abstractNumId w:val="11"/>
  </w:num>
  <w:num w:numId="5" w16cid:durableId="1370454222">
    <w:abstractNumId w:val="9"/>
  </w:num>
  <w:num w:numId="6" w16cid:durableId="831990759">
    <w:abstractNumId w:val="5"/>
  </w:num>
  <w:num w:numId="7" w16cid:durableId="2013142193">
    <w:abstractNumId w:val="2"/>
  </w:num>
  <w:num w:numId="8" w16cid:durableId="285045706">
    <w:abstractNumId w:val="10"/>
  </w:num>
  <w:num w:numId="9" w16cid:durableId="457720165">
    <w:abstractNumId w:val="0"/>
  </w:num>
  <w:num w:numId="10" w16cid:durableId="925458137">
    <w:abstractNumId w:val="4"/>
  </w:num>
  <w:num w:numId="11" w16cid:durableId="1501890981">
    <w:abstractNumId w:val="3"/>
  </w:num>
  <w:num w:numId="12" w16cid:durableId="1837768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518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15D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773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4DFD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AD3A64F-788B-4199-AC05-8178C140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EF51-4C08-4128-8F2E-A0BEC70A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Iwańska-Kruszewska Olga</cp:lastModifiedBy>
  <cp:revision>4</cp:revision>
  <cp:lastPrinted>2016-07-26T10:32:00Z</cp:lastPrinted>
  <dcterms:created xsi:type="dcterms:W3CDTF">2022-06-14T10:19:00Z</dcterms:created>
  <dcterms:modified xsi:type="dcterms:W3CDTF">2023-01-10T08:58:00Z</dcterms:modified>
</cp:coreProperties>
</file>