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DBD" w:rsidRDefault="009351D2">
      <w:pPr>
        <w:tabs>
          <w:tab w:val="center" w:pos="1418"/>
        </w:tabs>
        <w:snapToGrid w:val="0"/>
        <w:ind w:right="15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Łódź, </w:t>
      </w:r>
      <w:bookmarkStart w:id="1" w:name="ezdDataPodpisu"/>
      <w:r>
        <w:rPr>
          <w:sz w:val="24"/>
          <w:szCs w:val="24"/>
        </w:rPr>
        <w:t>11 marca 2024</w:t>
      </w:r>
      <w:bookmarkEnd w:id="1"/>
      <w:r>
        <w:rPr>
          <w:sz w:val="24"/>
          <w:szCs w:val="24"/>
        </w:rPr>
        <w:t xml:space="preserve"> r.</w:t>
      </w:r>
    </w:p>
    <w:p w:rsidR="00275CE9" w:rsidRPr="00275CE9" w:rsidRDefault="009351D2" w:rsidP="00275CE9">
      <w:pPr>
        <w:tabs>
          <w:tab w:val="center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2" w:name="ezdSprawaZnak"/>
      <w:r w:rsidRPr="00275CE9">
        <w:rPr>
          <w:sz w:val="24"/>
          <w:szCs w:val="24"/>
        </w:rPr>
        <w:t>KPB-I.1611.1.2023</w:t>
      </w:r>
      <w:bookmarkEnd w:id="2"/>
    </w:p>
    <w:p w:rsidR="00275CE9" w:rsidRPr="00275CE9" w:rsidRDefault="009351D2" w:rsidP="00275CE9">
      <w:pPr>
        <w:spacing w:line="360" w:lineRule="auto"/>
        <w:ind w:left="5103"/>
        <w:rPr>
          <w:b/>
          <w:sz w:val="24"/>
          <w:szCs w:val="24"/>
        </w:rPr>
      </w:pPr>
      <w:r w:rsidRPr="00275CE9">
        <w:rPr>
          <w:rFonts w:eastAsia="TimesNewRomanPSMT"/>
          <w:b/>
          <w:bCs/>
          <w:sz w:val="24"/>
          <w:szCs w:val="24"/>
        </w:rPr>
        <w:t>Pan</w:t>
      </w:r>
    </w:p>
    <w:p w:rsidR="00275CE9" w:rsidRPr="00275CE9" w:rsidRDefault="009351D2" w:rsidP="00275CE9">
      <w:pPr>
        <w:spacing w:line="360" w:lineRule="auto"/>
        <w:ind w:left="5103"/>
        <w:rPr>
          <w:b/>
          <w:sz w:val="24"/>
          <w:szCs w:val="24"/>
        </w:rPr>
      </w:pPr>
      <w:r w:rsidRPr="00275CE9">
        <w:rPr>
          <w:b/>
          <w:sz w:val="24"/>
          <w:szCs w:val="24"/>
        </w:rPr>
        <w:t>Krzysztof Stasiak</w:t>
      </w:r>
    </w:p>
    <w:p w:rsidR="00275CE9" w:rsidRPr="00275CE9" w:rsidRDefault="009351D2" w:rsidP="00275CE9">
      <w:pPr>
        <w:spacing w:line="360" w:lineRule="auto"/>
        <w:ind w:left="5103"/>
        <w:rPr>
          <w:b/>
          <w:sz w:val="24"/>
          <w:szCs w:val="24"/>
        </w:rPr>
      </w:pPr>
      <w:r w:rsidRPr="00275CE9">
        <w:rPr>
          <w:b/>
          <w:sz w:val="24"/>
          <w:szCs w:val="24"/>
        </w:rPr>
        <w:t>Łódzki Wojewódzki Inspektor</w:t>
      </w:r>
    </w:p>
    <w:p w:rsidR="00275CE9" w:rsidRPr="00275CE9" w:rsidRDefault="009351D2" w:rsidP="00275CE9">
      <w:pPr>
        <w:spacing w:line="360" w:lineRule="auto"/>
        <w:ind w:left="5103"/>
        <w:rPr>
          <w:b/>
          <w:sz w:val="24"/>
          <w:szCs w:val="24"/>
        </w:rPr>
      </w:pPr>
      <w:r w:rsidRPr="00275CE9">
        <w:rPr>
          <w:b/>
          <w:sz w:val="24"/>
          <w:szCs w:val="24"/>
        </w:rPr>
        <w:t>Inspekcji Handlowej</w:t>
      </w:r>
    </w:p>
    <w:p w:rsidR="00275CE9" w:rsidRPr="00275CE9" w:rsidRDefault="009351D2" w:rsidP="00275CE9">
      <w:pPr>
        <w:snapToGrid w:val="0"/>
        <w:spacing w:line="360" w:lineRule="auto"/>
        <w:jc w:val="both"/>
        <w:rPr>
          <w:sz w:val="24"/>
          <w:szCs w:val="24"/>
        </w:rPr>
      </w:pPr>
    </w:p>
    <w:p w:rsidR="00275CE9" w:rsidRPr="00275CE9" w:rsidRDefault="009351D2" w:rsidP="00275CE9">
      <w:pPr>
        <w:spacing w:line="360" w:lineRule="auto"/>
        <w:jc w:val="center"/>
        <w:rPr>
          <w:b/>
          <w:sz w:val="24"/>
          <w:szCs w:val="24"/>
        </w:rPr>
      </w:pPr>
      <w:r w:rsidRPr="00275CE9">
        <w:rPr>
          <w:b/>
          <w:sz w:val="24"/>
          <w:szCs w:val="24"/>
        </w:rPr>
        <w:t>WYSTĄPIENIE POKONTROLNE</w:t>
      </w:r>
    </w:p>
    <w:p w:rsidR="00275CE9" w:rsidRPr="00275CE9" w:rsidRDefault="009351D2" w:rsidP="00275CE9">
      <w:pPr>
        <w:spacing w:line="360" w:lineRule="auto"/>
        <w:jc w:val="both"/>
        <w:rPr>
          <w:sz w:val="24"/>
          <w:szCs w:val="24"/>
        </w:rPr>
      </w:pPr>
    </w:p>
    <w:p w:rsidR="00275CE9" w:rsidRPr="00275CE9" w:rsidRDefault="009351D2" w:rsidP="00275CE9">
      <w:pPr>
        <w:spacing w:line="360" w:lineRule="auto"/>
        <w:ind w:firstLine="706"/>
        <w:jc w:val="both"/>
        <w:rPr>
          <w:sz w:val="24"/>
          <w:szCs w:val="24"/>
        </w:rPr>
      </w:pPr>
      <w:r w:rsidRPr="00275CE9">
        <w:rPr>
          <w:sz w:val="24"/>
          <w:szCs w:val="24"/>
        </w:rPr>
        <w:t xml:space="preserve">Na podstawie art. 28 ust. 1 pkt 1 ustawy z dnia 23 stycznia 2009 r. o wojewodzie i administracji rządowej w </w:t>
      </w:r>
      <w:r w:rsidRPr="00275CE9">
        <w:rPr>
          <w:sz w:val="24"/>
          <w:szCs w:val="24"/>
        </w:rPr>
        <w:t>województwie</w:t>
      </w:r>
      <w:r>
        <w:rPr>
          <w:sz w:val="24"/>
          <w:szCs w:val="24"/>
          <w:vertAlign w:val="superscript"/>
        </w:rPr>
        <w:footnoteReference w:id="1"/>
      </w:r>
      <w:r w:rsidRPr="00275CE9">
        <w:rPr>
          <w:sz w:val="24"/>
          <w:szCs w:val="24"/>
        </w:rPr>
        <w:t>, oraz art. 6 ust. 4 pkt 1 ustawy z dnia 15 lipca 2011 r. o kontroli w administracji rządowej</w:t>
      </w:r>
      <w:r>
        <w:rPr>
          <w:sz w:val="24"/>
          <w:szCs w:val="24"/>
          <w:vertAlign w:val="superscript"/>
        </w:rPr>
        <w:footnoteReference w:id="2"/>
      </w:r>
      <w:r w:rsidRPr="00275CE9">
        <w:rPr>
          <w:sz w:val="24"/>
          <w:szCs w:val="24"/>
        </w:rPr>
        <w:t>, w okresie od 2 października 2023 r. do 31 grudnia 2023 r. w Wojewódzkim Inspektoracie Inspekcji Handlowej w Łodzi</w:t>
      </w:r>
      <w:r>
        <w:rPr>
          <w:rStyle w:val="Odwoanieprzypisudolnego"/>
          <w:sz w:val="24"/>
          <w:szCs w:val="24"/>
        </w:rPr>
        <w:footnoteReference w:id="3"/>
      </w:r>
      <w:r w:rsidRPr="00275CE9">
        <w:rPr>
          <w:sz w:val="24"/>
          <w:szCs w:val="24"/>
        </w:rPr>
        <w:t>,</w:t>
      </w:r>
      <w:r w:rsidRPr="00275CE9">
        <w:rPr>
          <w:bCs/>
          <w:sz w:val="24"/>
          <w:szCs w:val="24"/>
        </w:rPr>
        <w:t xml:space="preserve"> </w:t>
      </w:r>
      <w:r w:rsidRPr="00275CE9">
        <w:rPr>
          <w:bCs/>
          <w:iCs/>
          <w:sz w:val="24"/>
          <w:szCs w:val="24"/>
          <w:lang w:eastAsia="ar-SA"/>
        </w:rPr>
        <w:t>ul. Gdańska 38, 90-730 Łódź</w:t>
      </w:r>
      <w:r w:rsidRPr="00275CE9">
        <w:rPr>
          <w:rFonts w:eastAsia="Arial1"/>
          <w:sz w:val="24"/>
          <w:szCs w:val="24"/>
        </w:rPr>
        <w:t xml:space="preserve"> </w:t>
      </w:r>
      <w:r w:rsidRPr="00275CE9">
        <w:rPr>
          <w:sz w:val="24"/>
          <w:szCs w:val="24"/>
        </w:rPr>
        <w:t>prz</w:t>
      </w:r>
      <w:r w:rsidRPr="00275CE9">
        <w:rPr>
          <w:sz w:val="24"/>
          <w:szCs w:val="24"/>
        </w:rPr>
        <w:t>eprowadzona została kontrola p</w:t>
      </w:r>
      <w:r w:rsidRPr="00275CE9">
        <w:rPr>
          <w:rFonts w:eastAsia="SimSun"/>
          <w:sz w:val="24"/>
          <w:szCs w:val="24"/>
          <w:lang w:bidi="hi-IN"/>
        </w:rPr>
        <w:t xml:space="preserve">rawidłowości prowadzenia dokumentacji pracowniczej w zakresie: naborów w służbie cywilnej, ocen członków korpusu służby cywilnej, opisów stanowisk pracy oraz wartościowania </w:t>
      </w:r>
      <w:r w:rsidRPr="00275CE9">
        <w:rPr>
          <w:rFonts w:eastAsia="SimSun"/>
          <w:iCs/>
          <w:color w:val="000000"/>
          <w:sz w:val="24"/>
          <w:szCs w:val="24"/>
          <w:lang w:eastAsia="ar-SA" w:bidi="hi-IN"/>
        </w:rPr>
        <w:t>stanowisk pracy w</w:t>
      </w:r>
      <w:r w:rsidRPr="00275CE9">
        <w:rPr>
          <w:rFonts w:eastAsia="SimSun"/>
          <w:sz w:val="24"/>
          <w:szCs w:val="24"/>
          <w:lang w:bidi="hi-IN"/>
        </w:rPr>
        <w:t xml:space="preserve"> okresie od </w:t>
      </w:r>
      <w:r>
        <w:rPr>
          <w:sz w:val="24"/>
          <w:szCs w:val="24"/>
        </w:rPr>
        <w:t>1 </w:t>
      </w:r>
      <w:r w:rsidRPr="00275CE9">
        <w:rPr>
          <w:sz w:val="24"/>
          <w:szCs w:val="24"/>
        </w:rPr>
        <w:t>stycznia 2022 r. do dn</w:t>
      </w:r>
      <w:r w:rsidRPr="00275CE9">
        <w:rPr>
          <w:sz w:val="24"/>
          <w:szCs w:val="24"/>
        </w:rPr>
        <w:t>ia kontroli.</w:t>
      </w:r>
    </w:p>
    <w:p w:rsidR="00275CE9" w:rsidRPr="00275CE9" w:rsidRDefault="009351D2" w:rsidP="00275CE9">
      <w:pPr>
        <w:spacing w:line="360" w:lineRule="auto"/>
        <w:ind w:firstLine="706"/>
        <w:jc w:val="both"/>
        <w:rPr>
          <w:sz w:val="24"/>
          <w:szCs w:val="24"/>
        </w:rPr>
      </w:pPr>
      <w:r w:rsidRPr="00275CE9">
        <w:rPr>
          <w:sz w:val="24"/>
          <w:szCs w:val="24"/>
        </w:rPr>
        <w:t>Kontrolę, zgodnie z upoważnieniami Wojewody Łódzkiego z 26 września 2023 r., wydanymi na podstawie art. 16 ust. 1 i ust. 2 ustawy z dnia 15 lipca 2011 r. o kontroli w administracji rządowej</w:t>
      </w:r>
      <w:r>
        <w:rPr>
          <w:sz w:val="24"/>
          <w:szCs w:val="24"/>
          <w:vertAlign w:val="superscript"/>
        </w:rPr>
        <w:footnoteReference w:id="4"/>
      </w:r>
      <w:r w:rsidRPr="00275CE9">
        <w:rPr>
          <w:sz w:val="24"/>
          <w:szCs w:val="24"/>
        </w:rPr>
        <w:t>, przeprowadzili niżej wymienieni pracownicy Łódzkieg</w:t>
      </w:r>
      <w:r w:rsidRPr="00275CE9">
        <w:rPr>
          <w:sz w:val="24"/>
          <w:szCs w:val="24"/>
        </w:rPr>
        <w:t>o Urzędu Wojewódzkiego w Łodzi:</w:t>
      </w:r>
    </w:p>
    <w:p w:rsidR="00275CE9" w:rsidRPr="00275CE9" w:rsidRDefault="009351D2" w:rsidP="00275CE9">
      <w:pPr>
        <w:widowControl w:val="0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sz w:val="24"/>
          <w:szCs w:val="24"/>
        </w:rPr>
      </w:pPr>
      <w:r w:rsidRPr="00275CE9">
        <w:rPr>
          <w:rFonts w:eastAsia="SimSun"/>
          <w:i/>
          <w:sz w:val="24"/>
          <w:szCs w:val="24"/>
          <w:lang w:bidi="hi-IN"/>
        </w:rPr>
        <w:t xml:space="preserve">Beata Sowińska –  </w:t>
      </w:r>
      <w:r w:rsidRPr="00275CE9">
        <w:rPr>
          <w:rFonts w:eastAsia="SimSun"/>
          <w:i/>
          <w:color w:val="000000"/>
          <w:sz w:val="24"/>
          <w:szCs w:val="24"/>
          <w:lang w:bidi="hi-IN"/>
        </w:rPr>
        <w:t>Kierownik</w:t>
      </w:r>
      <w:r w:rsidRPr="00275CE9">
        <w:rPr>
          <w:rFonts w:eastAsia="SimSun"/>
          <w:i/>
          <w:sz w:val="24"/>
          <w:szCs w:val="24"/>
          <w:lang w:bidi="hi-IN"/>
        </w:rPr>
        <w:t xml:space="preserve"> Oddziału Kadr i Organizacji w Biurze Kadr, Płac i Budżetu</w:t>
      </w:r>
      <w:r w:rsidRPr="00275CE9">
        <w:rPr>
          <w:rFonts w:eastAsia="SimSun"/>
          <w:sz w:val="24"/>
          <w:szCs w:val="24"/>
          <w:lang w:bidi="hi-IN"/>
        </w:rPr>
        <w:t xml:space="preserve"> </w:t>
      </w:r>
      <w:r w:rsidRPr="00275CE9">
        <w:rPr>
          <w:rFonts w:eastAsia="SimSun"/>
          <w:color w:val="000000"/>
          <w:sz w:val="24"/>
          <w:szCs w:val="24"/>
          <w:lang w:bidi="hi-IN"/>
        </w:rPr>
        <w:t xml:space="preserve">pełniąca </w:t>
      </w:r>
      <w:r w:rsidRPr="00275CE9">
        <w:rPr>
          <w:rFonts w:eastAsia="SimSun"/>
          <w:sz w:val="24"/>
          <w:szCs w:val="24"/>
          <w:lang w:bidi="hi-IN"/>
        </w:rPr>
        <w:t>funkcję kierownika zespołu kontrolerów,</w:t>
      </w:r>
    </w:p>
    <w:p w:rsidR="00275CE9" w:rsidRPr="00275CE9" w:rsidRDefault="009351D2" w:rsidP="00275CE9">
      <w:pPr>
        <w:widowControl w:val="0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sz w:val="24"/>
          <w:szCs w:val="24"/>
        </w:rPr>
      </w:pPr>
      <w:r w:rsidRPr="00275CE9">
        <w:rPr>
          <w:rFonts w:eastAsia="SimSun"/>
          <w:i/>
          <w:sz w:val="24"/>
          <w:szCs w:val="24"/>
          <w:lang w:bidi="hi-IN"/>
        </w:rPr>
        <w:t xml:space="preserve">Marzena Radzik-Bryś – główny specjalista w Oddziale Kadr i Organizacji w Biurze Kadr, </w:t>
      </w:r>
      <w:r w:rsidRPr="00275CE9">
        <w:rPr>
          <w:rFonts w:eastAsia="SimSun"/>
          <w:i/>
          <w:sz w:val="24"/>
          <w:szCs w:val="24"/>
          <w:lang w:bidi="hi-IN"/>
        </w:rPr>
        <w:t>Płac i Budżetu</w:t>
      </w:r>
      <w:r w:rsidRPr="00275CE9">
        <w:rPr>
          <w:rFonts w:eastAsia="SimSun"/>
          <w:sz w:val="24"/>
          <w:szCs w:val="24"/>
          <w:lang w:bidi="hi-IN"/>
        </w:rPr>
        <w:t xml:space="preserve"> pełniąca funkcję członka zespołu kontrolerów,</w:t>
      </w:r>
    </w:p>
    <w:p w:rsidR="00275CE9" w:rsidRPr="00275CE9" w:rsidRDefault="009351D2" w:rsidP="00275CE9">
      <w:pPr>
        <w:widowControl w:val="0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sz w:val="24"/>
          <w:szCs w:val="24"/>
        </w:rPr>
      </w:pPr>
      <w:r w:rsidRPr="00275CE9">
        <w:rPr>
          <w:rFonts w:eastAsia="SimSun"/>
          <w:i/>
          <w:sz w:val="24"/>
          <w:szCs w:val="24"/>
          <w:lang w:bidi="hi-IN"/>
        </w:rPr>
        <w:t>Adam Fiks – starszy inspektor wojewódzki w Oddziale Kadr i Organizacji w Biurze Kadr, Płac i Budżetu</w:t>
      </w:r>
      <w:r w:rsidRPr="00275CE9">
        <w:rPr>
          <w:rFonts w:eastAsia="SimSun"/>
          <w:sz w:val="24"/>
          <w:szCs w:val="24"/>
          <w:lang w:bidi="hi-IN"/>
        </w:rPr>
        <w:t xml:space="preserve"> pełniący funkcję członka zespołu kontrolerów.</w:t>
      </w:r>
    </w:p>
    <w:p w:rsidR="00275CE9" w:rsidRPr="00275CE9" w:rsidRDefault="009351D2" w:rsidP="00275CE9">
      <w:pPr>
        <w:spacing w:line="360" w:lineRule="auto"/>
        <w:ind w:firstLine="706"/>
        <w:jc w:val="both"/>
        <w:rPr>
          <w:sz w:val="24"/>
          <w:szCs w:val="24"/>
        </w:rPr>
      </w:pPr>
      <w:r w:rsidRPr="00275CE9">
        <w:rPr>
          <w:sz w:val="24"/>
          <w:szCs w:val="24"/>
          <w:lang w:eastAsia="ar-SA"/>
        </w:rPr>
        <w:lastRenderedPageBreak/>
        <w:t>Kierownikiem jednostki kontrolowanej jest Pan Kr</w:t>
      </w:r>
      <w:r w:rsidRPr="00275CE9">
        <w:rPr>
          <w:sz w:val="24"/>
          <w:szCs w:val="24"/>
          <w:lang w:eastAsia="ar-SA"/>
        </w:rPr>
        <w:t>zysztof Stasiak</w:t>
      </w:r>
      <w:r w:rsidRPr="00275CE9">
        <w:rPr>
          <w:bCs/>
          <w:sz w:val="24"/>
          <w:szCs w:val="24"/>
          <w:lang w:eastAsia="ar-SA"/>
        </w:rPr>
        <w:t xml:space="preserve"> Łódzki Wojewódzki Inspektor Inspekcji Handlowej</w:t>
      </w:r>
      <w:r>
        <w:rPr>
          <w:bCs/>
          <w:sz w:val="24"/>
          <w:szCs w:val="24"/>
          <w:vertAlign w:val="superscript"/>
          <w:lang w:eastAsia="ar-SA"/>
        </w:rPr>
        <w:footnoteReference w:id="5"/>
      </w:r>
      <w:r w:rsidRPr="00275CE9">
        <w:rPr>
          <w:bCs/>
          <w:sz w:val="24"/>
          <w:szCs w:val="24"/>
          <w:lang w:eastAsia="ar-SA"/>
        </w:rPr>
        <w:t xml:space="preserve">, </w:t>
      </w:r>
      <w:r w:rsidRPr="00275CE9">
        <w:rPr>
          <w:bCs/>
          <w:color w:val="000000"/>
          <w:sz w:val="24"/>
          <w:szCs w:val="24"/>
          <w:lang w:eastAsia="ar-SA"/>
        </w:rPr>
        <w:t>który</w:t>
      </w:r>
      <w:r w:rsidRPr="00275CE9">
        <w:rPr>
          <w:bCs/>
          <w:sz w:val="24"/>
          <w:szCs w:val="24"/>
          <w:lang w:eastAsia="ar-SA"/>
        </w:rPr>
        <w:t xml:space="preserve"> ww. funkcję pełni od 14 lutego 2017 r.</w:t>
      </w:r>
      <w:r>
        <w:rPr>
          <w:rStyle w:val="Odwoanieprzypisudolnego"/>
          <w:bCs/>
          <w:sz w:val="24"/>
          <w:szCs w:val="24"/>
          <w:lang w:eastAsia="ar-SA"/>
        </w:rPr>
        <w:footnoteReference w:id="6"/>
      </w:r>
    </w:p>
    <w:p w:rsidR="00275CE9" w:rsidRPr="00275CE9" w:rsidRDefault="009351D2" w:rsidP="00275CE9">
      <w:pPr>
        <w:suppressAutoHyphens w:val="0"/>
        <w:spacing w:line="360" w:lineRule="auto"/>
        <w:ind w:firstLine="360"/>
        <w:jc w:val="both"/>
        <w:rPr>
          <w:sz w:val="24"/>
          <w:szCs w:val="24"/>
        </w:rPr>
      </w:pPr>
      <w:r w:rsidRPr="00275CE9">
        <w:rPr>
          <w:sz w:val="24"/>
          <w:szCs w:val="24"/>
          <w:lang w:eastAsia="pl-PL"/>
        </w:rPr>
        <w:t>Mając na uwadze przedstawione dalej ustalenia, w świetle kryteriów legalności i rzetelności kontrolowaną działalność ocenić należy:</w:t>
      </w:r>
    </w:p>
    <w:p w:rsidR="00275CE9" w:rsidRPr="00275CE9" w:rsidRDefault="009351D2" w:rsidP="00275CE9">
      <w:pPr>
        <w:widowControl w:val="0"/>
        <w:numPr>
          <w:ilvl w:val="0"/>
          <w:numId w:val="5"/>
        </w:numPr>
        <w:tabs>
          <w:tab w:val="left" w:pos="426"/>
        </w:tabs>
        <w:spacing w:line="360" w:lineRule="auto"/>
        <w:ind w:left="426"/>
        <w:jc w:val="both"/>
        <w:rPr>
          <w:sz w:val="24"/>
          <w:szCs w:val="24"/>
        </w:rPr>
      </w:pPr>
      <w:r w:rsidRPr="00275CE9">
        <w:rPr>
          <w:b/>
          <w:bCs/>
          <w:sz w:val="24"/>
          <w:szCs w:val="24"/>
          <w:lang w:eastAsia="pl-PL"/>
        </w:rPr>
        <w:t xml:space="preserve">pozytywnie z uchybieniami </w:t>
      </w:r>
      <w:r w:rsidRPr="00275CE9">
        <w:rPr>
          <w:sz w:val="24"/>
          <w:szCs w:val="24"/>
          <w:lang w:eastAsia="pl-PL"/>
        </w:rPr>
        <w:t>w zakresie</w:t>
      </w:r>
      <w:r w:rsidRPr="00275CE9">
        <w:rPr>
          <w:rFonts w:eastAsia="SimSun"/>
          <w:iCs/>
          <w:sz w:val="24"/>
          <w:szCs w:val="24"/>
          <w:lang w:eastAsia="ar-SA" w:bidi="hi-IN"/>
        </w:rPr>
        <w:t xml:space="preserve"> prowadzenia dokumentacji pracowniczej dotyczącej naborów w służbie cywilnej;</w:t>
      </w:r>
    </w:p>
    <w:p w:rsidR="00275CE9" w:rsidRPr="00275CE9" w:rsidRDefault="009351D2" w:rsidP="00275CE9">
      <w:pPr>
        <w:widowControl w:val="0"/>
        <w:numPr>
          <w:ilvl w:val="0"/>
          <w:numId w:val="5"/>
        </w:numPr>
        <w:tabs>
          <w:tab w:val="left" w:pos="426"/>
        </w:tabs>
        <w:spacing w:line="360" w:lineRule="auto"/>
        <w:ind w:left="426"/>
        <w:jc w:val="both"/>
        <w:rPr>
          <w:sz w:val="24"/>
          <w:szCs w:val="24"/>
        </w:rPr>
      </w:pPr>
      <w:r w:rsidRPr="00275CE9">
        <w:rPr>
          <w:b/>
          <w:sz w:val="24"/>
          <w:szCs w:val="24"/>
          <w:lang w:eastAsia="pl-PL"/>
        </w:rPr>
        <w:t>pozytywnie</w:t>
      </w:r>
      <w:r w:rsidRPr="00275CE9">
        <w:rPr>
          <w:sz w:val="24"/>
          <w:szCs w:val="24"/>
          <w:lang w:eastAsia="pl-PL"/>
        </w:rPr>
        <w:t xml:space="preserve"> </w:t>
      </w:r>
      <w:r w:rsidRPr="00275CE9">
        <w:rPr>
          <w:b/>
          <w:sz w:val="24"/>
          <w:szCs w:val="24"/>
          <w:lang w:eastAsia="pl-PL"/>
        </w:rPr>
        <w:t>z uchybieniami</w:t>
      </w:r>
      <w:r w:rsidRPr="00275CE9">
        <w:rPr>
          <w:sz w:val="24"/>
          <w:szCs w:val="24"/>
          <w:lang w:eastAsia="pl-PL"/>
        </w:rPr>
        <w:t xml:space="preserve"> w zakresie</w:t>
      </w:r>
      <w:r w:rsidRPr="00275CE9">
        <w:rPr>
          <w:iCs/>
          <w:sz w:val="24"/>
          <w:szCs w:val="24"/>
          <w:lang w:eastAsia="ar-SA" w:bidi="hi-IN"/>
        </w:rPr>
        <w:t xml:space="preserve"> </w:t>
      </w:r>
      <w:r w:rsidRPr="00275CE9">
        <w:rPr>
          <w:rFonts w:eastAsia="SimSun"/>
          <w:iCs/>
          <w:sz w:val="24"/>
          <w:szCs w:val="24"/>
          <w:lang w:eastAsia="ar-SA" w:bidi="hi-IN"/>
        </w:rPr>
        <w:t>prowadzenia dokumentacji pracowniczej dotyczącej ocen członków korpusu służby cywilnej;</w:t>
      </w:r>
    </w:p>
    <w:p w:rsidR="00275CE9" w:rsidRPr="00275CE9" w:rsidRDefault="009351D2" w:rsidP="00275CE9">
      <w:pPr>
        <w:widowControl w:val="0"/>
        <w:numPr>
          <w:ilvl w:val="0"/>
          <w:numId w:val="5"/>
        </w:numPr>
        <w:tabs>
          <w:tab w:val="left" w:pos="426"/>
        </w:tabs>
        <w:spacing w:line="360" w:lineRule="auto"/>
        <w:ind w:left="426"/>
        <w:jc w:val="both"/>
        <w:rPr>
          <w:sz w:val="24"/>
          <w:szCs w:val="24"/>
        </w:rPr>
      </w:pPr>
      <w:r w:rsidRPr="00275CE9">
        <w:rPr>
          <w:b/>
          <w:bCs/>
          <w:sz w:val="24"/>
          <w:szCs w:val="24"/>
          <w:lang w:eastAsia="pl-PL"/>
        </w:rPr>
        <w:t xml:space="preserve">pozytywnie z </w:t>
      </w:r>
      <w:r w:rsidRPr="00275CE9">
        <w:rPr>
          <w:b/>
          <w:bCs/>
          <w:sz w:val="24"/>
          <w:szCs w:val="24"/>
          <w:lang w:eastAsia="pl-PL"/>
        </w:rPr>
        <w:t>uchybieniami</w:t>
      </w:r>
      <w:r w:rsidRPr="00275CE9">
        <w:rPr>
          <w:sz w:val="24"/>
          <w:szCs w:val="24"/>
          <w:lang w:eastAsia="pl-PL"/>
        </w:rPr>
        <w:t xml:space="preserve"> w zakresie</w:t>
      </w:r>
      <w:r w:rsidRPr="00275CE9">
        <w:rPr>
          <w:rFonts w:eastAsia="SimSun"/>
          <w:iCs/>
          <w:sz w:val="24"/>
          <w:szCs w:val="24"/>
          <w:lang w:eastAsia="ar-SA" w:bidi="hi-IN"/>
        </w:rPr>
        <w:t xml:space="preserve"> prowadzenia dokumentacji pracowniczej dotyczącej </w:t>
      </w:r>
      <w:r w:rsidRPr="00275CE9">
        <w:rPr>
          <w:rStyle w:val="Domylnaczcionkaakapitu1"/>
          <w:rFonts w:eastAsia="SimSun"/>
          <w:iCs/>
          <w:sz w:val="24"/>
          <w:szCs w:val="24"/>
          <w:lang w:eastAsia="ar-SA" w:bidi="hi-IN"/>
        </w:rPr>
        <w:t>opisów stanowisk pracy oraz</w:t>
      </w:r>
      <w:r w:rsidRPr="00275CE9">
        <w:rPr>
          <w:rFonts w:eastAsia="SimSun"/>
          <w:iCs/>
          <w:sz w:val="24"/>
          <w:szCs w:val="24"/>
          <w:lang w:eastAsia="ar-SA" w:bidi="hi-IN"/>
        </w:rPr>
        <w:t xml:space="preserve"> </w:t>
      </w:r>
      <w:r w:rsidRPr="00275CE9">
        <w:rPr>
          <w:rStyle w:val="Domylnaczcionkaakapitu1"/>
          <w:rFonts w:eastAsia="SimSun"/>
          <w:iCs/>
          <w:sz w:val="24"/>
          <w:szCs w:val="24"/>
          <w:lang w:eastAsia="ar-SA" w:bidi="hi-IN"/>
        </w:rPr>
        <w:t>wartościowania stanowisk pracy.</w:t>
      </w:r>
    </w:p>
    <w:p w:rsidR="00275CE9" w:rsidRPr="00275CE9" w:rsidRDefault="009351D2" w:rsidP="00275CE9">
      <w:pPr>
        <w:spacing w:line="360" w:lineRule="auto"/>
        <w:jc w:val="both"/>
        <w:rPr>
          <w:sz w:val="24"/>
          <w:szCs w:val="24"/>
        </w:rPr>
      </w:pPr>
    </w:p>
    <w:p w:rsidR="00275CE9" w:rsidRPr="00275CE9" w:rsidRDefault="009351D2" w:rsidP="00275CE9">
      <w:pPr>
        <w:spacing w:line="360" w:lineRule="auto"/>
        <w:jc w:val="center"/>
        <w:rPr>
          <w:b/>
          <w:sz w:val="24"/>
          <w:szCs w:val="24"/>
        </w:rPr>
      </w:pPr>
      <w:r w:rsidRPr="00275CE9">
        <w:rPr>
          <w:b/>
          <w:i/>
          <w:iCs/>
          <w:sz w:val="24"/>
          <w:szCs w:val="24"/>
          <w:lang w:eastAsia="ar-SA"/>
        </w:rPr>
        <w:t>I. Ustalenia organizacyjne</w:t>
      </w:r>
    </w:p>
    <w:p w:rsidR="00275CE9" w:rsidRPr="00275CE9" w:rsidRDefault="009351D2" w:rsidP="00275CE9">
      <w:pPr>
        <w:spacing w:line="360" w:lineRule="auto"/>
        <w:rPr>
          <w:bCs/>
          <w:sz w:val="24"/>
          <w:szCs w:val="24"/>
          <w:lang w:eastAsia="ar-SA" w:bidi="hi-IN"/>
        </w:rPr>
      </w:pPr>
      <w:r w:rsidRPr="00275CE9">
        <w:rPr>
          <w:bCs/>
          <w:sz w:val="24"/>
          <w:szCs w:val="24"/>
          <w:lang w:eastAsia="ar-SA" w:bidi="hi-IN"/>
        </w:rPr>
        <w:t>W toku kontroli ocenie poddano:</w:t>
      </w:r>
    </w:p>
    <w:p w:rsidR="00275CE9" w:rsidRPr="00275CE9" w:rsidRDefault="009351D2" w:rsidP="00275CE9">
      <w:pPr>
        <w:numPr>
          <w:ilvl w:val="1"/>
          <w:numId w:val="8"/>
        </w:numPr>
        <w:tabs>
          <w:tab w:val="left" w:pos="709"/>
        </w:tabs>
        <w:spacing w:line="360" w:lineRule="auto"/>
        <w:ind w:left="709" w:hanging="283"/>
        <w:jc w:val="both"/>
        <w:rPr>
          <w:spacing w:val="2"/>
          <w:sz w:val="24"/>
          <w:szCs w:val="24"/>
        </w:rPr>
      </w:pPr>
      <w:r w:rsidRPr="00275CE9">
        <w:rPr>
          <w:spacing w:val="2"/>
          <w:sz w:val="24"/>
          <w:szCs w:val="24"/>
        </w:rPr>
        <w:t xml:space="preserve">prawidłowość prowadzenia naborów w służbie cywilnej w zakresie </w:t>
      </w:r>
      <w:r w:rsidRPr="00275CE9">
        <w:rPr>
          <w:spacing w:val="2"/>
          <w:sz w:val="24"/>
          <w:szCs w:val="24"/>
        </w:rPr>
        <w:t>organizacji, przebiegu i wyniku naboru, prawidłowość prowadzenia akt osobowych pracowników przyjętych do pracy w ramach naboru w okresie kontrolowanym,</w:t>
      </w:r>
    </w:p>
    <w:p w:rsidR="00275CE9" w:rsidRPr="00275CE9" w:rsidRDefault="009351D2" w:rsidP="00275CE9">
      <w:pPr>
        <w:numPr>
          <w:ilvl w:val="1"/>
          <w:numId w:val="8"/>
        </w:numPr>
        <w:tabs>
          <w:tab w:val="left" w:pos="709"/>
        </w:tabs>
        <w:spacing w:line="360" w:lineRule="auto"/>
        <w:ind w:left="709" w:hanging="283"/>
        <w:jc w:val="both"/>
        <w:rPr>
          <w:spacing w:val="2"/>
          <w:sz w:val="24"/>
          <w:szCs w:val="24"/>
        </w:rPr>
      </w:pPr>
      <w:r w:rsidRPr="00275CE9">
        <w:rPr>
          <w:spacing w:val="2"/>
          <w:sz w:val="24"/>
          <w:szCs w:val="24"/>
        </w:rPr>
        <w:t>sprawdzenie dokumentacji związanej z pierwszą oceną w służbie cywilnej oraz sporządzania ocen okresowych</w:t>
      </w:r>
      <w:r w:rsidRPr="00275CE9">
        <w:rPr>
          <w:spacing w:val="2"/>
          <w:sz w:val="24"/>
          <w:szCs w:val="24"/>
        </w:rPr>
        <w:t xml:space="preserve"> członków korpusu służby cywilnej, sprawdzenie dokumentacji związanej z prowadzeniem ocen okresowych,</w:t>
      </w:r>
    </w:p>
    <w:p w:rsidR="00275CE9" w:rsidRPr="00275CE9" w:rsidRDefault="009351D2" w:rsidP="00275CE9">
      <w:pPr>
        <w:numPr>
          <w:ilvl w:val="1"/>
          <w:numId w:val="8"/>
        </w:numPr>
        <w:tabs>
          <w:tab w:val="left" w:pos="709"/>
        </w:tabs>
        <w:spacing w:line="360" w:lineRule="auto"/>
        <w:ind w:left="709" w:hanging="283"/>
        <w:jc w:val="both"/>
        <w:rPr>
          <w:sz w:val="24"/>
          <w:szCs w:val="24"/>
        </w:rPr>
      </w:pPr>
      <w:r w:rsidRPr="00275CE9">
        <w:rPr>
          <w:spacing w:val="2"/>
          <w:sz w:val="24"/>
          <w:szCs w:val="24"/>
        </w:rPr>
        <w:t>prawidłowość sporządzania dokumentacji z zakresu opisów stanowisk pracy oraz dokumentacji związanej z przeprowadzaniem wartościowania stanowisk pracy.</w:t>
      </w:r>
    </w:p>
    <w:p w:rsidR="00275CE9" w:rsidRPr="00275CE9" w:rsidRDefault="009351D2" w:rsidP="00275CE9">
      <w:pPr>
        <w:spacing w:line="360" w:lineRule="auto"/>
        <w:jc w:val="both"/>
        <w:rPr>
          <w:sz w:val="24"/>
          <w:szCs w:val="24"/>
        </w:rPr>
      </w:pPr>
      <w:r w:rsidRPr="00275CE9">
        <w:rPr>
          <w:spacing w:val="2"/>
          <w:sz w:val="24"/>
          <w:szCs w:val="24"/>
        </w:rPr>
        <w:t>Jak</w:t>
      </w:r>
      <w:r w:rsidRPr="00275CE9">
        <w:rPr>
          <w:spacing w:val="2"/>
          <w:sz w:val="24"/>
          <w:szCs w:val="24"/>
        </w:rPr>
        <w:t xml:space="preserve">o kryteria kontroli przyjęto </w:t>
      </w:r>
      <w:r w:rsidRPr="00275CE9">
        <w:rPr>
          <w:sz w:val="24"/>
          <w:szCs w:val="24"/>
        </w:rPr>
        <w:t>legalność i rzetelność.</w:t>
      </w:r>
    </w:p>
    <w:p w:rsidR="00275CE9" w:rsidRPr="00275CE9" w:rsidRDefault="009351D2" w:rsidP="00275CE9">
      <w:pPr>
        <w:spacing w:line="360" w:lineRule="auto"/>
        <w:ind w:firstLine="706"/>
        <w:jc w:val="both"/>
        <w:rPr>
          <w:sz w:val="24"/>
          <w:szCs w:val="24"/>
          <w:lang w:eastAsia="ar-SA"/>
        </w:rPr>
      </w:pPr>
      <w:r w:rsidRPr="00275CE9">
        <w:rPr>
          <w:sz w:val="24"/>
          <w:szCs w:val="24"/>
          <w:lang w:eastAsia="pl-PL"/>
        </w:rPr>
        <w:t>Ustaleń kontroli dokonano na podstawie wybranej przez kontrolerów dokumentacji pracowniczej okazanej przez komórkę kadrową WIIH w Łodzi oraz Regulaminu organizacyjnego WIIH w Łodzi i wewnętrznych procedur obowiązujących w jednostce kontrolowanej w zakresie</w:t>
      </w:r>
      <w:r w:rsidRPr="00275CE9">
        <w:rPr>
          <w:sz w:val="24"/>
          <w:szCs w:val="24"/>
          <w:lang w:eastAsia="pl-PL"/>
        </w:rPr>
        <w:t xml:space="preserve"> zasad naboru, </w:t>
      </w:r>
      <w:r w:rsidRPr="00275CE9">
        <w:rPr>
          <w:color w:val="000000"/>
          <w:sz w:val="24"/>
          <w:szCs w:val="24"/>
          <w:lang w:eastAsia="ar-SA" w:bidi="hi-IN"/>
        </w:rPr>
        <w:t>opisów i wartościowania stanowisk pracy</w:t>
      </w:r>
      <w:r w:rsidRPr="00275CE9">
        <w:rPr>
          <w:sz w:val="24"/>
          <w:szCs w:val="24"/>
          <w:lang w:eastAsia="pl-PL"/>
        </w:rPr>
        <w:t>.</w:t>
      </w:r>
    </w:p>
    <w:p w:rsidR="00275CE9" w:rsidRPr="00275CE9" w:rsidRDefault="009351D2" w:rsidP="00275CE9">
      <w:pPr>
        <w:spacing w:line="360" w:lineRule="auto"/>
        <w:ind w:firstLine="706"/>
        <w:jc w:val="both"/>
        <w:rPr>
          <w:sz w:val="24"/>
          <w:szCs w:val="24"/>
          <w:lang w:eastAsia="ar-SA" w:bidi="hi-IN"/>
        </w:rPr>
      </w:pPr>
      <w:r w:rsidRPr="00275CE9">
        <w:rPr>
          <w:sz w:val="24"/>
          <w:szCs w:val="24"/>
          <w:lang w:eastAsia="ar-SA"/>
        </w:rPr>
        <w:t xml:space="preserve">W okresie objętym kontrolą w WIIH w Łodzi obowiązywał </w:t>
      </w:r>
      <w:r w:rsidRPr="00275CE9">
        <w:rPr>
          <w:sz w:val="24"/>
          <w:szCs w:val="24"/>
          <w:lang w:eastAsia="ar-SA" w:bidi="hi-IN"/>
        </w:rPr>
        <w:t>Regulamin Organizacyjny Wojewódzkiego Inspektoratu Inspekcji Handlowej w Łodzi ustalony został Zarządzeniem nr 8/2020 Łódzkiego Wojewódzkiego Insp</w:t>
      </w:r>
      <w:r w:rsidRPr="00275CE9">
        <w:rPr>
          <w:sz w:val="24"/>
          <w:szCs w:val="24"/>
          <w:lang w:eastAsia="ar-SA" w:bidi="hi-IN"/>
        </w:rPr>
        <w:t>ektora Inspekcji H</w:t>
      </w:r>
      <w:r>
        <w:rPr>
          <w:sz w:val="24"/>
          <w:szCs w:val="24"/>
          <w:lang w:eastAsia="ar-SA" w:bidi="hi-IN"/>
        </w:rPr>
        <w:t>andlowej z 24 czerwca 2020 r. w </w:t>
      </w:r>
      <w:r w:rsidRPr="00275CE9">
        <w:rPr>
          <w:sz w:val="24"/>
          <w:szCs w:val="24"/>
          <w:lang w:eastAsia="ar-SA" w:bidi="hi-IN"/>
        </w:rPr>
        <w:t>sprawie ustalenia Regulaminu Organizacyjnego Wojewódzkiego Inspektoratu Inspekcji Handlowej w Łodzi</w:t>
      </w:r>
      <w:r>
        <w:rPr>
          <w:rStyle w:val="Odwoanieprzypisudolnego"/>
          <w:sz w:val="24"/>
          <w:szCs w:val="24"/>
          <w:lang w:eastAsia="ar-SA" w:bidi="hi-IN"/>
        </w:rPr>
        <w:footnoteReference w:id="7"/>
      </w:r>
      <w:r w:rsidRPr="00275CE9">
        <w:rPr>
          <w:sz w:val="24"/>
          <w:szCs w:val="24"/>
          <w:lang w:eastAsia="ar-SA" w:bidi="hi-IN"/>
        </w:rPr>
        <w:t>.</w:t>
      </w:r>
    </w:p>
    <w:p w:rsidR="00275CE9" w:rsidRPr="00275CE9" w:rsidRDefault="009351D2" w:rsidP="00275CE9">
      <w:pPr>
        <w:tabs>
          <w:tab w:val="left" w:pos="5670"/>
        </w:tabs>
        <w:spacing w:line="360" w:lineRule="auto"/>
        <w:ind w:firstLine="706"/>
        <w:jc w:val="both"/>
        <w:rPr>
          <w:sz w:val="24"/>
          <w:szCs w:val="24"/>
          <w:lang w:eastAsia="ar-SA"/>
        </w:rPr>
      </w:pPr>
      <w:r w:rsidRPr="00275CE9">
        <w:rPr>
          <w:sz w:val="24"/>
          <w:szCs w:val="24"/>
          <w:lang w:eastAsia="ar-SA" w:bidi="hi-IN"/>
        </w:rPr>
        <w:t xml:space="preserve">W </w:t>
      </w:r>
      <w:r w:rsidRPr="00275CE9">
        <w:rPr>
          <w:sz w:val="24"/>
          <w:szCs w:val="24"/>
          <w:lang w:eastAsia="ar-SA"/>
        </w:rPr>
        <w:t xml:space="preserve">WIIH w Łodzi wprowadzony został Program Zarządzania Zasobami Ludzkimi Zarządzeniem Nr 16/2023 </w:t>
      </w:r>
      <w:r w:rsidRPr="00275CE9">
        <w:rPr>
          <w:sz w:val="24"/>
          <w:szCs w:val="24"/>
          <w:lang w:eastAsia="ar-SA" w:bidi="hi-IN"/>
        </w:rPr>
        <w:t>Łódzkieg</w:t>
      </w:r>
      <w:r w:rsidRPr="00275CE9">
        <w:rPr>
          <w:sz w:val="24"/>
          <w:szCs w:val="24"/>
          <w:lang w:eastAsia="ar-SA" w:bidi="hi-IN"/>
        </w:rPr>
        <w:t>o Wojewódzkiego Inspektora Inspekcji Handlowej</w:t>
      </w:r>
      <w:r w:rsidRPr="00275CE9">
        <w:rPr>
          <w:sz w:val="24"/>
          <w:szCs w:val="24"/>
          <w:lang w:eastAsia="ar-SA"/>
        </w:rPr>
        <w:t xml:space="preserve"> z dnia </w:t>
      </w:r>
      <w:r w:rsidRPr="00275CE9">
        <w:rPr>
          <w:sz w:val="24"/>
          <w:szCs w:val="24"/>
          <w:lang w:eastAsia="ar-SA"/>
        </w:rPr>
        <w:lastRenderedPageBreak/>
        <w:t>1 września 2023 r. w sprawie Programu zarządzania zasobami ludzkimi w Wojewódzkim Inspektoracie Inspekcji Handlowej w Łodzi</w:t>
      </w:r>
      <w:r>
        <w:rPr>
          <w:rStyle w:val="Odwoanieprzypisudolnego"/>
          <w:sz w:val="24"/>
          <w:szCs w:val="24"/>
          <w:lang w:eastAsia="ar-SA"/>
        </w:rPr>
        <w:footnoteReference w:id="8"/>
      </w:r>
      <w:r w:rsidRPr="00275CE9">
        <w:rPr>
          <w:sz w:val="24"/>
          <w:szCs w:val="24"/>
          <w:lang w:eastAsia="ar-SA"/>
        </w:rPr>
        <w:t xml:space="preserve">. </w:t>
      </w:r>
    </w:p>
    <w:p w:rsidR="00275CE9" w:rsidRPr="00275CE9" w:rsidRDefault="009351D2" w:rsidP="00275CE9">
      <w:pPr>
        <w:spacing w:line="360" w:lineRule="auto"/>
        <w:jc w:val="center"/>
        <w:rPr>
          <w:sz w:val="24"/>
          <w:szCs w:val="24"/>
          <w:lang w:eastAsia="ar-SA"/>
        </w:rPr>
      </w:pPr>
    </w:p>
    <w:p w:rsidR="00275CE9" w:rsidRPr="00275CE9" w:rsidRDefault="009351D2" w:rsidP="00275CE9">
      <w:pPr>
        <w:spacing w:line="360" w:lineRule="auto"/>
        <w:jc w:val="center"/>
        <w:rPr>
          <w:b/>
          <w:sz w:val="24"/>
          <w:szCs w:val="24"/>
        </w:rPr>
      </w:pPr>
      <w:r w:rsidRPr="00275CE9">
        <w:rPr>
          <w:b/>
          <w:i/>
          <w:iCs/>
          <w:sz w:val="24"/>
          <w:szCs w:val="24"/>
          <w:lang w:eastAsia="ar-SA" w:bidi="hi-IN"/>
        </w:rPr>
        <w:t>II. Ustalenia merytoryczne</w:t>
      </w:r>
    </w:p>
    <w:p w:rsidR="00275CE9" w:rsidRPr="00275CE9" w:rsidRDefault="009351D2" w:rsidP="00275CE9">
      <w:pPr>
        <w:spacing w:line="360" w:lineRule="auto"/>
        <w:ind w:firstLine="706"/>
        <w:jc w:val="both"/>
        <w:rPr>
          <w:sz w:val="24"/>
          <w:szCs w:val="24"/>
        </w:rPr>
      </w:pPr>
      <w:r w:rsidRPr="00275CE9">
        <w:rPr>
          <w:sz w:val="24"/>
          <w:szCs w:val="24"/>
        </w:rPr>
        <w:t xml:space="preserve">Stan zatrudnienia w WIIH, w korpusie służby </w:t>
      </w:r>
      <w:r w:rsidRPr="00275CE9">
        <w:rPr>
          <w:sz w:val="24"/>
          <w:szCs w:val="24"/>
        </w:rPr>
        <w:t>cywilnej, w okresie objętym kontrolą kształtował się następująco: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05"/>
        <w:gridCol w:w="1559"/>
        <w:gridCol w:w="1560"/>
        <w:gridCol w:w="1761"/>
        <w:gridCol w:w="1761"/>
      </w:tblGrid>
      <w:tr w:rsidR="00990B6C" w:rsidTr="00A0301D"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CE9" w:rsidRPr="00275CE9" w:rsidRDefault="009351D2" w:rsidP="00A030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75CE9">
              <w:rPr>
                <w:sz w:val="24"/>
                <w:szCs w:val="24"/>
              </w:rPr>
              <w:t>Zatrudnienie na dzień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CE9" w:rsidRPr="00275CE9" w:rsidRDefault="009351D2" w:rsidP="00A030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75CE9">
              <w:rPr>
                <w:sz w:val="24"/>
                <w:szCs w:val="24"/>
              </w:rPr>
              <w:t>1.01.2022</w:t>
            </w:r>
            <w:r>
              <w:rPr>
                <w:rStyle w:val="Odwoanieprzypisudolnego"/>
                <w:sz w:val="24"/>
                <w:szCs w:val="24"/>
              </w:rPr>
              <w:footnoteReference w:id="9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CE9" w:rsidRPr="00275CE9" w:rsidRDefault="009351D2" w:rsidP="00A030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75CE9">
              <w:rPr>
                <w:sz w:val="24"/>
                <w:szCs w:val="24"/>
              </w:rPr>
              <w:t>31.12.2022</w:t>
            </w:r>
            <w:r>
              <w:rPr>
                <w:rStyle w:val="Odwoanieprzypisudolnego"/>
                <w:sz w:val="24"/>
                <w:szCs w:val="24"/>
              </w:rPr>
              <w:footnoteReference w:id="10"/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CE9" w:rsidRPr="00275CE9" w:rsidRDefault="009351D2" w:rsidP="00A030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75CE9">
              <w:rPr>
                <w:sz w:val="24"/>
                <w:szCs w:val="24"/>
              </w:rPr>
              <w:t>1.01.2023</w:t>
            </w:r>
            <w:r>
              <w:rPr>
                <w:rStyle w:val="Odwoanieprzypisudolnego"/>
                <w:sz w:val="24"/>
                <w:szCs w:val="24"/>
              </w:rPr>
              <w:footnoteReference w:id="11"/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CE9" w:rsidRPr="00275CE9" w:rsidRDefault="009351D2" w:rsidP="00A030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75CE9">
              <w:rPr>
                <w:sz w:val="24"/>
                <w:szCs w:val="24"/>
              </w:rPr>
              <w:t>2.10.2023</w:t>
            </w:r>
            <w:r>
              <w:rPr>
                <w:rStyle w:val="Odwoanieprzypisudolnego"/>
                <w:sz w:val="24"/>
                <w:szCs w:val="24"/>
              </w:rPr>
              <w:footnoteReference w:id="12"/>
            </w:r>
          </w:p>
        </w:tc>
      </w:tr>
      <w:tr w:rsidR="00990B6C" w:rsidTr="00A0301D"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CE9" w:rsidRPr="00275CE9" w:rsidRDefault="009351D2" w:rsidP="00A030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75CE9">
              <w:rPr>
                <w:sz w:val="24"/>
                <w:szCs w:val="24"/>
              </w:rPr>
              <w:t>Osoby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CE9" w:rsidRPr="00275CE9" w:rsidRDefault="009351D2" w:rsidP="00A030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75CE9">
              <w:rPr>
                <w:sz w:val="24"/>
                <w:szCs w:val="24"/>
              </w:rPr>
              <w:t>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CE9" w:rsidRPr="00275CE9" w:rsidRDefault="009351D2" w:rsidP="00A030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75CE9">
              <w:rPr>
                <w:sz w:val="24"/>
                <w:szCs w:val="24"/>
              </w:rPr>
              <w:t>69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CE9" w:rsidRPr="00275CE9" w:rsidRDefault="009351D2" w:rsidP="00A030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75CE9">
              <w:rPr>
                <w:sz w:val="24"/>
                <w:szCs w:val="24"/>
              </w:rPr>
              <w:t>69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CE9" w:rsidRPr="00275CE9" w:rsidRDefault="009351D2" w:rsidP="00A030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75CE9">
              <w:rPr>
                <w:sz w:val="24"/>
                <w:szCs w:val="24"/>
              </w:rPr>
              <w:t>69</w:t>
            </w:r>
          </w:p>
        </w:tc>
      </w:tr>
    </w:tbl>
    <w:p w:rsidR="00275CE9" w:rsidRPr="00275CE9" w:rsidRDefault="009351D2" w:rsidP="00275CE9">
      <w:pPr>
        <w:spacing w:line="360" w:lineRule="auto"/>
        <w:jc w:val="both"/>
        <w:rPr>
          <w:sz w:val="24"/>
          <w:szCs w:val="24"/>
          <w:lang w:eastAsia="ar-SA" w:bidi="hi-IN"/>
        </w:rPr>
      </w:pPr>
    </w:p>
    <w:p w:rsidR="00275CE9" w:rsidRPr="00275CE9" w:rsidRDefault="009351D2" w:rsidP="00275CE9">
      <w:pPr>
        <w:spacing w:line="360" w:lineRule="auto"/>
        <w:jc w:val="both"/>
        <w:rPr>
          <w:sz w:val="24"/>
          <w:szCs w:val="24"/>
        </w:rPr>
      </w:pPr>
      <w:r w:rsidRPr="00275CE9">
        <w:rPr>
          <w:sz w:val="24"/>
          <w:szCs w:val="24"/>
          <w:lang w:eastAsia="ar-SA" w:bidi="hi-IN"/>
        </w:rPr>
        <w:t>W okresie objętym kontrolą:</w:t>
      </w:r>
    </w:p>
    <w:p w:rsidR="00275CE9" w:rsidRPr="00275CE9" w:rsidRDefault="009351D2" w:rsidP="00275CE9">
      <w:pPr>
        <w:widowControl w:val="0"/>
        <w:numPr>
          <w:ilvl w:val="0"/>
          <w:numId w:val="4"/>
        </w:numPr>
        <w:tabs>
          <w:tab w:val="clear" w:pos="0"/>
          <w:tab w:val="left" w:pos="426"/>
        </w:tabs>
        <w:spacing w:line="360" w:lineRule="auto"/>
        <w:ind w:left="426"/>
        <w:jc w:val="both"/>
        <w:rPr>
          <w:sz w:val="24"/>
          <w:szCs w:val="24"/>
        </w:rPr>
      </w:pPr>
      <w:r w:rsidRPr="00275CE9">
        <w:rPr>
          <w:sz w:val="24"/>
          <w:szCs w:val="24"/>
          <w:lang w:eastAsia="ar-SA" w:bidi="hi-IN"/>
        </w:rPr>
        <w:t>przeprowadzono 7 naborów zewnętrznych</w:t>
      </w:r>
      <w:r>
        <w:rPr>
          <w:rStyle w:val="Odwoanieprzypisudolnego"/>
          <w:sz w:val="24"/>
          <w:szCs w:val="24"/>
          <w:lang w:eastAsia="ar-SA" w:bidi="hi-IN"/>
        </w:rPr>
        <w:footnoteReference w:id="13"/>
      </w:r>
      <w:r w:rsidRPr="00275CE9">
        <w:rPr>
          <w:sz w:val="24"/>
          <w:szCs w:val="24"/>
          <w:lang w:eastAsia="ar-SA" w:bidi="hi-IN"/>
        </w:rPr>
        <w:t>,</w:t>
      </w:r>
    </w:p>
    <w:p w:rsidR="00275CE9" w:rsidRPr="00275CE9" w:rsidRDefault="009351D2" w:rsidP="00275CE9">
      <w:pPr>
        <w:widowControl w:val="0"/>
        <w:numPr>
          <w:ilvl w:val="0"/>
          <w:numId w:val="4"/>
        </w:numPr>
        <w:tabs>
          <w:tab w:val="clear" w:pos="0"/>
          <w:tab w:val="left" w:pos="426"/>
        </w:tabs>
        <w:spacing w:line="360" w:lineRule="auto"/>
        <w:ind w:left="426"/>
        <w:jc w:val="both"/>
        <w:rPr>
          <w:sz w:val="24"/>
          <w:szCs w:val="24"/>
          <w:lang w:eastAsia="ar-SA" w:bidi="hi-IN"/>
        </w:rPr>
      </w:pPr>
      <w:r w:rsidRPr="00275CE9">
        <w:rPr>
          <w:sz w:val="24"/>
          <w:szCs w:val="24"/>
          <w:lang w:eastAsia="ar-SA" w:bidi="hi-IN"/>
        </w:rPr>
        <w:t xml:space="preserve">37 osób poddano ocenie okresowej </w:t>
      </w:r>
      <w:r w:rsidRPr="00275CE9">
        <w:rPr>
          <w:sz w:val="24"/>
          <w:szCs w:val="24"/>
          <w:lang w:eastAsia="ar-SA" w:bidi="hi-IN"/>
        </w:rPr>
        <w:t>członków korpusu służby cywilnej</w:t>
      </w:r>
      <w:r>
        <w:rPr>
          <w:rStyle w:val="Odwoanieprzypisudolnego"/>
          <w:sz w:val="24"/>
          <w:szCs w:val="24"/>
          <w:lang w:eastAsia="ar-SA" w:bidi="hi-IN"/>
        </w:rPr>
        <w:footnoteReference w:id="14"/>
      </w:r>
      <w:r w:rsidRPr="00275CE9">
        <w:rPr>
          <w:sz w:val="24"/>
          <w:szCs w:val="24"/>
          <w:lang w:eastAsia="ar-SA" w:bidi="hi-IN"/>
        </w:rPr>
        <w:t>,</w:t>
      </w:r>
    </w:p>
    <w:p w:rsidR="00275CE9" w:rsidRPr="00275CE9" w:rsidRDefault="009351D2" w:rsidP="00275CE9">
      <w:pPr>
        <w:widowControl w:val="0"/>
        <w:numPr>
          <w:ilvl w:val="0"/>
          <w:numId w:val="4"/>
        </w:numPr>
        <w:tabs>
          <w:tab w:val="clear" w:pos="0"/>
          <w:tab w:val="left" w:pos="426"/>
        </w:tabs>
        <w:spacing w:line="360" w:lineRule="auto"/>
        <w:ind w:left="426"/>
        <w:jc w:val="both"/>
        <w:rPr>
          <w:sz w:val="24"/>
          <w:szCs w:val="24"/>
          <w:lang w:eastAsia="ar-SA" w:bidi="hi-IN"/>
        </w:rPr>
      </w:pPr>
      <w:r w:rsidRPr="00275CE9">
        <w:rPr>
          <w:sz w:val="24"/>
          <w:szCs w:val="24"/>
          <w:lang w:eastAsia="ar-SA" w:bidi="hi-IN"/>
        </w:rPr>
        <w:t xml:space="preserve">8 osób poddano pierwszej ocenie w służbie cywilnej </w:t>
      </w:r>
      <w:r>
        <w:rPr>
          <w:rStyle w:val="Odwoanieprzypisudolnego"/>
          <w:sz w:val="24"/>
          <w:szCs w:val="24"/>
          <w:lang w:eastAsia="ar-SA" w:bidi="hi-IN"/>
        </w:rPr>
        <w:footnoteReference w:id="15"/>
      </w:r>
      <w:r w:rsidRPr="00275CE9">
        <w:rPr>
          <w:sz w:val="24"/>
          <w:szCs w:val="24"/>
          <w:lang w:eastAsia="ar-SA" w:bidi="hi-IN"/>
        </w:rPr>
        <w:t>,</w:t>
      </w:r>
    </w:p>
    <w:p w:rsidR="00275CE9" w:rsidRPr="00275CE9" w:rsidRDefault="009351D2" w:rsidP="00275CE9">
      <w:pPr>
        <w:widowControl w:val="0"/>
        <w:numPr>
          <w:ilvl w:val="0"/>
          <w:numId w:val="4"/>
        </w:numPr>
        <w:tabs>
          <w:tab w:val="clear" w:pos="0"/>
          <w:tab w:val="left" w:pos="426"/>
        </w:tabs>
        <w:spacing w:line="360" w:lineRule="auto"/>
        <w:ind w:left="426"/>
        <w:jc w:val="both"/>
        <w:rPr>
          <w:color w:val="000000"/>
          <w:sz w:val="24"/>
          <w:szCs w:val="24"/>
          <w:lang w:eastAsia="ar-SA" w:bidi="hi-IN"/>
        </w:rPr>
      </w:pPr>
      <w:r w:rsidRPr="00275CE9">
        <w:rPr>
          <w:color w:val="000000"/>
          <w:sz w:val="24"/>
          <w:szCs w:val="24"/>
          <w:lang w:eastAsia="ar-SA" w:bidi="hi-IN"/>
        </w:rPr>
        <w:t>liczba opisów stanowisk pracy obowiązujących w WIIH w Łodzi wyniosła 37</w:t>
      </w:r>
      <w:r>
        <w:rPr>
          <w:rStyle w:val="Odwoanieprzypisudolnego"/>
          <w:color w:val="000000"/>
          <w:sz w:val="24"/>
          <w:szCs w:val="24"/>
          <w:lang w:eastAsia="ar-SA" w:bidi="hi-IN"/>
        </w:rPr>
        <w:footnoteReference w:id="16"/>
      </w:r>
      <w:r w:rsidRPr="00275CE9">
        <w:rPr>
          <w:color w:val="000000"/>
          <w:sz w:val="24"/>
          <w:szCs w:val="24"/>
          <w:lang w:eastAsia="ar-SA" w:bidi="hi-IN"/>
        </w:rPr>
        <w:t>,</w:t>
      </w:r>
    </w:p>
    <w:p w:rsidR="00275CE9" w:rsidRPr="00275CE9" w:rsidRDefault="009351D2" w:rsidP="00275CE9">
      <w:pPr>
        <w:widowControl w:val="0"/>
        <w:numPr>
          <w:ilvl w:val="0"/>
          <w:numId w:val="4"/>
        </w:numPr>
        <w:tabs>
          <w:tab w:val="clear" w:pos="0"/>
          <w:tab w:val="left" w:pos="426"/>
        </w:tabs>
        <w:spacing w:line="360" w:lineRule="auto"/>
        <w:ind w:left="426"/>
        <w:jc w:val="both"/>
        <w:rPr>
          <w:color w:val="000000"/>
          <w:sz w:val="24"/>
          <w:szCs w:val="24"/>
          <w:lang w:eastAsia="ar-SA" w:bidi="hi-IN"/>
        </w:rPr>
      </w:pPr>
      <w:r w:rsidRPr="00275CE9">
        <w:rPr>
          <w:color w:val="000000"/>
          <w:sz w:val="24"/>
          <w:szCs w:val="24"/>
          <w:lang w:eastAsia="ar-SA" w:bidi="hi-IN"/>
        </w:rPr>
        <w:t>liczba obowiązujących zwartościowanych stanowisk pracy w WIIH w Łodzi wyniosła 37</w:t>
      </w:r>
      <w:r>
        <w:rPr>
          <w:rStyle w:val="Odwoanieprzypisudolnego"/>
          <w:color w:val="000000"/>
          <w:sz w:val="24"/>
          <w:szCs w:val="24"/>
          <w:lang w:eastAsia="ar-SA" w:bidi="hi-IN"/>
        </w:rPr>
        <w:footnoteReference w:id="17"/>
      </w:r>
      <w:r w:rsidRPr="00275CE9">
        <w:rPr>
          <w:color w:val="000000"/>
          <w:sz w:val="24"/>
          <w:szCs w:val="24"/>
          <w:lang w:eastAsia="ar-SA" w:bidi="hi-IN"/>
        </w:rPr>
        <w:t>.</w:t>
      </w:r>
    </w:p>
    <w:p w:rsidR="00275CE9" w:rsidRPr="00275CE9" w:rsidRDefault="009351D2" w:rsidP="00275CE9">
      <w:pPr>
        <w:spacing w:line="360" w:lineRule="auto"/>
        <w:jc w:val="center"/>
        <w:rPr>
          <w:b/>
          <w:sz w:val="24"/>
          <w:szCs w:val="24"/>
        </w:rPr>
      </w:pPr>
      <w:r w:rsidRPr="00275CE9">
        <w:rPr>
          <w:b/>
          <w:i/>
          <w:iCs/>
          <w:sz w:val="24"/>
          <w:szCs w:val="24"/>
          <w:lang w:eastAsia="ar-SA" w:bidi="hi-IN"/>
        </w:rPr>
        <w:t>1. P</w:t>
      </w:r>
      <w:r w:rsidRPr="00275CE9">
        <w:rPr>
          <w:rFonts w:eastAsia="SimSun"/>
          <w:b/>
          <w:i/>
          <w:iCs/>
          <w:sz w:val="24"/>
          <w:szCs w:val="24"/>
          <w:lang w:eastAsia="ar-SA" w:bidi="hi-IN"/>
        </w:rPr>
        <w:t>rawidłowości prowadzenia dokumentacji pracowniczej</w:t>
      </w:r>
      <w:r w:rsidRPr="00275CE9">
        <w:rPr>
          <w:rFonts w:eastAsia="SimSun"/>
          <w:b/>
          <w:i/>
          <w:iCs/>
          <w:sz w:val="24"/>
          <w:szCs w:val="24"/>
          <w:lang w:eastAsia="ar-SA" w:bidi="hi-IN"/>
        </w:rPr>
        <w:br/>
        <w:t>w zakresie naborów w służbie cywilnej</w:t>
      </w:r>
      <w:r>
        <w:rPr>
          <w:rStyle w:val="Odwoanieprzypisudolnego"/>
          <w:rFonts w:eastAsia="SimSun"/>
          <w:b/>
          <w:i/>
          <w:iCs/>
          <w:sz w:val="24"/>
          <w:szCs w:val="24"/>
          <w:lang w:eastAsia="ar-SA" w:bidi="hi-IN"/>
        </w:rPr>
        <w:footnoteReference w:id="18"/>
      </w:r>
    </w:p>
    <w:p w:rsidR="00275CE9" w:rsidRPr="00275CE9" w:rsidRDefault="009351D2" w:rsidP="00275CE9">
      <w:pPr>
        <w:spacing w:line="360" w:lineRule="auto"/>
        <w:jc w:val="both"/>
        <w:rPr>
          <w:rFonts w:eastAsia="SimSun"/>
          <w:iCs/>
          <w:sz w:val="24"/>
          <w:szCs w:val="24"/>
          <w:lang w:eastAsia="ar-SA" w:bidi="hi-IN"/>
        </w:rPr>
      </w:pPr>
    </w:p>
    <w:p w:rsidR="00275CE9" w:rsidRPr="00275CE9" w:rsidRDefault="009351D2" w:rsidP="00275CE9">
      <w:pPr>
        <w:tabs>
          <w:tab w:val="left" w:pos="5670"/>
        </w:tabs>
        <w:spacing w:line="360" w:lineRule="auto"/>
        <w:ind w:firstLine="706"/>
        <w:jc w:val="both"/>
        <w:rPr>
          <w:sz w:val="24"/>
          <w:szCs w:val="24"/>
          <w:lang w:eastAsia="ar-SA"/>
        </w:rPr>
      </w:pPr>
      <w:r w:rsidRPr="00275CE9">
        <w:rPr>
          <w:sz w:val="24"/>
          <w:szCs w:val="24"/>
          <w:lang w:eastAsia="ar-SA" w:bidi="hi-IN"/>
        </w:rPr>
        <w:t>W badanym okresie w WIIH nabory do służby cywilnej przeprowadzane były</w:t>
      </w:r>
      <w:r>
        <w:rPr>
          <w:sz w:val="24"/>
          <w:szCs w:val="24"/>
          <w:lang w:eastAsia="ar-SA" w:bidi="hi-IN"/>
        </w:rPr>
        <w:t xml:space="preserve"> na </w:t>
      </w:r>
      <w:r w:rsidRPr="00275CE9">
        <w:rPr>
          <w:sz w:val="24"/>
          <w:szCs w:val="24"/>
          <w:lang w:eastAsia="ar-SA" w:bidi="hi-IN"/>
        </w:rPr>
        <w:t>podstawie ustawy o służbie cywilnej oraz wewnętr</w:t>
      </w:r>
      <w:r>
        <w:rPr>
          <w:sz w:val="24"/>
          <w:szCs w:val="24"/>
          <w:lang w:eastAsia="ar-SA" w:bidi="hi-IN"/>
        </w:rPr>
        <w:t>znych procedur obowiązujących w </w:t>
      </w:r>
      <w:r w:rsidRPr="00275CE9">
        <w:rPr>
          <w:sz w:val="24"/>
          <w:szCs w:val="24"/>
          <w:lang w:eastAsia="ar-SA" w:bidi="hi-IN"/>
        </w:rPr>
        <w:t xml:space="preserve">jednostce </w:t>
      </w:r>
      <w:r w:rsidRPr="00275CE9">
        <w:rPr>
          <w:sz w:val="24"/>
          <w:szCs w:val="24"/>
          <w:lang w:eastAsia="ar-SA" w:bidi="hi-IN"/>
        </w:rPr>
        <w:t>kontrolowanej, zawartych w  zarządzeniu ŁWIIH nr  16/2012 w sprawie Standardów ZZL w WIIH w Łodzi</w:t>
      </w:r>
      <w:r>
        <w:rPr>
          <w:rStyle w:val="Odwoanieprzypisudolnego"/>
          <w:sz w:val="24"/>
          <w:szCs w:val="24"/>
          <w:lang w:eastAsia="ar-SA" w:bidi="hi-IN"/>
        </w:rPr>
        <w:footnoteReference w:id="19"/>
      </w:r>
      <w:r w:rsidRPr="00275CE9">
        <w:rPr>
          <w:sz w:val="24"/>
          <w:szCs w:val="24"/>
          <w:lang w:eastAsia="ar-SA" w:bidi="hi-IN"/>
        </w:rPr>
        <w:t xml:space="preserve"> i Zarządzenia ŁWIIH Nr </w:t>
      </w:r>
      <w:r>
        <w:rPr>
          <w:sz w:val="24"/>
          <w:szCs w:val="24"/>
          <w:lang w:eastAsia="ar-SA" w:bidi="hi-IN"/>
        </w:rPr>
        <w:t>16/2023 z dnia 1 września 2023 </w:t>
      </w:r>
      <w:r w:rsidRPr="00275CE9">
        <w:rPr>
          <w:sz w:val="24"/>
          <w:szCs w:val="24"/>
          <w:lang w:eastAsia="ar-SA" w:bidi="hi-IN"/>
        </w:rPr>
        <w:t>r. w sprawie Programu zarządzania zasobami ludzkimi w WIIH w Łodzi</w:t>
      </w:r>
      <w:r>
        <w:rPr>
          <w:rStyle w:val="Odwoanieprzypisudolnego"/>
          <w:sz w:val="24"/>
          <w:szCs w:val="24"/>
          <w:lang w:eastAsia="ar-SA" w:bidi="hi-IN"/>
        </w:rPr>
        <w:footnoteReference w:id="20"/>
      </w:r>
      <w:r w:rsidRPr="00275CE9">
        <w:rPr>
          <w:sz w:val="24"/>
          <w:szCs w:val="24"/>
          <w:lang w:eastAsia="ar-SA" w:bidi="hi-IN"/>
        </w:rPr>
        <w:t xml:space="preserve">. </w:t>
      </w:r>
    </w:p>
    <w:p w:rsidR="00275CE9" w:rsidRPr="00275CE9" w:rsidRDefault="009351D2" w:rsidP="00275CE9">
      <w:pPr>
        <w:spacing w:line="360" w:lineRule="auto"/>
        <w:ind w:firstLine="709"/>
        <w:jc w:val="both"/>
        <w:rPr>
          <w:sz w:val="24"/>
          <w:szCs w:val="24"/>
          <w:lang w:eastAsia="ar-SA" w:bidi="hi-IN"/>
        </w:rPr>
      </w:pPr>
      <w:r w:rsidRPr="00275CE9">
        <w:rPr>
          <w:sz w:val="24"/>
          <w:szCs w:val="24"/>
          <w:lang w:eastAsia="ar-SA" w:bidi="hi-IN"/>
        </w:rPr>
        <w:t>W badanym okresie liczba ogłoszon</w:t>
      </w:r>
      <w:r w:rsidRPr="00275CE9">
        <w:rPr>
          <w:sz w:val="24"/>
          <w:szCs w:val="24"/>
          <w:lang w:eastAsia="ar-SA" w:bidi="hi-IN"/>
        </w:rPr>
        <w:t xml:space="preserve">ych naborów w służbie cywilnej wyniosła </w:t>
      </w:r>
      <w:r>
        <w:rPr>
          <w:sz w:val="24"/>
          <w:szCs w:val="24"/>
          <w:lang w:eastAsia="ar-SA" w:bidi="hi-IN"/>
        </w:rPr>
        <w:t>7 </w:t>
      </w:r>
      <w:r w:rsidRPr="00275CE9">
        <w:rPr>
          <w:sz w:val="24"/>
          <w:szCs w:val="24"/>
          <w:lang w:eastAsia="ar-SA" w:bidi="hi-IN"/>
        </w:rPr>
        <w:t>kontroli poddano 4 nabory, co stanowi 57 % prowadzonych spraw.</w:t>
      </w:r>
    </w:p>
    <w:p w:rsidR="00275CE9" w:rsidRPr="00275CE9" w:rsidRDefault="009351D2" w:rsidP="00275CE9">
      <w:pPr>
        <w:spacing w:line="360" w:lineRule="auto"/>
        <w:jc w:val="both"/>
        <w:rPr>
          <w:sz w:val="24"/>
          <w:szCs w:val="24"/>
          <w:lang w:eastAsia="ar-SA" w:bidi="hi-IN"/>
        </w:rPr>
      </w:pPr>
      <w:r w:rsidRPr="00275CE9">
        <w:rPr>
          <w:sz w:val="24"/>
          <w:szCs w:val="24"/>
          <w:lang w:eastAsia="ar-SA" w:bidi="hi-IN"/>
        </w:rPr>
        <w:lastRenderedPageBreak/>
        <w:t>Nabory zewnętrzne w 2022 r.:</w:t>
      </w:r>
    </w:p>
    <w:p w:rsidR="00275CE9" w:rsidRPr="00275CE9" w:rsidRDefault="009351D2" w:rsidP="00275CE9">
      <w:pPr>
        <w:widowControl w:val="0"/>
        <w:numPr>
          <w:ilvl w:val="0"/>
          <w:numId w:val="9"/>
        </w:num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 w:rsidRPr="00275CE9">
        <w:rPr>
          <w:sz w:val="24"/>
          <w:szCs w:val="24"/>
        </w:rPr>
        <w:t>ogłoszenie numer 94325 z dnia 8 marca 2022 r.</w:t>
      </w:r>
      <w:r>
        <w:rPr>
          <w:rStyle w:val="Odwoanieprzypisudolnego"/>
          <w:sz w:val="24"/>
          <w:szCs w:val="24"/>
        </w:rPr>
        <w:footnoteReference w:id="21"/>
      </w:r>
      <w:r w:rsidRPr="00275CE9">
        <w:rPr>
          <w:sz w:val="24"/>
          <w:szCs w:val="24"/>
        </w:rPr>
        <w:t xml:space="preserve"> na jedno stanowisko naczelnika wydziału, w Wydziale Kontroli Towarów Przemy</w:t>
      </w:r>
      <w:r w:rsidRPr="00275CE9">
        <w:rPr>
          <w:sz w:val="24"/>
          <w:szCs w:val="24"/>
        </w:rPr>
        <w:t>słowych i Usług.</w:t>
      </w:r>
    </w:p>
    <w:p w:rsidR="00275CE9" w:rsidRPr="00275CE9" w:rsidRDefault="009351D2" w:rsidP="00275CE9">
      <w:pPr>
        <w:pStyle w:val="Akapitzlist"/>
        <w:numPr>
          <w:ilvl w:val="0"/>
          <w:numId w:val="9"/>
        </w:num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 w:rsidRPr="00275CE9">
        <w:rPr>
          <w:sz w:val="24"/>
          <w:szCs w:val="24"/>
        </w:rPr>
        <w:t>Wynik naboru - nabór zakończony wyborem kandydata.</w:t>
      </w:r>
    </w:p>
    <w:p w:rsidR="00275CE9" w:rsidRPr="00275CE9" w:rsidRDefault="009351D2" w:rsidP="00275CE9">
      <w:pPr>
        <w:pStyle w:val="Akapitzlist"/>
        <w:numPr>
          <w:ilvl w:val="0"/>
          <w:numId w:val="9"/>
        </w:num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 w:rsidRPr="00275CE9">
        <w:rPr>
          <w:sz w:val="24"/>
          <w:szCs w:val="24"/>
        </w:rPr>
        <w:t xml:space="preserve">Uwagi: w opisie stanowiska na podstawie </w:t>
      </w:r>
      <w:r>
        <w:rPr>
          <w:sz w:val="24"/>
          <w:szCs w:val="24"/>
        </w:rPr>
        <w:t>którego tworzy się ogłoszenie w </w:t>
      </w:r>
      <w:r w:rsidRPr="00275CE9">
        <w:rPr>
          <w:sz w:val="24"/>
          <w:szCs w:val="24"/>
        </w:rPr>
        <w:t>wymaganiach niezbędnych wymienione zostały konkretnie języki obce, które wymagane są do pracy na tym stanowisku (zna</w:t>
      </w:r>
      <w:r w:rsidRPr="00275CE9">
        <w:rPr>
          <w:sz w:val="24"/>
          <w:szCs w:val="24"/>
        </w:rPr>
        <w:t>jomość w stopniu komunikatywnym), w ogłoszeniu zawarto stwierdzenie  ogólne - znajomość języka obcego w stopniu komunikatywnym.</w:t>
      </w:r>
      <w:r>
        <w:rPr>
          <w:rStyle w:val="Odwoanieprzypisudolnego"/>
          <w:sz w:val="24"/>
          <w:szCs w:val="24"/>
        </w:rPr>
        <w:footnoteReference w:id="22"/>
      </w:r>
    </w:p>
    <w:p w:rsidR="00275CE9" w:rsidRPr="00275CE9" w:rsidRDefault="009351D2" w:rsidP="00275CE9">
      <w:pPr>
        <w:widowControl w:val="0"/>
        <w:numPr>
          <w:ilvl w:val="0"/>
          <w:numId w:val="9"/>
        </w:num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 w:rsidRPr="00275CE9">
        <w:rPr>
          <w:sz w:val="24"/>
          <w:szCs w:val="24"/>
        </w:rPr>
        <w:t>ogłoszenie numer 95764 z dnia 29 marca 2022 r.</w:t>
      </w:r>
      <w:r>
        <w:rPr>
          <w:rStyle w:val="Odwoanieprzypisudolnego"/>
          <w:sz w:val="24"/>
          <w:szCs w:val="24"/>
        </w:rPr>
        <w:footnoteReference w:id="23"/>
      </w:r>
      <w:r w:rsidRPr="00275CE9">
        <w:rPr>
          <w:sz w:val="24"/>
          <w:szCs w:val="24"/>
        </w:rPr>
        <w:t xml:space="preserve"> na jedno stanowisko starszego inspektora do spraw płac w Wydziale Budżetowo-Adm</w:t>
      </w:r>
      <w:r w:rsidRPr="00275CE9">
        <w:rPr>
          <w:sz w:val="24"/>
          <w:szCs w:val="24"/>
        </w:rPr>
        <w:t>inistracyjnym.</w:t>
      </w:r>
    </w:p>
    <w:p w:rsidR="00275CE9" w:rsidRPr="00275CE9" w:rsidRDefault="009351D2" w:rsidP="00275CE9">
      <w:pPr>
        <w:pStyle w:val="Akapitzlist"/>
        <w:numPr>
          <w:ilvl w:val="0"/>
          <w:numId w:val="9"/>
        </w:num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 w:rsidRPr="00275CE9">
        <w:rPr>
          <w:sz w:val="24"/>
          <w:szCs w:val="24"/>
        </w:rPr>
        <w:t>Wynik naboru - nabór zakończony wyborem kandydata.</w:t>
      </w:r>
    </w:p>
    <w:p w:rsidR="00275CE9" w:rsidRPr="00275CE9" w:rsidRDefault="009351D2" w:rsidP="00275CE9">
      <w:pPr>
        <w:widowControl w:val="0"/>
        <w:numPr>
          <w:ilvl w:val="0"/>
          <w:numId w:val="9"/>
        </w:num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 w:rsidRPr="00275CE9">
        <w:rPr>
          <w:sz w:val="24"/>
          <w:szCs w:val="24"/>
        </w:rPr>
        <w:t>ogłoszenie numer 105369 z dnia 2 września 2022 r.</w:t>
      </w:r>
      <w:r>
        <w:rPr>
          <w:rStyle w:val="Odwoanieprzypisudolnego"/>
          <w:sz w:val="24"/>
          <w:szCs w:val="24"/>
        </w:rPr>
        <w:footnoteReference w:id="24"/>
      </w:r>
      <w:r w:rsidRPr="00275CE9">
        <w:rPr>
          <w:sz w:val="24"/>
          <w:szCs w:val="24"/>
        </w:rPr>
        <w:t xml:space="preserve"> na jedno stanowisko inspektora                   w Wydziale Kontroli Towarów Przemysłowych i Usług.</w:t>
      </w:r>
    </w:p>
    <w:p w:rsidR="00275CE9" w:rsidRPr="00275CE9" w:rsidRDefault="009351D2" w:rsidP="00275CE9">
      <w:pPr>
        <w:pStyle w:val="Akapitzlist"/>
        <w:numPr>
          <w:ilvl w:val="0"/>
          <w:numId w:val="9"/>
        </w:num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 w:rsidRPr="00275CE9">
        <w:rPr>
          <w:sz w:val="24"/>
          <w:szCs w:val="24"/>
        </w:rPr>
        <w:t xml:space="preserve">Wynik naboru - nabór zakończony wyborem kandydata. </w:t>
      </w:r>
    </w:p>
    <w:p w:rsidR="00275CE9" w:rsidRPr="00275CE9" w:rsidRDefault="009351D2" w:rsidP="00275CE9">
      <w:pPr>
        <w:pStyle w:val="Akapitzlist"/>
        <w:numPr>
          <w:ilvl w:val="0"/>
          <w:numId w:val="9"/>
        </w:num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 w:rsidRPr="00275CE9">
        <w:rPr>
          <w:sz w:val="24"/>
          <w:szCs w:val="24"/>
        </w:rPr>
        <w:t>Uwagi ogólne: jeśli w opisie stanowiska określono do jakich spraw dedykowane jest stanowisko to wpisanie tej informacji w ogłoszeniu pokazało by potencjalnym kandydatom czego stanowisko dotyczy, jakimi sp</w:t>
      </w:r>
      <w:r w:rsidRPr="00275CE9">
        <w:rPr>
          <w:sz w:val="24"/>
          <w:szCs w:val="24"/>
        </w:rPr>
        <w:t>rawami będą się zajmować</w:t>
      </w:r>
      <w:r>
        <w:rPr>
          <w:rStyle w:val="Odwoanieprzypisudolnego"/>
          <w:sz w:val="24"/>
          <w:szCs w:val="24"/>
        </w:rPr>
        <w:footnoteReference w:id="25"/>
      </w:r>
      <w:r w:rsidRPr="00275CE9">
        <w:rPr>
          <w:sz w:val="24"/>
          <w:szCs w:val="24"/>
        </w:rPr>
        <w:t xml:space="preserve">. </w:t>
      </w:r>
    </w:p>
    <w:p w:rsidR="00275CE9" w:rsidRPr="00275CE9" w:rsidRDefault="009351D2" w:rsidP="00275CE9">
      <w:pPr>
        <w:tabs>
          <w:tab w:val="left" w:pos="426"/>
        </w:tabs>
        <w:spacing w:line="360" w:lineRule="auto"/>
        <w:ind w:left="66"/>
        <w:jc w:val="both"/>
        <w:rPr>
          <w:sz w:val="24"/>
          <w:szCs w:val="24"/>
        </w:rPr>
      </w:pPr>
    </w:p>
    <w:p w:rsidR="00275CE9" w:rsidRPr="00275CE9" w:rsidRDefault="009351D2" w:rsidP="00275CE9">
      <w:pPr>
        <w:tabs>
          <w:tab w:val="left" w:pos="426"/>
        </w:tabs>
        <w:spacing w:line="360" w:lineRule="auto"/>
        <w:ind w:left="66"/>
        <w:jc w:val="both"/>
        <w:rPr>
          <w:sz w:val="24"/>
          <w:szCs w:val="24"/>
        </w:rPr>
      </w:pPr>
      <w:r w:rsidRPr="00275CE9">
        <w:rPr>
          <w:sz w:val="24"/>
          <w:szCs w:val="24"/>
        </w:rPr>
        <w:t xml:space="preserve">Nabory zewnętrzne w 2023 r. </w:t>
      </w:r>
    </w:p>
    <w:p w:rsidR="00275CE9" w:rsidRPr="00275CE9" w:rsidRDefault="009351D2" w:rsidP="00275CE9">
      <w:pPr>
        <w:widowControl w:val="0"/>
        <w:numPr>
          <w:ilvl w:val="0"/>
          <w:numId w:val="6"/>
        </w:numPr>
        <w:tabs>
          <w:tab w:val="left" w:pos="426"/>
        </w:tabs>
        <w:spacing w:line="360" w:lineRule="auto"/>
        <w:ind w:left="426"/>
        <w:jc w:val="both"/>
        <w:rPr>
          <w:sz w:val="24"/>
          <w:szCs w:val="24"/>
        </w:rPr>
      </w:pPr>
      <w:r w:rsidRPr="00275CE9">
        <w:rPr>
          <w:sz w:val="24"/>
          <w:szCs w:val="24"/>
        </w:rPr>
        <w:t>ogłoszenie numer 113259 z dnia 4 stycznia 2023 r.</w:t>
      </w:r>
      <w:r>
        <w:rPr>
          <w:rStyle w:val="Odwoanieprzypisudolnego"/>
          <w:sz w:val="24"/>
          <w:szCs w:val="24"/>
        </w:rPr>
        <w:footnoteReference w:id="26"/>
      </w:r>
      <w:r w:rsidRPr="00275CE9">
        <w:rPr>
          <w:sz w:val="24"/>
          <w:szCs w:val="24"/>
        </w:rPr>
        <w:t xml:space="preserve"> na jedno sta</w:t>
      </w:r>
      <w:r>
        <w:rPr>
          <w:sz w:val="24"/>
          <w:szCs w:val="24"/>
        </w:rPr>
        <w:t xml:space="preserve">nowisko naczelnika wydziału </w:t>
      </w:r>
      <w:r w:rsidRPr="00275CE9">
        <w:rPr>
          <w:sz w:val="24"/>
          <w:szCs w:val="24"/>
        </w:rPr>
        <w:t xml:space="preserve">w Wydziale Prawno Organizacyjnym i Pozasądowego Rozwiązywania Sporów Konsumenckich. </w:t>
      </w:r>
    </w:p>
    <w:p w:rsidR="00275CE9" w:rsidRPr="00275CE9" w:rsidRDefault="009351D2" w:rsidP="00275CE9">
      <w:pPr>
        <w:tabs>
          <w:tab w:val="left" w:pos="426"/>
        </w:tabs>
        <w:spacing w:line="360" w:lineRule="auto"/>
        <w:ind w:left="360"/>
        <w:jc w:val="both"/>
        <w:rPr>
          <w:sz w:val="24"/>
          <w:szCs w:val="24"/>
        </w:rPr>
      </w:pPr>
      <w:r w:rsidRPr="00275CE9">
        <w:rPr>
          <w:sz w:val="24"/>
          <w:szCs w:val="24"/>
        </w:rPr>
        <w:t xml:space="preserve">Wynik naboru - nabór </w:t>
      </w:r>
      <w:r w:rsidRPr="00275CE9">
        <w:rPr>
          <w:sz w:val="24"/>
          <w:szCs w:val="24"/>
        </w:rPr>
        <w:t>zakończony wyborem kandydata.</w:t>
      </w:r>
    </w:p>
    <w:p w:rsidR="00275CE9" w:rsidRPr="00275CE9" w:rsidRDefault="009351D2" w:rsidP="00275CE9">
      <w:pPr>
        <w:tabs>
          <w:tab w:val="left" w:pos="426"/>
        </w:tabs>
        <w:spacing w:line="360" w:lineRule="auto"/>
        <w:ind w:left="360"/>
        <w:jc w:val="both"/>
        <w:rPr>
          <w:sz w:val="24"/>
          <w:szCs w:val="24"/>
        </w:rPr>
      </w:pPr>
      <w:r w:rsidRPr="00275CE9">
        <w:rPr>
          <w:sz w:val="24"/>
          <w:szCs w:val="24"/>
        </w:rPr>
        <w:t>Uwagi: w opisie stanowiska na podstawie którego tworzy się ogłoszenie w wymaganiach niezbędnych wymienione zostały konkretnie języki obce, które wymagane</w:t>
      </w:r>
      <w:r>
        <w:rPr>
          <w:sz w:val="24"/>
          <w:szCs w:val="24"/>
        </w:rPr>
        <w:t xml:space="preserve"> są do pracy na tym </w:t>
      </w:r>
      <w:r w:rsidRPr="00275CE9">
        <w:rPr>
          <w:sz w:val="24"/>
          <w:szCs w:val="24"/>
        </w:rPr>
        <w:t>stanowisku (znajomość w stopniu komuni</w:t>
      </w:r>
      <w:r>
        <w:rPr>
          <w:sz w:val="24"/>
          <w:szCs w:val="24"/>
        </w:rPr>
        <w:t>katywnym), w og</w:t>
      </w:r>
      <w:r>
        <w:rPr>
          <w:sz w:val="24"/>
          <w:szCs w:val="24"/>
        </w:rPr>
        <w:t>łoszeniu zawarto </w:t>
      </w:r>
      <w:r w:rsidRPr="00275CE9">
        <w:rPr>
          <w:sz w:val="24"/>
          <w:szCs w:val="24"/>
        </w:rPr>
        <w:t>stwierdzenie ogólne - znajomość języka obc</w:t>
      </w:r>
      <w:r>
        <w:rPr>
          <w:sz w:val="24"/>
          <w:szCs w:val="24"/>
        </w:rPr>
        <w:t>ego w stopniu komunikatywnym, w </w:t>
      </w:r>
      <w:r w:rsidRPr="00275CE9">
        <w:rPr>
          <w:sz w:val="24"/>
          <w:szCs w:val="24"/>
        </w:rPr>
        <w:t>wymaganiach dodatkowych nie wymieniono szczególnych uprawnień - aplikacje prawnicze.</w:t>
      </w:r>
    </w:p>
    <w:p w:rsidR="00275CE9" w:rsidRPr="00275CE9" w:rsidRDefault="009351D2" w:rsidP="00275CE9">
      <w:pPr>
        <w:tabs>
          <w:tab w:val="left" w:pos="426"/>
        </w:tabs>
        <w:spacing w:line="360" w:lineRule="auto"/>
        <w:jc w:val="both"/>
        <w:rPr>
          <w:rStyle w:val="Domylnaczcionkaakapitu1"/>
          <w:sz w:val="24"/>
          <w:szCs w:val="24"/>
        </w:rPr>
      </w:pPr>
      <w:r w:rsidRPr="00275CE9">
        <w:rPr>
          <w:rStyle w:val="Domylnaczcionkaakapitu1"/>
          <w:sz w:val="24"/>
          <w:szCs w:val="24"/>
        </w:rPr>
        <w:lastRenderedPageBreak/>
        <w:t>Wskazane uchybienia mają charakter jedynie formalny i nie powodują następstw dla</w:t>
      </w:r>
      <w:r w:rsidRPr="00275CE9">
        <w:rPr>
          <w:rStyle w:val="Domylnaczcionkaakapitu1"/>
          <w:sz w:val="24"/>
          <w:szCs w:val="24"/>
        </w:rPr>
        <w:t xml:space="preserve"> działalności jednostki kontrolowanej.</w:t>
      </w:r>
    </w:p>
    <w:p w:rsidR="00275CE9" w:rsidRPr="00275CE9" w:rsidRDefault="009351D2" w:rsidP="00275CE9">
      <w:pPr>
        <w:spacing w:line="360" w:lineRule="auto"/>
        <w:ind w:firstLine="709"/>
        <w:jc w:val="both"/>
        <w:rPr>
          <w:rStyle w:val="Domylnaczcionkaakapitu1"/>
          <w:sz w:val="24"/>
          <w:szCs w:val="24"/>
          <w:lang w:eastAsia="ar-SA" w:bidi="hi-IN"/>
        </w:rPr>
      </w:pPr>
      <w:r w:rsidRPr="00275CE9">
        <w:rPr>
          <w:rStyle w:val="Domylnaczcionkaakapitu1"/>
          <w:sz w:val="24"/>
          <w:szCs w:val="24"/>
          <w:lang w:eastAsia="ar-SA" w:bidi="hi-IN"/>
        </w:rPr>
        <w:t xml:space="preserve">Z analizy dokumentów wynika, że ogłoszenie naboru poprzedzało zarządzenie Łódzkiego WIIH w sprawie powołania Komisji dla przeprowadzenia procedury naboru. Decyzję o rozpoczęciu naboru podejmował </w:t>
      </w:r>
      <w:r w:rsidRPr="00275CE9">
        <w:rPr>
          <w:rStyle w:val="Domylnaczcionkaakapitu1"/>
          <w:color w:val="000000"/>
          <w:sz w:val="24"/>
          <w:szCs w:val="24"/>
          <w:lang w:eastAsia="ar-SA" w:bidi="hi-IN"/>
        </w:rPr>
        <w:t>Łódzki</w:t>
      </w:r>
      <w:r w:rsidRPr="00275CE9">
        <w:rPr>
          <w:rStyle w:val="Domylnaczcionkaakapitu1"/>
          <w:sz w:val="24"/>
          <w:szCs w:val="24"/>
          <w:lang w:eastAsia="ar-SA" w:bidi="hi-IN"/>
        </w:rPr>
        <w:t xml:space="preserve"> Wojewódzki Insp</w:t>
      </w:r>
      <w:r w:rsidRPr="00275CE9">
        <w:rPr>
          <w:rStyle w:val="Domylnaczcionkaakapitu1"/>
          <w:sz w:val="24"/>
          <w:szCs w:val="24"/>
          <w:lang w:eastAsia="ar-SA" w:bidi="hi-IN"/>
        </w:rPr>
        <w:t>ektor Inspekcji Handlowy z własnej inicjatywny lub na wniosek Kierownika komórki organizacyjnej w której pojawiło się wolne stanowisko pracy lub Głównego Księgowego WIIH.</w:t>
      </w:r>
    </w:p>
    <w:p w:rsidR="00275CE9" w:rsidRPr="00275CE9" w:rsidRDefault="009351D2" w:rsidP="00275CE9">
      <w:pPr>
        <w:spacing w:line="360" w:lineRule="auto"/>
        <w:ind w:firstLine="709"/>
        <w:jc w:val="both"/>
        <w:rPr>
          <w:sz w:val="24"/>
          <w:szCs w:val="24"/>
          <w:lang w:eastAsia="ar-SA" w:bidi="hi-IN"/>
        </w:rPr>
      </w:pPr>
      <w:r w:rsidRPr="00275CE9">
        <w:rPr>
          <w:sz w:val="24"/>
          <w:szCs w:val="24"/>
          <w:lang w:eastAsia="ar-SA" w:bidi="hi-IN"/>
        </w:rPr>
        <w:t xml:space="preserve">Zgodnie z art. 28 ust. 2 pkt 3 ustawy o służbie cywilnej ogłoszenie powinno zawierać </w:t>
      </w:r>
      <w:r w:rsidRPr="00275CE9">
        <w:rPr>
          <w:sz w:val="24"/>
          <w:szCs w:val="24"/>
          <w:lang w:eastAsia="ar-SA" w:bidi="hi-IN"/>
        </w:rPr>
        <w:t>wymagania związane ze stanowiskiem pracy zgodne z opisem danego stanowiska pracy, ze wskazaniem, które są niezbędne, a które dodatkowe. W ogłoszeniach poddanych analizie określano wymagania niezbędne i dodatkowe związane ze stanowiskiem pracy, aby były one</w:t>
      </w:r>
      <w:r w:rsidRPr="00275CE9">
        <w:rPr>
          <w:sz w:val="24"/>
          <w:szCs w:val="24"/>
          <w:lang w:eastAsia="ar-SA" w:bidi="hi-IN"/>
        </w:rPr>
        <w:t xml:space="preserve"> zgodne z aktualnie obowiązującym opisem stanowiska pracy– art. 28 ust. 2 pkt 3 ustawy o służbie cywilnej. Ogłoszenia publikowane były zgodnie z art. 28 ust. 1 ustawy o służbie cywilnej na stronie Departamentu Służby Cywilnej, Biuletynie Informacji Publicz</w:t>
      </w:r>
      <w:r w:rsidRPr="00275CE9">
        <w:rPr>
          <w:sz w:val="24"/>
          <w:szCs w:val="24"/>
          <w:lang w:eastAsia="ar-SA" w:bidi="hi-IN"/>
        </w:rPr>
        <w:t>nej</w:t>
      </w:r>
      <w:r>
        <w:rPr>
          <w:rStyle w:val="Odwoanieprzypisudolnego"/>
          <w:sz w:val="24"/>
          <w:szCs w:val="24"/>
          <w:lang w:eastAsia="ar-SA" w:bidi="hi-IN"/>
        </w:rPr>
        <w:footnoteReference w:id="27"/>
      </w:r>
      <w:r w:rsidRPr="00275CE9">
        <w:rPr>
          <w:sz w:val="24"/>
          <w:szCs w:val="24"/>
          <w:lang w:eastAsia="ar-SA" w:bidi="hi-IN"/>
        </w:rPr>
        <w:t xml:space="preserve"> WIIH oraz wywieszane w miejscu powszechnie dostępnym w siedzibie inspektoratu i zawierały elementy wymagane </w:t>
      </w:r>
      <w:r w:rsidRPr="00275CE9">
        <w:rPr>
          <w:sz w:val="24"/>
          <w:szCs w:val="24"/>
        </w:rPr>
        <w:t>na podstawie</w:t>
      </w:r>
      <w:r w:rsidRPr="00275CE9">
        <w:rPr>
          <w:sz w:val="24"/>
          <w:szCs w:val="24"/>
          <w:lang w:eastAsia="ar-SA" w:bidi="hi-IN"/>
        </w:rPr>
        <w:t> art. 28 ustawy o służbie cywilnej, a termin składania ofert odpowiadał warunkom określonym ww. artykule.</w:t>
      </w:r>
    </w:p>
    <w:p w:rsidR="00275CE9" w:rsidRPr="00275CE9" w:rsidRDefault="009351D2" w:rsidP="00275CE9">
      <w:pPr>
        <w:spacing w:line="360" w:lineRule="auto"/>
        <w:ind w:firstLine="709"/>
        <w:jc w:val="both"/>
        <w:rPr>
          <w:rStyle w:val="Domylnaczcionkaakapitu1"/>
          <w:sz w:val="24"/>
          <w:szCs w:val="24"/>
          <w:lang w:eastAsia="ar-SA" w:bidi="hi-IN"/>
        </w:rPr>
      </w:pPr>
      <w:r w:rsidRPr="00275CE9">
        <w:rPr>
          <w:sz w:val="24"/>
          <w:szCs w:val="24"/>
          <w:lang w:eastAsia="ar-SA" w:bidi="hi-IN"/>
        </w:rPr>
        <w:t>Po upływie terminu składa</w:t>
      </w:r>
      <w:r w:rsidRPr="00275CE9">
        <w:rPr>
          <w:sz w:val="24"/>
          <w:szCs w:val="24"/>
          <w:lang w:eastAsia="ar-SA" w:bidi="hi-IN"/>
        </w:rPr>
        <w:t>nia dokumentów przeprowadzano analizę formalną ofert. Po przeprowadzonej procedurze naboru sporządzany był protokół, zawierający określenie stanowiska pracy, liczbę kandydatów, liczbę nadesłanych ofert, w tym liczbę ofert niespełniających wymogów formalnyc</w:t>
      </w:r>
      <w:r w:rsidRPr="00275CE9">
        <w:rPr>
          <w:sz w:val="24"/>
          <w:szCs w:val="24"/>
          <w:lang w:eastAsia="ar-SA" w:bidi="hi-IN"/>
        </w:rPr>
        <w:t xml:space="preserve">h, informację o zastosowanych metodach i  technikach naboru oraz skład komisji przeprowadzającej nabór. </w:t>
      </w:r>
      <w:r w:rsidRPr="00275CE9">
        <w:rPr>
          <w:rStyle w:val="Domylnaczcionkaakapitu1"/>
          <w:sz w:val="24"/>
          <w:szCs w:val="24"/>
          <w:lang w:eastAsia="ar-SA" w:bidi="hi-IN"/>
        </w:rPr>
        <w:t>W protokole z naboru wskazano imiona i nazwiska najlepszych kandydatów wraz z uzasadnieniem, co</w:t>
      </w:r>
      <w:r>
        <w:rPr>
          <w:rStyle w:val="Domylnaczcionkaakapitu1"/>
          <w:sz w:val="24"/>
          <w:szCs w:val="24"/>
          <w:lang w:eastAsia="ar-SA" w:bidi="hi-IN"/>
        </w:rPr>
        <w:t> jest wymagane w art. 30 ust. 2 </w:t>
      </w:r>
      <w:r w:rsidRPr="00275CE9">
        <w:rPr>
          <w:rStyle w:val="Domylnaczcionkaakapitu1"/>
          <w:sz w:val="24"/>
          <w:szCs w:val="24"/>
          <w:lang w:eastAsia="ar-SA" w:bidi="hi-IN"/>
        </w:rPr>
        <w:t xml:space="preserve">pkt 1 ustawy o służbie </w:t>
      </w:r>
      <w:r w:rsidRPr="00275CE9">
        <w:rPr>
          <w:rStyle w:val="Domylnaczcionkaakapitu1"/>
          <w:sz w:val="24"/>
          <w:szCs w:val="24"/>
          <w:lang w:eastAsia="ar-SA" w:bidi="hi-IN"/>
        </w:rPr>
        <w:t>cywilnej.</w:t>
      </w:r>
    </w:p>
    <w:p w:rsidR="00275CE9" w:rsidRPr="00275CE9" w:rsidRDefault="009351D2" w:rsidP="00275CE9">
      <w:pPr>
        <w:spacing w:line="360" w:lineRule="auto"/>
        <w:ind w:firstLine="709"/>
        <w:jc w:val="both"/>
        <w:rPr>
          <w:sz w:val="24"/>
          <w:szCs w:val="24"/>
          <w:lang w:eastAsia="ar-SA" w:bidi="hi-IN"/>
        </w:rPr>
      </w:pPr>
      <w:r w:rsidRPr="00275CE9">
        <w:rPr>
          <w:sz w:val="24"/>
          <w:szCs w:val="24"/>
          <w:lang w:eastAsia="ar-SA" w:bidi="hi-IN"/>
        </w:rPr>
        <w:t>Wyniki naboru były publikowane zgodnie z wymogami art. 31 ustawy o służbie cywilnej.</w:t>
      </w:r>
    </w:p>
    <w:p w:rsidR="00275CE9" w:rsidRPr="00275CE9" w:rsidRDefault="009351D2" w:rsidP="00275CE9">
      <w:pPr>
        <w:spacing w:line="360" w:lineRule="auto"/>
        <w:ind w:firstLine="709"/>
        <w:jc w:val="both"/>
        <w:rPr>
          <w:sz w:val="24"/>
          <w:szCs w:val="24"/>
          <w:lang w:eastAsia="ar-SA" w:bidi="hi-IN"/>
        </w:rPr>
      </w:pPr>
      <w:r w:rsidRPr="00275CE9">
        <w:rPr>
          <w:sz w:val="24"/>
          <w:szCs w:val="24"/>
          <w:lang w:eastAsia="ar-SA" w:bidi="hi-IN"/>
        </w:rPr>
        <w:t xml:space="preserve">W trakcie czynności kontrolnych nie stwierdzono naruszenia wewnętrznych procedur dotyczących naborów obowiązujących w jednostce. </w:t>
      </w:r>
    </w:p>
    <w:p w:rsidR="00275CE9" w:rsidRPr="00275CE9" w:rsidRDefault="009351D2" w:rsidP="00275CE9">
      <w:pPr>
        <w:spacing w:line="360" w:lineRule="auto"/>
        <w:ind w:firstLine="709"/>
        <w:jc w:val="both"/>
        <w:rPr>
          <w:kern w:val="0"/>
          <w:sz w:val="24"/>
          <w:szCs w:val="24"/>
          <w:lang w:eastAsia="pl-PL"/>
        </w:rPr>
      </w:pPr>
      <w:r w:rsidRPr="00275CE9">
        <w:rPr>
          <w:sz w:val="24"/>
          <w:szCs w:val="24"/>
          <w:lang w:eastAsia="ar-SA" w:bidi="hi-IN"/>
        </w:rPr>
        <w:t>Dlatego, po analizie skontrolow</w:t>
      </w:r>
      <w:r w:rsidRPr="00275CE9">
        <w:rPr>
          <w:sz w:val="24"/>
          <w:szCs w:val="24"/>
          <w:lang w:eastAsia="ar-SA" w:bidi="hi-IN"/>
        </w:rPr>
        <w:t xml:space="preserve">anych naborów w WIIH, biorąc pod uwagę kryterium </w:t>
      </w:r>
      <w:r w:rsidRPr="00275CE9">
        <w:rPr>
          <w:sz w:val="24"/>
          <w:szCs w:val="24"/>
          <w:lang w:eastAsia="pl-PL"/>
        </w:rPr>
        <w:t>legalności i rzetelności</w:t>
      </w:r>
      <w:r w:rsidRPr="00275CE9">
        <w:rPr>
          <w:sz w:val="24"/>
          <w:szCs w:val="24"/>
          <w:lang w:eastAsia="ar-SA" w:bidi="hi-IN"/>
        </w:rPr>
        <w:t xml:space="preserve"> należy stwierdzić, iż </w:t>
      </w:r>
      <w:r w:rsidRPr="00275CE9">
        <w:rPr>
          <w:rFonts w:eastAsia="SimSun"/>
          <w:iCs/>
          <w:sz w:val="24"/>
          <w:szCs w:val="24"/>
          <w:lang w:eastAsia="ar-SA" w:bidi="hi-IN"/>
        </w:rPr>
        <w:t>dokumentacja pracownicza w zakresie</w:t>
      </w:r>
      <w:r w:rsidRPr="00275CE9">
        <w:rPr>
          <w:sz w:val="24"/>
          <w:szCs w:val="24"/>
        </w:rPr>
        <w:t xml:space="preserve"> naborów do służby cywilnej </w:t>
      </w:r>
      <w:r w:rsidRPr="00275CE9">
        <w:rPr>
          <w:kern w:val="0"/>
          <w:sz w:val="24"/>
          <w:szCs w:val="24"/>
          <w:lang w:eastAsia="pl-PL"/>
        </w:rPr>
        <w:t xml:space="preserve">prowadzona jest w sposób </w:t>
      </w:r>
      <w:r w:rsidRPr="00275CE9">
        <w:rPr>
          <w:b/>
          <w:kern w:val="0"/>
          <w:sz w:val="24"/>
          <w:szCs w:val="24"/>
          <w:lang w:eastAsia="pl-PL"/>
        </w:rPr>
        <w:t>prawidłowy z uchybieniami.</w:t>
      </w:r>
    </w:p>
    <w:p w:rsidR="00275CE9" w:rsidRPr="00275CE9" w:rsidRDefault="009351D2" w:rsidP="00275CE9">
      <w:pPr>
        <w:spacing w:line="360" w:lineRule="auto"/>
        <w:rPr>
          <w:b/>
          <w:i/>
          <w:iCs/>
          <w:sz w:val="24"/>
          <w:szCs w:val="24"/>
          <w:lang w:eastAsia="ar-SA" w:bidi="hi-IN"/>
        </w:rPr>
      </w:pPr>
    </w:p>
    <w:p w:rsidR="00275CE9" w:rsidRPr="00275CE9" w:rsidRDefault="009351D2" w:rsidP="00275CE9">
      <w:pPr>
        <w:spacing w:line="360" w:lineRule="auto"/>
        <w:jc w:val="center"/>
        <w:rPr>
          <w:rFonts w:eastAsia="SimSun"/>
          <w:b/>
          <w:i/>
          <w:iCs/>
          <w:sz w:val="24"/>
          <w:szCs w:val="24"/>
          <w:lang w:eastAsia="ar-SA" w:bidi="hi-IN"/>
        </w:rPr>
      </w:pPr>
      <w:r w:rsidRPr="00275CE9">
        <w:rPr>
          <w:b/>
          <w:i/>
          <w:iCs/>
          <w:sz w:val="24"/>
          <w:szCs w:val="24"/>
          <w:lang w:eastAsia="ar-SA" w:bidi="hi-IN"/>
        </w:rPr>
        <w:lastRenderedPageBreak/>
        <w:t>2. P</w:t>
      </w:r>
      <w:r w:rsidRPr="00275CE9">
        <w:rPr>
          <w:rFonts w:eastAsia="SimSun"/>
          <w:b/>
          <w:i/>
          <w:iCs/>
          <w:sz w:val="24"/>
          <w:szCs w:val="24"/>
          <w:lang w:eastAsia="ar-SA" w:bidi="hi-IN"/>
        </w:rPr>
        <w:t>rawidłowości prowadzenia dokumentacji pr</w:t>
      </w:r>
      <w:r w:rsidRPr="00275CE9">
        <w:rPr>
          <w:rFonts w:eastAsia="SimSun"/>
          <w:b/>
          <w:i/>
          <w:iCs/>
          <w:sz w:val="24"/>
          <w:szCs w:val="24"/>
          <w:lang w:eastAsia="ar-SA" w:bidi="hi-IN"/>
        </w:rPr>
        <w:t>acowniczej</w:t>
      </w:r>
      <w:r w:rsidRPr="00275CE9">
        <w:rPr>
          <w:rFonts w:eastAsia="SimSun"/>
          <w:b/>
          <w:i/>
          <w:iCs/>
          <w:sz w:val="24"/>
          <w:szCs w:val="24"/>
          <w:lang w:eastAsia="ar-SA" w:bidi="hi-IN"/>
        </w:rPr>
        <w:br/>
        <w:t>w zakresie ocen członków korpusu służby cywilnej</w:t>
      </w:r>
      <w:r>
        <w:rPr>
          <w:rStyle w:val="Odwoanieprzypisudolnego"/>
          <w:rFonts w:eastAsia="SimSun"/>
          <w:b/>
          <w:i/>
          <w:iCs/>
          <w:sz w:val="24"/>
          <w:szCs w:val="24"/>
          <w:lang w:eastAsia="ar-SA" w:bidi="hi-IN"/>
        </w:rPr>
        <w:footnoteReference w:id="28"/>
      </w:r>
    </w:p>
    <w:p w:rsidR="00275CE9" w:rsidRPr="00275CE9" w:rsidRDefault="009351D2" w:rsidP="00275CE9">
      <w:pPr>
        <w:spacing w:line="360" w:lineRule="auto"/>
        <w:jc w:val="both"/>
        <w:rPr>
          <w:sz w:val="24"/>
          <w:szCs w:val="24"/>
        </w:rPr>
      </w:pPr>
    </w:p>
    <w:p w:rsidR="00275CE9" w:rsidRPr="00275CE9" w:rsidRDefault="009351D2" w:rsidP="00275CE9">
      <w:pPr>
        <w:suppressAutoHyphens w:val="0"/>
        <w:spacing w:line="360" w:lineRule="auto"/>
        <w:ind w:firstLine="706"/>
        <w:jc w:val="both"/>
        <w:rPr>
          <w:kern w:val="0"/>
          <w:sz w:val="24"/>
          <w:szCs w:val="24"/>
          <w:lang w:eastAsia="pl-PL"/>
        </w:rPr>
      </w:pPr>
      <w:r w:rsidRPr="00275CE9">
        <w:rPr>
          <w:kern w:val="0"/>
          <w:sz w:val="24"/>
          <w:szCs w:val="24"/>
          <w:lang w:eastAsia="pl-PL"/>
        </w:rPr>
        <w:t>W badanym okresie przeprowadzono 8 pierwszych ocen okresowych członków korpusu służby cywilnej (wykaz w aktach kontroli)</w:t>
      </w:r>
      <w:r>
        <w:rPr>
          <w:rStyle w:val="Odwoanieprzypisudolnego"/>
          <w:kern w:val="0"/>
          <w:sz w:val="24"/>
          <w:szCs w:val="24"/>
          <w:lang w:eastAsia="pl-PL"/>
        </w:rPr>
        <w:footnoteReference w:id="29"/>
      </w:r>
      <w:r w:rsidRPr="00275CE9">
        <w:rPr>
          <w:kern w:val="0"/>
          <w:sz w:val="24"/>
          <w:szCs w:val="24"/>
          <w:lang w:eastAsia="pl-PL"/>
        </w:rPr>
        <w:t xml:space="preserve">. Zbadano 4 arkusze oceny okresowej, co stanowi 50 % spraw objętych </w:t>
      </w:r>
      <w:r w:rsidRPr="00275CE9">
        <w:rPr>
          <w:kern w:val="0"/>
          <w:sz w:val="24"/>
          <w:szCs w:val="24"/>
          <w:lang w:eastAsia="pl-PL"/>
        </w:rPr>
        <w:t>kontrolą.</w:t>
      </w:r>
    </w:p>
    <w:p w:rsidR="00275CE9" w:rsidRPr="00275CE9" w:rsidRDefault="009351D2" w:rsidP="00275CE9">
      <w:pPr>
        <w:pStyle w:val="NormalnyWeb"/>
        <w:spacing w:after="0" w:line="360" w:lineRule="auto"/>
        <w:ind w:firstLine="709"/>
        <w:jc w:val="both"/>
      </w:pPr>
      <w:r w:rsidRPr="00275CE9">
        <w:t>Pierwsze oceny pracowników sporządzono na podstawie Rozporządzenia Prezesa Rady Ministrów z dnia 23 lipca 2015 r. w sprawie szczegółowych warunków i sposobu dokonywania pierwszej oceny w służbie cywilnej (Dz.U z 2015 r. poz.1144) oraz Zarządzenia</w:t>
      </w:r>
      <w:r w:rsidRPr="00275CE9">
        <w:t xml:space="preserve"> nr 21/2021 WIIH z dnia 28 września 2021 r. w sprawie szczegółowych warunków i sposobu dokonywania pierwszej oceny pracowników - członków korpusu służby cywilnej po raz pierwszy zatrudnionych w WIIH w Łodzi</w:t>
      </w:r>
      <w:r>
        <w:rPr>
          <w:rStyle w:val="Odwoanieprzypisudolnego"/>
        </w:rPr>
        <w:footnoteReference w:id="30"/>
      </w:r>
      <w:r w:rsidRPr="00275CE9">
        <w:t>.</w:t>
      </w:r>
    </w:p>
    <w:p w:rsidR="00275CE9" w:rsidRPr="00275CE9" w:rsidRDefault="009351D2" w:rsidP="00275CE9">
      <w:pPr>
        <w:pStyle w:val="NormalnyWeb"/>
        <w:spacing w:after="0" w:line="360" w:lineRule="auto"/>
        <w:ind w:firstLine="709"/>
        <w:jc w:val="both"/>
      </w:pPr>
      <w:r w:rsidRPr="00275CE9">
        <w:t>Pierwsze oceny okresowych pracowników zostały s</w:t>
      </w:r>
      <w:r w:rsidRPr="00275CE9">
        <w:t>porządzone przez bezpośrednich przełożonych, na odpowiednich arkuszach. Terminy planowane do sporządzenia oceny określone zostały prawidłowo.</w:t>
      </w:r>
    </w:p>
    <w:p w:rsidR="00275CE9" w:rsidRPr="00275CE9" w:rsidRDefault="009351D2" w:rsidP="00275CE9">
      <w:pPr>
        <w:pStyle w:val="NormalnyWeb"/>
        <w:spacing w:after="0" w:line="360" w:lineRule="auto"/>
        <w:ind w:firstLine="709"/>
        <w:jc w:val="both"/>
      </w:pPr>
      <w:r w:rsidRPr="00275CE9">
        <w:rPr>
          <w:kern w:val="0"/>
          <w:lang w:eastAsia="pl-PL"/>
        </w:rPr>
        <w:t>W badanym okresie przeprowadzono 37 okresowych ocen członków korpusu służby cywilnej (wykaz w aktach kontroli)</w:t>
      </w:r>
      <w:r>
        <w:rPr>
          <w:rStyle w:val="Odwoanieprzypisudolnego"/>
          <w:kern w:val="0"/>
          <w:lang w:eastAsia="pl-PL"/>
        </w:rPr>
        <w:footnoteReference w:id="31"/>
      </w:r>
      <w:r w:rsidRPr="00275CE9">
        <w:rPr>
          <w:kern w:val="0"/>
          <w:lang w:eastAsia="pl-PL"/>
        </w:rPr>
        <w:t>. Z</w:t>
      </w:r>
      <w:r w:rsidRPr="00275CE9">
        <w:rPr>
          <w:kern w:val="0"/>
          <w:lang w:eastAsia="pl-PL"/>
        </w:rPr>
        <w:t>badano 18 arkuszy oceny okresowej, co stanowi 48 % spraw objętych kontrolą.</w:t>
      </w:r>
      <w:r w:rsidRPr="00275CE9">
        <w:t xml:space="preserve">  Oceny okresowe pr</w:t>
      </w:r>
      <w:r>
        <w:t>acowników sporządzono zgodnie z </w:t>
      </w:r>
      <w:r w:rsidRPr="00275CE9">
        <w:t>Rozporządzeniem Prezesa Rady Ministrów z dnia 4 kwietnia 2016 r</w:t>
      </w:r>
      <w:r>
        <w:t>. w sprawie warunków i </w:t>
      </w:r>
      <w:r w:rsidRPr="00275CE9">
        <w:t>sposobu przeprowadzania ocen okresowych urzę</w:t>
      </w:r>
      <w:r w:rsidRPr="00275CE9">
        <w:t>dników służby cywilnej i pracowników służby cywilnej (Dz.U. z 2016 r. poz.470) oraz Zarządzenia nr 16/09 z dnia 25 czerwca 2009</w:t>
      </w:r>
      <w:r>
        <w:t> </w:t>
      </w:r>
      <w:r w:rsidRPr="00275CE9">
        <w:t>r. ŁWIIH w Łodzi w sprawie warunków i sposobu przeprowadzania ocen okresowych pracowników WIIH w Łodzi będących członków korpusu</w:t>
      </w:r>
      <w:r w:rsidRPr="00275CE9">
        <w:t xml:space="preserve"> służby cywilnej.</w:t>
      </w:r>
    </w:p>
    <w:p w:rsidR="00275CE9" w:rsidRPr="00275CE9" w:rsidRDefault="009351D2" w:rsidP="00275CE9">
      <w:pPr>
        <w:pStyle w:val="NormalnyWeb"/>
        <w:spacing w:after="0" w:line="360" w:lineRule="auto"/>
        <w:ind w:firstLine="709"/>
        <w:jc w:val="both"/>
        <w:rPr>
          <w:kern w:val="0"/>
          <w:lang w:eastAsia="pl-PL"/>
        </w:rPr>
      </w:pPr>
      <w:r w:rsidRPr="00275CE9">
        <w:rPr>
          <w:bCs/>
          <w:kern w:val="0"/>
          <w:lang w:eastAsia="pl-PL"/>
        </w:rPr>
        <w:t>Podczas analizy arkuszy ocen okresowych - 18 ocen stwierdzono, że</w:t>
      </w:r>
      <w:r w:rsidRPr="00275CE9">
        <w:rPr>
          <w:kern w:val="0"/>
          <w:lang w:eastAsia="pl-PL"/>
        </w:rPr>
        <w:t>:</w:t>
      </w:r>
    </w:p>
    <w:p w:rsidR="00275CE9" w:rsidRPr="00275CE9" w:rsidRDefault="009351D2" w:rsidP="00275CE9">
      <w:pPr>
        <w:numPr>
          <w:ilvl w:val="0"/>
          <w:numId w:val="7"/>
        </w:numPr>
        <w:tabs>
          <w:tab w:val="left" w:pos="426"/>
        </w:tabs>
        <w:suppressAutoHyphens w:val="0"/>
        <w:spacing w:line="360" w:lineRule="auto"/>
        <w:ind w:left="426" w:hanging="357"/>
        <w:jc w:val="both"/>
        <w:rPr>
          <w:kern w:val="0"/>
          <w:sz w:val="24"/>
          <w:szCs w:val="24"/>
          <w:lang w:eastAsia="pl-PL"/>
        </w:rPr>
      </w:pPr>
      <w:r w:rsidRPr="00275CE9">
        <w:rPr>
          <w:kern w:val="0"/>
          <w:sz w:val="24"/>
          <w:szCs w:val="24"/>
          <w:lang w:eastAsia="pl-PL"/>
        </w:rPr>
        <w:t xml:space="preserve">oceny zostały dokonane przez osoby uprawnione – bezpośrednich przełożonych, co jest zgodne z § 2 Rozporządzenia Prezesa Rady Ministrów z dnia 4 kwietnia 2016 r. w sprawie </w:t>
      </w:r>
      <w:r w:rsidRPr="00275CE9">
        <w:rPr>
          <w:kern w:val="0"/>
          <w:sz w:val="24"/>
          <w:szCs w:val="24"/>
          <w:lang w:eastAsia="pl-PL"/>
        </w:rPr>
        <w:t>warunków i sposobu przeprowadzania ocen okresowych urzędników służby cywilnej i pracowników służby cywilnej</w:t>
      </w:r>
      <w:r>
        <w:rPr>
          <w:kern w:val="0"/>
          <w:sz w:val="24"/>
          <w:szCs w:val="24"/>
          <w:vertAlign w:val="superscript"/>
          <w:lang w:eastAsia="pl-PL"/>
        </w:rPr>
        <w:footnoteReference w:id="32"/>
      </w:r>
      <w:r w:rsidRPr="00275CE9">
        <w:rPr>
          <w:kern w:val="0"/>
          <w:sz w:val="24"/>
          <w:szCs w:val="24"/>
          <w:lang w:eastAsia="pl-PL"/>
        </w:rPr>
        <w:t>,</w:t>
      </w:r>
    </w:p>
    <w:p w:rsidR="00275CE9" w:rsidRPr="00275CE9" w:rsidRDefault="009351D2" w:rsidP="00275CE9">
      <w:pPr>
        <w:numPr>
          <w:ilvl w:val="0"/>
          <w:numId w:val="7"/>
        </w:numPr>
        <w:tabs>
          <w:tab w:val="left" w:pos="426"/>
        </w:tabs>
        <w:suppressAutoHyphens w:val="0"/>
        <w:spacing w:line="360" w:lineRule="auto"/>
        <w:ind w:left="426" w:hanging="357"/>
        <w:jc w:val="both"/>
        <w:rPr>
          <w:kern w:val="0"/>
          <w:sz w:val="24"/>
          <w:szCs w:val="24"/>
          <w:lang w:eastAsia="pl-PL"/>
        </w:rPr>
      </w:pPr>
      <w:r w:rsidRPr="00275CE9">
        <w:rPr>
          <w:kern w:val="0"/>
          <w:sz w:val="24"/>
          <w:szCs w:val="24"/>
          <w:lang w:eastAsia="pl-PL"/>
        </w:rPr>
        <w:t>wszyscy pracownicy byli pracownikami zatrudnionymi na czas nieokreślony,</w:t>
      </w:r>
    </w:p>
    <w:p w:rsidR="00275CE9" w:rsidRPr="00275CE9" w:rsidRDefault="009351D2" w:rsidP="00275CE9">
      <w:pPr>
        <w:numPr>
          <w:ilvl w:val="0"/>
          <w:numId w:val="7"/>
        </w:numPr>
        <w:tabs>
          <w:tab w:val="left" w:pos="426"/>
        </w:tabs>
        <w:suppressAutoHyphens w:val="0"/>
        <w:spacing w:line="360" w:lineRule="auto"/>
        <w:ind w:left="426" w:hanging="357"/>
        <w:jc w:val="both"/>
        <w:rPr>
          <w:kern w:val="0"/>
          <w:sz w:val="24"/>
          <w:szCs w:val="24"/>
          <w:lang w:eastAsia="pl-PL"/>
        </w:rPr>
      </w:pPr>
      <w:r w:rsidRPr="00275CE9">
        <w:rPr>
          <w:kern w:val="0"/>
          <w:sz w:val="24"/>
          <w:szCs w:val="24"/>
          <w:lang w:eastAsia="pl-PL"/>
        </w:rPr>
        <w:t>wszystkie oceny były pozytywne,</w:t>
      </w:r>
    </w:p>
    <w:p w:rsidR="00275CE9" w:rsidRPr="00275CE9" w:rsidRDefault="009351D2" w:rsidP="00275CE9">
      <w:pPr>
        <w:numPr>
          <w:ilvl w:val="0"/>
          <w:numId w:val="7"/>
        </w:numPr>
        <w:tabs>
          <w:tab w:val="left" w:pos="426"/>
        </w:tabs>
        <w:suppressAutoHyphens w:val="0"/>
        <w:spacing w:line="360" w:lineRule="auto"/>
        <w:ind w:left="426" w:hanging="357"/>
        <w:jc w:val="both"/>
        <w:rPr>
          <w:kern w:val="0"/>
          <w:sz w:val="24"/>
          <w:szCs w:val="24"/>
          <w:lang w:eastAsia="pl-PL"/>
        </w:rPr>
      </w:pPr>
      <w:r w:rsidRPr="00275CE9">
        <w:rPr>
          <w:kern w:val="0"/>
          <w:sz w:val="24"/>
          <w:szCs w:val="24"/>
          <w:lang w:eastAsia="pl-PL"/>
        </w:rPr>
        <w:lastRenderedPageBreak/>
        <w:t>oceny okresowe zostały dokonane na podsta</w:t>
      </w:r>
      <w:r w:rsidRPr="00275CE9">
        <w:rPr>
          <w:kern w:val="0"/>
          <w:sz w:val="24"/>
          <w:szCs w:val="24"/>
          <w:lang w:eastAsia="pl-PL"/>
        </w:rPr>
        <w:t>wie kryteriów obowiązkowych</w:t>
      </w:r>
      <w:r>
        <w:rPr>
          <w:kern w:val="0"/>
          <w:sz w:val="24"/>
          <w:szCs w:val="24"/>
          <w:lang w:eastAsia="pl-PL"/>
        </w:rPr>
        <w:t xml:space="preserve"> i </w:t>
      </w:r>
      <w:r w:rsidRPr="00275CE9">
        <w:rPr>
          <w:kern w:val="0"/>
          <w:sz w:val="24"/>
          <w:szCs w:val="24"/>
          <w:lang w:eastAsia="pl-PL"/>
        </w:rPr>
        <w:t>dodatkowych,</w:t>
      </w:r>
    </w:p>
    <w:p w:rsidR="00275CE9" w:rsidRPr="00275CE9" w:rsidRDefault="009351D2" w:rsidP="00275CE9">
      <w:pPr>
        <w:pStyle w:val="NormalnyWeb"/>
        <w:numPr>
          <w:ilvl w:val="0"/>
          <w:numId w:val="7"/>
        </w:numPr>
        <w:tabs>
          <w:tab w:val="left" w:pos="426"/>
        </w:tabs>
        <w:spacing w:before="0" w:after="0" w:line="360" w:lineRule="auto"/>
        <w:ind w:left="426" w:hanging="357"/>
        <w:jc w:val="both"/>
      </w:pPr>
      <w:r w:rsidRPr="00275CE9">
        <w:t>w zbadanych przypadkach oceniający omawiał z ocenianymi główne obowiązki wykonywane przez ocenianego w okresie, w którym podlegał ocenie, oraz sposób ich realizacji, z uwzględnieniem spełnienia przez ocenianego us</w:t>
      </w:r>
      <w:r w:rsidRPr="00275CE9">
        <w:t>talonych kr</w:t>
      </w:r>
      <w:r>
        <w:t>yteriów oceny, co </w:t>
      </w:r>
      <w:r w:rsidRPr="00275CE9">
        <w:t xml:space="preserve">jest zgodne z wymogami § 6 rozporządzenia </w:t>
      </w:r>
      <w:r w:rsidRPr="00275CE9">
        <w:rPr>
          <w:kern w:val="0"/>
          <w:lang w:eastAsia="pl-PL"/>
        </w:rPr>
        <w:t>w sprawie warunków i sposobu przeprowadzania ocen okresowych,</w:t>
      </w:r>
    </w:p>
    <w:p w:rsidR="00275CE9" w:rsidRPr="00275CE9" w:rsidRDefault="009351D2" w:rsidP="00275CE9">
      <w:pPr>
        <w:pStyle w:val="NormalnyWeb"/>
        <w:numPr>
          <w:ilvl w:val="0"/>
          <w:numId w:val="7"/>
        </w:numPr>
        <w:tabs>
          <w:tab w:val="left" w:pos="426"/>
        </w:tabs>
        <w:spacing w:before="0" w:after="0" w:line="360" w:lineRule="auto"/>
        <w:ind w:left="426" w:hanging="357"/>
        <w:jc w:val="both"/>
      </w:pPr>
      <w:r w:rsidRPr="00275CE9">
        <w:t>oceny sporządzono na właściwym druku,</w:t>
      </w:r>
    </w:p>
    <w:p w:rsidR="00275CE9" w:rsidRPr="00275CE9" w:rsidRDefault="009351D2" w:rsidP="00275CE9">
      <w:pPr>
        <w:pStyle w:val="NormalnyWeb"/>
        <w:numPr>
          <w:ilvl w:val="0"/>
          <w:numId w:val="7"/>
        </w:numPr>
        <w:tabs>
          <w:tab w:val="left" w:pos="426"/>
        </w:tabs>
        <w:spacing w:before="0" w:after="0" w:line="360" w:lineRule="auto"/>
        <w:ind w:left="426" w:hanging="357"/>
        <w:jc w:val="both"/>
      </w:pPr>
      <w:r w:rsidRPr="00275CE9">
        <w:t xml:space="preserve">w trzech ocenach okresowych (JP,JP,AA) okres w którym oceniany podlegał ocenie nie </w:t>
      </w:r>
      <w:r w:rsidRPr="00275CE9">
        <w:t>jest identyczny jak data zapoznania ocenianego z kryteriami oceny, rok został wpisany prawidłowo.</w:t>
      </w:r>
    </w:p>
    <w:p w:rsidR="00275CE9" w:rsidRPr="00275CE9" w:rsidRDefault="009351D2" w:rsidP="00275CE9">
      <w:pPr>
        <w:pStyle w:val="NormalnyWeb"/>
        <w:tabs>
          <w:tab w:val="left" w:pos="426"/>
        </w:tabs>
        <w:spacing w:before="0" w:after="0" w:line="360" w:lineRule="auto"/>
        <w:ind w:left="3"/>
        <w:jc w:val="both"/>
        <w:rPr>
          <w:lang w:eastAsia="pl-PL"/>
        </w:rPr>
      </w:pPr>
    </w:p>
    <w:p w:rsidR="00275CE9" w:rsidRPr="00275CE9" w:rsidRDefault="009351D2" w:rsidP="00275CE9">
      <w:pPr>
        <w:pStyle w:val="NormalnyWeb"/>
        <w:tabs>
          <w:tab w:val="left" w:pos="426"/>
        </w:tabs>
        <w:spacing w:before="0" w:after="0" w:line="360" w:lineRule="auto"/>
        <w:ind w:left="3"/>
        <w:jc w:val="both"/>
        <w:rPr>
          <w:b/>
          <w:i/>
          <w:iCs/>
          <w:lang w:eastAsia="ar-SA" w:bidi="hi-IN"/>
        </w:rPr>
      </w:pPr>
      <w:r w:rsidRPr="00275CE9">
        <w:rPr>
          <w:lang w:eastAsia="pl-PL"/>
        </w:rPr>
        <w:t xml:space="preserve">Przedstawione powyżej ustalenia, w świetle kryteriów legalności i rzetelności kontrolowaną działalność </w:t>
      </w:r>
      <w:r w:rsidRPr="00275CE9">
        <w:rPr>
          <w:lang w:eastAsia="ar-SA" w:bidi="hi-IN"/>
        </w:rPr>
        <w:t>WIIH</w:t>
      </w:r>
      <w:r w:rsidRPr="00275CE9">
        <w:rPr>
          <w:lang w:eastAsia="pl-PL"/>
        </w:rPr>
        <w:t xml:space="preserve"> w Łodzi w zakresie </w:t>
      </w:r>
      <w:r w:rsidRPr="00275CE9">
        <w:t>p</w:t>
      </w:r>
      <w:r w:rsidRPr="00275CE9">
        <w:rPr>
          <w:rFonts w:eastAsia="SimSun"/>
          <w:iCs/>
          <w:lang w:eastAsia="ar-SA" w:bidi="hi-IN"/>
        </w:rPr>
        <w:t>rawidłowości prowadzenia doku</w:t>
      </w:r>
      <w:r w:rsidRPr="00275CE9">
        <w:rPr>
          <w:rFonts w:eastAsia="SimSun"/>
          <w:iCs/>
          <w:lang w:eastAsia="ar-SA" w:bidi="hi-IN"/>
        </w:rPr>
        <w:t>mentacji pracowniczej ocen członków korpusu służby cywilnej</w:t>
      </w:r>
      <w:r w:rsidRPr="00275CE9">
        <w:rPr>
          <w:rStyle w:val="Domylnaczcionkaakapitu1"/>
          <w:rFonts w:eastAsia="SimSun"/>
          <w:iCs/>
          <w:lang w:eastAsia="ar-SA" w:bidi="hi-IN"/>
        </w:rPr>
        <w:t xml:space="preserve"> </w:t>
      </w:r>
      <w:r w:rsidRPr="00275CE9">
        <w:rPr>
          <w:lang w:eastAsia="pl-PL"/>
        </w:rPr>
        <w:t xml:space="preserve">należy ocenić </w:t>
      </w:r>
      <w:r w:rsidRPr="00275CE9">
        <w:rPr>
          <w:rStyle w:val="Domylnaczcionkaakapitu1"/>
          <w:rFonts w:eastAsia="SimSun"/>
          <w:b/>
          <w:iCs/>
          <w:lang w:eastAsia="ar-SA" w:bidi="hi-IN"/>
        </w:rPr>
        <w:t>pozytywnie</w:t>
      </w:r>
      <w:r>
        <w:rPr>
          <w:rStyle w:val="Domylnaczcionkaakapitu1"/>
          <w:rFonts w:eastAsia="SimSun"/>
          <w:b/>
          <w:iCs/>
          <w:lang w:eastAsia="ar-SA" w:bidi="hi-IN"/>
        </w:rPr>
        <w:t xml:space="preserve"> z </w:t>
      </w:r>
      <w:r w:rsidRPr="00275CE9">
        <w:rPr>
          <w:rStyle w:val="Domylnaczcionkaakapitu1"/>
          <w:rFonts w:eastAsia="SimSun"/>
          <w:b/>
          <w:iCs/>
          <w:lang w:eastAsia="ar-SA" w:bidi="hi-IN"/>
        </w:rPr>
        <w:t>uchybieniami.</w:t>
      </w:r>
    </w:p>
    <w:p w:rsidR="00275CE9" w:rsidRPr="00275CE9" w:rsidRDefault="009351D2" w:rsidP="00275CE9">
      <w:pPr>
        <w:spacing w:line="360" w:lineRule="auto"/>
        <w:jc w:val="center"/>
        <w:rPr>
          <w:b/>
          <w:i/>
          <w:iCs/>
          <w:sz w:val="24"/>
          <w:szCs w:val="24"/>
          <w:lang w:eastAsia="ar-SA" w:bidi="hi-IN"/>
        </w:rPr>
      </w:pPr>
    </w:p>
    <w:p w:rsidR="00275CE9" w:rsidRPr="00275CE9" w:rsidRDefault="009351D2" w:rsidP="00275CE9">
      <w:pPr>
        <w:spacing w:line="360" w:lineRule="auto"/>
        <w:jc w:val="center"/>
        <w:rPr>
          <w:rFonts w:eastAsia="SimSun"/>
          <w:b/>
          <w:i/>
          <w:iCs/>
          <w:sz w:val="24"/>
          <w:szCs w:val="24"/>
          <w:lang w:eastAsia="ar-SA" w:bidi="hi-IN"/>
        </w:rPr>
      </w:pPr>
      <w:r w:rsidRPr="00275CE9">
        <w:rPr>
          <w:b/>
          <w:i/>
          <w:iCs/>
          <w:sz w:val="24"/>
          <w:szCs w:val="24"/>
          <w:lang w:eastAsia="ar-SA" w:bidi="hi-IN"/>
        </w:rPr>
        <w:t>3. P</w:t>
      </w:r>
      <w:r w:rsidRPr="00275CE9">
        <w:rPr>
          <w:rFonts w:eastAsia="SimSun"/>
          <w:b/>
          <w:i/>
          <w:iCs/>
          <w:sz w:val="24"/>
          <w:szCs w:val="24"/>
          <w:lang w:eastAsia="ar-SA" w:bidi="hi-IN"/>
        </w:rPr>
        <w:t>rawidłowości prowadzenia dokumentacji pracowniczej</w:t>
      </w:r>
      <w:r w:rsidRPr="00275CE9">
        <w:rPr>
          <w:rFonts w:eastAsia="SimSun"/>
          <w:b/>
          <w:i/>
          <w:iCs/>
          <w:sz w:val="24"/>
          <w:szCs w:val="24"/>
          <w:lang w:eastAsia="ar-SA" w:bidi="hi-IN"/>
        </w:rPr>
        <w:br/>
        <w:t>w zakresie opisów stanowisk pracy i wartościowania</w:t>
      </w:r>
      <w:r>
        <w:rPr>
          <w:rStyle w:val="Odwoanieprzypisudolnego"/>
          <w:rFonts w:eastAsia="SimSun"/>
          <w:b/>
          <w:i/>
          <w:iCs/>
          <w:sz w:val="24"/>
          <w:szCs w:val="24"/>
          <w:lang w:eastAsia="ar-SA" w:bidi="hi-IN"/>
        </w:rPr>
        <w:footnoteReference w:id="33"/>
      </w:r>
    </w:p>
    <w:p w:rsidR="00275CE9" w:rsidRPr="00275CE9" w:rsidRDefault="009351D2" w:rsidP="00275CE9">
      <w:pPr>
        <w:spacing w:line="360" w:lineRule="auto"/>
        <w:jc w:val="both"/>
        <w:rPr>
          <w:color w:val="000000"/>
          <w:sz w:val="24"/>
          <w:szCs w:val="24"/>
        </w:rPr>
      </w:pPr>
    </w:p>
    <w:p w:rsidR="00275CE9" w:rsidRPr="00275CE9" w:rsidRDefault="009351D2" w:rsidP="00275CE9">
      <w:pPr>
        <w:spacing w:line="360" w:lineRule="auto"/>
        <w:ind w:firstLine="709"/>
        <w:jc w:val="both"/>
        <w:rPr>
          <w:color w:val="000000"/>
          <w:sz w:val="24"/>
          <w:szCs w:val="24"/>
          <w:lang w:eastAsia="ar-SA" w:bidi="hi-IN"/>
        </w:rPr>
      </w:pPr>
      <w:r w:rsidRPr="00275CE9">
        <w:rPr>
          <w:color w:val="000000"/>
          <w:sz w:val="24"/>
          <w:szCs w:val="24"/>
        </w:rPr>
        <w:t xml:space="preserve">Wymogi dotyczące sporządzania opisów i </w:t>
      </w:r>
      <w:r w:rsidRPr="00275CE9">
        <w:rPr>
          <w:color w:val="000000"/>
          <w:sz w:val="24"/>
          <w:szCs w:val="24"/>
        </w:rPr>
        <w:t>wartościowania stanowisk pracy zostały określone w </w:t>
      </w:r>
      <w:r w:rsidRPr="00275CE9">
        <w:rPr>
          <w:color w:val="000000"/>
          <w:sz w:val="24"/>
          <w:szCs w:val="24"/>
          <w:lang w:eastAsia="ar-SA" w:bidi="hi-IN"/>
        </w:rPr>
        <w:t xml:space="preserve">ustawie o służbie cywilnej </w:t>
      </w:r>
      <w:r w:rsidRPr="00275CE9">
        <w:rPr>
          <w:color w:val="000000"/>
          <w:sz w:val="24"/>
          <w:szCs w:val="24"/>
        </w:rPr>
        <w:t>oraz w </w:t>
      </w:r>
      <w:r w:rsidRPr="00275CE9">
        <w:rPr>
          <w:color w:val="000000"/>
          <w:sz w:val="24"/>
          <w:szCs w:val="24"/>
          <w:lang w:eastAsia="ar-SA" w:bidi="hi-IN"/>
        </w:rPr>
        <w:t>Zarządzeniu Nr 1 Prezesa Rady Ministrów z dnia 7 stycznia 2011 r. w sprawie zasad dokonywania opisów i wartościowania stanowisk pracy w służbie cywilnej</w:t>
      </w:r>
      <w:r>
        <w:rPr>
          <w:rStyle w:val="Odwoanieprzypisudolnego"/>
          <w:color w:val="000000"/>
          <w:sz w:val="24"/>
          <w:szCs w:val="24"/>
          <w:lang w:eastAsia="ar-SA" w:bidi="hi-IN"/>
        </w:rPr>
        <w:footnoteReference w:id="34"/>
      </w:r>
      <w:r w:rsidRPr="00275CE9">
        <w:rPr>
          <w:color w:val="000000"/>
          <w:sz w:val="24"/>
          <w:szCs w:val="24"/>
          <w:lang w:eastAsia="ar-SA" w:bidi="hi-IN"/>
        </w:rPr>
        <w:t xml:space="preserve">. </w:t>
      </w:r>
    </w:p>
    <w:p w:rsidR="00275CE9" w:rsidRPr="00275CE9" w:rsidRDefault="009351D2" w:rsidP="00275CE9">
      <w:pPr>
        <w:spacing w:line="360" w:lineRule="auto"/>
        <w:ind w:firstLine="709"/>
        <w:jc w:val="both"/>
        <w:rPr>
          <w:color w:val="000000"/>
          <w:sz w:val="24"/>
          <w:szCs w:val="24"/>
          <w:lang w:eastAsia="ar-SA" w:bidi="hi-IN"/>
        </w:rPr>
      </w:pPr>
      <w:r w:rsidRPr="00275CE9">
        <w:rPr>
          <w:color w:val="000000"/>
          <w:sz w:val="24"/>
          <w:szCs w:val="24"/>
          <w:lang w:eastAsia="ar-SA" w:bidi="hi-IN"/>
        </w:rPr>
        <w:t>Ponadto w Wojew</w:t>
      </w:r>
      <w:r w:rsidRPr="00275CE9">
        <w:rPr>
          <w:color w:val="000000"/>
          <w:sz w:val="24"/>
          <w:szCs w:val="24"/>
          <w:lang w:eastAsia="ar-SA" w:bidi="hi-IN"/>
        </w:rPr>
        <w:t>ódzkim Inspektoracie Inspekcji Handlowej w Łodzi w okresie objętym kontrolą obowiązywało Zarządzenie Nr 8/2019 Łódzkiego Wojewódzkiego Inspektora Inspekcji Handlowej z dnia 29 stycznia 2019 r. w sprawie dokonywania opisów i wartościowania stanowisk pracy w</w:t>
      </w:r>
      <w:r w:rsidRPr="00275CE9">
        <w:rPr>
          <w:color w:val="000000"/>
          <w:sz w:val="24"/>
          <w:szCs w:val="24"/>
          <w:lang w:eastAsia="ar-SA" w:bidi="hi-IN"/>
        </w:rPr>
        <w:t xml:space="preserve"> Wojewódzkim Insp</w:t>
      </w:r>
      <w:r>
        <w:rPr>
          <w:color w:val="000000"/>
          <w:sz w:val="24"/>
          <w:szCs w:val="24"/>
          <w:lang w:eastAsia="ar-SA" w:bidi="hi-IN"/>
        </w:rPr>
        <w:t>ektoracie Inspekcji Handlowej w </w:t>
      </w:r>
      <w:r w:rsidRPr="00275CE9">
        <w:rPr>
          <w:color w:val="000000"/>
          <w:sz w:val="24"/>
          <w:szCs w:val="24"/>
          <w:lang w:eastAsia="ar-SA" w:bidi="hi-IN"/>
        </w:rPr>
        <w:t>Łodzi</w:t>
      </w:r>
      <w:r>
        <w:rPr>
          <w:rStyle w:val="Odwoanieprzypisudolnego"/>
          <w:color w:val="000000"/>
          <w:sz w:val="24"/>
          <w:szCs w:val="24"/>
          <w:lang w:eastAsia="ar-SA" w:bidi="hi-IN"/>
        </w:rPr>
        <w:footnoteReference w:id="35"/>
      </w:r>
      <w:r w:rsidRPr="00275CE9">
        <w:rPr>
          <w:color w:val="000000"/>
          <w:sz w:val="24"/>
          <w:szCs w:val="24"/>
          <w:lang w:eastAsia="ar-SA" w:bidi="hi-IN"/>
        </w:rPr>
        <w:t xml:space="preserve"> oraz aktualne obowiązujące Zarządzenie Nr 11/2022 Łódzkiego Wojewódzkiego Inspektora Inspekcji Handlowej z dnia 16 lutego 2022 r. w spra</w:t>
      </w:r>
      <w:r>
        <w:rPr>
          <w:color w:val="000000"/>
          <w:sz w:val="24"/>
          <w:szCs w:val="24"/>
          <w:lang w:eastAsia="ar-SA" w:bidi="hi-IN"/>
        </w:rPr>
        <w:t>wie dokonywania opisów i </w:t>
      </w:r>
      <w:r w:rsidRPr="00275CE9">
        <w:rPr>
          <w:color w:val="000000"/>
          <w:sz w:val="24"/>
          <w:szCs w:val="24"/>
          <w:lang w:eastAsia="ar-SA" w:bidi="hi-IN"/>
        </w:rPr>
        <w:t>wartościowania stanowisk pracy w służbi</w:t>
      </w:r>
      <w:r w:rsidRPr="00275CE9">
        <w:rPr>
          <w:color w:val="000000"/>
          <w:sz w:val="24"/>
          <w:szCs w:val="24"/>
          <w:lang w:eastAsia="ar-SA" w:bidi="hi-IN"/>
        </w:rPr>
        <w:t xml:space="preserve">e cywilnej w Wojewódzkim Inspektoracie Inspekcji </w:t>
      </w:r>
      <w:r w:rsidRPr="00275CE9">
        <w:rPr>
          <w:color w:val="000000"/>
          <w:sz w:val="24"/>
          <w:szCs w:val="24"/>
          <w:lang w:eastAsia="ar-SA" w:bidi="hi-IN"/>
        </w:rPr>
        <w:lastRenderedPageBreak/>
        <w:t>Handlowej w Łodzi</w:t>
      </w:r>
      <w:r>
        <w:rPr>
          <w:rStyle w:val="Odwoanieprzypisudolnego"/>
          <w:color w:val="000000"/>
          <w:sz w:val="24"/>
          <w:szCs w:val="24"/>
          <w:lang w:eastAsia="ar-SA" w:bidi="hi-IN"/>
        </w:rPr>
        <w:footnoteReference w:id="36"/>
      </w:r>
      <w:r w:rsidRPr="00275CE9">
        <w:rPr>
          <w:color w:val="000000"/>
          <w:sz w:val="24"/>
          <w:szCs w:val="24"/>
          <w:lang w:eastAsia="ar-SA" w:bidi="hi-IN"/>
        </w:rPr>
        <w:t>. Dodatkowo należy zaznaczyć, że w okresie objętym kontrolą obowiązywały zarządzenia określające stanowiska funkcjonujące w WIIH w Łodzi. Tymi regulacjami prawnymi są: Zarządzenie Nr 17/202</w:t>
      </w:r>
      <w:r w:rsidRPr="00275CE9">
        <w:rPr>
          <w:color w:val="000000"/>
          <w:sz w:val="24"/>
          <w:szCs w:val="24"/>
          <w:lang w:eastAsia="ar-SA" w:bidi="hi-IN"/>
        </w:rPr>
        <w:t>1 Łódzkiego Wojewódzkiego Inspektora Inspekcji Handlowej z dnia 17 sierpnia 2021 r. w sprawie określenia stanowisk w korpusie służby cywilnej oraz stanowisk pomocniczych, robotniczych i obsługi w Wojewódzkim Inspektoracie Inspekcji Handlowej w Łodzi</w:t>
      </w:r>
      <w:r>
        <w:rPr>
          <w:rStyle w:val="Odwoanieprzypisudolnego"/>
          <w:color w:val="000000"/>
          <w:sz w:val="24"/>
          <w:szCs w:val="24"/>
          <w:lang w:eastAsia="ar-SA" w:bidi="hi-IN"/>
        </w:rPr>
        <w:footnoteReference w:id="37"/>
      </w:r>
      <w:r w:rsidRPr="00275CE9">
        <w:rPr>
          <w:color w:val="000000"/>
          <w:sz w:val="24"/>
          <w:szCs w:val="24"/>
          <w:lang w:eastAsia="ar-SA" w:bidi="hi-IN"/>
        </w:rPr>
        <w:t xml:space="preserve"> oraz </w:t>
      </w:r>
      <w:r w:rsidRPr="00275CE9">
        <w:rPr>
          <w:color w:val="000000"/>
          <w:sz w:val="24"/>
          <w:szCs w:val="24"/>
          <w:lang w:eastAsia="ar-SA" w:bidi="hi-IN"/>
        </w:rPr>
        <w:t>aktual</w:t>
      </w:r>
      <w:r>
        <w:rPr>
          <w:color w:val="000000"/>
          <w:sz w:val="24"/>
          <w:szCs w:val="24"/>
          <w:lang w:eastAsia="ar-SA" w:bidi="hi-IN"/>
        </w:rPr>
        <w:t>nie obowiązujące Zarządzenie Nr </w:t>
      </w:r>
      <w:r w:rsidRPr="00275CE9">
        <w:rPr>
          <w:color w:val="000000"/>
          <w:sz w:val="24"/>
          <w:szCs w:val="24"/>
          <w:lang w:eastAsia="ar-SA" w:bidi="hi-IN"/>
        </w:rPr>
        <w:t>16/2022 Łódzkiego Wojewódzkiego Inspektora Inspekcji</w:t>
      </w:r>
      <w:r>
        <w:rPr>
          <w:color w:val="000000"/>
          <w:sz w:val="24"/>
          <w:szCs w:val="24"/>
          <w:lang w:eastAsia="ar-SA" w:bidi="hi-IN"/>
        </w:rPr>
        <w:t xml:space="preserve"> Handlowej z dnia 16 marca 2022 </w:t>
      </w:r>
      <w:r w:rsidRPr="00275CE9">
        <w:rPr>
          <w:color w:val="000000"/>
          <w:sz w:val="24"/>
          <w:szCs w:val="24"/>
          <w:lang w:eastAsia="ar-SA" w:bidi="hi-IN"/>
        </w:rPr>
        <w:t>r. w sprawie określenia stanowisk w korpusie służby cywilnej oraz stanowisk pomocniczych, robotniczych i obsługi w Wojewódzkim Insp</w:t>
      </w:r>
      <w:r>
        <w:rPr>
          <w:color w:val="000000"/>
          <w:sz w:val="24"/>
          <w:szCs w:val="24"/>
          <w:lang w:eastAsia="ar-SA" w:bidi="hi-IN"/>
        </w:rPr>
        <w:t>ekt</w:t>
      </w:r>
      <w:r>
        <w:rPr>
          <w:color w:val="000000"/>
          <w:sz w:val="24"/>
          <w:szCs w:val="24"/>
          <w:lang w:eastAsia="ar-SA" w:bidi="hi-IN"/>
        </w:rPr>
        <w:t>oracie Inspekcji Handlowej w </w:t>
      </w:r>
      <w:r w:rsidRPr="00275CE9">
        <w:rPr>
          <w:color w:val="000000"/>
          <w:sz w:val="24"/>
          <w:szCs w:val="24"/>
          <w:lang w:eastAsia="ar-SA" w:bidi="hi-IN"/>
        </w:rPr>
        <w:t>Łodzi zmienione zarządzeniem Nr 9/2023 Łódzkiego Wojewódzkiego Inspektora Inspekcji Handlowej z dnia 20 kwietnia 2023 r.</w:t>
      </w:r>
      <w:r>
        <w:rPr>
          <w:rStyle w:val="Odwoanieprzypisudolnego"/>
          <w:color w:val="000000"/>
          <w:sz w:val="24"/>
          <w:szCs w:val="24"/>
          <w:lang w:eastAsia="ar-SA" w:bidi="hi-IN"/>
        </w:rPr>
        <w:footnoteReference w:id="38"/>
      </w:r>
    </w:p>
    <w:p w:rsidR="00275CE9" w:rsidRPr="00275CE9" w:rsidRDefault="009351D2" w:rsidP="00275CE9">
      <w:pPr>
        <w:spacing w:line="360" w:lineRule="auto"/>
        <w:ind w:firstLine="709"/>
        <w:jc w:val="both"/>
        <w:rPr>
          <w:color w:val="000000"/>
          <w:sz w:val="24"/>
          <w:szCs w:val="24"/>
          <w:lang w:eastAsia="ar-SA" w:bidi="hi-IN"/>
        </w:rPr>
      </w:pPr>
      <w:r w:rsidRPr="00275CE9">
        <w:rPr>
          <w:color w:val="000000"/>
          <w:sz w:val="24"/>
          <w:szCs w:val="24"/>
          <w:lang w:eastAsia="ar-SA" w:bidi="hi-IN"/>
        </w:rPr>
        <w:t>Zgodnie z przedstawionym przez jednostkę kontrolowaną wykazem opisów stanowisk w korpusie służbie cywilne</w:t>
      </w:r>
      <w:r w:rsidRPr="00275CE9">
        <w:rPr>
          <w:color w:val="000000"/>
          <w:sz w:val="24"/>
          <w:szCs w:val="24"/>
          <w:lang w:eastAsia="ar-SA" w:bidi="hi-IN"/>
        </w:rPr>
        <w:t>j w okresie od 1 stycznia 2022 r. do dnia kontroli w WIIH w Łodzi funkcjonuje 37 opisów stanowisk pracy w służbie cywilnej</w:t>
      </w:r>
      <w:r>
        <w:rPr>
          <w:rStyle w:val="Odwoanieprzypisudolnego"/>
          <w:color w:val="000000"/>
          <w:sz w:val="24"/>
          <w:szCs w:val="24"/>
          <w:lang w:eastAsia="ar-SA" w:bidi="hi-IN"/>
        </w:rPr>
        <w:footnoteReference w:id="39"/>
      </w:r>
      <w:r w:rsidRPr="00275CE9">
        <w:rPr>
          <w:color w:val="000000"/>
          <w:sz w:val="24"/>
          <w:szCs w:val="24"/>
          <w:lang w:eastAsia="ar-SA" w:bidi="hi-IN"/>
        </w:rPr>
        <w:t>, które zostały poddane procesowi wartościowania stanowisk. Dokumentacja WIIH w Łodzi, która została poddana kontroli w zakresie popr</w:t>
      </w:r>
      <w:r w:rsidRPr="00275CE9">
        <w:rPr>
          <w:color w:val="000000"/>
          <w:sz w:val="24"/>
          <w:szCs w:val="24"/>
          <w:lang w:eastAsia="ar-SA" w:bidi="hi-IN"/>
        </w:rPr>
        <w:t>awności jej sporządzania objęła sprawy 16 opisów stanowisk pracy</w:t>
      </w:r>
      <w:r>
        <w:rPr>
          <w:rStyle w:val="Odwoanieprzypisudolnego"/>
          <w:color w:val="000000"/>
          <w:sz w:val="24"/>
          <w:szCs w:val="24"/>
          <w:lang w:eastAsia="ar-SA" w:bidi="hi-IN"/>
        </w:rPr>
        <w:footnoteReference w:id="40"/>
      </w:r>
      <w:r w:rsidRPr="00275CE9">
        <w:rPr>
          <w:color w:val="000000"/>
          <w:sz w:val="24"/>
          <w:szCs w:val="24"/>
          <w:lang w:eastAsia="ar-SA" w:bidi="hi-IN"/>
        </w:rPr>
        <w:t xml:space="preserve"> oraz ich wartościowanie, </w:t>
      </w:r>
      <w:r w:rsidRPr="00275CE9">
        <w:rPr>
          <w:color w:val="000000"/>
          <w:kern w:val="0"/>
          <w:sz w:val="24"/>
          <w:szCs w:val="24"/>
          <w:lang w:eastAsia="pl-PL"/>
        </w:rPr>
        <w:t>co stanowi 43,25% spraw obowi</w:t>
      </w:r>
      <w:r>
        <w:rPr>
          <w:color w:val="000000"/>
          <w:kern w:val="0"/>
          <w:sz w:val="24"/>
          <w:szCs w:val="24"/>
          <w:lang w:eastAsia="pl-PL"/>
        </w:rPr>
        <w:t>ązujących, w tym prowadzonych w </w:t>
      </w:r>
      <w:r w:rsidRPr="00275CE9">
        <w:rPr>
          <w:color w:val="000000"/>
          <w:kern w:val="0"/>
          <w:sz w:val="24"/>
          <w:szCs w:val="24"/>
          <w:lang w:eastAsia="pl-PL"/>
        </w:rPr>
        <w:t>okresie objętym kontrolą</w:t>
      </w:r>
      <w:r w:rsidRPr="00275CE9">
        <w:rPr>
          <w:color w:val="000000"/>
          <w:sz w:val="24"/>
          <w:szCs w:val="24"/>
          <w:lang w:eastAsia="ar-SA" w:bidi="hi-IN"/>
        </w:rPr>
        <w:t>.</w:t>
      </w:r>
    </w:p>
    <w:p w:rsidR="00275CE9" w:rsidRPr="00275CE9" w:rsidRDefault="009351D2" w:rsidP="00275CE9">
      <w:pPr>
        <w:spacing w:line="360" w:lineRule="auto"/>
        <w:ind w:firstLine="709"/>
        <w:jc w:val="both"/>
        <w:rPr>
          <w:color w:val="000000"/>
          <w:sz w:val="24"/>
          <w:szCs w:val="24"/>
          <w:lang w:eastAsia="ar-SA" w:bidi="hi-IN"/>
        </w:rPr>
      </w:pPr>
      <w:r w:rsidRPr="00275CE9">
        <w:rPr>
          <w:color w:val="000000"/>
          <w:sz w:val="24"/>
          <w:szCs w:val="24"/>
          <w:lang w:eastAsia="ar-SA" w:bidi="hi-IN"/>
        </w:rPr>
        <w:t xml:space="preserve">Opisy stanowisk pracy objęte kontrolą zostały sporządzone w oparciu o </w:t>
      </w:r>
      <w:r w:rsidRPr="00275CE9">
        <w:rPr>
          <w:color w:val="000000"/>
          <w:sz w:val="24"/>
          <w:szCs w:val="24"/>
          <w:lang w:eastAsia="ar-SA" w:bidi="hi-IN"/>
        </w:rPr>
        <w:t>obowiązującą strukturę organizacyjną oraz zadania określone w Regulaminie Organizacyjnym Wojewódzkiego Inspektoratu Inspekcji Handlowej w</w:t>
      </w:r>
      <w:r>
        <w:rPr>
          <w:color w:val="000000"/>
          <w:sz w:val="24"/>
          <w:szCs w:val="24"/>
          <w:lang w:eastAsia="ar-SA" w:bidi="hi-IN"/>
        </w:rPr>
        <w:t xml:space="preserve"> Łodzi stanowiącym załącznik do </w:t>
      </w:r>
      <w:r w:rsidRPr="00275CE9">
        <w:rPr>
          <w:color w:val="000000"/>
          <w:sz w:val="24"/>
          <w:szCs w:val="24"/>
          <w:lang w:eastAsia="ar-SA" w:bidi="hi-IN"/>
        </w:rPr>
        <w:t xml:space="preserve">Zarządzenia Nr 8/2020 Łódzkiego Wojewódzkiego Inspektora Inspekcji Handlowej z dnia 24 </w:t>
      </w:r>
      <w:r w:rsidRPr="00275CE9">
        <w:rPr>
          <w:color w:val="000000"/>
          <w:sz w:val="24"/>
          <w:szCs w:val="24"/>
          <w:lang w:eastAsia="ar-SA" w:bidi="hi-IN"/>
        </w:rPr>
        <w:t>czerwca 2020 r. w sprawie ustalenia Regulaminu Organizacyjnego Wojewódzkiego Inspektoratu Inspekcji Handlowej w Łodzi zatwierdzonym w dniu 29 czerwca 2020 r. przez Wojewodę Łódzkiego</w:t>
      </w:r>
      <w:r>
        <w:rPr>
          <w:rStyle w:val="Odwoanieprzypisudolnego"/>
          <w:color w:val="000000"/>
          <w:sz w:val="24"/>
          <w:szCs w:val="24"/>
          <w:lang w:eastAsia="ar-SA" w:bidi="hi-IN"/>
        </w:rPr>
        <w:footnoteReference w:id="41"/>
      </w:r>
      <w:r w:rsidRPr="00275CE9">
        <w:rPr>
          <w:color w:val="000000"/>
          <w:sz w:val="24"/>
          <w:szCs w:val="24"/>
          <w:lang w:eastAsia="ar-SA" w:bidi="hi-IN"/>
        </w:rPr>
        <w:t>.</w:t>
      </w:r>
    </w:p>
    <w:p w:rsidR="00275CE9" w:rsidRPr="00275CE9" w:rsidRDefault="009351D2" w:rsidP="00275CE9">
      <w:pPr>
        <w:spacing w:line="360" w:lineRule="auto"/>
        <w:ind w:firstLine="709"/>
        <w:jc w:val="both"/>
        <w:rPr>
          <w:color w:val="000000"/>
          <w:sz w:val="24"/>
          <w:szCs w:val="24"/>
          <w:lang w:eastAsia="pl-PL"/>
        </w:rPr>
      </w:pPr>
      <w:r w:rsidRPr="00275CE9">
        <w:rPr>
          <w:rStyle w:val="Domylnaczcionkaakapitu1"/>
          <w:color w:val="000000"/>
          <w:sz w:val="24"/>
          <w:szCs w:val="24"/>
          <w:lang w:eastAsia="ar-SA" w:bidi="hi-IN"/>
        </w:rPr>
        <w:t>Dokumenty objęte kontrolą dotyczące opisów stanowisk pracy zostały spor</w:t>
      </w:r>
      <w:r w:rsidRPr="00275CE9">
        <w:rPr>
          <w:rStyle w:val="Domylnaczcionkaakapitu1"/>
          <w:color w:val="000000"/>
          <w:sz w:val="24"/>
          <w:szCs w:val="24"/>
          <w:lang w:eastAsia="ar-SA" w:bidi="hi-IN"/>
        </w:rPr>
        <w:t xml:space="preserve">ządzone w oparciu o przepisy </w:t>
      </w:r>
      <w:r w:rsidRPr="00275CE9">
        <w:rPr>
          <w:color w:val="000000"/>
          <w:sz w:val="24"/>
          <w:szCs w:val="24"/>
          <w:lang w:eastAsia="ar-SA" w:bidi="hi-IN"/>
        </w:rPr>
        <w:t>Zarządzenia Nr 1 Prezesa Rady Ministrów z dnia 7 stycznia 2011 r. w sprawie zasad dokonywania opisów i wartościowania stanowisk pracy w służbie cywilnej,</w:t>
      </w:r>
      <w:r w:rsidRPr="00275CE9">
        <w:rPr>
          <w:rStyle w:val="Domylnaczcionkaakapitu1"/>
          <w:color w:val="000000"/>
          <w:sz w:val="24"/>
          <w:szCs w:val="24"/>
          <w:lang w:eastAsia="ar-SA" w:bidi="hi-IN"/>
        </w:rPr>
        <w:t xml:space="preserve"> bowiem zostały opracowane na właściwym wzorze opisu stanowiska pracy nieb</w:t>
      </w:r>
      <w:r w:rsidRPr="00275CE9">
        <w:rPr>
          <w:rStyle w:val="Domylnaczcionkaakapitu1"/>
          <w:color w:val="000000"/>
          <w:sz w:val="24"/>
          <w:szCs w:val="24"/>
          <w:lang w:eastAsia="ar-SA" w:bidi="hi-IN"/>
        </w:rPr>
        <w:t xml:space="preserve">ędącego wyższym stanowiskiem w służbie cywilnej. Zgodnie z ww. zarządzeniem zostały właściwie </w:t>
      </w:r>
      <w:r w:rsidRPr="00275CE9">
        <w:rPr>
          <w:rStyle w:val="Domylnaczcionkaakapitu1"/>
          <w:color w:val="000000"/>
          <w:sz w:val="24"/>
          <w:szCs w:val="24"/>
          <w:lang w:eastAsia="ar-SA" w:bidi="hi-IN"/>
        </w:rPr>
        <w:lastRenderedPageBreak/>
        <w:t xml:space="preserve">określone </w:t>
      </w:r>
      <w:r w:rsidRPr="00275CE9">
        <w:rPr>
          <w:color w:val="000000"/>
          <w:sz w:val="24"/>
          <w:szCs w:val="24"/>
          <w:lang w:eastAsia="pl-PL"/>
        </w:rPr>
        <w:t xml:space="preserve">realizowane zadania, wymagane kompetencje, kwalifikacje i zakres odpowiedzialności ze względu na umiejscowienie i funkcję stanowiska pracy w strukturze </w:t>
      </w:r>
      <w:r w:rsidRPr="00275CE9">
        <w:rPr>
          <w:color w:val="000000"/>
          <w:sz w:val="24"/>
          <w:szCs w:val="24"/>
          <w:lang w:eastAsia="pl-PL"/>
        </w:rPr>
        <w:t xml:space="preserve">WIIH w Łodzi. </w:t>
      </w:r>
    </w:p>
    <w:p w:rsidR="00275CE9" w:rsidRPr="00275CE9" w:rsidRDefault="009351D2" w:rsidP="00275CE9">
      <w:pPr>
        <w:spacing w:line="360" w:lineRule="auto"/>
        <w:ind w:firstLine="709"/>
        <w:jc w:val="both"/>
        <w:rPr>
          <w:rStyle w:val="Domylnaczcionkaakapitu1"/>
          <w:color w:val="000000"/>
          <w:sz w:val="24"/>
          <w:szCs w:val="24"/>
          <w:lang w:eastAsia="ar-SA" w:bidi="hi-IN"/>
        </w:rPr>
      </w:pPr>
      <w:r w:rsidRPr="00275CE9">
        <w:rPr>
          <w:color w:val="000000"/>
          <w:sz w:val="24"/>
          <w:szCs w:val="24"/>
          <w:lang w:eastAsia="pl-PL"/>
        </w:rPr>
        <w:t>Ponadto nazwy stanowisk pracy zawarte w opisach stanowisk pracy zostały określone zgodnie z</w:t>
      </w:r>
      <w:r w:rsidRPr="00275CE9">
        <w:rPr>
          <w:rStyle w:val="Domylnaczcionkaakapitu1"/>
          <w:color w:val="000000"/>
          <w:sz w:val="24"/>
          <w:szCs w:val="24"/>
          <w:lang w:eastAsia="ar-SA" w:bidi="hi-IN"/>
        </w:rPr>
        <w:t xml:space="preserve"> kwalifikacjami zawodowymi wymaganymi do wykonywania pracy na stanowiskach urzędniczych w korpusie służby cywilnej, na podstawie tabeli grup stanowisk</w:t>
      </w:r>
      <w:r w:rsidRPr="00275CE9">
        <w:rPr>
          <w:rStyle w:val="Domylnaczcionkaakapitu1"/>
          <w:color w:val="000000"/>
          <w:sz w:val="24"/>
          <w:szCs w:val="24"/>
          <w:lang w:eastAsia="ar-SA" w:bidi="hi-IN"/>
        </w:rPr>
        <w:t xml:space="preserve"> urzędniczych, wykazów stanowisk w poszczególnych grupach oraz kwalifikacji zawodowych wymaganych do wykonywania pracy na stanowiskach urzędniczych w korpusie służby cywilnej, stanowiącej załącznik Nr 1 do rozporządzenia Prezesa Rady Ministrów z dnia 29 st</w:t>
      </w:r>
      <w:r w:rsidRPr="00275CE9">
        <w:rPr>
          <w:rStyle w:val="Domylnaczcionkaakapitu1"/>
          <w:color w:val="000000"/>
          <w:sz w:val="24"/>
          <w:szCs w:val="24"/>
          <w:lang w:eastAsia="ar-SA" w:bidi="hi-IN"/>
        </w:rPr>
        <w:t xml:space="preserve">ycznia 2016 r. </w:t>
      </w:r>
      <w:r w:rsidRPr="00275CE9">
        <w:rPr>
          <w:bCs/>
          <w:color w:val="000000"/>
          <w:sz w:val="24"/>
          <w:szCs w:val="24"/>
        </w:rPr>
        <w:t>w sprawie określenia stanowisk urzędniczych, wymaganych kwalifikacji zawodowych, stopni służbowych urzędników służby cywilnej, mnożników do ustalania wynagrodzenia oraz szczegółowych zasad ustalania i wypłacania innych świadczeń przysługując</w:t>
      </w:r>
      <w:r w:rsidRPr="00275CE9">
        <w:rPr>
          <w:bCs/>
          <w:color w:val="000000"/>
          <w:sz w:val="24"/>
          <w:szCs w:val="24"/>
        </w:rPr>
        <w:t>ych członkom korpusu służby cywilnej</w:t>
      </w:r>
      <w:r>
        <w:rPr>
          <w:rStyle w:val="Odwoanieprzypisudolnego"/>
          <w:color w:val="000000"/>
          <w:sz w:val="24"/>
          <w:szCs w:val="24"/>
          <w:lang w:eastAsia="ar-SA" w:bidi="hi-IN"/>
        </w:rPr>
        <w:footnoteReference w:id="42"/>
      </w:r>
      <w:r w:rsidRPr="00275CE9">
        <w:rPr>
          <w:rStyle w:val="Domylnaczcionkaakapitu1"/>
          <w:color w:val="000000"/>
          <w:sz w:val="24"/>
          <w:szCs w:val="24"/>
          <w:lang w:eastAsia="ar-SA" w:bidi="hi-IN"/>
        </w:rPr>
        <w:t>.</w:t>
      </w:r>
    </w:p>
    <w:p w:rsidR="00275CE9" w:rsidRPr="00275CE9" w:rsidRDefault="009351D2" w:rsidP="00275CE9">
      <w:pPr>
        <w:spacing w:line="360" w:lineRule="auto"/>
        <w:jc w:val="both"/>
        <w:rPr>
          <w:color w:val="000000"/>
          <w:sz w:val="24"/>
          <w:szCs w:val="24"/>
        </w:rPr>
      </w:pPr>
      <w:r w:rsidRPr="00275CE9">
        <w:rPr>
          <w:rFonts w:eastAsia="SimSun"/>
          <w:iCs/>
          <w:color w:val="000000"/>
          <w:sz w:val="24"/>
          <w:szCs w:val="24"/>
          <w:shd w:val="clear" w:color="auto" w:fill="FFFFFF"/>
          <w:lang w:eastAsia="ar-SA" w:bidi="hi-IN"/>
        </w:rPr>
        <w:t xml:space="preserve">Dokumentacja opisów stanowisk pracy </w:t>
      </w:r>
      <w:r w:rsidRPr="00275CE9">
        <w:rPr>
          <w:color w:val="000000"/>
          <w:sz w:val="24"/>
          <w:szCs w:val="24"/>
          <w:lang w:eastAsia="ar-SA"/>
        </w:rPr>
        <w:t>w WIIH w Łodzi</w:t>
      </w:r>
      <w:r>
        <w:rPr>
          <w:rStyle w:val="Odwoanieprzypisudolnego"/>
          <w:color w:val="000000"/>
          <w:sz w:val="24"/>
          <w:szCs w:val="24"/>
          <w:lang w:eastAsia="ar-SA"/>
        </w:rPr>
        <w:footnoteReference w:id="43"/>
      </w:r>
      <w:r w:rsidRPr="00275CE9">
        <w:rPr>
          <w:rFonts w:eastAsia="SimSun"/>
          <w:iCs/>
          <w:color w:val="000000"/>
          <w:sz w:val="24"/>
          <w:szCs w:val="24"/>
          <w:shd w:val="clear" w:color="auto" w:fill="FFFFFF"/>
          <w:lang w:eastAsia="ar-SA" w:bidi="hi-IN"/>
        </w:rPr>
        <w:t xml:space="preserve"> została sporządzona </w:t>
      </w:r>
      <w:r w:rsidRPr="00275CE9">
        <w:rPr>
          <w:color w:val="000000"/>
          <w:sz w:val="24"/>
          <w:szCs w:val="24"/>
          <w:shd w:val="clear" w:color="auto" w:fill="FFFFFF"/>
          <w:lang w:eastAsia="ar-SA" w:bidi="hi-IN"/>
        </w:rPr>
        <w:t xml:space="preserve">w oparciu o zarządzenie Nr 1 Prezesa Rady Ministrów z dnia 7 stycznia 2011 r. w sprawie zasad dokonywania opisów i wartościowania stanowisk pracy w służbie cywilnej, jedynie w 1 opisie stanowiska pracy </w:t>
      </w:r>
      <w:r w:rsidRPr="00275CE9">
        <w:rPr>
          <w:color w:val="000000"/>
          <w:sz w:val="24"/>
          <w:szCs w:val="24"/>
        </w:rPr>
        <w:t>Naczelnika Wydziału Prawno-Organizacyjnego i Pozasądow</w:t>
      </w:r>
      <w:r w:rsidRPr="00275CE9">
        <w:rPr>
          <w:color w:val="000000"/>
          <w:sz w:val="24"/>
          <w:szCs w:val="24"/>
        </w:rPr>
        <w:t xml:space="preserve">ego Rozwiązywania Sporów Konsumenckich w WIIH w Łodzi o symb.: POR/1 z dnia 01.07.2020 r. </w:t>
      </w:r>
      <w:r w:rsidRPr="00275CE9">
        <w:rPr>
          <w:color w:val="000000"/>
          <w:sz w:val="24"/>
          <w:szCs w:val="24"/>
          <w:shd w:val="clear" w:color="auto" w:fill="FFFFFF"/>
          <w:lang w:eastAsia="ar-SA" w:bidi="hi-IN"/>
        </w:rPr>
        <w:t>zawiera ona</w:t>
      </w:r>
      <w:r w:rsidRPr="00275CE9">
        <w:rPr>
          <w:color w:val="000000"/>
          <w:sz w:val="24"/>
          <w:szCs w:val="24"/>
          <w:lang w:eastAsia="ar-SA" w:bidi="hi-IN"/>
        </w:rPr>
        <w:t xml:space="preserve"> niewłaściwe uszeregowanie głównych zadań realizowanych na stanowisku pracy (pkt 6 opisu) </w:t>
      </w:r>
      <w:r w:rsidRPr="00275CE9">
        <w:rPr>
          <w:color w:val="000000"/>
          <w:sz w:val="24"/>
          <w:szCs w:val="24"/>
        </w:rPr>
        <w:t xml:space="preserve"> z których zadania 1-3 należy określić jako zadania dominujące, a</w:t>
      </w:r>
      <w:r w:rsidRPr="00275CE9">
        <w:rPr>
          <w:color w:val="000000"/>
          <w:sz w:val="24"/>
          <w:szCs w:val="24"/>
        </w:rPr>
        <w:t xml:space="preserve"> zadania 4-6 należy określić jako zadania poboczne - </w:t>
      </w:r>
      <w:r w:rsidRPr="00275CE9">
        <w:rPr>
          <w:color w:val="000000"/>
          <w:sz w:val="24"/>
          <w:szCs w:val="24"/>
          <w:lang w:eastAsia="ar-SA" w:bidi="hi-IN"/>
        </w:rPr>
        <w:t xml:space="preserve">zgodnie z pkt 6 </w:t>
      </w:r>
      <w:r w:rsidRPr="00275CE9">
        <w:rPr>
          <w:color w:val="000000"/>
          <w:sz w:val="24"/>
          <w:szCs w:val="24"/>
        </w:rPr>
        <w:t>objaśnień do wzoru opisu stanowiska pracy niebędącego wyższym stanowiskiem w </w:t>
      </w:r>
      <w:r>
        <w:rPr>
          <w:color w:val="000000"/>
          <w:sz w:val="24"/>
          <w:szCs w:val="24"/>
        </w:rPr>
        <w:t>służbie cywilnej określonymi w </w:t>
      </w:r>
      <w:r w:rsidRPr="00275CE9">
        <w:rPr>
          <w:color w:val="000000"/>
          <w:sz w:val="24"/>
          <w:szCs w:val="24"/>
        </w:rPr>
        <w:t>załączniku Nr 1 do zarządzenia Nr 1 Prezesa Rady Ministrów z </w:t>
      </w:r>
      <w:r>
        <w:rPr>
          <w:color w:val="000000"/>
          <w:sz w:val="24"/>
          <w:szCs w:val="24"/>
        </w:rPr>
        <w:t>dnia 7 stycznia 20</w:t>
      </w:r>
      <w:r>
        <w:rPr>
          <w:color w:val="000000"/>
          <w:sz w:val="24"/>
          <w:szCs w:val="24"/>
        </w:rPr>
        <w:t>11 r. w </w:t>
      </w:r>
      <w:r w:rsidRPr="00275CE9">
        <w:rPr>
          <w:color w:val="000000"/>
          <w:sz w:val="24"/>
          <w:szCs w:val="24"/>
        </w:rPr>
        <w:t>sprawie zasad dokonywania opisów i wartościowania stanowisk pracy w służbie cywil</w:t>
      </w:r>
      <w:r>
        <w:rPr>
          <w:color w:val="000000"/>
          <w:sz w:val="24"/>
          <w:szCs w:val="24"/>
        </w:rPr>
        <w:t>nej w </w:t>
      </w:r>
      <w:r w:rsidRPr="00275CE9">
        <w:rPr>
          <w:color w:val="000000"/>
          <w:sz w:val="24"/>
          <w:szCs w:val="24"/>
        </w:rPr>
        <w:t xml:space="preserve">których zostało określone, że: </w:t>
      </w:r>
      <w:r w:rsidRPr="00275CE9">
        <w:rPr>
          <w:i/>
          <w:color w:val="000000"/>
          <w:sz w:val="24"/>
          <w:szCs w:val="24"/>
        </w:rPr>
        <w:t>„Należy wpisać maksymalnie 8 zadań określonych w taki sposób, aby wynikała z nich rola stanowiska pracy. Zadania należy uszeregowa</w:t>
      </w:r>
      <w:r w:rsidRPr="00275CE9">
        <w:rPr>
          <w:i/>
          <w:color w:val="000000"/>
          <w:sz w:val="24"/>
          <w:szCs w:val="24"/>
        </w:rPr>
        <w:t>ć ze względu na częstotliwość ich wykonywania. Pierwsze trzy najczęściej wykonywane zadania należy uznać za zadania dominujące. Pozostałe zadania stanowią zadania poboczne”</w:t>
      </w:r>
      <w:r>
        <w:rPr>
          <w:rStyle w:val="Odwoanieprzypisudolnego"/>
          <w:i/>
          <w:color w:val="000000"/>
          <w:sz w:val="24"/>
          <w:szCs w:val="24"/>
        </w:rPr>
        <w:footnoteReference w:id="44"/>
      </w:r>
      <w:r w:rsidRPr="00275CE9">
        <w:rPr>
          <w:color w:val="000000"/>
          <w:sz w:val="24"/>
          <w:szCs w:val="24"/>
        </w:rPr>
        <w:t>.</w:t>
      </w:r>
    </w:p>
    <w:p w:rsidR="00275CE9" w:rsidRPr="00275CE9" w:rsidRDefault="009351D2" w:rsidP="00275CE9">
      <w:pPr>
        <w:spacing w:line="360" w:lineRule="auto"/>
        <w:ind w:firstLine="709"/>
        <w:jc w:val="both"/>
        <w:rPr>
          <w:color w:val="000000"/>
          <w:sz w:val="24"/>
          <w:szCs w:val="24"/>
          <w:lang w:eastAsia="ar-SA" w:bidi="hi-IN"/>
        </w:rPr>
      </w:pPr>
      <w:r w:rsidRPr="00275CE9">
        <w:rPr>
          <w:color w:val="000000"/>
          <w:sz w:val="24"/>
          <w:szCs w:val="24"/>
          <w:lang w:eastAsia="ar-SA"/>
        </w:rPr>
        <w:t>Wartościowanie stanowisk pracy w WIIH w Łodzi w zakresie dokumentacji objętej kon</w:t>
      </w:r>
      <w:r w:rsidRPr="00275CE9">
        <w:rPr>
          <w:color w:val="000000"/>
          <w:sz w:val="24"/>
          <w:szCs w:val="24"/>
          <w:lang w:eastAsia="ar-SA"/>
        </w:rPr>
        <w:t xml:space="preserve">trolą zostało dokonane </w:t>
      </w:r>
      <w:r w:rsidRPr="00275CE9">
        <w:rPr>
          <w:rStyle w:val="Domylnaczcionkaakapitu1"/>
          <w:color w:val="000000"/>
          <w:sz w:val="24"/>
          <w:szCs w:val="24"/>
          <w:lang w:eastAsia="ar-SA" w:bidi="hi-IN"/>
        </w:rPr>
        <w:t xml:space="preserve">w oparciu przepisy </w:t>
      </w:r>
      <w:r w:rsidRPr="00275CE9">
        <w:rPr>
          <w:color w:val="000000"/>
          <w:sz w:val="24"/>
          <w:szCs w:val="24"/>
          <w:lang w:eastAsia="ar-SA" w:bidi="hi-IN"/>
        </w:rPr>
        <w:t xml:space="preserve">Zarządzenia Nr 1 Prezesa Rady Ministrów z dnia 7 stycznia 2011 r. w sprawie zasad dokonywania opisów i wartościowania stanowisk pracy w służbie cywilnej,  przez uprawniony do tego podmiot, tj. Zespół Wewnętrzny </w:t>
      </w:r>
      <w:r w:rsidRPr="00275CE9">
        <w:rPr>
          <w:color w:val="000000"/>
          <w:sz w:val="24"/>
          <w:szCs w:val="24"/>
          <w:lang w:eastAsia="ar-SA" w:bidi="hi-IN"/>
        </w:rPr>
        <w:lastRenderedPageBreak/>
        <w:t>wartościujący stanowiska pracy w WIIH w Łodzi, powołany Zarządzeniem Nr 8/2019 Łódzkiego Wojewódzkiego Inspektora Inspekcji Handlow</w:t>
      </w:r>
      <w:r>
        <w:rPr>
          <w:color w:val="000000"/>
          <w:sz w:val="24"/>
          <w:szCs w:val="24"/>
          <w:lang w:eastAsia="ar-SA" w:bidi="hi-IN"/>
        </w:rPr>
        <w:t>ej z dnia 29 stycznia 2019 r. w </w:t>
      </w:r>
      <w:r w:rsidRPr="00275CE9">
        <w:rPr>
          <w:color w:val="000000"/>
          <w:sz w:val="24"/>
          <w:szCs w:val="24"/>
          <w:lang w:eastAsia="ar-SA" w:bidi="hi-IN"/>
        </w:rPr>
        <w:t>sprawie dokonywania opisów i wartościowania stanowisk pracy w Wojewódzkim Inspektoracie Inspe</w:t>
      </w:r>
      <w:r w:rsidRPr="00275CE9">
        <w:rPr>
          <w:color w:val="000000"/>
          <w:sz w:val="24"/>
          <w:szCs w:val="24"/>
          <w:lang w:eastAsia="ar-SA" w:bidi="hi-IN"/>
        </w:rPr>
        <w:t>kcji Handlowej w Łodzi</w:t>
      </w:r>
      <w:r>
        <w:rPr>
          <w:rStyle w:val="Odwoanieprzypisudolnego"/>
          <w:color w:val="000000"/>
          <w:sz w:val="24"/>
          <w:szCs w:val="24"/>
          <w:lang w:eastAsia="ar-SA" w:bidi="hi-IN"/>
        </w:rPr>
        <w:footnoteReference w:id="45"/>
      </w:r>
      <w:r w:rsidRPr="00275CE9">
        <w:rPr>
          <w:color w:val="000000"/>
          <w:sz w:val="24"/>
          <w:szCs w:val="24"/>
          <w:lang w:eastAsia="ar-SA" w:bidi="hi-IN"/>
        </w:rPr>
        <w:t xml:space="preserve"> oraz aktualnie obowiązującym Zarządzeniem Nr 11/2022 Łódzkiego Wojewódzkiego Inspektora Inspekcji Handlowej z dnia 16 lutego 2022 r. w sprawie dokonywania opisów i wartościowania stano</w:t>
      </w:r>
      <w:r>
        <w:rPr>
          <w:color w:val="000000"/>
          <w:sz w:val="24"/>
          <w:szCs w:val="24"/>
          <w:lang w:eastAsia="ar-SA" w:bidi="hi-IN"/>
        </w:rPr>
        <w:t>wisk pracy w służbie cywilnej w </w:t>
      </w:r>
      <w:r w:rsidRPr="00275CE9">
        <w:rPr>
          <w:color w:val="000000"/>
          <w:sz w:val="24"/>
          <w:szCs w:val="24"/>
          <w:lang w:eastAsia="ar-SA" w:bidi="hi-IN"/>
        </w:rPr>
        <w:t>Wojewódzkim Insp</w:t>
      </w:r>
      <w:r w:rsidRPr="00275CE9">
        <w:rPr>
          <w:color w:val="000000"/>
          <w:sz w:val="24"/>
          <w:szCs w:val="24"/>
          <w:lang w:eastAsia="ar-SA" w:bidi="hi-IN"/>
        </w:rPr>
        <w:t>ektoracie Inspekcji Handlowej</w:t>
      </w:r>
      <w:r>
        <w:rPr>
          <w:rStyle w:val="Odwoanieprzypisudolnego"/>
          <w:color w:val="000000"/>
          <w:sz w:val="24"/>
          <w:szCs w:val="24"/>
          <w:lang w:eastAsia="ar-SA" w:bidi="hi-IN"/>
        </w:rPr>
        <w:footnoteReference w:id="46"/>
      </w:r>
      <w:r w:rsidRPr="00275CE9">
        <w:rPr>
          <w:color w:val="000000"/>
          <w:sz w:val="24"/>
          <w:szCs w:val="24"/>
          <w:lang w:eastAsia="ar-SA" w:bidi="hi-IN"/>
        </w:rPr>
        <w:t>.</w:t>
      </w:r>
    </w:p>
    <w:p w:rsidR="00275CE9" w:rsidRPr="00275CE9" w:rsidRDefault="009351D2" w:rsidP="00275CE9">
      <w:pPr>
        <w:spacing w:line="360" w:lineRule="auto"/>
        <w:ind w:firstLine="709"/>
        <w:jc w:val="both"/>
        <w:rPr>
          <w:color w:val="000000"/>
          <w:sz w:val="24"/>
          <w:szCs w:val="24"/>
          <w:lang w:eastAsia="ar-SA" w:bidi="hi-IN"/>
        </w:rPr>
      </w:pPr>
      <w:r w:rsidRPr="00275CE9">
        <w:rPr>
          <w:color w:val="000000"/>
          <w:sz w:val="24"/>
          <w:szCs w:val="24"/>
          <w:lang w:eastAsia="ar-SA" w:bidi="hi-IN"/>
        </w:rPr>
        <w:t xml:space="preserve"> Wartościowanie stanowisk pracy zostało przeprowadzone zgodnie z obowiązującą </w:t>
      </w:r>
      <w:r w:rsidRPr="00275CE9">
        <w:rPr>
          <w:color w:val="000000"/>
          <w:sz w:val="24"/>
          <w:szCs w:val="24"/>
        </w:rPr>
        <w:t>metodą analityczno-punktową oraz wartościami punktowym</w:t>
      </w:r>
      <w:r>
        <w:rPr>
          <w:color w:val="000000"/>
          <w:sz w:val="24"/>
          <w:szCs w:val="24"/>
        </w:rPr>
        <w:t>i dla kryteriów szczegółowych i </w:t>
      </w:r>
      <w:r w:rsidRPr="00275CE9">
        <w:rPr>
          <w:color w:val="000000"/>
          <w:sz w:val="24"/>
          <w:szCs w:val="24"/>
        </w:rPr>
        <w:t xml:space="preserve">punktów dodatkowych dla stanowisk pracy w służbie cywilnej. </w:t>
      </w:r>
      <w:r w:rsidRPr="00275CE9">
        <w:rPr>
          <w:color w:val="000000"/>
          <w:sz w:val="24"/>
          <w:szCs w:val="24"/>
        </w:rPr>
        <w:t xml:space="preserve">Liczba członków Zespołu </w:t>
      </w:r>
      <w:r w:rsidRPr="00275CE9">
        <w:rPr>
          <w:color w:val="000000"/>
          <w:sz w:val="24"/>
          <w:szCs w:val="24"/>
          <w:lang w:eastAsia="ar-SA" w:bidi="hi-IN"/>
        </w:rPr>
        <w:t>Wewnętrznego</w:t>
      </w:r>
      <w:r w:rsidRPr="00275CE9">
        <w:rPr>
          <w:color w:val="000000"/>
          <w:sz w:val="24"/>
          <w:szCs w:val="24"/>
        </w:rPr>
        <w:t xml:space="preserve"> konieczna do ustanowienia kworum niezbędnego do ważności posiedzenia była zgodna z obowiązującą procedurą. Ponadto dokumentacja z wartościowania stanowisk pracy została sporządzona na właściwych wzorach protokołów z pos</w:t>
      </w:r>
      <w:r w:rsidRPr="00275CE9">
        <w:rPr>
          <w:color w:val="000000"/>
          <w:sz w:val="24"/>
          <w:szCs w:val="24"/>
        </w:rPr>
        <w:t xml:space="preserve">iedzenia Zespołu Wewnętrznego wartościującego stanowiska pracy. </w:t>
      </w:r>
      <w:r w:rsidRPr="00275CE9">
        <w:rPr>
          <w:color w:val="000000"/>
          <w:sz w:val="24"/>
          <w:szCs w:val="24"/>
          <w:lang w:eastAsia="ar-SA" w:bidi="hi-IN"/>
        </w:rPr>
        <w:t xml:space="preserve">Zgodnie z obowiązującymi przepisami </w:t>
      </w:r>
      <w:r w:rsidRPr="00275CE9">
        <w:rPr>
          <w:color w:val="000000"/>
          <w:sz w:val="24"/>
          <w:szCs w:val="24"/>
        </w:rPr>
        <w:t xml:space="preserve">Łódzki Wojewódzki Inspektor Inspekcji Handlowej zatwierdził </w:t>
      </w:r>
      <w:r w:rsidRPr="00275CE9">
        <w:rPr>
          <w:color w:val="000000"/>
          <w:sz w:val="24"/>
          <w:szCs w:val="24"/>
          <w:lang w:eastAsia="ar-SA" w:bidi="hi-IN"/>
        </w:rPr>
        <w:t>przedziały punktowe ustalone w wyniku wartościowania stanowisk pracy w Wojewódzkim Inspektoracie</w:t>
      </w:r>
      <w:r w:rsidRPr="00275CE9">
        <w:rPr>
          <w:color w:val="000000"/>
          <w:sz w:val="24"/>
          <w:szCs w:val="24"/>
          <w:lang w:eastAsia="ar-SA" w:bidi="hi-IN"/>
        </w:rPr>
        <w:t xml:space="preserve"> Inspekcji Handlowej oraz przyporządkowanie stanowisk pracy do przedziałów punktowych ustalonych w wyniku wartościowania w Wojewódzkim Inspektoracie Inspekcji Handlowej w Łodzi</w:t>
      </w:r>
      <w:r>
        <w:rPr>
          <w:rStyle w:val="Odwoanieprzypisudolnego"/>
          <w:color w:val="000000"/>
          <w:sz w:val="24"/>
          <w:szCs w:val="24"/>
        </w:rPr>
        <w:footnoteReference w:id="47"/>
      </w:r>
      <w:r w:rsidRPr="00275CE9">
        <w:rPr>
          <w:color w:val="000000"/>
          <w:sz w:val="24"/>
          <w:szCs w:val="24"/>
        </w:rPr>
        <w:t>.</w:t>
      </w:r>
    </w:p>
    <w:p w:rsidR="00275CE9" w:rsidRDefault="009351D2" w:rsidP="00275CE9">
      <w:pPr>
        <w:spacing w:line="360" w:lineRule="auto"/>
        <w:ind w:firstLine="567"/>
        <w:jc w:val="both"/>
        <w:rPr>
          <w:rStyle w:val="Domylnaczcionkaakapitu1"/>
          <w:rFonts w:eastAsia="SimSun"/>
          <w:b/>
          <w:iCs/>
          <w:color w:val="000000"/>
          <w:sz w:val="24"/>
          <w:szCs w:val="24"/>
          <w:lang w:eastAsia="ar-SA" w:bidi="hi-IN"/>
        </w:rPr>
      </w:pPr>
      <w:r w:rsidRPr="00275CE9">
        <w:rPr>
          <w:color w:val="000000"/>
          <w:sz w:val="24"/>
          <w:szCs w:val="24"/>
          <w:lang w:eastAsia="pl-PL"/>
        </w:rPr>
        <w:t>Mając na uwadze przedstawione powyżej ustalenia, w świetle kryteriów legalnoś</w:t>
      </w:r>
      <w:r w:rsidRPr="00275CE9">
        <w:rPr>
          <w:color w:val="000000"/>
          <w:sz w:val="24"/>
          <w:szCs w:val="24"/>
          <w:lang w:eastAsia="pl-PL"/>
        </w:rPr>
        <w:t xml:space="preserve">ci i rzetelności kontrolowaną działalność </w:t>
      </w:r>
      <w:r w:rsidRPr="00275CE9">
        <w:rPr>
          <w:color w:val="000000"/>
          <w:sz w:val="24"/>
          <w:szCs w:val="24"/>
          <w:lang w:eastAsia="ar-SA" w:bidi="hi-IN"/>
        </w:rPr>
        <w:t>WIIH</w:t>
      </w:r>
      <w:r w:rsidRPr="00275CE9">
        <w:rPr>
          <w:color w:val="000000"/>
          <w:sz w:val="24"/>
          <w:szCs w:val="24"/>
          <w:lang w:eastAsia="pl-PL"/>
        </w:rPr>
        <w:t xml:space="preserve"> w Łodzi w  zakresie </w:t>
      </w:r>
      <w:r w:rsidRPr="00275CE9">
        <w:rPr>
          <w:color w:val="000000"/>
          <w:sz w:val="24"/>
          <w:szCs w:val="24"/>
        </w:rPr>
        <w:t>p</w:t>
      </w:r>
      <w:r w:rsidRPr="00275CE9">
        <w:rPr>
          <w:rFonts w:eastAsia="SimSun"/>
          <w:iCs/>
          <w:color w:val="000000"/>
          <w:sz w:val="24"/>
          <w:szCs w:val="24"/>
          <w:lang w:eastAsia="ar-SA" w:bidi="hi-IN"/>
        </w:rPr>
        <w:t xml:space="preserve">rawidłowości prowadzenia dokumentacji pracowniczej </w:t>
      </w:r>
      <w:r w:rsidRPr="00275CE9">
        <w:rPr>
          <w:rStyle w:val="Domylnaczcionkaakapitu1"/>
          <w:rFonts w:eastAsia="SimSun"/>
          <w:iCs/>
          <w:color w:val="000000"/>
          <w:sz w:val="24"/>
          <w:szCs w:val="24"/>
          <w:lang w:eastAsia="ar-SA" w:bidi="hi-IN"/>
        </w:rPr>
        <w:t xml:space="preserve">opisów i wartościowania stanowisk pracy </w:t>
      </w:r>
      <w:r w:rsidRPr="00275CE9">
        <w:rPr>
          <w:color w:val="000000"/>
          <w:sz w:val="24"/>
          <w:szCs w:val="24"/>
          <w:lang w:eastAsia="pl-PL"/>
        </w:rPr>
        <w:t xml:space="preserve">należy </w:t>
      </w:r>
      <w:r w:rsidRPr="00275CE9">
        <w:rPr>
          <w:b/>
          <w:color w:val="000000"/>
          <w:sz w:val="24"/>
          <w:szCs w:val="24"/>
          <w:lang w:eastAsia="pl-PL"/>
        </w:rPr>
        <w:t xml:space="preserve">ocenić </w:t>
      </w:r>
      <w:r w:rsidRPr="00275CE9">
        <w:rPr>
          <w:rStyle w:val="Domylnaczcionkaakapitu1"/>
          <w:rFonts w:eastAsia="SimSun"/>
          <w:b/>
          <w:iCs/>
          <w:color w:val="000000"/>
          <w:sz w:val="24"/>
          <w:szCs w:val="24"/>
          <w:lang w:eastAsia="ar-SA" w:bidi="hi-IN"/>
        </w:rPr>
        <w:t>pozytywnie z uchybieniami.</w:t>
      </w:r>
    </w:p>
    <w:p w:rsidR="00052AD4" w:rsidRDefault="009351D2" w:rsidP="00275CE9">
      <w:pPr>
        <w:spacing w:line="360" w:lineRule="auto"/>
        <w:ind w:firstLine="567"/>
        <w:jc w:val="both"/>
        <w:rPr>
          <w:rStyle w:val="Domylnaczcionkaakapitu1"/>
          <w:rFonts w:eastAsia="SimSun"/>
          <w:b/>
          <w:iCs/>
          <w:color w:val="000000"/>
          <w:sz w:val="24"/>
          <w:szCs w:val="24"/>
          <w:lang w:eastAsia="ar-SA" w:bidi="hi-IN"/>
        </w:rPr>
      </w:pPr>
    </w:p>
    <w:p w:rsidR="00E83B16" w:rsidRPr="006B10BE" w:rsidRDefault="009351D2" w:rsidP="00E83B16">
      <w:pPr>
        <w:shd w:val="clear" w:color="auto" w:fill="FFFFFF"/>
        <w:suppressAutoHyphens w:val="0"/>
        <w:spacing w:line="360" w:lineRule="auto"/>
        <w:ind w:firstLine="709"/>
        <w:jc w:val="both"/>
        <w:textAlignment w:val="baseline"/>
        <w:rPr>
          <w:rFonts w:eastAsia="SimSun"/>
          <w:iCs/>
          <w:color w:val="000000"/>
          <w:kern w:val="1"/>
          <w:sz w:val="24"/>
          <w:szCs w:val="24"/>
          <w:lang w:eastAsia="ar-SA" w:bidi="hi-IN"/>
        </w:rPr>
      </w:pPr>
      <w:r w:rsidRPr="006B10BE">
        <w:rPr>
          <w:rFonts w:eastAsia="SimSun"/>
          <w:iCs/>
          <w:color w:val="000000"/>
          <w:kern w:val="1"/>
          <w:sz w:val="24"/>
          <w:szCs w:val="24"/>
          <w:lang w:eastAsia="ar-SA" w:bidi="hi-IN"/>
        </w:rPr>
        <w:t xml:space="preserve">Wobec ustaleń przedstawionych w niniejszym dokumencie </w:t>
      </w:r>
      <w:r w:rsidRPr="006B10BE">
        <w:rPr>
          <w:rFonts w:eastAsia="SimSun"/>
          <w:iCs/>
          <w:color w:val="000000"/>
          <w:kern w:val="1"/>
          <w:sz w:val="24"/>
          <w:szCs w:val="24"/>
          <w:lang w:eastAsia="ar-SA" w:bidi="hi-IN"/>
        </w:rPr>
        <w:t>zalecam:</w:t>
      </w:r>
    </w:p>
    <w:p w:rsidR="00E83B16" w:rsidRPr="00E83B16" w:rsidRDefault="009351D2" w:rsidP="00E83B16">
      <w:pPr>
        <w:pStyle w:val="Akapitzlist"/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E83B16">
        <w:rPr>
          <w:sz w:val="24"/>
          <w:szCs w:val="24"/>
        </w:rPr>
        <w:t>dokładne i zgodne z opisem stanowiska sporządzanie ogłoszeń w sprawie przeprowadzanych naborów (zgodnie z art. 28 ust.2 us</w:t>
      </w:r>
      <w:r>
        <w:rPr>
          <w:sz w:val="24"/>
          <w:szCs w:val="24"/>
        </w:rPr>
        <w:t>tawy o służbie cywilnej Dz.U. z </w:t>
      </w:r>
      <w:r w:rsidRPr="00E83B16">
        <w:rPr>
          <w:sz w:val="24"/>
          <w:szCs w:val="24"/>
        </w:rPr>
        <w:t xml:space="preserve">2022 r. poz.1691 z późn.zm. oraz Załącznika do Zarządzenia nr 6 Szefa Służby Cywilnej z dnia </w:t>
      </w:r>
      <w:r w:rsidRPr="00E83B16">
        <w:rPr>
          <w:sz w:val="24"/>
          <w:szCs w:val="24"/>
        </w:rPr>
        <w:t>12 marca 2020 r. w sprawie standardów zarządzania zasobami ludzkimi);</w:t>
      </w:r>
    </w:p>
    <w:p w:rsidR="00E83B16" w:rsidRPr="00E83B16" w:rsidRDefault="009351D2" w:rsidP="00E83B16">
      <w:pPr>
        <w:pStyle w:val="Akapitzlist"/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E83B16">
        <w:rPr>
          <w:sz w:val="24"/>
          <w:szCs w:val="24"/>
        </w:rPr>
        <w:t xml:space="preserve">sporządzanie ocen okresowych zgodnie z wytycznymi zawartymi w Rozporządzeniu Prezesa Rady Ministrów z dnia 4 kwietnia 2016 r. (Dz.U. z 2016 r. poz. 470) w </w:t>
      </w:r>
      <w:r w:rsidRPr="00E83B16">
        <w:rPr>
          <w:sz w:val="24"/>
          <w:szCs w:val="24"/>
        </w:rPr>
        <w:lastRenderedPageBreak/>
        <w:t>sprawie warunków i sposobu prze</w:t>
      </w:r>
      <w:r w:rsidRPr="00E83B16">
        <w:rPr>
          <w:sz w:val="24"/>
          <w:szCs w:val="24"/>
        </w:rPr>
        <w:t>prowadzania ocen okresowych urzędników służby cywilnej i pracowników służby cywilnej.</w:t>
      </w:r>
    </w:p>
    <w:p w:rsidR="00E83B16" w:rsidRPr="009260E0" w:rsidRDefault="009351D2" w:rsidP="00E83B16">
      <w:pPr>
        <w:pStyle w:val="Akapitzlist"/>
        <w:numPr>
          <w:ilvl w:val="0"/>
          <w:numId w:val="10"/>
        </w:numPr>
        <w:shd w:val="clear" w:color="auto" w:fill="FFFFFF"/>
        <w:suppressAutoHyphens w:val="0"/>
        <w:spacing w:line="360" w:lineRule="auto"/>
        <w:jc w:val="both"/>
        <w:textAlignment w:val="baseline"/>
        <w:rPr>
          <w:rFonts w:eastAsia="SimSun"/>
          <w:b/>
          <w:iCs/>
          <w:color w:val="000000"/>
          <w:kern w:val="1"/>
          <w:sz w:val="24"/>
          <w:szCs w:val="24"/>
          <w:lang w:eastAsia="ar-SA" w:bidi="hi-IN"/>
        </w:rPr>
      </w:pPr>
      <w:r w:rsidRPr="00E83B16">
        <w:rPr>
          <w:color w:val="000000"/>
          <w:sz w:val="24"/>
          <w:szCs w:val="24"/>
          <w:lang w:eastAsia="ar-SA" w:bidi="hi-IN"/>
        </w:rPr>
        <w:t xml:space="preserve">dokonanie w opisach stanowiska pracy weryfikacji liczby głównych zadań realizowanych na stanowiskach pracy zgodnie </w:t>
      </w:r>
      <w:r w:rsidRPr="00E83B16">
        <w:rPr>
          <w:sz w:val="24"/>
          <w:szCs w:val="24"/>
          <w:lang w:eastAsia="ar-SA"/>
        </w:rPr>
        <w:t xml:space="preserve">z objaśnieniami </w:t>
      </w:r>
      <w:r w:rsidRPr="00E83B16">
        <w:rPr>
          <w:bCs/>
          <w:sz w:val="24"/>
          <w:szCs w:val="24"/>
        </w:rPr>
        <w:t xml:space="preserve">do wzoru opisu stanowiska pracy niebędącego wyższym stanowiskiem w służbie cywilnej stanowiącymi załącznik </w:t>
      </w:r>
      <w:r w:rsidRPr="00E83B16">
        <w:rPr>
          <w:rFonts w:cs="Arial"/>
          <w:color w:val="000000"/>
          <w:sz w:val="24"/>
          <w:szCs w:val="24"/>
        </w:rPr>
        <w:t>nr 1 do zarządzenia nr 1 Prezesa Rady Ministrów z dnia 7 stycznia 2011 r. w sprawie zasad dokonywania opisów i wartościowania stanowisk pracy w służb</w:t>
      </w:r>
      <w:r w:rsidRPr="00E83B16">
        <w:rPr>
          <w:rFonts w:cs="Arial"/>
          <w:color w:val="000000"/>
          <w:sz w:val="24"/>
          <w:szCs w:val="24"/>
        </w:rPr>
        <w:t>ie cywilnej</w:t>
      </w:r>
      <w:r w:rsidRPr="00E83B16">
        <w:rPr>
          <w:kern w:val="1"/>
          <w:sz w:val="24"/>
          <w:szCs w:val="24"/>
          <w:lang w:eastAsia="ar-SA" w:bidi="hi-IN"/>
        </w:rPr>
        <w:t xml:space="preserve">. </w:t>
      </w:r>
      <w:r w:rsidRPr="00E83B16">
        <w:rPr>
          <w:sz w:val="24"/>
          <w:szCs w:val="24"/>
          <w:lang w:eastAsia="ar-SA" w:bidi="hi-IN"/>
        </w:rPr>
        <w:t xml:space="preserve">Ponadto rekomenduję w zakresie opisów stanowisk pracy zweryfikowanie zgodności </w:t>
      </w:r>
      <w:r w:rsidRPr="00E83B16">
        <w:rPr>
          <w:sz w:val="24"/>
          <w:szCs w:val="24"/>
          <w:lang w:eastAsia="ar-SA"/>
        </w:rPr>
        <w:t xml:space="preserve">nazw stanowisk pracy z wymaganymi kompetencjami w zakresie wykształcenia, zgodnie z ww. objaśnieniami </w:t>
      </w:r>
      <w:r w:rsidRPr="00E83B16">
        <w:rPr>
          <w:bCs/>
          <w:sz w:val="24"/>
          <w:szCs w:val="24"/>
        </w:rPr>
        <w:t xml:space="preserve">do wzoru opisu stanowiska pracy oraz </w:t>
      </w:r>
      <w:r w:rsidRPr="00E83B16">
        <w:rPr>
          <w:color w:val="000000"/>
          <w:sz w:val="24"/>
          <w:szCs w:val="24"/>
          <w:lang w:eastAsia="ar-SA" w:bidi="hi-IN"/>
        </w:rPr>
        <w:t>sprawdzenie prawidłowości</w:t>
      </w:r>
      <w:r w:rsidRPr="00E83B16">
        <w:rPr>
          <w:color w:val="000000"/>
          <w:sz w:val="24"/>
          <w:szCs w:val="24"/>
          <w:lang w:eastAsia="ar-SA" w:bidi="hi-IN"/>
        </w:rPr>
        <w:t xml:space="preserve"> nazw komórek organizacyjnych Urzędu oraz nazw stanowisk pracy nadzorujących opisywane stanowisko pracy, które powinny być zgodne z</w:t>
      </w:r>
      <w:r w:rsidRPr="00E83B16">
        <w:rPr>
          <w:sz w:val="24"/>
          <w:szCs w:val="24"/>
          <w:lang w:eastAsia="ar-SA"/>
        </w:rPr>
        <w:t> obowiązującym</w:t>
      </w:r>
      <w:r w:rsidRPr="00E83B16">
        <w:rPr>
          <w:rFonts w:eastAsia="SimSun"/>
          <w:b/>
          <w:iCs/>
          <w:color w:val="000000"/>
          <w:kern w:val="1"/>
          <w:sz w:val="24"/>
          <w:szCs w:val="24"/>
          <w:lang w:eastAsia="ar-SA" w:bidi="hi-IN"/>
        </w:rPr>
        <w:t xml:space="preserve"> </w:t>
      </w:r>
      <w:r w:rsidRPr="00E83B16">
        <w:rPr>
          <w:rFonts w:eastAsiaTheme="minorHAnsi"/>
          <w:kern w:val="0"/>
          <w:sz w:val="24"/>
          <w:szCs w:val="24"/>
          <w:lang w:eastAsia="en-US"/>
        </w:rPr>
        <w:t>Regulaminem Organizacyjnym Wojewódzkiego</w:t>
      </w:r>
      <w:r w:rsidRPr="00E83B16">
        <w:rPr>
          <w:rFonts w:eastAsia="SimSun"/>
          <w:b/>
          <w:iCs/>
          <w:color w:val="000000"/>
          <w:kern w:val="1"/>
          <w:sz w:val="24"/>
          <w:szCs w:val="24"/>
          <w:lang w:eastAsia="ar-SA" w:bidi="hi-IN"/>
        </w:rPr>
        <w:t xml:space="preserve"> </w:t>
      </w:r>
      <w:r w:rsidRPr="00E83B16">
        <w:rPr>
          <w:rFonts w:eastAsiaTheme="minorHAnsi"/>
          <w:kern w:val="0"/>
          <w:sz w:val="24"/>
          <w:szCs w:val="24"/>
          <w:lang w:eastAsia="en-US"/>
        </w:rPr>
        <w:t>Inspektoratu Inspekcji Handlowej w Łodzi stanowiącym załącznik do Zar</w:t>
      </w:r>
      <w:r w:rsidRPr="00E83B16">
        <w:rPr>
          <w:rFonts w:eastAsiaTheme="minorHAnsi"/>
          <w:kern w:val="0"/>
          <w:sz w:val="24"/>
          <w:szCs w:val="24"/>
          <w:lang w:eastAsia="en-US"/>
        </w:rPr>
        <w:t>ządzenia Nr 8/2020 Łódzkiego Wojewódzkiego Inspektora Inspekcji Handlowej z dnia 24 czerwca 2020 r. w sprawie ustalenia Regulaminu Organizacyjnego Wojewódzkiego Inspektoratu Inspekcji Handlowej w Łodzi.</w:t>
      </w:r>
    </w:p>
    <w:p w:rsidR="009260E0" w:rsidRDefault="009351D2" w:rsidP="009260E0">
      <w:pPr>
        <w:shd w:val="clear" w:color="auto" w:fill="FFFFFF"/>
        <w:suppressAutoHyphens w:val="0"/>
        <w:spacing w:line="360" w:lineRule="auto"/>
        <w:jc w:val="both"/>
        <w:textAlignment w:val="baseline"/>
        <w:rPr>
          <w:rFonts w:eastAsia="SimSun"/>
          <w:b/>
          <w:iCs/>
          <w:color w:val="000000"/>
          <w:kern w:val="1"/>
          <w:sz w:val="24"/>
          <w:szCs w:val="24"/>
          <w:lang w:eastAsia="ar-SA" w:bidi="hi-IN"/>
        </w:rPr>
      </w:pPr>
    </w:p>
    <w:p w:rsidR="009260E0" w:rsidRPr="006B10BE" w:rsidRDefault="009351D2" w:rsidP="009260E0">
      <w:pPr>
        <w:spacing w:line="360" w:lineRule="auto"/>
        <w:ind w:firstLine="709"/>
        <w:jc w:val="both"/>
        <w:rPr>
          <w:rFonts w:eastAsia="SimSun"/>
          <w:iCs/>
          <w:sz w:val="24"/>
          <w:szCs w:val="24"/>
          <w:lang w:eastAsia="ar-SA" w:bidi="hi-IN"/>
        </w:rPr>
      </w:pPr>
      <w:r w:rsidRPr="006B10BE">
        <w:rPr>
          <w:rFonts w:eastAsia="SimSun"/>
          <w:iCs/>
          <w:sz w:val="24"/>
          <w:szCs w:val="24"/>
          <w:lang w:eastAsia="ar-SA" w:bidi="hi-IN"/>
        </w:rPr>
        <w:t xml:space="preserve">Na podstawie art. 49 ustawy o kontroli w </w:t>
      </w:r>
      <w:r w:rsidRPr="006B10BE">
        <w:rPr>
          <w:rFonts w:eastAsia="SimSun"/>
          <w:iCs/>
          <w:sz w:val="24"/>
          <w:szCs w:val="24"/>
          <w:lang w:eastAsia="ar-SA" w:bidi="hi-IN"/>
        </w:rPr>
        <w:t>administracji rządowej, proszę o udzielenie informacji o sposobie wykonania zaleceń, wykorzystaniu wniosków lub przyczynach ich niewykorzystania albo o innym sposobie usunięcia s</w:t>
      </w:r>
      <w:r>
        <w:rPr>
          <w:rFonts w:eastAsia="SimSun"/>
          <w:iCs/>
          <w:sz w:val="24"/>
          <w:szCs w:val="24"/>
          <w:lang w:eastAsia="ar-SA" w:bidi="hi-IN"/>
        </w:rPr>
        <w:t>twierdzonych nieprawidłowości w </w:t>
      </w:r>
      <w:r w:rsidRPr="006B10BE">
        <w:rPr>
          <w:rFonts w:eastAsia="SimSun"/>
          <w:iCs/>
          <w:sz w:val="24"/>
          <w:szCs w:val="24"/>
          <w:lang w:eastAsia="ar-SA" w:bidi="hi-IN"/>
        </w:rPr>
        <w:t xml:space="preserve">terminie 30 dni od dnia otrzymania wystąpienia pokontrolnego. </w:t>
      </w:r>
    </w:p>
    <w:p w:rsidR="009260E0" w:rsidRPr="006B10BE" w:rsidRDefault="009351D2" w:rsidP="009260E0">
      <w:pPr>
        <w:spacing w:line="360" w:lineRule="auto"/>
        <w:ind w:firstLine="709"/>
        <w:jc w:val="both"/>
        <w:rPr>
          <w:rFonts w:eastAsia="SimSun"/>
          <w:iCs/>
          <w:sz w:val="24"/>
          <w:szCs w:val="24"/>
          <w:lang w:eastAsia="ar-SA" w:bidi="hi-IN"/>
        </w:rPr>
      </w:pPr>
      <w:r w:rsidRPr="006B10BE">
        <w:rPr>
          <w:rFonts w:eastAsia="SimSun"/>
          <w:iCs/>
          <w:sz w:val="24"/>
          <w:szCs w:val="24"/>
          <w:lang w:eastAsia="ar-SA" w:bidi="hi-IN"/>
        </w:rPr>
        <w:t>Od przedmiotowego wystąpienia pokontrolnego nie przysługują środki odwoławcze (art. 48 ustawy o kontroli w administracji rządowej).</w:t>
      </w:r>
    </w:p>
    <w:p w:rsidR="009260E0" w:rsidRPr="009260E0" w:rsidRDefault="009351D2" w:rsidP="009260E0">
      <w:pPr>
        <w:shd w:val="clear" w:color="auto" w:fill="FFFFFF"/>
        <w:suppressAutoHyphens w:val="0"/>
        <w:spacing w:line="360" w:lineRule="auto"/>
        <w:jc w:val="both"/>
        <w:textAlignment w:val="baseline"/>
        <w:rPr>
          <w:rFonts w:eastAsia="SimSun"/>
          <w:b/>
          <w:iCs/>
          <w:color w:val="000000"/>
          <w:kern w:val="1"/>
          <w:sz w:val="24"/>
          <w:szCs w:val="24"/>
          <w:lang w:eastAsia="ar-SA" w:bidi="hi-IN"/>
        </w:rPr>
      </w:pPr>
    </w:p>
    <w:p w:rsidR="00E83B16" w:rsidRDefault="009351D2" w:rsidP="00E83B16">
      <w:pPr>
        <w:tabs>
          <w:tab w:val="left" w:pos="0"/>
        </w:tabs>
        <w:spacing w:line="360" w:lineRule="auto"/>
        <w:ind w:left="360"/>
        <w:jc w:val="both"/>
      </w:pPr>
    </w:p>
    <w:p w:rsidR="006B1DBD" w:rsidRDefault="009351D2" w:rsidP="009260E0">
      <w:pPr>
        <w:spacing w:line="480" w:lineRule="auto"/>
        <w:rPr>
          <w:b/>
          <w:bCs/>
          <w:color w:val="000000"/>
          <w:sz w:val="24"/>
          <w:szCs w:val="24"/>
          <w:lang w:eastAsia="pl-PL"/>
        </w:rPr>
      </w:pPr>
    </w:p>
    <w:p w:rsidR="006B1DBD" w:rsidRDefault="009351D2">
      <w:pPr>
        <w:pStyle w:val="Nagwek2"/>
        <w:spacing w:before="0" w:after="0"/>
        <w:ind w:left="5595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WOJEWODA ŁÓDZKI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Dorota Ryl</w:t>
      </w:r>
    </w:p>
    <w:p w:rsidR="006B1DBD" w:rsidRDefault="009351D2">
      <w:pPr>
        <w:pStyle w:val="Tekstpodstawowy"/>
        <w:ind w:left="5595"/>
        <w:jc w:val="center"/>
        <w:rPr>
          <w:rFonts w:ascii="Times New Roman" w:hAnsi="Times New Roman"/>
          <w:i w:val="0"/>
          <w:sz w:val="24"/>
          <w:szCs w:val="24"/>
        </w:rPr>
      </w:pPr>
    </w:p>
    <w:sectPr w:rsidR="006B1DB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600" w:charSpace="57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1D2" w:rsidRDefault="009351D2">
      <w:r>
        <w:separator/>
      </w:r>
    </w:p>
  </w:endnote>
  <w:endnote w:type="continuationSeparator" w:id="0">
    <w:p w:rsidR="009351D2" w:rsidRDefault="00935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roman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ndale Sans UI">
    <w:altName w:val="Times New Roman"/>
    <w:charset w:val="EE"/>
    <w:family w:val="auto"/>
    <w:pitch w:val="variable"/>
  </w:font>
  <w:font w:name="Arial1">
    <w:charset w:val="EE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DBD" w:rsidRDefault="009351D2">
    <w:pPr>
      <w:pStyle w:val="Stopka1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DBD" w:rsidRDefault="009351D2">
    <w:pPr>
      <w:pStyle w:val="Stopka1"/>
      <w:jc w:val="center"/>
    </w:pPr>
    <w:r>
      <w:rPr>
        <w:b/>
        <w:sz w:val="14"/>
      </w:rPr>
      <w:t>ŁÓDZKI URZĄD WOJEWÓDZKI W ŁODZI</w:t>
    </w:r>
  </w:p>
  <w:p w:rsidR="006B1DBD" w:rsidRDefault="009351D2">
    <w:pPr>
      <w:pStyle w:val="Stopka1"/>
      <w:jc w:val="center"/>
    </w:pPr>
    <w:r>
      <w:rPr>
        <w:sz w:val="14"/>
      </w:rPr>
      <w:t xml:space="preserve">90-926 Łódź, ul. Piotrkowska 104, tel.: (+48) 42 664 10 00, fax: (+48) 42 664 10 40Elektroniczna Skrzynka Podawcza ePUAP: </w:t>
    </w:r>
    <w:r>
      <w:rPr>
        <w:sz w:val="14"/>
      </w:rPr>
      <w:t>/lodzuw/SkrytkaESP</w:t>
    </w:r>
  </w:p>
  <w:p w:rsidR="006B1DBD" w:rsidRDefault="009351D2">
    <w:pPr>
      <w:pStyle w:val="Stopka1"/>
      <w:jc w:val="center"/>
    </w:pPr>
    <w:hyperlink r:id="rId1" w:history="1">
      <w:r>
        <w:rPr>
          <w:rStyle w:val="Hipercze1"/>
          <w:sz w:val="14"/>
          <w:szCs w:val="14"/>
        </w:rPr>
        <w:t>https://www.gov.pl/web/uw-lodzki</w:t>
      </w:r>
    </w:hyperlink>
  </w:p>
  <w:p w:rsidR="006B1DBD" w:rsidRDefault="009351D2">
    <w:pPr>
      <w:pStyle w:val="Stopka1"/>
      <w:jc w:val="center"/>
    </w:pPr>
    <w:r>
      <w:rPr>
        <w:sz w:val="14"/>
      </w:rPr>
      <w:t>Administratorem danych osobowych jest Wojewoda Łódzki. Dane przetwarzane są w celu realizacji czynności urzędowych. Masz prawo do dostępu, sprostowania, ograniczenia</w:t>
    </w:r>
    <w:r>
      <w:rPr>
        <w:sz w:val="14"/>
      </w:rPr>
      <w:t xml:space="preserve"> przetwarzania danych. Więcej informacji znajdziesz na stronie </w:t>
    </w:r>
    <w:hyperlink r:id="rId2" w:history="1">
      <w:r>
        <w:rPr>
          <w:rStyle w:val="Hipercze1"/>
          <w:sz w:val="14"/>
          <w:szCs w:val="14"/>
        </w:rPr>
        <w:t>https://www.gov.pl/web/uw-lodzki</w:t>
      </w:r>
    </w:hyperlink>
    <w:r>
      <w:rPr>
        <w:sz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1D2" w:rsidRDefault="009351D2">
      <w:r>
        <w:separator/>
      </w:r>
    </w:p>
  </w:footnote>
  <w:footnote w:type="continuationSeparator" w:id="0">
    <w:p w:rsidR="009351D2" w:rsidRDefault="009351D2">
      <w:r>
        <w:continuationSeparator/>
      </w:r>
    </w:p>
  </w:footnote>
  <w:footnote w:id="1">
    <w:p w:rsidR="00275CE9" w:rsidRPr="009B12CA" w:rsidRDefault="009351D2" w:rsidP="00275CE9">
      <w:pPr>
        <w:tabs>
          <w:tab w:val="left" w:pos="284"/>
        </w:tabs>
        <w:ind w:left="284" w:hanging="284"/>
        <w:jc w:val="both"/>
        <w:rPr>
          <w:sz w:val="18"/>
          <w:szCs w:val="18"/>
        </w:rPr>
      </w:pPr>
      <w:r w:rsidRPr="001A6819">
        <w:rPr>
          <w:rStyle w:val="Znakiprzypiswdolnych"/>
          <w:sz w:val="16"/>
          <w:szCs w:val="16"/>
        </w:rPr>
        <w:footnoteRef/>
      </w:r>
      <w:r w:rsidRPr="001A6819">
        <w:rPr>
          <w:rFonts w:eastAsia="TimesNewRomanPSMT"/>
          <w:sz w:val="16"/>
          <w:szCs w:val="16"/>
        </w:rPr>
        <w:tab/>
      </w:r>
      <w:r>
        <w:rPr>
          <w:sz w:val="18"/>
          <w:szCs w:val="18"/>
        </w:rPr>
        <w:t>Dz.U. z 2023 r. poz. 190</w:t>
      </w:r>
    </w:p>
  </w:footnote>
  <w:footnote w:id="2">
    <w:p w:rsidR="00275CE9" w:rsidRPr="00A57ACD" w:rsidRDefault="009351D2" w:rsidP="00275CE9">
      <w:pPr>
        <w:pStyle w:val="Tekstprzypisudolnego"/>
        <w:ind w:left="284" w:hanging="284"/>
        <w:jc w:val="both"/>
        <w:rPr>
          <w:sz w:val="18"/>
          <w:szCs w:val="18"/>
        </w:rPr>
      </w:pPr>
      <w:r w:rsidRPr="0027115E">
        <w:rPr>
          <w:rStyle w:val="Odwoanieprzypisudolnego"/>
          <w:sz w:val="22"/>
          <w:szCs w:val="18"/>
        </w:rPr>
        <w:footnoteRef/>
      </w:r>
      <w:r w:rsidRPr="0027115E">
        <w:rPr>
          <w:sz w:val="22"/>
          <w:szCs w:val="18"/>
        </w:rPr>
        <w:t xml:space="preserve"> </w:t>
      </w:r>
      <w:r>
        <w:rPr>
          <w:sz w:val="22"/>
          <w:szCs w:val="18"/>
        </w:rPr>
        <w:t xml:space="preserve">   </w:t>
      </w:r>
      <w:r w:rsidRPr="00A57ACD">
        <w:rPr>
          <w:color w:val="000000"/>
          <w:sz w:val="18"/>
          <w:szCs w:val="18"/>
          <w:lang w:eastAsia="pl-PL" w:bidi="pl-PL"/>
        </w:rPr>
        <w:t>Dz.U. z 2020 r. poz. 224.</w:t>
      </w:r>
    </w:p>
  </w:footnote>
  <w:footnote w:id="3">
    <w:p w:rsidR="00275CE9" w:rsidRDefault="009351D2" w:rsidP="00275CE9">
      <w:pPr>
        <w:pStyle w:val="Tekstprzypisudolnego"/>
      </w:pPr>
      <w:r>
        <w:rPr>
          <w:rStyle w:val="Odwoanieprzypisudolnego"/>
        </w:rPr>
        <w:footnoteRef/>
      </w:r>
      <w:r>
        <w:t xml:space="preserve">    </w:t>
      </w:r>
      <w:r w:rsidRPr="009B12CA">
        <w:rPr>
          <w:sz w:val="18"/>
          <w:szCs w:val="18"/>
        </w:rPr>
        <w:t xml:space="preserve">Dalej: </w:t>
      </w:r>
      <w:r w:rsidRPr="009B12CA">
        <w:rPr>
          <w:color w:val="000000"/>
          <w:sz w:val="18"/>
          <w:szCs w:val="18"/>
        </w:rPr>
        <w:t>WI</w:t>
      </w:r>
      <w:r>
        <w:rPr>
          <w:color w:val="000000"/>
          <w:sz w:val="18"/>
          <w:szCs w:val="18"/>
        </w:rPr>
        <w:t>I</w:t>
      </w:r>
      <w:r w:rsidRPr="009B12CA">
        <w:rPr>
          <w:color w:val="000000"/>
          <w:sz w:val="18"/>
          <w:szCs w:val="18"/>
        </w:rPr>
        <w:t>H</w:t>
      </w:r>
    </w:p>
  </w:footnote>
  <w:footnote w:id="4">
    <w:p w:rsidR="00275CE9" w:rsidRPr="009B12CA" w:rsidRDefault="009351D2" w:rsidP="00275CE9">
      <w:pPr>
        <w:tabs>
          <w:tab w:val="left" w:pos="284"/>
        </w:tabs>
        <w:ind w:left="284" w:hanging="284"/>
        <w:jc w:val="both"/>
        <w:rPr>
          <w:color w:val="000000"/>
          <w:sz w:val="18"/>
          <w:szCs w:val="18"/>
        </w:rPr>
      </w:pPr>
      <w:r w:rsidRPr="0027115E">
        <w:rPr>
          <w:rStyle w:val="Znakiprzypiswdolnych"/>
          <w:sz w:val="16"/>
          <w:szCs w:val="18"/>
        </w:rPr>
        <w:footnoteRef/>
      </w:r>
      <w:r w:rsidRPr="009B12CA">
        <w:rPr>
          <w:sz w:val="18"/>
          <w:szCs w:val="18"/>
          <w:lang w:eastAsia="pl-PL" w:bidi="pl-PL"/>
        </w:rPr>
        <w:tab/>
      </w:r>
      <w:r w:rsidRPr="009B12CA">
        <w:rPr>
          <w:color w:val="000000"/>
          <w:sz w:val="18"/>
          <w:szCs w:val="18"/>
          <w:lang w:eastAsia="pl-PL" w:bidi="pl-PL"/>
        </w:rPr>
        <w:t xml:space="preserve">Dz. U. z 2020 r. poz. 224 </w:t>
      </w:r>
    </w:p>
  </w:footnote>
  <w:footnote w:id="5">
    <w:p w:rsidR="00275CE9" w:rsidRPr="009B12CA" w:rsidRDefault="009351D2" w:rsidP="00275CE9">
      <w:pPr>
        <w:pStyle w:val="Tekstprzypisudolnego"/>
        <w:tabs>
          <w:tab w:val="left" w:pos="284"/>
          <w:tab w:val="center" w:pos="4819"/>
        </w:tabs>
        <w:ind w:left="284" w:hanging="284"/>
        <w:jc w:val="both"/>
        <w:rPr>
          <w:color w:val="000000"/>
          <w:sz w:val="18"/>
          <w:szCs w:val="18"/>
        </w:rPr>
      </w:pPr>
      <w:r w:rsidRPr="0027115E">
        <w:rPr>
          <w:rStyle w:val="Znakiprzypiswdolnych"/>
          <w:sz w:val="16"/>
          <w:szCs w:val="18"/>
        </w:rPr>
        <w:footnoteRef/>
      </w:r>
      <w:r>
        <w:rPr>
          <w:rFonts w:eastAsia="Times New Roman"/>
          <w:sz w:val="18"/>
          <w:szCs w:val="18"/>
        </w:rPr>
        <w:t xml:space="preserve"> </w:t>
      </w:r>
      <w:r w:rsidRPr="009B12CA">
        <w:rPr>
          <w:sz w:val="18"/>
          <w:szCs w:val="18"/>
        </w:rPr>
        <w:t xml:space="preserve">Dalej: </w:t>
      </w:r>
      <w:r w:rsidRPr="009B12CA">
        <w:rPr>
          <w:color w:val="000000"/>
          <w:sz w:val="18"/>
          <w:szCs w:val="18"/>
        </w:rPr>
        <w:t>ŁWI</w:t>
      </w:r>
      <w:r>
        <w:rPr>
          <w:color w:val="000000"/>
          <w:sz w:val="18"/>
          <w:szCs w:val="18"/>
        </w:rPr>
        <w:t>I</w:t>
      </w:r>
      <w:r w:rsidRPr="009B12CA">
        <w:rPr>
          <w:color w:val="000000"/>
          <w:sz w:val="18"/>
          <w:szCs w:val="18"/>
        </w:rPr>
        <w:t>H</w:t>
      </w:r>
    </w:p>
  </w:footnote>
  <w:footnote w:id="6">
    <w:p w:rsidR="00275CE9" w:rsidRDefault="009351D2" w:rsidP="00275CE9">
      <w:pPr>
        <w:pStyle w:val="Tekstprzypisudolnego"/>
      </w:pPr>
      <w:r>
        <w:rPr>
          <w:rStyle w:val="Odwoanieprzypisudolnego"/>
        </w:rPr>
        <w:footnoteRef/>
      </w:r>
      <w:r>
        <w:t xml:space="preserve"> Pismo Wojewody Łódzkiego z 14 lutego 2017 r. znak KPB-I.2110.7.2017 </w:t>
      </w:r>
    </w:p>
  </w:footnote>
  <w:footnote w:id="7">
    <w:p w:rsidR="00275CE9" w:rsidRDefault="009351D2" w:rsidP="00275CE9">
      <w:pPr>
        <w:pStyle w:val="Tekstprzypisudolnego"/>
      </w:pPr>
      <w:r>
        <w:rPr>
          <w:rStyle w:val="Odwoanieprzypisudolnego"/>
        </w:rPr>
        <w:footnoteRef/>
      </w:r>
      <w:r>
        <w:t xml:space="preserve"> Akta kontroli str. 108-125 </w:t>
      </w:r>
    </w:p>
  </w:footnote>
  <w:footnote w:id="8">
    <w:p w:rsidR="00275CE9" w:rsidRDefault="009351D2" w:rsidP="00275CE9">
      <w:pPr>
        <w:pStyle w:val="Tekstprzypisudolnego"/>
      </w:pPr>
      <w:r>
        <w:rPr>
          <w:rStyle w:val="Odwoanieprzypisudolnego"/>
        </w:rPr>
        <w:footnoteRef/>
      </w:r>
      <w:r>
        <w:t xml:space="preserve"> Akta kontroli str. 139-159</w:t>
      </w:r>
    </w:p>
  </w:footnote>
  <w:footnote w:id="9">
    <w:p w:rsidR="00275CE9" w:rsidRDefault="009351D2" w:rsidP="00275CE9">
      <w:pPr>
        <w:pStyle w:val="Tekstprzypisudolnego"/>
      </w:pPr>
      <w:r>
        <w:rPr>
          <w:rStyle w:val="Odwoanieprzypisudolnego"/>
        </w:rPr>
        <w:footnoteRef/>
      </w:r>
      <w:r>
        <w:t xml:space="preserve"> Akta kontroli str. 29-30</w:t>
      </w:r>
    </w:p>
  </w:footnote>
  <w:footnote w:id="10">
    <w:p w:rsidR="00275CE9" w:rsidRDefault="009351D2" w:rsidP="00275CE9">
      <w:pPr>
        <w:pStyle w:val="Tekstprzypisudolnego"/>
      </w:pPr>
      <w:r>
        <w:rPr>
          <w:rStyle w:val="Odwoanieprzypisudolnego"/>
        </w:rPr>
        <w:footnoteRef/>
      </w:r>
      <w:r>
        <w:t xml:space="preserve"> Akta kontroli str. 35-36</w:t>
      </w:r>
    </w:p>
  </w:footnote>
  <w:footnote w:id="11">
    <w:p w:rsidR="00275CE9" w:rsidRDefault="009351D2" w:rsidP="00275CE9">
      <w:pPr>
        <w:pStyle w:val="Tekstprzypisudolnego"/>
      </w:pPr>
      <w:r>
        <w:rPr>
          <w:rStyle w:val="Odwoanieprzypisudolnego"/>
        </w:rPr>
        <w:footnoteRef/>
      </w:r>
      <w:r>
        <w:t xml:space="preserve"> Akta kontroli str. 31-32</w:t>
      </w:r>
    </w:p>
  </w:footnote>
  <w:footnote w:id="12">
    <w:p w:rsidR="00275CE9" w:rsidRDefault="009351D2" w:rsidP="00275CE9">
      <w:pPr>
        <w:pStyle w:val="Tekstprzypisudolnego"/>
      </w:pPr>
      <w:r>
        <w:rPr>
          <w:rStyle w:val="Odwoanieprzypisudolnego"/>
        </w:rPr>
        <w:footnoteRef/>
      </w:r>
      <w:r>
        <w:t xml:space="preserve"> Akta kontroli str. 33-34</w:t>
      </w:r>
    </w:p>
  </w:footnote>
  <w:footnote w:id="13">
    <w:p w:rsidR="00275CE9" w:rsidRDefault="009351D2" w:rsidP="00275CE9">
      <w:pPr>
        <w:pStyle w:val="Tekstprzypisudolnego"/>
      </w:pPr>
      <w:r>
        <w:rPr>
          <w:rStyle w:val="Odwoanieprzypisudolnego"/>
        </w:rPr>
        <w:footnoteRef/>
      </w:r>
      <w:r>
        <w:t xml:space="preserve"> Akta kontroli str. 253</w:t>
      </w:r>
    </w:p>
  </w:footnote>
  <w:footnote w:id="14">
    <w:p w:rsidR="00275CE9" w:rsidRDefault="009351D2" w:rsidP="00275CE9">
      <w:pPr>
        <w:pStyle w:val="Tekstprzypisudolnego"/>
      </w:pPr>
      <w:r>
        <w:rPr>
          <w:rStyle w:val="Odwoanieprzypisudolnego"/>
        </w:rPr>
        <w:footnoteRef/>
      </w:r>
      <w:r>
        <w:t xml:space="preserve"> Akta kontroli str. 263</w:t>
      </w:r>
    </w:p>
  </w:footnote>
  <w:footnote w:id="15">
    <w:p w:rsidR="00275CE9" w:rsidRDefault="009351D2" w:rsidP="00275CE9">
      <w:pPr>
        <w:pStyle w:val="Tekstprzypisudolnego"/>
      </w:pPr>
      <w:r>
        <w:rPr>
          <w:rStyle w:val="Odwoanieprzypisudolnego"/>
        </w:rPr>
        <w:footnoteRef/>
      </w:r>
      <w:r>
        <w:t xml:space="preserve"> Akta kontroli str. 258</w:t>
      </w:r>
    </w:p>
  </w:footnote>
  <w:footnote w:id="16">
    <w:p w:rsidR="00275CE9" w:rsidRDefault="009351D2" w:rsidP="00275CE9">
      <w:pPr>
        <w:pStyle w:val="Tekstprzypisudolnego"/>
      </w:pPr>
      <w:r>
        <w:rPr>
          <w:rStyle w:val="Odwoanieprzypisudolnego"/>
        </w:rPr>
        <w:footnoteRef/>
      </w:r>
      <w:r>
        <w:t xml:space="preserve"> Akta kontroli str.283</w:t>
      </w:r>
    </w:p>
  </w:footnote>
  <w:footnote w:id="17">
    <w:p w:rsidR="00275CE9" w:rsidRDefault="009351D2" w:rsidP="00275CE9">
      <w:pPr>
        <w:pStyle w:val="Tekstprzypisudolnego"/>
      </w:pPr>
      <w:r>
        <w:rPr>
          <w:rStyle w:val="Odwoanieprzypisudolnego"/>
        </w:rPr>
        <w:footnoteRef/>
      </w:r>
      <w:r>
        <w:t xml:space="preserve"> Akta kontroli str.283</w:t>
      </w:r>
    </w:p>
  </w:footnote>
  <w:footnote w:id="18">
    <w:p w:rsidR="00275CE9" w:rsidRDefault="009351D2" w:rsidP="00275CE9">
      <w:pPr>
        <w:pStyle w:val="Tekstprzypisudolnego"/>
      </w:pPr>
      <w:r>
        <w:rPr>
          <w:rStyle w:val="Odwoanieprzypisudolnego"/>
        </w:rPr>
        <w:footnoteRef/>
      </w:r>
      <w:r>
        <w:t xml:space="preserve"> Akta kontroli str. 253-257 oraz str. 324-339</w:t>
      </w:r>
    </w:p>
  </w:footnote>
  <w:footnote w:id="19">
    <w:p w:rsidR="00275CE9" w:rsidRDefault="009351D2" w:rsidP="00275CE9">
      <w:pPr>
        <w:pStyle w:val="Tekstprzypisudolnego"/>
      </w:pPr>
      <w:r>
        <w:rPr>
          <w:rStyle w:val="Odwoanieprzypisudolnego"/>
        </w:rPr>
        <w:footnoteRef/>
      </w:r>
      <w:r>
        <w:t xml:space="preserve"> Akta kontroli, str.126-138. </w:t>
      </w:r>
    </w:p>
  </w:footnote>
  <w:footnote w:id="20">
    <w:p w:rsidR="00275CE9" w:rsidRDefault="009351D2" w:rsidP="00275CE9">
      <w:pPr>
        <w:pStyle w:val="Tekstprzypisudolnego"/>
      </w:pPr>
      <w:r>
        <w:rPr>
          <w:rStyle w:val="Odwoanieprzypisudolnego"/>
        </w:rPr>
        <w:footnoteRef/>
      </w:r>
      <w:r>
        <w:t xml:space="preserve"> Akta kontroli str.127-159</w:t>
      </w:r>
    </w:p>
  </w:footnote>
  <w:footnote w:id="21">
    <w:p w:rsidR="00275CE9" w:rsidRDefault="009351D2" w:rsidP="00275CE9">
      <w:pPr>
        <w:pStyle w:val="Tekstprzypisudolnego"/>
      </w:pPr>
      <w:r>
        <w:rPr>
          <w:rStyle w:val="Odwoanieprzypisudolnego"/>
        </w:rPr>
        <w:footnoteRef/>
      </w:r>
      <w:r>
        <w:t xml:space="preserve"> Akta kontroli str.324-327</w:t>
      </w:r>
    </w:p>
  </w:footnote>
  <w:footnote w:id="22">
    <w:p w:rsidR="00275CE9" w:rsidRDefault="009351D2" w:rsidP="00275CE9">
      <w:pPr>
        <w:pStyle w:val="Tekstprzypisudolnego"/>
      </w:pPr>
      <w:r>
        <w:rPr>
          <w:rStyle w:val="Odwoanieprzypisudolnego"/>
        </w:rPr>
        <w:footnoteRef/>
      </w:r>
      <w:r>
        <w:t xml:space="preserve"> Akta kontroli str. 283-319</w:t>
      </w:r>
    </w:p>
  </w:footnote>
  <w:footnote w:id="23">
    <w:p w:rsidR="00275CE9" w:rsidRDefault="009351D2" w:rsidP="00275CE9">
      <w:pPr>
        <w:pStyle w:val="Tekstprzypisudolnego"/>
      </w:pPr>
      <w:r>
        <w:rPr>
          <w:rStyle w:val="Odwoanieprzypisudolnego"/>
        </w:rPr>
        <w:footnoteRef/>
      </w:r>
      <w:r>
        <w:t xml:space="preserve"> Akta kontroli str. 328-331</w:t>
      </w:r>
    </w:p>
  </w:footnote>
  <w:footnote w:id="24">
    <w:p w:rsidR="00275CE9" w:rsidRDefault="009351D2" w:rsidP="00275CE9">
      <w:pPr>
        <w:pStyle w:val="Tekstprzypisudolnego"/>
      </w:pPr>
      <w:r>
        <w:rPr>
          <w:rStyle w:val="Odwoanieprzypisudolnego"/>
        </w:rPr>
        <w:footnoteRef/>
      </w:r>
      <w:r>
        <w:t xml:space="preserve"> Akta kontroli str. 332-335</w:t>
      </w:r>
    </w:p>
  </w:footnote>
  <w:footnote w:id="25">
    <w:p w:rsidR="00275CE9" w:rsidRDefault="009351D2" w:rsidP="00275CE9">
      <w:pPr>
        <w:pStyle w:val="Tekstprzypisudolnego"/>
      </w:pPr>
      <w:r>
        <w:rPr>
          <w:rStyle w:val="Odwoanieprzypisudolnego"/>
        </w:rPr>
        <w:footnoteRef/>
      </w:r>
      <w:r>
        <w:t xml:space="preserve"> Akta kontroli str. 283-319</w:t>
      </w:r>
    </w:p>
  </w:footnote>
  <w:footnote w:id="26">
    <w:p w:rsidR="00275CE9" w:rsidRDefault="009351D2" w:rsidP="00275CE9">
      <w:pPr>
        <w:pStyle w:val="Tekstprzypisudolnego"/>
      </w:pPr>
      <w:r>
        <w:rPr>
          <w:rStyle w:val="Odwoanieprzypisudolnego"/>
        </w:rPr>
        <w:footnoteRef/>
      </w:r>
      <w:r>
        <w:t xml:space="preserve"> Akta kontroli str. 24-28, str. 336 – 339 , str. 314 -315 , str. 316-323</w:t>
      </w:r>
    </w:p>
  </w:footnote>
  <w:footnote w:id="27">
    <w:p w:rsidR="00275CE9" w:rsidRPr="001A6819" w:rsidRDefault="009351D2" w:rsidP="00275CE9">
      <w:pPr>
        <w:pStyle w:val="Tekstprzypisudolnego"/>
        <w:tabs>
          <w:tab w:val="left" w:pos="284"/>
        </w:tabs>
        <w:ind w:left="284" w:hanging="284"/>
        <w:jc w:val="both"/>
        <w:rPr>
          <w:sz w:val="16"/>
          <w:szCs w:val="16"/>
        </w:rPr>
      </w:pPr>
      <w:r w:rsidRPr="001A6819">
        <w:rPr>
          <w:rStyle w:val="Odwoanieprzypisudolnego"/>
          <w:sz w:val="16"/>
          <w:szCs w:val="16"/>
        </w:rPr>
        <w:footnoteRef/>
      </w:r>
      <w:r w:rsidRPr="001A6819">
        <w:rPr>
          <w:sz w:val="16"/>
          <w:szCs w:val="16"/>
        </w:rPr>
        <w:t xml:space="preserve"> </w:t>
      </w:r>
      <w:r w:rsidRPr="001A6819">
        <w:rPr>
          <w:sz w:val="16"/>
          <w:szCs w:val="16"/>
        </w:rPr>
        <w:tab/>
      </w:r>
      <w:r>
        <w:rPr>
          <w:sz w:val="16"/>
          <w:szCs w:val="16"/>
        </w:rPr>
        <w:t>Dalej: BIP.</w:t>
      </w:r>
    </w:p>
  </w:footnote>
  <w:footnote w:id="28">
    <w:p w:rsidR="00275CE9" w:rsidRDefault="009351D2" w:rsidP="00275CE9">
      <w:pPr>
        <w:pStyle w:val="Tekstprzypisudolnego"/>
      </w:pPr>
      <w:r>
        <w:rPr>
          <w:rStyle w:val="Odwoanieprzypisudolnego"/>
        </w:rPr>
        <w:footnoteRef/>
      </w:r>
      <w:r>
        <w:t xml:space="preserve"> Akta kontroli str. 258-262, str. 263-283</w:t>
      </w:r>
    </w:p>
  </w:footnote>
  <w:footnote w:id="29">
    <w:p w:rsidR="00275CE9" w:rsidRDefault="009351D2" w:rsidP="00275CE9">
      <w:pPr>
        <w:pStyle w:val="Tekstprzypisudolnego"/>
      </w:pPr>
      <w:r>
        <w:rPr>
          <w:rStyle w:val="Odwoanieprzypisudolnego"/>
        </w:rPr>
        <w:footnoteRef/>
      </w:r>
      <w:r>
        <w:t xml:space="preserve"> Akta kontroli str. 258</w:t>
      </w:r>
    </w:p>
  </w:footnote>
  <w:footnote w:id="30">
    <w:p w:rsidR="00275CE9" w:rsidRDefault="009351D2" w:rsidP="00275CE9">
      <w:pPr>
        <w:pStyle w:val="Tekstprzypisudolnego"/>
      </w:pPr>
      <w:r>
        <w:rPr>
          <w:rStyle w:val="Odwoanieprzypisudolnego"/>
        </w:rPr>
        <w:footnoteRef/>
      </w:r>
      <w:r>
        <w:t xml:space="preserve"> Akra kontroli str. 220-242</w:t>
      </w:r>
    </w:p>
  </w:footnote>
  <w:footnote w:id="31">
    <w:p w:rsidR="00275CE9" w:rsidRDefault="009351D2" w:rsidP="00275CE9">
      <w:pPr>
        <w:pStyle w:val="Tekstprzypisudolnego"/>
      </w:pPr>
      <w:r>
        <w:rPr>
          <w:rStyle w:val="Odwoanieprzypisudolnego"/>
        </w:rPr>
        <w:footnoteRef/>
      </w:r>
      <w:r>
        <w:t xml:space="preserve"> Akta kontroli str. 263-265</w:t>
      </w:r>
    </w:p>
  </w:footnote>
  <w:footnote w:id="32">
    <w:p w:rsidR="00275CE9" w:rsidRPr="001A6819" w:rsidRDefault="009351D2" w:rsidP="00275CE9">
      <w:pPr>
        <w:pStyle w:val="Tekstprzypisudolnego"/>
        <w:tabs>
          <w:tab w:val="left" w:pos="284"/>
        </w:tabs>
        <w:ind w:left="284" w:hanging="284"/>
        <w:jc w:val="both"/>
        <w:rPr>
          <w:sz w:val="16"/>
          <w:szCs w:val="16"/>
        </w:rPr>
      </w:pPr>
      <w:r w:rsidRPr="001A6819">
        <w:rPr>
          <w:rStyle w:val="Odwoanieprzypisudolnego"/>
          <w:sz w:val="16"/>
          <w:szCs w:val="16"/>
        </w:rPr>
        <w:footnoteRef/>
      </w:r>
      <w:r w:rsidRPr="001A6819">
        <w:rPr>
          <w:sz w:val="16"/>
          <w:szCs w:val="16"/>
        </w:rPr>
        <w:t xml:space="preserve"> </w:t>
      </w:r>
      <w:r w:rsidRPr="001A6819">
        <w:rPr>
          <w:sz w:val="16"/>
          <w:szCs w:val="16"/>
        </w:rPr>
        <w:tab/>
      </w:r>
      <w:r w:rsidRPr="001A6819">
        <w:rPr>
          <w:rFonts w:eastAsia="Times New Roman"/>
          <w:kern w:val="0"/>
          <w:sz w:val="16"/>
          <w:szCs w:val="16"/>
          <w:lang w:eastAsia="pl-PL"/>
        </w:rPr>
        <w:t>Dz.U. z 2016 r. poz. 470, zwane dalej</w:t>
      </w:r>
      <w:r>
        <w:rPr>
          <w:rFonts w:eastAsia="Times New Roman"/>
          <w:kern w:val="0"/>
          <w:sz w:val="16"/>
          <w:szCs w:val="16"/>
          <w:lang w:eastAsia="pl-PL"/>
        </w:rPr>
        <w:t>:</w:t>
      </w:r>
      <w:r w:rsidRPr="001A6819">
        <w:rPr>
          <w:rFonts w:eastAsia="Times New Roman"/>
          <w:kern w:val="0"/>
          <w:sz w:val="16"/>
          <w:szCs w:val="16"/>
          <w:lang w:eastAsia="pl-PL"/>
        </w:rPr>
        <w:t xml:space="preserve"> rozporządzeniem w sprawie warunków i sposobu przeprowadzania ocen okresowych</w:t>
      </w:r>
      <w:r>
        <w:rPr>
          <w:rFonts w:eastAsia="Times New Roman"/>
          <w:kern w:val="0"/>
          <w:sz w:val="16"/>
          <w:szCs w:val="16"/>
          <w:lang w:eastAsia="pl-PL"/>
        </w:rPr>
        <w:t>.</w:t>
      </w:r>
    </w:p>
  </w:footnote>
  <w:footnote w:id="33">
    <w:p w:rsidR="00275CE9" w:rsidRDefault="009351D2" w:rsidP="00275CE9">
      <w:pPr>
        <w:pStyle w:val="Tekstprzypisudolnego"/>
      </w:pPr>
      <w:r>
        <w:rPr>
          <w:rStyle w:val="Odwoanieprzypisudolnego"/>
        </w:rPr>
        <w:footnoteRef/>
      </w:r>
      <w:r>
        <w:t xml:space="preserve"> Akta kont</w:t>
      </w:r>
      <w:r>
        <w:t>roli str. 283-313 , str. 340-342</w:t>
      </w:r>
    </w:p>
  </w:footnote>
  <w:footnote w:id="34">
    <w:p w:rsidR="00275CE9" w:rsidRPr="00D96799" w:rsidRDefault="009351D2" w:rsidP="00275CE9">
      <w:pPr>
        <w:pStyle w:val="Tekstprzypisudolnego"/>
        <w:ind w:left="0" w:firstLine="0"/>
        <w:jc w:val="both"/>
        <w:rPr>
          <w:sz w:val="16"/>
          <w:szCs w:val="16"/>
        </w:rPr>
      </w:pPr>
      <w:r w:rsidRPr="00D96799">
        <w:rPr>
          <w:rStyle w:val="Odwoanieprzypisudolnego"/>
          <w:sz w:val="16"/>
          <w:szCs w:val="16"/>
        </w:rPr>
        <w:footnoteRef/>
      </w:r>
      <w:r w:rsidRPr="00D96799">
        <w:rPr>
          <w:sz w:val="16"/>
          <w:szCs w:val="16"/>
        </w:rPr>
        <w:t xml:space="preserve"> </w:t>
      </w:r>
      <w:r w:rsidRPr="00D96799">
        <w:rPr>
          <w:rStyle w:val="Domylnaczcionkaakapitu1"/>
          <w:rFonts w:eastAsia="Times New Roman"/>
          <w:sz w:val="16"/>
          <w:szCs w:val="16"/>
          <w:lang w:eastAsia="ar-SA" w:bidi="hi-IN"/>
        </w:rPr>
        <w:t>M.P. Nr 5, poz. 61, ze zm.</w:t>
      </w:r>
    </w:p>
  </w:footnote>
  <w:footnote w:id="35">
    <w:p w:rsidR="00275CE9" w:rsidRDefault="009351D2" w:rsidP="00275CE9">
      <w:pPr>
        <w:pStyle w:val="Tekstprzypisudolnego"/>
      </w:pPr>
      <w:r>
        <w:rPr>
          <w:rStyle w:val="Odwoanieprzypisudolnego"/>
        </w:rPr>
        <w:footnoteRef/>
      </w:r>
      <w:r>
        <w:t xml:space="preserve"> Akta kontroli str. 187-189</w:t>
      </w:r>
    </w:p>
  </w:footnote>
  <w:footnote w:id="36">
    <w:p w:rsidR="00275CE9" w:rsidRDefault="009351D2" w:rsidP="00275CE9">
      <w:pPr>
        <w:pStyle w:val="Tekstprzypisudolnego"/>
      </w:pPr>
      <w:r>
        <w:rPr>
          <w:rStyle w:val="Odwoanieprzypisudolnego"/>
        </w:rPr>
        <w:footnoteRef/>
      </w:r>
      <w:r>
        <w:t xml:space="preserve"> Akta kontroli str. 190-192</w:t>
      </w:r>
    </w:p>
  </w:footnote>
  <w:footnote w:id="37">
    <w:p w:rsidR="00275CE9" w:rsidRDefault="009351D2" w:rsidP="00275CE9">
      <w:pPr>
        <w:pStyle w:val="Tekstprzypisudolnego"/>
      </w:pPr>
      <w:r>
        <w:rPr>
          <w:rStyle w:val="Odwoanieprzypisudolnego"/>
        </w:rPr>
        <w:footnoteRef/>
      </w:r>
      <w:r>
        <w:t xml:space="preserve"> Akta kontroli str. 176-179</w:t>
      </w:r>
    </w:p>
  </w:footnote>
  <w:footnote w:id="38">
    <w:p w:rsidR="00275CE9" w:rsidRDefault="009351D2" w:rsidP="00275CE9">
      <w:pPr>
        <w:pStyle w:val="Tekstprzypisudolnego"/>
      </w:pPr>
      <w:r>
        <w:rPr>
          <w:rStyle w:val="Odwoanieprzypisudolnego"/>
        </w:rPr>
        <w:footnoteRef/>
      </w:r>
      <w:r>
        <w:t xml:space="preserve"> Akta kontroli str. 180-183 i 184-186</w:t>
      </w:r>
    </w:p>
  </w:footnote>
  <w:footnote w:id="39">
    <w:p w:rsidR="00275CE9" w:rsidRDefault="009351D2" w:rsidP="00275CE9">
      <w:pPr>
        <w:pStyle w:val="Tekstprzypisudolnego"/>
      </w:pPr>
      <w:r>
        <w:rPr>
          <w:rStyle w:val="Odwoanieprzypisudolnego"/>
        </w:rPr>
        <w:footnoteRef/>
      </w:r>
      <w:r>
        <w:t xml:space="preserve"> Akta kontroli str. 283-286</w:t>
      </w:r>
    </w:p>
  </w:footnote>
  <w:footnote w:id="40">
    <w:p w:rsidR="00275CE9" w:rsidRPr="00DD56AA" w:rsidRDefault="009351D2" w:rsidP="00275CE9">
      <w:pPr>
        <w:pStyle w:val="Tekstprzypisudolnego"/>
        <w:rPr>
          <w:sz w:val="18"/>
          <w:szCs w:val="18"/>
        </w:rPr>
      </w:pPr>
      <w:r w:rsidRPr="00D96799">
        <w:rPr>
          <w:rStyle w:val="Odwoanieprzypisudolnego"/>
          <w:sz w:val="16"/>
          <w:szCs w:val="16"/>
        </w:rPr>
        <w:footnoteRef/>
      </w:r>
      <w:r w:rsidRPr="00D96799">
        <w:rPr>
          <w:sz w:val="16"/>
          <w:szCs w:val="16"/>
        </w:rPr>
        <w:t xml:space="preserve"> </w:t>
      </w:r>
      <w:r w:rsidRPr="002C21F1">
        <w:t xml:space="preserve">Akta kontroli </w:t>
      </w:r>
      <w:r>
        <w:t>str. 296-313</w:t>
      </w:r>
      <w:r w:rsidRPr="002C21F1">
        <w:t xml:space="preserve">   .</w:t>
      </w:r>
    </w:p>
  </w:footnote>
  <w:footnote w:id="41">
    <w:p w:rsidR="00275CE9" w:rsidRDefault="009351D2" w:rsidP="00275CE9">
      <w:pPr>
        <w:pStyle w:val="Tekstprzypisudolnego"/>
      </w:pPr>
      <w:r>
        <w:rPr>
          <w:rStyle w:val="Odwoanieprzypisudolnego"/>
        </w:rPr>
        <w:footnoteRef/>
      </w:r>
      <w:r>
        <w:t xml:space="preserve"> Akta kontroli str. 108-125</w:t>
      </w:r>
    </w:p>
  </w:footnote>
  <w:footnote w:id="42">
    <w:p w:rsidR="00275CE9" w:rsidRPr="00D32723" w:rsidRDefault="009351D2" w:rsidP="00275CE9">
      <w:pPr>
        <w:pStyle w:val="Tekstprzypisudolnego"/>
        <w:tabs>
          <w:tab w:val="left" w:pos="284"/>
        </w:tabs>
        <w:ind w:left="0" w:firstLine="0"/>
        <w:jc w:val="both"/>
        <w:rPr>
          <w:rFonts w:eastAsia="Times New Roman"/>
          <w:color w:val="000000"/>
          <w:lang w:eastAsia="ar-SA" w:bidi="hi-IN"/>
        </w:rPr>
      </w:pPr>
      <w:r w:rsidRPr="00CD5E50">
        <w:rPr>
          <w:rStyle w:val="Odwoanieprzypisudolnego"/>
          <w:color w:val="000000"/>
          <w:sz w:val="16"/>
          <w:szCs w:val="16"/>
        </w:rPr>
        <w:footnoteRef/>
      </w:r>
      <w:r w:rsidRPr="00CD5E50">
        <w:rPr>
          <w:color w:val="000000"/>
          <w:sz w:val="16"/>
          <w:szCs w:val="16"/>
        </w:rPr>
        <w:t xml:space="preserve"> </w:t>
      </w:r>
      <w:r w:rsidRPr="00D32723">
        <w:rPr>
          <w:bCs/>
          <w:color w:val="000000"/>
        </w:rPr>
        <w:t>Dz. U. z 2022 r. poz. 2024.</w:t>
      </w:r>
    </w:p>
  </w:footnote>
  <w:footnote w:id="43">
    <w:p w:rsidR="00275CE9" w:rsidRPr="00D32723" w:rsidRDefault="009351D2" w:rsidP="00275CE9">
      <w:pPr>
        <w:pStyle w:val="Tekstprzypisudolnego"/>
      </w:pPr>
      <w:r w:rsidRPr="00465686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D32723">
        <w:t>Akta kontroli str. 296-313</w:t>
      </w:r>
    </w:p>
  </w:footnote>
  <w:footnote w:id="44">
    <w:p w:rsidR="00275CE9" w:rsidRDefault="009351D2" w:rsidP="00275CE9">
      <w:pPr>
        <w:pStyle w:val="Tekstprzypisudolnego"/>
      </w:pPr>
      <w:r>
        <w:rPr>
          <w:rStyle w:val="Odwoanieprzypisudolnego"/>
        </w:rPr>
        <w:footnoteRef/>
      </w:r>
      <w:r>
        <w:t xml:space="preserve"> Notatka z czynności kontrolnych akta sprawy str. 340-342</w:t>
      </w:r>
    </w:p>
  </w:footnote>
  <w:footnote w:id="45">
    <w:p w:rsidR="00275CE9" w:rsidRDefault="009351D2" w:rsidP="00275CE9">
      <w:pPr>
        <w:pStyle w:val="Tekstprzypisudolnego"/>
      </w:pPr>
      <w:r>
        <w:rPr>
          <w:rStyle w:val="Odwoanieprzypisudolnego"/>
        </w:rPr>
        <w:footnoteRef/>
      </w:r>
      <w:r>
        <w:t xml:space="preserve"> Akta kontroli str. 187-189</w:t>
      </w:r>
    </w:p>
  </w:footnote>
  <w:footnote w:id="46">
    <w:p w:rsidR="00275CE9" w:rsidRDefault="009351D2" w:rsidP="00275CE9">
      <w:pPr>
        <w:pStyle w:val="Tekstprzypisudolnego"/>
      </w:pPr>
      <w:r>
        <w:rPr>
          <w:rStyle w:val="Odwoanieprzypisudolnego"/>
        </w:rPr>
        <w:footnoteRef/>
      </w:r>
      <w:r>
        <w:t xml:space="preserve"> Akta kontroli 190-192</w:t>
      </w:r>
    </w:p>
  </w:footnote>
  <w:footnote w:id="47">
    <w:p w:rsidR="00275CE9" w:rsidRPr="007C399B" w:rsidRDefault="009351D2" w:rsidP="00275CE9">
      <w:pPr>
        <w:pStyle w:val="Tekstprzypisudolnego"/>
      </w:pPr>
      <w:r w:rsidRPr="00CD5E50">
        <w:rPr>
          <w:rStyle w:val="Odwoanieprzypisudolnego"/>
          <w:sz w:val="16"/>
          <w:szCs w:val="16"/>
        </w:rPr>
        <w:footnoteRef/>
      </w:r>
      <w:r w:rsidRPr="00CD5E50">
        <w:rPr>
          <w:sz w:val="16"/>
          <w:szCs w:val="16"/>
        </w:rPr>
        <w:t xml:space="preserve"> </w:t>
      </w:r>
      <w:r w:rsidRPr="007C399B">
        <w:t>Akta kontroli, str. 287-295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049254"/>
      <w:docPartObj>
        <w:docPartGallery w:val="Page Numbers (Top of Page)"/>
        <w:docPartUnique/>
      </w:docPartObj>
    </w:sdtPr>
    <w:sdtEndPr/>
    <w:sdtContent>
      <w:p w:rsidR="00DA7419" w:rsidRDefault="009351D2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3A1">
          <w:rPr>
            <w:noProof/>
          </w:rPr>
          <w:t>3</w:t>
        </w:r>
        <w:r>
          <w:fldChar w:fldCharType="end"/>
        </w:r>
      </w:p>
    </w:sdtContent>
  </w:sdt>
  <w:p w:rsidR="006B1DBD" w:rsidRDefault="009351D2" w:rsidP="00DA7419">
    <w:pPr>
      <w:spacing w:line="360" w:lineRule="auto"/>
      <w:ind w:right="11"/>
      <w:jc w:val="center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DBD" w:rsidRDefault="009351D2">
    <w:pPr>
      <w:ind w:left="10" w:right="6255"/>
      <w:jc w:val="center"/>
    </w:pPr>
    <w:r>
      <w:rPr>
        <w:noProof/>
        <w:lang w:eastAsia="pl-PL"/>
      </w:rPr>
      <w:drawing>
        <wp:inline distT="0" distB="0" distL="0" distR="0">
          <wp:extent cx="700405" cy="8547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9368" t="4726" r="20043" b="9739"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854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rPr>
        <w:b/>
        <w:sz w:val="24"/>
        <w:szCs w:val="24"/>
      </w:rPr>
      <w:t>WOJEWODA ŁÓDZKI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SimSun" w:cs="Mangal"/>
        <w:b w:val="0"/>
        <w:lang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75" w:hanging="360"/>
      </w:pPr>
      <w:rPr>
        <w:rFonts w:ascii="Symbol" w:hAnsi="Symbol" w:cs="Symbol"/>
        <w:color w:val="000000"/>
        <w:lang w:val="pl-PL" w:eastAsia="ar-SA" w:bidi="hi-IN"/>
      </w:rPr>
    </w:lvl>
  </w:abstractNum>
  <w:abstractNum w:abstractNumId="2" w15:restartNumberingAfterBreak="0">
    <w:nsid w:val="0E383CBC"/>
    <w:multiLevelType w:val="hybridMultilevel"/>
    <w:tmpl w:val="57525F90"/>
    <w:lvl w:ilvl="0" w:tplc="E1A63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1AC3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CAD3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C020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7E17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5E08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52D9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1E9F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64C1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2F7DB"/>
    <w:multiLevelType w:val="hybridMultilevel"/>
    <w:tmpl w:val="00000000"/>
    <w:lvl w:ilvl="0" w:tplc="9E8010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9029E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3DCE9B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9DC5F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51ACD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7CA9C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C1244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BB8357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AC642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4CC2682"/>
    <w:multiLevelType w:val="hybridMultilevel"/>
    <w:tmpl w:val="2C4CD370"/>
    <w:lvl w:ilvl="0" w:tplc="343C662A">
      <w:start w:val="1"/>
      <w:numFmt w:val="decimal"/>
      <w:lvlText w:val="%1)"/>
      <w:lvlJc w:val="left"/>
      <w:pPr>
        <w:ind w:left="720" w:hanging="360"/>
      </w:pPr>
    </w:lvl>
    <w:lvl w:ilvl="1" w:tplc="CEDEA9F8" w:tentative="1">
      <w:start w:val="1"/>
      <w:numFmt w:val="lowerLetter"/>
      <w:lvlText w:val="%2."/>
      <w:lvlJc w:val="left"/>
      <w:pPr>
        <w:ind w:left="1440" w:hanging="360"/>
      </w:pPr>
    </w:lvl>
    <w:lvl w:ilvl="2" w:tplc="411408CC" w:tentative="1">
      <w:start w:val="1"/>
      <w:numFmt w:val="lowerRoman"/>
      <w:lvlText w:val="%3."/>
      <w:lvlJc w:val="right"/>
      <w:pPr>
        <w:ind w:left="2160" w:hanging="180"/>
      </w:pPr>
    </w:lvl>
    <w:lvl w:ilvl="3" w:tplc="E28215E6" w:tentative="1">
      <w:start w:val="1"/>
      <w:numFmt w:val="decimal"/>
      <w:lvlText w:val="%4."/>
      <w:lvlJc w:val="left"/>
      <w:pPr>
        <w:ind w:left="2880" w:hanging="360"/>
      </w:pPr>
    </w:lvl>
    <w:lvl w:ilvl="4" w:tplc="56848D72" w:tentative="1">
      <w:start w:val="1"/>
      <w:numFmt w:val="lowerLetter"/>
      <w:lvlText w:val="%5."/>
      <w:lvlJc w:val="left"/>
      <w:pPr>
        <w:ind w:left="3600" w:hanging="360"/>
      </w:pPr>
    </w:lvl>
    <w:lvl w:ilvl="5" w:tplc="DF14ADD8" w:tentative="1">
      <w:start w:val="1"/>
      <w:numFmt w:val="lowerRoman"/>
      <w:lvlText w:val="%6."/>
      <w:lvlJc w:val="right"/>
      <w:pPr>
        <w:ind w:left="4320" w:hanging="180"/>
      </w:pPr>
    </w:lvl>
    <w:lvl w:ilvl="6" w:tplc="A5C26DF6" w:tentative="1">
      <w:start w:val="1"/>
      <w:numFmt w:val="decimal"/>
      <w:lvlText w:val="%7."/>
      <w:lvlJc w:val="left"/>
      <w:pPr>
        <w:ind w:left="5040" w:hanging="360"/>
      </w:pPr>
    </w:lvl>
    <w:lvl w:ilvl="7" w:tplc="FF04EBEE" w:tentative="1">
      <w:start w:val="1"/>
      <w:numFmt w:val="lowerLetter"/>
      <w:lvlText w:val="%8."/>
      <w:lvlJc w:val="left"/>
      <w:pPr>
        <w:ind w:left="5760" w:hanging="360"/>
      </w:pPr>
    </w:lvl>
    <w:lvl w:ilvl="8" w:tplc="C708F7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029FC"/>
    <w:multiLevelType w:val="hybridMultilevel"/>
    <w:tmpl w:val="04A692B8"/>
    <w:lvl w:ilvl="0" w:tplc="42483CBA">
      <w:start w:val="1"/>
      <w:numFmt w:val="decimal"/>
      <w:lvlText w:val="%1)"/>
      <w:lvlJc w:val="left"/>
      <w:pPr>
        <w:ind w:left="720" w:hanging="360"/>
      </w:pPr>
    </w:lvl>
    <w:lvl w:ilvl="1" w:tplc="F52C4E20">
      <w:start w:val="1"/>
      <w:numFmt w:val="lowerLetter"/>
      <w:lvlText w:val="%2)"/>
      <w:lvlJc w:val="left"/>
      <w:pPr>
        <w:ind w:left="1440" w:hanging="360"/>
      </w:pPr>
      <w:rPr>
        <w:rFonts w:ascii="TimesNewRomanPSMT" w:hAnsi="TimesNewRomanPSMT" w:hint="default"/>
        <w:color w:val="000000"/>
      </w:rPr>
    </w:lvl>
    <w:lvl w:ilvl="2" w:tplc="8196EE60" w:tentative="1">
      <w:start w:val="1"/>
      <w:numFmt w:val="lowerRoman"/>
      <w:lvlText w:val="%3."/>
      <w:lvlJc w:val="right"/>
      <w:pPr>
        <w:ind w:left="2160" w:hanging="180"/>
      </w:pPr>
    </w:lvl>
    <w:lvl w:ilvl="3" w:tplc="5FBC4872" w:tentative="1">
      <w:start w:val="1"/>
      <w:numFmt w:val="decimal"/>
      <w:lvlText w:val="%4."/>
      <w:lvlJc w:val="left"/>
      <w:pPr>
        <w:ind w:left="2880" w:hanging="360"/>
      </w:pPr>
    </w:lvl>
    <w:lvl w:ilvl="4" w:tplc="C1DE0594" w:tentative="1">
      <w:start w:val="1"/>
      <w:numFmt w:val="lowerLetter"/>
      <w:lvlText w:val="%5."/>
      <w:lvlJc w:val="left"/>
      <w:pPr>
        <w:ind w:left="3600" w:hanging="360"/>
      </w:pPr>
    </w:lvl>
    <w:lvl w:ilvl="5" w:tplc="5C00FD6A" w:tentative="1">
      <w:start w:val="1"/>
      <w:numFmt w:val="lowerRoman"/>
      <w:lvlText w:val="%6."/>
      <w:lvlJc w:val="right"/>
      <w:pPr>
        <w:ind w:left="4320" w:hanging="180"/>
      </w:pPr>
    </w:lvl>
    <w:lvl w:ilvl="6" w:tplc="5B9CCBBA" w:tentative="1">
      <w:start w:val="1"/>
      <w:numFmt w:val="decimal"/>
      <w:lvlText w:val="%7."/>
      <w:lvlJc w:val="left"/>
      <w:pPr>
        <w:ind w:left="5040" w:hanging="360"/>
      </w:pPr>
    </w:lvl>
    <w:lvl w:ilvl="7" w:tplc="5E3ED72C" w:tentative="1">
      <w:start w:val="1"/>
      <w:numFmt w:val="lowerLetter"/>
      <w:lvlText w:val="%8."/>
      <w:lvlJc w:val="left"/>
      <w:pPr>
        <w:ind w:left="5760" w:hanging="360"/>
      </w:pPr>
    </w:lvl>
    <w:lvl w:ilvl="8" w:tplc="3D069C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4350EE"/>
    <w:multiLevelType w:val="multilevel"/>
    <w:tmpl w:val="E69EEF8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b/>
        <w:bCs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455"/>
        </w:tabs>
        <w:ind w:left="1455" w:hanging="360"/>
      </w:pPr>
    </w:lvl>
    <w:lvl w:ilvl="2">
      <w:start w:val="1"/>
      <w:numFmt w:val="lowerRoman"/>
      <w:lvlText w:val="%3."/>
      <w:lvlJc w:val="left"/>
      <w:pPr>
        <w:tabs>
          <w:tab w:val="num" w:pos="2175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lowerRoman"/>
      <w:lvlText w:val="%6."/>
      <w:lvlJc w:val="left"/>
      <w:pPr>
        <w:tabs>
          <w:tab w:val="num" w:pos="4335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lowerRoman"/>
      <w:lvlText w:val="%9."/>
      <w:lvlJc w:val="left"/>
      <w:pPr>
        <w:tabs>
          <w:tab w:val="num" w:pos="6495"/>
        </w:tabs>
        <w:ind w:left="6495" w:hanging="180"/>
      </w:pPr>
    </w:lvl>
  </w:abstractNum>
  <w:abstractNum w:abstractNumId="7" w15:restartNumberingAfterBreak="0">
    <w:nsid w:val="6C4848C0"/>
    <w:multiLevelType w:val="hybridMultilevel"/>
    <w:tmpl w:val="7E18C85E"/>
    <w:lvl w:ilvl="0" w:tplc="B2724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86CA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CA07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5643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A6A5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567D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187A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5E52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4412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6CA9F5"/>
    <w:multiLevelType w:val="hybridMultilevel"/>
    <w:tmpl w:val="00000000"/>
    <w:lvl w:ilvl="0" w:tplc="6604FFC4">
      <w:start w:val="1"/>
      <w:numFmt w:val="none"/>
      <w:pStyle w:val="Nagwek1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E98D960">
      <w:start w:val="1"/>
      <w:numFmt w:val="none"/>
      <w:pStyle w:val="Nagwek21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478E47A">
      <w:start w:val="1"/>
      <w:numFmt w:val="none"/>
      <w:pStyle w:val="Nagwek31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D4E8020">
      <w:start w:val="1"/>
      <w:numFmt w:val="none"/>
      <w:pStyle w:val="Nagwek41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71E4A9A">
      <w:start w:val="1"/>
      <w:numFmt w:val="none"/>
      <w:pStyle w:val="Nagwek51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3D2A40E">
      <w:start w:val="1"/>
      <w:numFmt w:val="none"/>
      <w:pStyle w:val="Nagwek61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D66D420">
      <w:start w:val="1"/>
      <w:numFmt w:val="none"/>
      <w:pStyle w:val="Nagwek71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D14D054">
      <w:start w:val="1"/>
      <w:numFmt w:val="none"/>
      <w:pStyle w:val="Nagwek81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9520E10">
      <w:start w:val="1"/>
      <w:numFmt w:val="none"/>
      <w:pStyle w:val="Nagwek9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BD27949"/>
    <w:multiLevelType w:val="hybridMultilevel"/>
    <w:tmpl w:val="4D8660D6"/>
    <w:lvl w:ilvl="0" w:tplc="EBBC18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D92C0A6" w:tentative="1">
      <w:start w:val="1"/>
      <w:numFmt w:val="lowerLetter"/>
      <w:lvlText w:val="%2."/>
      <w:lvlJc w:val="left"/>
      <w:pPr>
        <w:ind w:left="1440" w:hanging="360"/>
      </w:pPr>
    </w:lvl>
    <w:lvl w:ilvl="2" w:tplc="254E9076" w:tentative="1">
      <w:start w:val="1"/>
      <w:numFmt w:val="lowerRoman"/>
      <w:lvlText w:val="%3."/>
      <w:lvlJc w:val="right"/>
      <w:pPr>
        <w:ind w:left="2160" w:hanging="180"/>
      </w:pPr>
    </w:lvl>
    <w:lvl w:ilvl="3" w:tplc="A84AD004" w:tentative="1">
      <w:start w:val="1"/>
      <w:numFmt w:val="decimal"/>
      <w:lvlText w:val="%4."/>
      <w:lvlJc w:val="left"/>
      <w:pPr>
        <w:ind w:left="2880" w:hanging="360"/>
      </w:pPr>
    </w:lvl>
    <w:lvl w:ilvl="4" w:tplc="B9F2FA34" w:tentative="1">
      <w:start w:val="1"/>
      <w:numFmt w:val="lowerLetter"/>
      <w:lvlText w:val="%5."/>
      <w:lvlJc w:val="left"/>
      <w:pPr>
        <w:ind w:left="3600" w:hanging="360"/>
      </w:pPr>
    </w:lvl>
    <w:lvl w:ilvl="5" w:tplc="52004548" w:tentative="1">
      <w:start w:val="1"/>
      <w:numFmt w:val="lowerRoman"/>
      <w:lvlText w:val="%6."/>
      <w:lvlJc w:val="right"/>
      <w:pPr>
        <w:ind w:left="4320" w:hanging="180"/>
      </w:pPr>
    </w:lvl>
    <w:lvl w:ilvl="6" w:tplc="4EB4E89A" w:tentative="1">
      <w:start w:val="1"/>
      <w:numFmt w:val="decimal"/>
      <w:lvlText w:val="%7."/>
      <w:lvlJc w:val="left"/>
      <w:pPr>
        <w:ind w:left="5040" w:hanging="360"/>
      </w:pPr>
    </w:lvl>
    <w:lvl w:ilvl="7" w:tplc="1C86C51C" w:tentative="1">
      <w:start w:val="1"/>
      <w:numFmt w:val="lowerLetter"/>
      <w:lvlText w:val="%8."/>
      <w:lvlJc w:val="left"/>
      <w:pPr>
        <w:ind w:left="5760" w:hanging="360"/>
      </w:pPr>
    </w:lvl>
    <w:lvl w:ilvl="8" w:tplc="7C6817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422F6"/>
    <w:multiLevelType w:val="hybridMultilevel"/>
    <w:tmpl w:val="CA409282"/>
    <w:lvl w:ilvl="0" w:tplc="E410E1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2070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80F7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640D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E04E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EC1E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0413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DA1F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CE44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B6C"/>
    <w:rsid w:val="009351D2"/>
    <w:rsid w:val="00990B6C"/>
    <w:rsid w:val="009B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0B0976-DA45-42BA-97FB-112FBD3B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kern w:val="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customStyle="1" w:styleId="Nagwek21">
    <w:name w:val="Nagłówek 21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customStyle="1" w:styleId="Nagwek31">
    <w:name w:val="Nagłówek 31"/>
    <w:basedOn w:val="Normalny"/>
    <w:next w:val="Normalny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customStyle="1" w:styleId="Nagwek41">
    <w:name w:val="Nagłówek 41"/>
    <w:basedOn w:val="Normalny"/>
    <w:next w:val="Normalny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customStyle="1" w:styleId="Nagwek51">
    <w:name w:val="Nagłówek 51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customStyle="1" w:styleId="Nagwek61">
    <w:name w:val="Nagłówek 61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customStyle="1" w:styleId="Nagwek71">
    <w:name w:val="Nagłówek 71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customStyle="1" w:styleId="Nagwek81">
    <w:name w:val="Nagłówek 81"/>
    <w:basedOn w:val="Normalny"/>
    <w:next w:val="Normalny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customStyle="1" w:styleId="Nagwek91">
    <w:name w:val="Nagłówek 91"/>
    <w:basedOn w:val="Normalny"/>
    <w:next w:val="Normalny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Hipercze1">
    <w:name w:val="Hiperłącze1"/>
    <w:rsid w:val="00E854BB"/>
    <w:rPr>
      <w:color w:val="000080"/>
      <w:u w:val="single"/>
    </w:rPr>
  </w:style>
  <w:style w:type="character" w:customStyle="1" w:styleId="NagwekZnak">
    <w:name w:val="Nagłówek Znak"/>
    <w:uiPriority w:val="99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qFormat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20">
    <w:name w:val="Nagłówek2_0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0">
    <w:name w:val="Legenda1_0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_0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opka1">
    <w:name w:val="Stopka1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customStyle="1" w:styleId="Tekstpodstawowy22">
    <w:name w:val="Tekst podstawowy 2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3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3"/>
    <w:next w:val="Tekstpodstawowy"/>
    <w:qFormat/>
    <w:pPr>
      <w:spacing w:before="60"/>
      <w:jc w:val="center"/>
    </w:pPr>
    <w:rPr>
      <w:sz w:val="36"/>
      <w:szCs w:val="36"/>
    </w:rPr>
  </w:style>
  <w:style w:type="character" w:customStyle="1" w:styleId="Znakiprzypiswdolnych">
    <w:name w:val="Znaki przypisów dolnych"/>
    <w:rsid w:val="00275CE9"/>
  </w:style>
  <w:style w:type="character" w:styleId="Odwoanieprzypisudolnego">
    <w:name w:val="footnote reference"/>
    <w:uiPriority w:val="99"/>
    <w:rsid w:val="00275C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275CE9"/>
    <w:pPr>
      <w:widowControl w:val="0"/>
      <w:suppressLineNumbers/>
      <w:ind w:left="283" w:hanging="283"/>
    </w:pPr>
    <w:rPr>
      <w:rFonts w:eastAsia="Andale Sans UI"/>
      <w:kern w:val="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75CE9"/>
    <w:rPr>
      <w:rFonts w:eastAsia="Andale Sans UI"/>
      <w:kern w:val="1"/>
      <w:lang w:eastAsia="zh-CN"/>
    </w:rPr>
  </w:style>
  <w:style w:type="paragraph" w:styleId="NormalnyWeb">
    <w:name w:val="Normal (Web)"/>
    <w:basedOn w:val="Normalny"/>
    <w:uiPriority w:val="99"/>
    <w:rsid w:val="00275CE9"/>
    <w:pPr>
      <w:suppressAutoHyphens w:val="0"/>
      <w:spacing w:before="100" w:after="119"/>
    </w:pPr>
    <w:rPr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275CE9"/>
    <w:pPr>
      <w:ind w:left="720"/>
      <w:contextualSpacing/>
    </w:pPr>
  </w:style>
  <w:style w:type="paragraph" w:styleId="Nagwek">
    <w:name w:val="header"/>
    <w:basedOn w:val="Normalny"/>
    <w:link w:val="NagwekZnak1"/>
    <w:uiPriority w:val="99"/>
    <w:unhideWhenUsed/>
    <w:rsid w:val="00DA741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DA7419"/>
    <w:rPr>
      <w:kern w:val="2"/>
      <w:lang w:eastAsia="zh-CN"/>
    </w:rPr>
  </w:style>
  <w:style w:type="paragraph" w:styleId="Stopka">
    <w:name w:val="footer"/>
    <w:basedOn w:val="Normalny"/>
    <w:link w:val="StopkaZnak1"/>
    <w:uiPriority w:val="99"/>
    <w:unhideWhenUsed/>
    <w:rsid w:val="00DA7419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DA7419"/>
    <w:rPr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eu/" TargetMode="External"/><Relationship Id="rId1" Type="http://schemas.openxmlformats.org/officeDocument/2006/relationships/hyperlink" Target="http://www.lodzkie.e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3135</Words>
  <Characters>18813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/>
  <LinksUpToDate>false</LinksUpToDate>
  <CharactersWithSpaces>21905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Agnieszka Rosiak</cp:lastModifiedBy>
  <cp:revision>2</cp:revision>
  <cp:lastPrinted>1899-12-31T23:00:00Z</cp:lastPrinted>
  <dcterms:created xsi:type="dcterms:W3CDTF">2024-03-13T10:49:00Z</dcterms:created>
  <dcterms:modified xsi:type="dcterms:W3CDTF">2024-03-13T10:49:00Z</dcterms:modified>
</cp:coreProperties>
</file>